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11DC" w14:textId="0BA7869B" w:rsidR="00732F71" w:rsidRPr="000E01A5" w:rsidRDefault="00732F71" w:rsidP="00732F71">
      <w:pPr>
        <w:pStyle w:val="Heading1"/>
        <w:spacing w:before="0" w:after="120"/>
        <w:jc w:val="center"/>
        <w:rPr>
          <w:lang w:val="es-419"/>
        </w:rPr>
      </w:pPr>
      <w:r>
        <w:rPr>
          <w:rFonts w:cs="Arial"/>
          <w:color w:val="00000A"/>
          <w:lang w:val="es-419"/>
        </w:rPr>
        <w:t>S</w:t>
      </w:r>
      <w:r w:rsidR="0024561D">
        <w:rPr>
          <w:rFonts w:cs="Arial"/>
          <w:color w:val="00000A"/>
          <w:lang w:val="es-419"/>
        </w:rPr>
        <w:t>Í</w:t>
      </w:r>
      <w:r>
        <w:rPr>
          <w:rFonts w:cs="Arial"/>
          <w:color w:val="00000A"/>
          <w:lang w:val="es-419"/>
        </w:rPr>
        <w:t xml:space="preserve">NTESIS DE </w:t>
      </w:r>
      <w:r w:rsidR="00B90DB1">
        <w:rPr>
          <w:rFonts w:cs="Arial"/>
          <w:color w:val="00000A"/>
          <w:lang w:val="es-419"/>
        </w:rPr>
        <w:t>NANOH</w:t>
      </w:r>
      <w:r w:rsidR="0024561D">
        <w:rPr>
          <w:rFonts w:cs="Arial"/>
          <w:color w:val="00000A"/>
          <w:lang w:val="es-419"/>
        </w:rPr>
        <w:t>Í</w:t>
      </w:r>
      <w:r w:rsidR="00B90DB1">
        <w:rPr>
          <w:rFonts w:cs="Arial"/>
          <w:color w:val="00000A"/>
          <w:lang w:val="es-419"/>
        </w:rPr>
        <w:t xml:space="preserve">BRIDOS MAGNETITA / PUNTOS DE CARBONO </w:t>
      </w:r>
      <w:r w:rsidR="00FD7E96">
        <w:rPr>
          <w:rFonts w:cs="Arial"/>
          <w:color w:val="00000A"/>
          <w:lang w:val="es-419"/>
        </w:rPr>
        <w:t>USANDO UN M</w:t>
      </w:r>
      <w:r w:rsidR="0024561D">
        <w:rPr>
          <w:rFonts w:cs="Arial"/>
          <w:color w:val="00000A"/>
          <w:lang w:val="es-419"/>
        </w:rPr>
        <w:t>É</w:t>
      </w:r>
      <w:r w:rsidR="00FD7E96">
        <w:rPr>
          <w:rFonts w:cs="Arial"/>
          <w:color w:val="00000A"/>
          <w:lang w:val="es-419"/>
        </w:rPr>
        <w:t xml:space="preserve">TODO </w:t>
      </w:r>
      <w:r w:rsidR="002C2C3C">
        <w:rPr>
          <w:rFonts w:cs="Arial"/>
          <w:color w:val="00000A"/>
          <w:lang w:val="es-419"/>
        </w:rPr>
        <w:t>DE COPRECIPITACIÓN CON AGITACIÓN MAGN</w:t>
      </w:r>
      <w:r w:rsidR="00D83071">
        <w:rPr>
          <w:rFonts w:cs="Arial"/>
          <w:color w:val="00000A"/>
          <w:lang w:val="es-419"/>
        </w:rPr>
        <w:t>É</w:t>
      </w:r>
      <w:r w:rsidR="002C2C3C">
        <w:rPr>
          <w:rFonts w:cs="Arial"/>
          <w:color w:val="00000A"/>
          <w:lang w:val="es-419"/>
        </w:rPr>
        <w:t>TICA</w:t>
      </w:r>
    </w:p>
    <w:p w14:paraId="50CC104B" w14:textId="77777777" w:rsidR="00732F71" w:rsidRDefault="00732F71" w:rsidP="00732F71">
      <w:pPr>
        <w:jc w:val="center"/>
        <w:rPr>
          <w:b/>
          <w:i/>
          <w:sz w:val="28"/>
          <w:szCs w:val="28"/>
          <w:lang w:val="es-419"/>
        </w:rPr>
      </w:pPr>
      <w:r w:rsidRPr="000E01A5">
        <w:rPr>
          <w:b/>
          <w:i/>
          <w:sz w:val="28"/>
          <w:szCs w:val="28"/>
          <w:lang w:val="es-419"/>
        </w:rPr>
        <w:t>Versión 1.0</w:t>
      </w:r>
    </w:p>
    <w:p w14:paraId="3F99F240" w14:textId="77777777" w:rsidR="00732F71" w:rsidRPr="000E01A5" w:rsidRDefault="00732F71" w:rsidP="00732F71">
      <w:pPr>
        <w:jc w:val="center"/>
        <w:rPr>
          <w:b/>
          <w:i/>
          <w:sz w:val="28"/>
          <w:szCs w:val="28"/>
          <w:lang w:val="es-419"/>
        </w:rPr>
      </w:pPr>
    </w:p>
    <w:p w14:paraId="0FEF5566" w14:textId="76AABCCC" w:rsidR="00732F71" w:rsidRPr="000E01A5" w:rsidRDefault="00732F71" w:rsidP="00732F71">
      <w:pPr>
        <w:jc w:val="right"/>
        <w:rPr>
          <w:b/>
          <w:sz w:val="26"/>
          <w:szCs w:val="26"/>
          <w:lang w:val="es-419"/>
        </w:rPr>
      </w:pPr>
      <w:r w:rsidRPr="000E01A5">
        <w:rPr>
          <w:b/>
          <w:sz w:val="26"/>
          <w:szCs w:val="26"/>
          <w:lang w:val="es-419"/>
        </w:rPr>
        <w:t xml:space="preserve">Elaboro: </w:t>
      </w:r>
      <w:r w:rsidR="00733BE9">
        <w:rPr>
          <w:b/>
          <w:sz w:val="26"/>
          <w:szCs w:val="26"/>
          <w:lang w:val="es-419"/>
        </w:rPr>
        <w:t>Amaimen Guill</w:t>
      </w:r>
      <w:r w:rsidR="006D6933">
        <w:rPr>
          <w:b/>
          <w:sz w:val="26"/>
          <w:szCs w:val="26"/>
          <w:lang w:val="es-419"/>
        </w:rPr>
        <w:t>én Pacheco</w:t>
      </w:r>
    </w:p>
    <w:p w14:paraId="6BABDCDB" w14:textId="77777777" w:rsidR="00732F71" w:rsidRPr="000E01A5" w:rsidRDefault="00732F71" w:rsidP="00732F71">
      <w:pPr>
        <w:pStyle w:val="Heading1"/>
        <w:numPr>
          <w:ilvl w:val="0"/>
          <w:numId w:val="1"/>
        </w:numPr>
        <w:tabs>
          <w:tab w:val="num" w:pos="360"/>
        </w:tabs>
        <w:ind w:left="0" w:firstLine="0"/>
        <w:rPr>
          <w:lang w:val="es-419"/>
        </w:rPr>
      </w:pPr>
      <w:r w:rsidRPr="00FB1AAF">
        <w:t>OBJETIVO</w:t>
      </w:r>
    </w:p>
    <w:p w14:paraId="3B449D3E" w14:textId="3E622253" w:rsidR="00732F71" w:rsidRPr="00602401" w:rsidRDefault="00732F71" w:rsidP="00732F71">
      <w:pPr>
        <w:rPr>
          <w:lang w:val="es-419"/>
        </w:rPr>
      </w:pPr>
      <w:r>
        <w:rPr>
          <w:lang w:val="es-419"/>
        </w:rPr>
        <w:t xml:space="preserve">Sintetizar </w:t>
      </w:r>
      <w:r w:rsidR="00921EF4">
        <w:rPr>
          <w:lang w:val="es-419"/>
        </w:rPr>
        <w:t>nanohíbridos magnetita / puntos de carbono (</w:t>
      </w:r>
      <w:r w:rsidR="0024561D">
        <w:rPr>
          <w:lang w:val="es-419"/>
        </w:rPr>
        <w:t>MNPs@CDs</w:t>
      </w:r>
      <w:r w:rsidR="00921EF4">
        <w:rPr>
          <w:lang w:val="es-419"/>
        </w:rPr>
        <w:t xml:space="preserve">) </w:t>
      </w:r>
      <w:r w:rsidR="004A58C6">
        <w:rPr>
          <w:lang w:val="es-419"/>
        </w:rPr>
        <w:t xml:space="preserve">usando un método de coprecipitación con agitación </w:t>
      </w:r>
      <w:r w:rsidR="00D83071">
        <w:rPr>
          <w:lang w:val="es-419"/>
        </w:rPr>
        <w:t>magnética</w:t>
      </w:r>
      <w:r>
        <w:rPr>
          <w:lang w:val="es-419"/>
        </w:rPr>
        <w:t xml:space="preserve">. </w:t>
      </w:r>
    </w:p>
    <w:p w14:paraId="52512BB7" w14:textId="77777777" w:rsidR="00732F71" w:rsidRPr="000E01A5" w:rsidRDefault="00732F71" w:rsidP="00732F71">
      <w:pPr>
        <w:pStyle w:val="Heading1"/>
        <w:numPr>
          <w:ilvl w:val="0"/>
          <w:numId w:val="1"/>
        </w:numPr>
        <w:tabs>
          <w:tab w:val="num" w:pos="360"/>
        </w:tabs>
        <w:ind w:left="0" w:firstLine="0"/>
        <w:rPr>
          <w:lang w:val="es-419"/>
        </w:rPr>
      </w:pPr>
      <w:r w:rsidRPr="00FB1AAF">
        <w:t>REQUISITOS</w:t>
      </w:r>
    </w:p>
    <w:p w14:paraId="0F06DD4E" w14:textId="0D147BEB" w:rsidR="00732F71" w:rsidRPr="00602401" w:rsidRDefault="00732F71" w:rsidP="00732F71">
      <w:pPr>
        <w:rPr>
          <w:lang w:val="es-419"/>
        </w:rPr>
      </w:pPr>
      <w:r>
        <w:rPr>
          <w:lang w:val="es-419"/>
        </w:rPr>
        <w:t xml:space="preserve">Para la elaboración del material es necesario poseer conocimientos previos en: </w:t>
      </w:r>
      <w:r w:rsidR="00631F99">
        <w:rPr>
          <w:lang w:val="es-419"/>
        </w:rPr>
        <w:t>c</w:t>
      </w:r>
      <w:r>
        <w:rPr>
          <w:lang w:val="es-419"/>
        </w:rPr>
        <w:t xml:space="preserve">álculos estequiométricos de reactivos, pesado en balanzas de precisión, uso de </w:t>
      </w:r>
      <w:r w:rsidR="00451068">
        <w:rPr>
          <w:lang w:val="es-419"/>
        </w:rPr>
        <w:t xml:space="preserve">hornos, </w:t>
      </w:r>
      <w:proofErr w:type="spellStart"/>
      <w:r w:rsidR="00610AA5">
        <w:rPr>
          <w:lang w:val="es-419"/>
        </w:rPr>
        <w:t>sonicadores</w:t>
      </w:r>
      <w:proofErr w:type="spellEnd"/>
      <w:r w:rsidR="00610AA5">
        <w:rPr>
          <w:lang w:val="es-419"/>
        </w:rPr>
        <w:t xml:space="preserve">, </w:t>
      </w:r>
      <w:r w:rsidR="00451068">
        <w:rPr>
          <w:lang w:val="es-419"/>
        </w:rPr>
        <w:t>centri</w:t>
      </w:r>
      <w:r w:rsidR="007166AA">
        <w:rPr>
          <w:lang w:val="es-419"/>
        </w:rPr>
        <w:t>f</w:t>
      </w:r>
      <w:r w:rsidR="00451068">
        <w:rPr>
          <w:lang w:val="es-419"/>
        </w:rPr>
        <w:t>ugas</w:t>
      </w:r>
      <w:r>
        <w:rPr>
          <w:lang w:val="es-419"/>
        </w:rPr>
        <w:t xml:space="preserve"> y agitador magnético, </w:t>
      </w:r>
      <w:r w:rsidR="007166AA">
        <w:rPr>
          <w:lang w:val="es-419"/>
        </w:rPr>
        <w:t>así como técnicas</w:t>
      </w:r>
      <w:r>
        <w:rPr>
          <w:lang w:val="es-419"/>
        </w:rPr>
        <w:t xml:space="preserve"> de caracterización.</w:t>
      </w:r>
    </w:p>
    <w:p w14:paraId="1564BA4D" w14:textId="77777777" w:rsidR="00732F71" w:rsidRPr="000E01A5" w:rsidRDefault="00732F71" w:rsidP="00732F71">
      <w:pPr>
        <w:pStyle w:val="Heading1"/>
        <w:numPr>
          <w:ilvl w:val="0"/>
          <w:numId w:val="1"/>
        </w:numPr>
        <w:tabs>
          <w:tab w:val="num" w:pos="360"/>
        </w:tabs>
        <w:ind w:left="0" w:firstLine="0"/>
        <w:rPr>
          <w:lang w:val="es-419"/>
        </w:rPr>
      </w:pPr>
      <w:r w:rsidRPr="00FB1AAF">
        <w:t>REQUISITOS</w:t>
      </w:r>
      <w:r w:rsidRPr="000E01A5">
        <w:rPr>
          <w:lang w:val="es-419"/>
        </w:rPr>
        <w:t xml:space="preserve"> DE SOFTWARE</w:t>
      </w:r>
    </w:p>
    <w:p w14:paraId="544BE1F4" w14:textId="77777777" w:rsidR="00732F71" w:rsidRDefault="00732F71" w:rsidP="00732F71">
      <w:pPr>
        <w:rPr>
          <w:lang w:val="es-419"/>
        </w:rPr>
      </w:pPr>
      <w:r w:rsidRPr="00602401">
        <w:rPr>
          <w:lang w:val="es-419"/>
        </w:rPr>
        <w:t>Ninguno.</w:t>
      </w:r>
    </w:p>
    <w:p w14:paraId="7E284081" w14:textId="77777777" w:rsidR="00732F71" w:rsidRPr="00483F0E" w:rsidRDefault="00732F71" w:rsidP="00732F71">
      <w:pPr>
        <w:pStyle w:val="Heading1"/>
        <w:numPr>
          <w:ilvl w:val="0"/>
          <w:numId w:val="1"/>
        </w:numPr>
        <w:tabs>
          <w:tab w:val="num" w:pos="360"/>
        </w:tabs>
        <w:ind w:left="0" w:firstLine="0"/>
        <w:rPr>
          <w:lang w:val="es-419"/>
        </w:rPr>
      </w:pPr>
      <w:r w:rsidRPr="00FB1AAF">
        <w:t>MÉTODO</w:t>
      </w:r>
      <w:r w:rsidRPr="00483F0E">
        <w:rPr>
          <w:lang w:val="es-419"/>
        </w:rPr>
        <w:t xml:space="preserve"> DE SÍNTESIS</w:t>
      </w:r>
    </w:p>
    <w:p w14:paraId="693F8029" w14:textId="3A8ECE53" w:rsidR="00732F71" w:rsidRDefault="00D55C1A" w:rsidP="00732F71">
      <w:pPr>
        <w:rPr>
          <w:lang w:val="es-419"/>
        </w:rPr>
      </w:pPr>
      <w:r>
        <w:rPr>
          <w:lang w:val="es-419"/>
        </w:rPr>
        <w:t>Generalmente l</w:t>
      </w:r>
      <w:r w:rsidR="004E647E">
        <w:rPr>
          <w:lang w:val="es-419"/>
        </w:rPr>
        <w:t xml:space="preserve">os métodos de síntesis </w:t>
      </w:r>
      <w:r w:rsidR="00DF41B4">
        <w:rPr>
          <w:lang w:val="es-419"/>
        </w:rPr>
        <w:t xml:space="preserve">para obtener </w:t>
      </w:r>
      <w:r w:rsidR="007B4979">
        <w:rPr>
          <w:lang w:val="es-419"/>
        </w:rPr>
        <w:t>nanohíbridos</w:t>
      </w:r>
      <w:r w:rsidR="008568EB">
        <w:rPr>
          <w:lang w:val="es-419"/>
        </w:rPr>
        <w:t xml:space="preserve"> se basan en la síntesis de los materiales precursores de forma independiente y luego estos son unidos por diferentes técnicas que buscan acoplar </w:t>
      </w:r>
      <w:r w:rsidR="0086264D">
        <w:rPr>
          <w:lang w:val="es-419"/>
        </w:rPr>
        <w:t>los materiales [</w:t>
      </w:r>
      <w:r w:rsidR="00081C7C">
        <w:rPr>
          <w:lang w:val="es-419"/>
        </w:rPr>
        <w:t>1,2</w:t>
      </w:r>
      <w:r w:rsidR="0086264D">
        <w:rPr>
          <w:lang w:val="es-419"/>
        </w:rPr>
        <w:t>].</w:t>
      </w:r>
      <w:r w:rsidR="008C73A4">
        <w:rPr>
          <w:lang w:val="es-419"/>
        </w:rPr>
        <w:t xml:space="preserve"> Entre los métodos más comunes usados para obtener nanohíbridos </w:t>
      </w:r>
      <w:r w:rsidR="001B3F83">
        <w:rPr>
          <w:lang w:val="es-419"/>
        </w:rPr>
        <w:t xml:space="preserve">basados en magnetita / puntos de carbono están </w:t>
      </w:r>
      <w:proofErr w:type="spellStart"/>
      <w:r w:rsidR="001B3F83">
        <w:rPr>
          <w:lang w:val="es-419"/>
        </w:rPr>
        <w:t>solvotermal</w:t>
      </w:r>
      <w:proofErr w:type="spellEnd"/>
      <w:r w:rsidR="00A06A77">
        <w:rPr>
          <w:lang w:val="es-419"/>
        </w:rPr>
        <w:t xml:space="preserve"> o hidrotermal</w:t>
      </w:r>
      <w:r w:rsidR="000F748F">
        <w:rPr>
          <w:lang w:val="es-419"/>
        </w:rPr>
        <w:t xml:space="preserve"> [3]</w:t>
      </w:r>
      <w:r w:rsidR="00A06A77">
        <w:rPr>
          <w:lang w:val="es-419"/>
        </w:rPr>
        <w:t xml:space="preserve">, </w:t>
      </w:r>
      <w:proofErr w:type="spellStart"/>
      <w:r w:rsidR="00A06A77">
        <w:rPr>
          <w:lang w:val="es-419"/>
        </w:rPr>
        <w:t>ultrasonicación</w:t>
      </w:r>
      <w:proofErr w:type="spellEnd"/>
      <w:r w:rsidR="000F748F">
        <w:rPr>
          <w:lang w:val="es-419"/>
        </w:rPr>
        <w:t xml:space="preserve"> [1]</w:t>
      </w:r>
      <w:r w:rsidR="00A06A77">
        <w:rPr>
          <w:lang w:val="es-419"/>
        </w:rPr>
        <w:t xml:space="preserve"> y suspensión o coprecipitación </w:t>
      </w:r>
      <w:r w:rsidR="000F748F">
        <w:rPr>
          <w:lang w:val="es-419"/>
        </w:rPr>
        <w:t>usando agitación magnética [2].</w:t>
      </w:r>
      <w:r w:rsidR="002F0D93">
        <w:rPr>
          <w:lang w:val="es-419"/>
        </w:rPr>
        <w:t xml:space="preserve"> </w:t>
      </w:r>
    </w:p>
    <w:p w14:paraId="442482EE" w14:textId="77777777" w:rsidR="00732F71" w:rsidRDefault="00732F71" w:rsidP="00732F71">
      <w:pPr>
        <w:pStyle w:val="Heading1"/>
        <w:numPr>
          <w:ilvl w:val="0"/>
          <w:numId w:val="1"/>
        </w:numPr>
        <w:tabs>
          <w:tab w:val="num" w:pos="360"/>
        </w:tabs>
        <w:ind w:left="0" w:firstLine="0"/>
      </w:pPr>
      <w:r>
        <w:t>ELEMENTOS DE PROTECCIÓN PERSONAL (</w:t>
      </w:r>
      <w:proofErr w:type="spellStart"/>
      <w:r>
        <w:t>EPP’s</w:t>
      </w:r>
      <w:proofErr w:type="spellEnd"/>
      <w:r>
        <w:t>)</w:t>
      </w:r>
    </w:p>
    <w:p w14:paraId="47BFBCBA" w14:textId="46DF4E9C" w:rsidR="00732F71" w:rsidRPr="003D4C11" w:rsidRDefault="00732F71" w:rsidP="00732F71">
      <w:pPr>
        <w:pStyle w:val="ListParagraph"/>
        <w:numPr>
          <w:ilvl w:val="0"/>
          <w:numId w:val="2"/>
        </w:numPr>
        <w:rPr>
          <w:lang w:val="es-MX" w:eastAsia="es-MX"/>
        </w:rPr>
      </w:pPr>
      <w:r w:rsidRPr="003D4C11">
        <w:rPr>
          <w:lang w:val="es-MX" w:eastAsia="es-MX"/>
        </w:rPr>
        <w:t>Traje de sala limpia</w:t>
      </w:r>
      <w:r w:rsidR="0066757D">
        <w:rPr>
          <w:lang w:val="es-MX" w:eastAsia="es-MX"/>
        </w:rPr>
        <w:t xml:space="preserve"> / bat</w:t>
      </w:r>
      <w:r w:rsidR="00514FC9">
        <w:rPr>
          <w:lang w:val="es-MX" w:eastAsia="es-MX"/>
        </w:rPr>
        <w:t xml:space="preserve">a antifluidos </w:t>
      </w:r>
    </w:p>
    <w:p w14:paraId="21B8045D" w14:textId="77777777" w:rsidR="00732F71" w:rsidRPr="003D4C11" w:rsidRDefault="00732F71" w:rsidP="00732F71">
      <w:pPr>
        <w:pStyle w:val="ListParagraph"/>
        <w:numPr>
          <w:ilvl w:val="0"/>
          <w:numId w:val="2"/>
        </w:numPr>
        <w:rPr>
          <w:lang w:val="es-MX" w:eastAsia="es-MX"/>
        </w:rPr>
      </w:pPr>
      <w:r w:rsidRPr="003D4C11">
        <w:rPr>
          <w:lang w:val="es-MX" w:eastAsia="es-MX"/>
        </w:rPr>
        <w:t>Cofia</w:t>
      </w:r>
    </w:p>
    <w:p w14:paraId="2B8C20A1" w14:textId="77777777" w:rsidR="00732F71" w:rsidRPr="003D4C11" w:rsidRDefault="00732F71" w:rsidP="00732F71">
      <w:pPr>
        <w:pStyle w:val="ListParagraph"/>
        <w:numPr>
          <w:ilvl w:val="0"/>
          <w:numId w:val="2"/>
        </w:numPr>
        <w:rPr>
          <w:lang w:val="es-MX" w:eastAsia="es-MX"/>
        </w:rPr>
      </w:pPr>
      <w:r w:rsidRPr="003D4C11">
        <w:rPr>
          <w:lang w:val="es-MX" w:eastAsia="es-MX"/>
        </w:rPr>
        <w:t>Tapabocas</w:t>
      </w:r>
    </w:p>
    <w:p w14:paraId="39CC86D9" w14:textId="77777777" w:rsidR="00732F71" w:rsidRPr="003D4C11" w:rsidRDefault="00732F71" w:rsidP="00732F71">
      <w:pPr>
        <w:pStyle w:val="ListParagraph"/>
        <w:numPr>
          <w:ilvl w:val="0"/>
          <w:numId w:val="2"/>
        </w:numPr>
        <w:rPr>
          <w:lang w:val="es-MX" w:eastAsia="es-MX"/>
        </w:rPr>
      </w:pPr>
      <w:r w:rsidRPr="003D4C11">
        <w:rPr>
          <w:lang w:val="es-MX" w:eastAsia="es-MX"/>
        </w:rPr>
        <w:t xml:space="preserve">Gafas </w:t>
      </w:r>
    </w:p>
    <w:p w14:paraId="765DFBCF" w14:textId="77777777" w:rsidR="00732F71" w:rsidRPr="003D4C11" w:rsidRDefault="00732F71" w:rsidP="00732F71">
      <w:pPr>
        <w:pStyle w:val="ListParagraph"/>
        <w:numPr>
          <w:ilvl w:val="0"/>
          <w:numId w:val="2"/>
        </w:numPr>
        <w:rPr>
          <w:lang w:val="es-MX" w:eastAsia="es-MX"/>
        </w:rPr>
      </w:pPr>
      <w:r w:rsidRPr="003D4C11">
        <w:rPr>
          <w:lang w:val="es-MX" w:eastAsia="es-MX"/>
        </w:rPr>
        <w:t>Guantes de nitrilo</w:t>
      </w:r>
    </w:p>
    <w:p w14:paraId="0E923142" w14:textId="256DE4A4" w:rsidR="00732F71" w:rsidRPr="003D4C11" w:rsidRDefault="00732F71" w:rsidP="00732F71">
      <w:pPr>
        <w:pStyle w:val="ListParagraph"/>
        <w:numPr>
          <w:ilvl w:val="0"/>
          <w:numId w:val="2"/>
        </w:numPr>
        <w:rPr>
          <w:lang w:val="es-MX" w:eastAsia="es-MX"/>
        </w:rPr>
      </w:pPr>
      <w:r w:rsidRPr="003D4C11">
        <w:rPr>
          <w:lang w:val="es-MX" w:eastAsia="es-MX"/>
        </w:rPr>
        <w:t xml:space="preserve">Botas </w:t>
      </w:r>
      <w:r w:rsidR="0066757D">
        <w:rPr>
          <w:lang w:val="es-MX" w:eastAsia="es-MX"/>
        </w:rPr>
        <w:t>o zapatos cerrados</w:t>
      </w:r>
    </w:p>
    <w:p w14:paraId="19786A99" w14:textId="77777777" w:rsidR="00732F71" w:rsidRPr="003D4C11" w:rsidRDefault="00732F71" w:rsidP="00732F71">
      <w:pPr>
        <w:pStyle w:val="ListParagraph"/>
        <w:numPr>
          <w:ilvl w:val="0"/>
          <w:numId w:val="2"/>
        </w:numPr>
        <w:rPr>
          <w:lang w:val="es-MX" w:eastAsia="es-MX"/>
        </w:rPr>
      </w:pPr>
      <w:r w:rsidRPr="003D4C11">
        <w:rPr>
          <w:lang w:val="es-MX" w:eastAsia="es-MX"/>
        </w:rPr>
        <w:t>Guantes de carnaza o de alta temperatura</w:t>
      </w:r>
    </w:p>
    <w:p w14:paraId="3B9E3D35" w14:textId="77777777" w:rsidR="00732F71" w:rsidRPr="000E01A5" w:rsidRDefault="00732F71" w:rsidP="00732F71">
      <w:pPr>
        <w:pStyle w:val="Heading1"/>
        <w:numPr>
          <w:ilvl w:val="0"/>
          <w:numId w:val="1"/>
        </w:numPr>
        <w:tabs>
          <w:tab w:val="num" w:pos="360"/>
        </w:tabs>
        <w:ind w:left="0" w:firstLine="0"/>
        <w:rPr>
          <w:lang w:val="es-419"/>
        </w:rPr>
      </w:pPr>
      <w:r w:rsidRPr="00FB1AAF">
        <w:t>PASO</w:t>
      </w:r>
      <w:r w:rsidRPr="000E01A5">
        <w:rPr>
          <w:lang w:val="es-419"/>
        </w:rPr>
        <w:t xml:space="preserve"> A PASO</w:t>
      </w:r>
    </w:p>
    <w:p w14:paraId="409EFAFD" w14:textId="01B12F99" w:rsidR="00732F71" w:rsidRPr="00FB1AAF" w:rsidRDefault="00ED3E37" w:rsidP="00732F71">
      <w:pPr>
        <w:pStyle w:val="Heading2"/>
        <w:numPr>
          <w:ilvl w:val="1"/>
          <w:numId w:val="1"/>
        </w:numPr>
        <w:tabs>
          <w:tab w:val="num" w:pos="360"/>
        </w:tabs>
        <w:ind w:left="0" w:firstLine="0"/>
        <w:rPr>
          <w:rFonts w:eastAsia="Arial"/>
          <w:lang w:val="es-419"/>
        </w:rPr>
      </w:pPr>
      <w:r>
        <w:rPr>
          <w:rFonts w:eastAsia="Arial"/>
        </w:rPr>
        <w:t>S</w:t>
      </w:r>
      <w:r w:rsidR="009C0AB4">
        <w:rPr>
          <w:rFonts w:eastAsia="Arial"/>
        </w:rPr>
        <w:t>Í</w:t>
      </w:r>
      <w:r>
        <w:rPr>
          <w:rFonts w:eastAsia="Arial"/>
        </w:rPr>
        <w:t xml:space="preserve">NTESIS DE </w:t>
      </w:r>
      <w:r w:rsidR="00A053DC">
        <w:rPr>
          <w:rFonts w:eastAsia="Arial"/>
        </w:rPr>
        <w:t>NANOPART</w:t>
      </w:r>
      <w:r w:rsidR="009C0AB4">
        <w:rPr>
          <w:rFonts w:eastAsia="Arial"/>
        </w:rPr>
        <w:t>Í</w:t>
      </w:r>
      <w:r w:rsidR="00A053DC">
        <w:rPr>
          <w:rFonts w:eastAsia="Arial"/>
        </w:rPr>
        <w:t>CULAS MAGN</w:t>
      </w:r>
      <w:r w:rsidR="009C0AB4">
        <w:rPr>
          <w:rFonts w:eastAsia="Arial"/>
        </w:rPr>
        <w:t>É</w:t>
      </w:r>
      <w:r w:rsidR="00A053DC">
        <w:rPr>
          <w:rFonts w:eastAsia="Arial"/>
        </w:rPr>
        <w:t>TICAS (</w:t>
      </w:r>
      <w:proofErr w:type="spellStart"/>
      <w:r w:rsidR="00A053DC">
        <w:rPr>
          <w:rFonts w:eastAsia="Arial"/>
        </w:rPr>
        <w:t>MNPs</w:t>
      </w:r>
      <w:proofErr w:type="spellEnd"/>
      <w:r w:rsidR="00A053DC">
        <w:rPr>
          <w:rFonts w:eastAsia="Arial"/>
        </w:rPr>
        <w:t>)</w:t>
      </w:r>
    </w:p>
    <w:p w14:paraId="071CA43E" w14:textId="77777777" w:rsidR="00732F71" w:rsidRPr="00FB1AAF" w:rsidRDefault="00732F71" w:rsidP="00732F71">
      <w:pPr>
        <w:pStyle w:val="TextBody"/>
        <w:rPr>
          <w:rFonts w:ascii="Arial" w:eastAsia="Arial" w:hAnsi="Arial" w:cs="Arial"/>
          <w:iCs/>
          <w:color w:val="000000"/>
          <w:sz w:val="24"/>
          <w:szCs w:val="24"/>
          <w:lang w:val="es-419"/>
        </w:rPr>
      </w:pPr>
    </w:p>
    <w:p w14:paraId="458C5E8B" w14:textId="0A583A07" w:rsidR="00732F71" w:rsidRPr="003D4C11" w:rsidRDefault="00732F71" w:rsidP="00732F71">
      <w:pPr>
        <w:pStyle w:val="ListParagraph"/>
        <w:numPr>
          <w:ilvl w:val="0"/>
          <w:numId w:val="3"/>
        </w:numPr>
        <w:rPr>
          <w:lang w:val="es-419"/>
        </w:rPr>
      </w:pPr>
      <w:r w:rsidRPr="003D4C11">
        <w:rPr>
          <w:lang w:val="es-419"/>
        </w:rPr>
        <w:t xml:space="preserve">Tome </w:t>
      </w:r>
      <w:r w:rsidR="003115CD">
        <w:rPr>
          <w:lang w:val="es-419"/>
        </w:rPr>
        <w:t>dos</w:t>
      </w:r>
      <w:r w:rsidRPr="003D4C11">
        <w:rPr>
          <w:lang w:val="es-419"/>
        </w:rPr>
        <w:t xml:space="preserve"> vaso</w:t>
      </w:r>
      <w:r w:rsidR="00D371E4">
        <w:rPr>
          <w:lang w:val="es-419"/>
        </w:rPr>
        <w:t>s</w:t>
      </w:r>
      <w:r w:rsidRPr="003D4C11">
        <w:rPr>
          <w:lang w:val="es-419"/>
        </w:rPr>
        <w:t xml:space="preserve"> de precipitado o Beaker de vidrio de al menos</w:t>
      </w:r>
      <w:r w:rsidR="003115CD">
        <w:rPr>
          <w:lang w:val="es-419"/>
        </w:rPr>
        <w:t xml:space="preserve"> 10</w:t>
      </w:r>
      <w:r w:rsidR="008C37D1">
        <w:rPr>
          <w:lang w:val="es-419"/>
        </w:rPr>
        <w:t>0</w:t>
      </w:r>
      <w:r w:rsidRPr="003D4C11">
        <w:rPr>
          <w:lang w:val="es-419"/>
        </w:rPr>
        <w:t>mL. Verifique que no tenga suciedad que pueda contaminar el procedimiento.</w:t>
      </w:r>
    </w:p>
    <w:p w14:paraId="556C716A" w14:textId="6B4C1DD8" w:rsidR="00732F71" w:rsidRDefault="00732F71" w:rsidP="00732F71">
      <w:pPr>
        <w:pStyle w:val="ListParagraph"/>
        <w:numPr>
          <w:ilvl w:val="0"/>
          <w:numId w:val="3"/>
        </w:numPr>
        <w:rPr>
          <w:lang w:val="es-419"/>
        </w:rPr>
      </w:pPr>
      <w:r w:rsidRPr="003D4C11">
        <w:rPr>
          <w:lang w:val="es-419"/>
        </w:rPr>
        <w:t xml:space="preserve">Pese en una balanza de precisión </w:t>
      </w:r>
      <w:r w:rsidR="000905D4" w:rsidRPr="0003079F">
        <w:rPr>
          <w:i/>
          <w:iCs/>
          <w:lang w:val="es-419"/>
        </w:rPr>
        <w:t>1.98</w:t>
      </w:r>
      <w:r w:rsidRPr="0003079F">
        <w:rPr>
          <w:i/>
          <w:iCs/>
          <w:lang w:val="es-419"/>
        </w:rPr>
        <w:t xml:space="preserve"> g</w:t>
      </w:r>
      <w:r w:rsidRPr="003D4C11">
        <w:rPr>
          <w:lang w:val="es-419"/>
        </w:rPr>
        <w:t xml:space="preserve"> </w:t>
      </w:r>
      <w:r w:rsidR="008527DF">
        <w:rPr>
          <w:lang w:val="es-419"/>
        </w:rPr>
        <w:t>d</w:t>
      </w:r>
      <w:r w:rsidR="000905D4">
        <w:rPr>
          <w:lang w:val="es-419"/>
        </w:rPr>
        <w:t>e FeCl</w:t>
      </w:r>
      <w:r w:rsidR="000905D4" w:rsidRPr="00E52E99">
        <w:rPr>
          <w:vertAlign w:val="subscript"/>
          <w:lang w:val="es-419"/>
        </w:rPr>
        <w:t>2</w:t>
      </w:r>
      <w:r w:rsidR="000905D4">
        <w:rPr>
          <w:lang w:val="es-419"/>
        </w:rPr>
        <w:t xml:space="preserve"> – 4H</w:t>
      </w:r>
      <w:r w:rsidR="000905D4" w:rsidRPr="00E52E99">
        <w:rPr>
          <w:vertAlign w:val="subscript"/>
          <w:lang w:val="es-419"/>
        </w:rPr>
        <w:t>2</w:t>
      </w:r>
      <w:r w:rsidR="000905D4">
        <w:rPr>
          <w:lang w:val="es-419"/>
        </w:rPr>
        <w:t>O</w:t>
      </w:r>
      <w:r w:rsidR="001928BC">
        <w:rPr>
          <w:lang w:val="es-419"/>
        </w:rPr>
        <w:t xml:space="preserve"> y </w:t>
      </w:r>
      <w:r w:rsidR="001928BC" w:rsidRPr="00E52E99">
        <w:rPr>
          <w:i/>
          <w:iCs/>
          <w:lang w:val="es-419"/>
        </w:rPr>
        <w:t>3.24 g</w:t>
      </w:r>
      <w:r w:rsidR="001928BC">
        <w:rPr>
          <w:lang w:val="es-419"/>
        </w:rPr>
        <w:t xml:space="preserve"> de FeCl</w:t>
      </w:r>
      <w:r w:rsidR="001928BC" w:rsidRPr="00E52E99">
        <w:rPr>
          <w:vertAlign w:val="subscript"/>
          <w:lang w:val="es-419"/>
        </w:rPr>
        <w:t>3</w:t>
      </w:r>
      <w:r w:rsidRPr="003D4C11">
        <w:rPr>
          <w:lang w:val="es-419"/>
        </w:rPr>
        <w:t>.</w:t>
      </w:r>
    </w:p>
    <w:p w14:paraId="47E8BD05" w14:textId="4DEBDCE1" w:rsidR="008527DF" w:rsidRPr="003D4C11" w:rsidRDefault="004A2C50" w:rsidP="00732F71">
      <w:pPr>
        <w:pStyle w:val="ListParagraph"/>
        <w:numPr>
          <w:ilvl w:val="0"/>
          <w:numId w:val="3"/>
        </w:numPr>
        <w:rPr>
          <w:lang w:val="es-419"/>
        </w:rPr>
      </w:pPr>
      <w:r>
        <w:rPr>
          <w:lang w:val="es-419"/>
        </w:rPr>
        <w:t xml:space="preserve">Deposite 50 mL </w:t>
      </w:r>
      <w:r w:rsidR="00813F89">
        <w:rPr>
          <w:lang w:val="es-419"/>
        </w:rPr>
        <w:t>de agua desionizada</w:t>
      </w:r>
      <w:r w:rsidR="0020251F">
        <w:rPr>
          <w:lang w:val="es-419"/>
        </w:rPr>
        <w:t xml:space="preserve"> </w:t>
      </w:r>
      <w:r w:rsidR="00841493">
        <w:rPr>
          <w:lang w:val="es-419"/>
        </w:rPr>
        <w:t xml:space="preserve">o grado Milli-Q </w:t>
      </w:r>
      <w:r w:rsidR="0020251F">
        <w:rPr>
          <w:lang w:val="es-419"/>
        </w:rPr>
        <w:t xml:space="preserve">en cada uno de los </w:t>
      </w:r>
      <w:r w:rsidR="00BA28D4">
        <w:rPr>
          <w:lang w:val="es-419"/>
        </w:rPr>
        <w:t>beakers</w:t>
      </w:r>
      <w:r w:rsidR="00C6567C">
        <w:rPr>
          <w:lang w:val="es-419"/>
        </w:rPr>
        <w:t>.</w:t>
      </w:r>
    </w:p>
    <w:p w14:paraId="3C47C00E" w14:textId="09957515" w:rsidR="00732F71" w:rsidRDefault="00E96502" w:rsidP="00732F71">
      <w:pPr>
        <w:pStyle w:val="ListParagraph"/>
        <w:numPr>
          <w:ilvl w:val="0"/>
          <w:numId w:val="3"/>
        </w:numPr>
        <w:rPr>
          <w:lang w:val="es-419"/>
        </w:rPr>
      </w:pPr>
      <w:r>
        <w:rPr>
          <w:lang w:val="es-419"/>
        </w:rPr>
        <w:t xml:space="preserve">En uno de los beakers </w:t>
      </w:r>
      <w:r w:rsidR="00B07E8D">
        <w:rPr>
          <w:lang w:val="es-419"/>
        </w:rPr>
        <w:t>agregue</w:t>
      </w:r>
      <w:r>
        <w:rPr>
          <w:lang w:val="es-419"/>
        </w:rPr>
        <w:t xml:space="preserve"> el FeCl</w:t>
      </w:r>
      <w:r w:rsidRPr="00E52E99">
        <w:rPr>
          <w:vertAlign w:val="subscript"/>
          <w:lang w:val="es-419"/>
        </w:rPr>
        <w:t>2</w:t>
      </w:r>
      <w:r>
        <w:rPr>
          <w:lang w:val="es-419"/>
        </w:rPr>
        <w:t xml:space="preserve"> – 4H</w:t>
      </w:r>
      <w:r w:rsidRPr="00E52E99">
        <w:rPr>
          <w:vertAlign w:val="subscript"/>
          <w:lang w:val="es-419"/>
        </w:rPr>
        <w:t>2</w:t>
      </w:r>
      <w:r>
        <w:rPr>
          <w:lang w:val="es-419"/>
        </w:rPr>
        <w:t>O y en el</w:t>
      </w:r>
      <w:r w:rsidR="005F1073">
        <w:rPr>
          <w:lang w:val="es-419"/>
        </w:rPr>
        <w:t xml:space="preserve"> otro el FeCl</w:t>
      </w:r>
      <w:r w:rsidR="005F1073" w:rsidRPr="00E52E99">
        <w:rPr>
          <w:vertAlign w:val="subscript"/>
          <w:lang w:val="es-419"/>
        </w:rPr>
        <w:t>3</w:t>
      </w:r>
      <w:r w:rsidR="005F1073" w:rsidRPr="003D4C11">
        <w:rPr>
          <w:lang w:val="es-419"/>
        </w:rPr>
        <w:t>.</w:t>
      </w:r>
    </w:p>
    <w:p w14:paraId="5D36954E" w14:textId="6FE70E84" w:rsidR="00703C1B" w:rsidRDefault="005F1073" w:rsidP="00732F71">
      <w:pPr>
        <w:pStyle w:val="ListParagraph"/>
        <w:numPr>
          <w:ilvl w:val="0"/>
          <w:numId w:val="3"/>
        </w:numPr>
        <w:rPr>
          <w:lang w:val="es-419"/>
        </w:rPr>
      </w:pPr>
      <w:r>
        <w:rPr>
          <w:lang w:val="es-419"/>
        </w:rPr>
        <w:t>Agite vigorosamente am</w:t>
      </w:r>
      <w:r w:rsidR="00782D1A">
        <w:rPr>
          <w:lang w:val="es-419"/>
        </w:rPr>
        <w:t>bas soluciones hasta percibirlas homogéneas</w:t>
      </w:r>
      <w:r w:rsidR="007B2C22">
        <w:rPr>
          <w:lang w:val="es-419"/>
        </w:rPr>
        <w:t>.</w:t>
      </w:r>
    </w:p>
    <w:p w14:paraId="79BD1CF9" w14:textId="485D8B3F" w:rsidR="007B2C22" w:rsidRDefault="00AF1122" w:rsidP="00732F71">
      <w:pPr>
        <w:pStyle w:val="ListParagraph"/>
        <w:numPr>
          <w:ilvl w:val="0"/>
          <w:numId w:val="3"/>
        </w:numPr>
        <w:rPr>
          <w:lang w:val="es-419"/>
        </w:rPr>
      </w:pPr>
      <w:r>
        <w:rPr>
          <w:lang w:val="es-419"/>
        </w:rPr>
        <w:t xml:space="preserve">Tome </w:t>
      </w:r>
      <w:r w:rsidR="001F30CE">
        <w:rPr>
          <w:lang w:val="es-419"/>
        </w:rPr>
        <w:t xml:space="preserve">ambas soluciones y </w:t>
      </w:r>
      <w:r w:rsidR="00B07E8D">
        <w:rPr>
          <w:lang w:val="es-419"/>
        </w:rPr>
        <w:t>deposítelas</w:t>
      </w:r>
      <w:r w:rsidR="001F30CE">
        <w:rPr>
          <w:lang w:val="es-419"/>
        </w:rPr>
        <w:t xml:space="preserve"> en un beaker de al menos 250</w:t>
      </w:r>
      <w:r w:rsidR="006C4A06">
        <w:rPr>
          <w:lang w:val="es-419"/>
        </w:rPr>
        <w:t>mL</w:t>
      </w:r>
      <w:r w:rsidR="00604AE9">
        <w:rPr>
          <w:lang w:val="es-419"/>
        </w:rPr>
        <w:t xml:space="preserve"> y mézclelas con ayuda de un agitador de vidrio</w:t>
      </w:r>
      <w:r w:rsidR="006A175E">
        <w:rPr>
          <w:lang w:val="es-419"/>
        </w:rPr>
        <w:t>.</w:t>
      </w:r>
    </w:p>
    <w:p w14:paraId="2E8E6E56" w14:textId="63E773B1" w:rsidR="00C478A3" w:rsidRDefault="008D1C04" w:rsidP="00C478A3">
      <w:pPr>
        <w:pStyle w:val="ListParagraph"/>
        <w:numPr>
          <w:ilvl w:val="0"/>
          <w:numId w:val="3"/>
        </w:numPr>
        <w:rPr>
          <w:lang w:val="es-419"/>
        </w:rPr>
      </w:pPr>
      <w:r>
        <w:rPr>
          <w:lang w:val="es-419"/>
        </w:rPr>
        <w:t>En una planc</w:t>
      </w:r>
      <w:r w:rsidR="00EB2877">
        <w:rPr>
          <w:lang w:val="es-419"/>
        </w:rPr>
        <w:t>ha de calentamiento con agitación magnética coloque la mezcla anterior</w:t>
      </w:r>
      <w:r w:rsidR="00C478A3">
        <w:rPr>
          <w:lang w:val="es-419"/>
        </w:rPr>
        <w:t>.</w:t>
      </w:r>
      <w:r w:rsidR="00800AFE">
        <w:rPr>
          <w:lang w:val="es-419"/>
        </w:rPr>
        <w:t xml:space="preserve"> Utilice solo la función de agitación </w:t>
      </w:r>
      <w:r w:rsidR="003C535A">
        <w:rPr>
          <w:lang w:val="es-419"/>
        </w:rPr>
        <w:t xml:space="preserve">de la plancha y </w:t>
      </w:r>
      <w:r w:rsidR="006D4D3D">
        <w:rPr>
          <w:lang w:val="es-419"/>
        </w:rPr>
        <w:t>deje en agitación por 5 minutos aproximadamente</w:t>
      </w:r>
      <w:r w:rsidR="00E357B7">
        <w:rPr>
          <w:lang w:val="es-419"/>
        </w:rPr>
        <w:t xml:space="preserve"> usando un agitador magnético. </w:t>
      </w:r>
    </w:p>
    <w:p w14:paraId="71DC0F4F" w14:textId="3A13DCE8" w:rsidR="006D4D3D" w:rsidRDefault="00185A5F" w:rsidP="00C478A3">
      <w:pPr>
        <w:pStyle w:val="ListParagraph"/>
        <w:numPr>
          <w:ilvl w:val="0"/>
          <w:numId w:val="3"/>
        </w:numPr>
        <w:rPr>
          <w:lang w:val="es-419"/>
        </w:rPr>
      </w:pPr>
      <w:r>
        <w:rPr>
          <w:lang w:val="es-419"/>
        </w:rPr>
        <w:t xml:space="preserve">Mientras espera los 5 minutos de agitación, pese en una balanza de precisión </w:t>
      </w:r>
      <w:r w:rsidR="00350970" w:rsidRPr="00350970">
        <w:rPr>
          <w:i/>
          <w:iCs/>
          <w:lang w:val="es-419"/>
        </w:rPr>
        <w:t>0.1 g</w:t>
      </w:r>
      <w:r w:rsidR="00350970">
        <w:rPr>
          <w:lang w:val="es-419"/>
        </w:rPr>
        <w:t xml:space="preserve"> de </w:t>
      </w:r>
      <w:proofErr w:type="spellStart"/>
      <w:r w:rsidR="00F32906" w:rsidRPr="00F32906">
        <w:rPr>
          <w:lang w:val="es-419"/>
        </w:rPr>
        <w:t>Hyperbranched</w:t>
      </w:r>
      <w:proofErr w:type="spellEnd"/>
      <w:r w:rsidR="00F32906" w:rsidRPr="00F32906">
        <w:rPr>
          <w:lang w:val="es-419"/>
        </w:rPr>
        <w:t xml:space="preserve"> bis-MPA polyester-64-hydroxyl (bis-MPA) (97%)</w:t>
      </w:r>
      <w:r w:rsidR="004417B7">
        <w:rPr>
          <w:lang w:val="es-419"/>
        </w:rPr>
        <w:t xml:space="preserve"> y </w:t>
      </w:r>
      <w:r w:rsidR="000B3C1E">
        <w:rPr>
          <w:lang w:val="es-419"/>
        </w:rPr>
        <w:t>agréguelo</w:t>
      </w:r>
      <w:r w:rsidR="004417B7">
        <w:rPr>
          <w:lang w:val="es-419"/>
        </w:rPr>
        <w:t xml:space="preserve"> a la mezcla que aún está en agitación.</w:t>
      </w:r>
    </w:p>
    <w:p w14:paraId="7B141F89" w14:textId="77777777" w:rsidR="00715C3C" w:rsidRDefault="00A138AB" w:rsidP="00C478A3">
      <w:pPr>
        <w:pStyle w:val="ListParagraph"/>
        <w:numPr>
          <w:ilvl w:val="0"/>
          <w:numId w:val="3"/>
        </w:numPr>
        <w:rPr>
          <w:lang w:val="es-419"/>
        </w:rPr>
      </w:pPr>
      <w:r>
        <w:rPr>
          <w:lang w:val="es-419"/>
        </w:rPr>
        <w:t xml:space="preserve">Tome </w:t>
      </w:r>
      <w:r w:rsidR="0006796A">
        <w:rPr>
          <w:lang w:val="es-419"/>
        </w:rPr>
        <w:t xml:space="preserve">una solución de </w:t>
      </w:r>
      <w:r w:rsidR="00C34731">
        <w:rPr>
          <w:lang w:val="es-419"/>
        </w:rPr>
        <w:t>hidróxido de amonio (NH</w:t>
      </w:r>
      <w:r w:rsidR="00C34731" w:rsidRPr="0006796A">
        <w:rPr>
          <w:vertAlign w:val="subscript"/>
          <w:lang w:val="es-419"/>
        </w:rPr>
        <w:t>4</w:t>
      </w:r>
      <w:r w:rsidR="0006796A">
        <w:rPr>
          <w:lang w:val="es-419"/>
        </w:rPr>
        <w:t>OH – 25%)</w:t>
      </w:r>
      <w:r w:rsidR="00EB208B">
        <w:rPr>
          <w:lang w:val="es-419"/>
        </w:rPr>
        <w:t xml:space="preserve"> y con ayuda de un gotero aplique gota a gota. Usted verá que se formaran </w:t>
      </w:r>
      <w:r w:rsidR="00402127">
        <w:rPr>
          <w:lang w:val="es-419"/>
        </w:rPr>
        <w:t>pequeños puntos negros lo cual significa que se está formado la magnetita.</w:t>
      </w:r>
      <w:r w:rsidR="00CC726A">
        <w:rPr>
          <w:lang w:val="es-419"/>
        </w:rPr>
        <w:t xml:space="preserve"> Realice el procedimiento de agregación de </w:t>
      </w:r>
      <w:r w:rsidR="00C968A3">
        <w:rPr>
          <w:lang w:val="es-419"/>
        </w:rPr>
        <w:t>hidróxido de amonio hasta que la mezcla haya alcanzado un pH 10</w:t>
      </w:r>
      <w:r w:rsidR="001971DE">
        <w:rPr>
          <w:lang w:val="es-419"/>
        </w:rPr>
        <w:t xml:space="preserve">, el cual debe medir usando </w:t>
      </w:r>
      <w:r w:rsidR="008613ED">
        <w:rPr>
          <w:lang w:val="es-419"/>
        </w:rPr>
        <w:t>un equipo o laminas para medir pH.</w:t>
      </w:r>
    </w:p>
    <w:p w14:paraId="270E778A" w14:textId="0E84D279" w:rsidR="00595C86" w:rsidRDefault="00715C3C" w:rsidP="00C478A3">
      <w:pPr>
        <w:pStyle w:val="ListParagraph"/>
        <w:numPr>
          <w:ilvl w:val="0"/>
          <w:numId w:val="3"/>
        </w:numPr>
        <w:rPr>
          <w:lang w:val="es-419"/>
        </w:rPr>
      </w:pPr>
      <w:r>
        <w:rPr>
          <w:lang w:val="es-419"/>
        </w:rPr>
        <w:t>Una vez la solución haya alcanzado un pH 10</w:t>
      </w:r>
      <w:r w:rsidR="00E357B7">
        <w:rPr>
          <w:lang w:val="es-419"/>
        </w:rPr>
        <w:t>, lleve la solución hasta los 80 °C y deje en agitación por 5 horas.</w:t>
      </w:r>
      <w:r w:rsidR="008613ED">
        <w:rPr>
          <w:lang w:val="es-419"/>
        </w:rPr>
        <w:t xml:space="preserve"> </w:t>
      </w:r>
    </w:p>
    <w:p w14:paraId="188B1F5C" w14:textId="49460A87" w:rsidR="00CB21A6" w:rsidRDefault="00527FC4" w:rsidP="00C478A3">
      <w:pPr>
        <w:pStyle w:val="ListParagraph"/>
        <w:numPr>
          <w:ilvl w:val="0"/>
          <w:numId w:val="3"/>
        </w:numPr>
        <w:rPr>
          <w:lang w:val="es-419"/>
        </w:rPr>
      </w:pPr>
      <w:r>
        <w:rPr>
          <w:lang w:val="es-419"/>
        </w:rPr>
        <w:t>Deje enfriar la solución a temperatura ambiente</w:t>
      </w:r>
      <w:r w:rsidR="0021598D">
        <w:rPr>
          <w:lang w:val="es-419"/>
        </w:rPr>
        <w:t xml:space="preserve">, y en falcons de 15mL agregue </w:t>
      </w:r>
      <w:r w:rsidR="00335B58">
        <w:rPr>
          <w:lang w:val="es-419"/>
        </w:rPr>
        <w:t>la solución de magnetita, puede comprobar su magnetismo usando un magneto</w:t>
      </w:r>
      <w:r w:rsidR="00B77D38">
        <w:rPr>
          <w:lang w:val="es-419"/>
        </w:rPr>
        <w:t>.</w:t>
      </w:r>
    </w:p>
    <w:p w14:paraId="7887FB83" w14:textId="4EBA28C9" w:rsidR="00E720AF" w:rsidRDefault="00B77D38" w:rsidP="00C478A3">
      <w:pPr>
        <w:pStyle w:val="ListParagraph"/>
        <w:numPr>
          <w:ilvl w:val="0"/>
          <w:numId w:val="3"/>
        </w:numPr>
        <w:rPr>
          <w:lang w:val="es-419"/>
        </w:rPr>
      </w:pPr>
      <w:r>
        <w:rPr>
          <w:lang w:val="es-419"/>
        </w:rPr>
        <w:t xml:space="preserve">Lleve los falcons </w:t>
      </w:r>
      <w:r w:rsidR="003A00D7">
        <w:rPr>
          <w:lang w:val="es-419"/>
        </w:rPr>
        <w:t>a una centrifugadora por 30 minutos</w:t>
      </w:r>
      <w:r w:rsidR="00CD0512">
        <w:rPr>
          <w:lang w:val="es-419"/>
        </w:rPr>
        <w:t xml:space="preserve"> a 800</w:t>
      </w:r>
      <w:r w:rsidR="006C4A06">
        <w:rPr>
          <w:lang w:val="es-419"/>
        </w:rPr>
        <w:t>0</w:t>
      </w:r>
      <w:r w:rsidR="00CD0512">
        <w:rPr>
          <w:lang w:val="es-419"/>
        </w:rPr>
        <w:t xml:space="preserve"> </w:t>
      </w:r>
      <w:r w:rsidR="00826286">
        <w:rPr>
          <w:lang w:val="es-419"/>
        </w:rPr>
        <w:t>revoluciones por minutos (</w:t>
      </w:r>
      <w:r w:rsidR="00CD0512">
        <w:rPr>
          <w:lang w:val="es-419"/>
        </w:rPr>
        <w:t>rpm</w:t>
      </w:r>
      <w:r w:rsidR="00826286">
        <w:rPr>
          <w:lang w:val="es-419"/>
        </w:rPr>
        <w:t xml:space="preserve">) </w:t>
      </w:r>
      <w:r w:rsidR="00A6653A">
        <w:rPr>
          <w:lang w:val="es-419"/>
        </w:rPr>
        <w:t xml:space="preserve">previamente tapados y </w:t>
      </w:r>
      <w:r w:rsidR="00B00263">
        <w:rPr>
          <w:lang w:val="es-419"/>
        </w:rPr>
        <w:t xml:space="preserve">verifique </w:t>
      </w:r>
      <w:r w:rsidR="00A6653A">
        <w:rPr>
          <w:lang w:val="es-419"/>
        </w:rPr>
        <w:t>que todos tengan el mismo nivel (10mL) de solución</w:t>
      </w:r>
      <w:r w:rsidR="003A00D7">
        <w:rPr>
          <w:lang w:val="es-419"/>
        </w:rPr>
        <w:t>.</w:t>
      </w:r>
      <w:r w:rsidR="00E720AF">
        <w:rPr>
          <w:lang w:val="es-419"/>
        </w:rPr>
        <w:t xml:space="preserve"> Repita el procedimiento hasta que haya centrifugado toda la solución.</w:t>
      </w:r>
    </w:p>
    <w:p w14:paraId="1F0EB8FB" w14:textId="63C9A75A" w:rsidR="00B77D38" w:rsidRDefault="00A6653A" w:rsidP="00C478A3">
      <w:pPr>
        <w:pStyle w:val="ListParagraph"/>
        <w:numPr>
          <w:ilvl w:val="0"/>
          <w:numId w:val="3"/>
        </w:numPr>
        <w:rPr>
          <w:lang w:val="es-419"/>
        </w:rPr>
      </w:pPr>
      <w:r>
        <w:rPr>
          <w:lang w:val="es-419"/>
        </w:rPr>
        <w:t xml:space="preserve"> </w:t>
      </w:r>
      <w:r w:rsidR="006125FF">
        <w:rPr>
          <w:lang w:val="es-419"/>
        </w:rPr>
        <w:t xml:space="preserve">Recolecte el sobrenadante de cada falcon </w:t>
      </w:r>
      <w:r w:rsidR="00D2558B">
        <w:rPr>
          <w:lang w:val="es-419"/>
        </w:rPr>
        <w:t>en u</w:t>
      </w:r>
      <w:r w:rsidR="00751380">
        <w:rPr>
          <w:lang w:val="es-419"/>
        </w:rPr>
        <w:t>n beaker limpio de al</w:t>
      </w:r>
      <w:r w:rsidR="005A326D">
        <w:rPr>
          <w:lang w:val="es-419"/>
        </w:rPr>
        <w:t xml:space="preserve"> menos 200mL</w:t>
      </w:r>
      <w:r w:rsidR="0099020B">
        <w:rPr>
          <w:lang w:val="es-419"/>
        </w:rPr>
        <w:t>.</w:t>
      </w:r>
    </w:p>
    <w:p w14:paraId="4A261697" w14:textId="6C155CD2" w:rsidR="0099020B" w:rsidRDefault="00106B49" w:rsidP="00C478A3">
      <w:pPr>
        <w:pStyle w:val="ListParagraph"/>
        <w:numPr>
          <w:ilvl w:val="0"/>
          <w:numId w:val="3"/>
        </w:numPr>
        <w:rPr>
          <w:lang w:val="es-419"/>
        </w:rPr>
      </w:pPr>
      <w:r>
        <w:rPr>
          <w:lang w:val="es-419"/>
        </w:rPr>
        <w:t>Lave este sobrenadante</w:t>
      </w:r>
      <w:r w:rsidR="00847D9E">
        <w:rPr>
          <w:lang w:val="es-419"/>
        </w:rPr>
        <w:t xml:space="preserve"> mediante centrifugación</w:t>
      </w:r>
      <w:r w:rsidR="0042780B">
        <w:rPr>
          <w:lang w:val="es-419"/>
        </w:rPr>
        <w:t xml:space="preserve"> a 8000 rpm durante 5 minutos</w:t>
      </w:r>
      <w:r>
        <w:rPr>
          <w:lang w:val="es-419"/>
        </w:rPr>
        <w:t xml:space="preserve"> usando agua desionizada</w:t>
      </w:r>
      <w:r w:rsidR="0064067C">
        <w:rPr>
          <w:lang w:val="es-419"/>
        </w:rPr>
        <w:t>, acetona y etanol en un</w:t>
      </w:r>
      <w:r w:rsidR="00703F77">
        <w:rPr>
          <w:lang w:val="es-419"/>
        </w:rPr>
        <w:t>a</w:t>
      </w:r>
      <w:r w:rsidR="0064067C">
        <w:rPr>
          <w:lang w:val="es-419"/>
        </w:rPr>
        <w:t xml:space="preserve"> porción de </w:t>
      </w:r>
      <w:r w:rsidR="00703F77">
        <w:rPr>
          <w:lang w:val="es-419"/>
        </w:rPr>
        <w:t>8:4:4 mL</w:t>
      </w:r>
      <w:r w:rsidR="0064067C">
        <w:rPr>
          <w:lang w:val="es-419"/>
        </w:rPr>
        <w:t>, respectivamente</w:t>
      </w:r>
      <w:r w:rsidR="0042780B">
        <w:rPr>
          <w:lang w:val="es-419"/>
        </w:rPr>
        <w:t>. Realic</w:t>
      </w:r>
      <w:r w:rsidR="00703F77">
        <w:rPr>
          <w:lang w:val="es-419"/>
        </w:rPr>
        <w:t xml:space="preserve">e el procedimiento </w:t>
      </w:r>
      <w:r w:rsidR="003A0888">
        <w:rPr>
          <w:lang w:val="es-419"/>
        </w:rPr>
        <w:t xml:space="preserve">de lavado </w:t>
      </w:r>
      <w:r w:rsidR="00703F77">
        <w:rPr>
          <w:lang w:val="es-419"/>
        </w:rPr>
        <w:t xml:space="preserve">para toda la mezcla </w:t>
      </w:r>
      <w:r w:rsidR="003A0888">
        <w:rPr>
          <w:lang w:val="es-419"/>
        </w:rPr>
        <w:t xml:space="preserve">3 veces. Cada vez que lave </w:t>
      </w:r>
      <w:r w:rsidR="000B4D17">
        <w:rPr>
          <w:lang w:val="es-419"/>
        </w:rPr>
        <w:t>las nanopartículas se precipitaran y el sobrenadante debe ser descartado.</w:t>
      </w:r>
    </w:p>
    <w:p w14:paraId="0A96DAE7" w14:textId="712DF832" w:rsidR="00E57BCB" w:rsidRDefault="00E57BCB" w:rsidP="00C478A3">
      <w:pPr>
        <w:pStyle w:val="ListParagraph"/>
        <w:numPr>
          <w:ilvl w:val="0"/>
          <w:numId w:val="3"/>
        </w:numPr>
        <w:rPr>
          <w:lang w:val="es-419"/>
        </w:rPr>
      </w:pPr>
      <w:r>
        <w:rPr>
          <w:lang w:val="es-419"/>
        </w:rPr>
        <w:t>Coloque las nanopartículas que han sido previamente lavadas en un plato de crista</w:t>
      </w:r>
      <w:r w:rsidR="006C4A06">
        <w:rPr>
          <w:lang w:val="es-419"/>
        </w:rPr>
        <w:t>l</w:t>
      </w:r>
      <w:r>
        <w:rPr>
          <w:lang w:val="es-419"/>
        </w:rPr>
        <w:t xml:space="preserve"> y lleve a</w:t>
      </w:r>
      <w:r w:rsidR="00A835CC">
        <w:rPr>
          <w:lang w:val="es-419"/>
        </w:rPr>
        <w:t>l horno a 90 °C y déjelas secando toda la noche o al menos 12 horas.</w:t>
      </w:r>
    </w:p>
    <w:p w14:paraId="4EBCCB35" w14:textId="3729C68D" w:rsidR="0071143E" w:rsidRDefault="0071143E" w:rsidP="00C478A3">
      <w:pPr>
        <w:pStyle w:val="ListParagraph"/>
        <w:numPr>
          <w:ilvl w:val="0"/>
          <w:numId w:val="3"/>
        </w:numPr>
        <w:rPr>
          <w:lang w:val="es-419"/>
        </w:rPr>
      </w:pPr>
      <w:r>
        <w:rPr>
          <w:lang w:val="es-419"/>
        </w:rPr>
        <w:t xml:space="preserve">Una vez secas las nanopartículas, </w:t>
      </w:r>
      <w:r w:rsidR="00C52626">
        <w:rPr>
          <w:lang w:val="es-419"/>
        </w:rPr>
        <w:t>deje enfriar a temperatura ambiente</w:t>
      </w:r>
      <w:r w:rsidR="007260E8">
        <w:rPr>
          <w:lang w:val="es-419"/>
        </w:rPr>
        <w:t>.</w:t>
      </w:r>
      <w:r w:rsidR="00C52626">
        <w:rPr>
          <w:lang w:val="es-419"/>
        </w:rPr>
        <w:t xml:space="preserve"> </w:t>
      </w:r>
      <w:r w:rsidR="007260E8">
        <w:rPr>
          <w:lang w:val="es-419"/>
        </w:rPr>
        <w:t>C</w:t>
      </w:r>
      <w:r w:rsidR="00C52626">
        <w:rPr>
          <w:lang w:val="es-419"/>
        </w:rPr>
        <w:t>olecte las nanopartículas</w:t>
      </w:r>
      <w:r w:rsidR="007260E8">
        <w:rPr>
          <w:lang w:val="es-419"/>
        </w:rPr>
        <w:t xml:space="preserve"> usando una espátula y deposítelas en un frasco de vidrio con tapa para posterior análisis. </w:t>
      </w:r>
      <w:r w:rsidR="00C52626">
        <w:rPr>
          <w:lang w:val="es-419"/>
        </w:rPr>
        <w:t xml:space="preserve"> </w:t>
      </w:r>
      <w:r>
        <w:rPr>
          <w:lang w:val="es-419"/>
        </w:rPr>
        <w:t xml:space="preserve"> </w:t>
      </w:r>
    </w:p>
    <w:p w14:paraId="700EC25A" w14:textId="77777777" w:rsidR="003E7AA4" w:rsidRDefault="003E7AA4" w:rsidP="008C6080">
      <w:pPr>
        <w:rPr>
          <w:lang w:val="es-419"/>
        </w:rPr>
      </w:pPr>
    </w:p>
    <w:p w14:paraId="6069E6DF" w14:textId="58B2DAD3" w:rsidR="008C6080" w:rsidRDefault="008C6080" w:rsidP="008C6080">
      <w:pPr>
        <w:rPr>
          <w:lang w:val="es-419"/>
        </w:rPr>
      </w:pPr>
      <w:r w:rsidRPr="003E7AA4">
        <w:rPr>
          <w:b/>
          <w:bCs/>
          <w:lang w:val="es-419"/>
        </w:rPr>
        <w:t>Nota:</w:t>
      </w:r>
      <w:r>
        <w:rPr>
          <w:lang w:val="es-419"/>
        </w:rPr>
        <w:t xml:space="preserve"> Todos los procesos son </w:t>
      </w:r>
      <w:r w:rsidR="003E7AA4">
        <w:rPr>
          <w:lang w:val="es-419"/>
        </w:rPr>
        <w:t xml:space="preserve">descritos en </w:t>
      </w:r>
      <w:r w:rsidR="00EC6A62" w:rsidRPr="00EC6A62">
        <w:rPr>
          <w:b/>
          <w:bCs/>
          <w:lang w:val="es-419"/>
        </w:rPr>
        <w:t>F</w:t>
      </w:r>
      <w:r w:rsidR="003E7AA4" w:rsidRPr="00EC6A62">
        <w:rPr>
          <w:b/>
          <w:bCs/>
          <w:lang w:val="es-419"/>
        </w:rPr>
        <w:t>igura 1</w:t>
      </w:r>
      <w:r w:rsidR="003E7AA4">
        <w:rPr>
          <w:lang w:val="es-419"/>
        </w:rPr>
        <w:t>.</w:t>
      </w:r>
    </w:p>
    <w:p w14:paraId="6081B50E" w14:textId="48EE69FF" w:rsidR="007260E8" w:rsidRDefault="00DD1DF2" w:rsidP="008C6080">
      <w:pPr>
        <w:rPr>
          <w:lang w:val="es-419"/>
        </w:rPr>
      </w:pPr>
      <w:r>
        <w:rPr>
          <w:rFonts w:ascii="Palatino Linotype" w:hAnsi="Palatino Linotype" w:cs="Times New Roman"/>
          <w:noProof/>
        </w:rPr>
        <w:lastRenderedPageBreak/>
        <w:drawing>
          <wp:inline distT="0" distB="0" distL="0" distR="0" wp14:anchorId="60CC262B" wp14:editId="5000C766">
            <wp:extent cx="5612130" cy="1311296"/>
            <wp:effectExtent l="0" t="0" r="762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12130" cy="1311296"/>
                    </a:xfrm>
                    <a:prstGeom prst="rect">
                      <a:avLst/>
                    </a:prstGeom>
                  </pic:spPr>
                </pic:pic>
              </a:graphicData>
            </a:graphic>
          </wp:inline>
        </w:drawing>
      </w:r>
    </w:p>
    <w:p w14:paraId="67AA4A56" w14:textId="7E174402" w:rsidR="00DD1DF2" w:rsidRDefault="00DD1DF2" w:rsidP="00DD1DF2">
      <w:pPr>
        <w:rPr>
          <w:i/>
          <w:iCs/>
          <w:sz w:val="18"/>
          <w:szCs w:val="18"/>
        </w:rPr>
      </w:pPr>
      <w:r w:rsidRPr="003A064A">
        <w:rPr>
          <w:b/>
          <w:bCs/>
          <w:i/>
          <w:iCs/>
          <w:sz w:val="18"/>
          <w:szCs w:val="18"/>
        </w:rPr>
        <w:t xml:space="preserve">Figura </w:t>
      </w:r>
      <w:r w:rsidRPr="003A064A">
        <w:rPr>
          <w:b/>
          <w:bCs/>
          <w:i/>
          <w:iCs/>
          <w:noProof/>
          <w:sz w:val="18"/>
          <w:szCs w:val="18"/>
        </w:rPr>
        <w:t>1:</w:t>
      </w:r>
      <w:r w:rsidRPr="003A064A">
        <w:rPr>
          <w:i/>
          <w:iCs/>
          <w:noProof/>
          <w:sz w:val="18"/>
          <w:szCs w:val="18"/>
        </w:rPr>
        <w:t xml:space="preserve"> Descripción de la sintesis de</w:t>
      </w:r>
      <w:r>
        <w:rPr>
          <w:i/>
          <w:iCs/>
          <w:noProof/>
          <w:sz w:val="18"/>
          <w:szCs w:val="18"/>
        </w:rPr>
        <w:t xml:space="preserve"> nanopartículas de magnetita (MNPs)</w:t>
      </w:r>
      <w:r w:rsidRPr="003A064A">
        <w:rPr>
          <w:i/>
          <w:iCs/>
          <w:noProof/>
          <w:sz w:val="18"/>
          <w:szCs w:val="18"/>
        </w:rPr>
        <w:t xml:space="preserve"> usando un método </w:t>
      </w:r>
      <w:r>
        <w:rPr>
          <w:i/>
          <w:iCs/>
          <w:noProof/>
          <w:sz w:val="18"/>
          <w:szCs w:val="18"/>
        </w:rPr>
        <w:t>de coprecipitación química</w:t>
      </w:r>
      <w:r w:rsidRPr="003A064A">
        <w:rPr>
          <w:i/>
          <w:iCs/>
          <w:noProof/>
          <w:sz w:val="18"/>
          <w:szCs w:val="18"/>
        </w:rPr>
        <w:t>. Imagen creada en</w:t>
      </w:r>
      <w:r w:rsidRPr="003A064A">
        <w:rPr>
          <w:i/>
          <w:iCs/>
          <w:sz w:val="18"/>
          <w:szCs w:val="18"/>
        </w:rPr>
        <w:t xml:space="preserve"> BioRender.com.</w:t>
      </w:r>
    </w:p>
    <w:p w14:paraId="69471B4B" w14:textId="452F8F92" w:rsidR="00732F71" w:rsidRDefault="00732F71" w:rsidP="00732F71">
      <w:pPr>
        <w:pStyle w:val="Heading2"/>
        <w:numPr>
          <w:ilvl w:val="1"/>
          <w:numId w:val="1"/>
        </w:numPr>
        <w:tabs>
          <w:tab w:val="num" w:pos="360"/>
        </w:tabs>
        <w:ind w:left="0" w:firstLine="0"/>
        <w:rPr>
          <w:rFonts w:eastAsia="Arial"/>
          <w:lang w:val="es-419"/>
        </w:rPr>
      </w:pPr>
      <w:r>
        <w:rPr>
          <w:rFonts w:eastAsia="Arial"/>
          <w:lang w:val="es-419"/>
        </w:rPr>
        <w:t xml:space="preserve">SÍNTESIS DE </w:t>
      </w:r>
      <w:r w:rsidR="00F5205C">
        <w:rPr>
          <w:rFonts w:eastAsia="Arial"/>
          <w:lang w:val="es-419"/>
        </w:rPr>
        <w:t>PUNTOS</w:t>
      </w:r>
      <w:r w:rsidR="00135C2A">
        <w:rPr>
          <w:rFonts w:eastAsia="Arial"/>
          <w:lang w:val="es-419"/>
        </w:rPr>
        <w:t xml:space="preserve"> FLUORESCENTES</w:t>
      </w:r>
      <w:r w:rsidR="00F5205C">
        <w:rPr>
          <w:rFonts w:eastAsia="Arial"/>
          <w:lang w:val="es-419"/>
        </w:rPr>
        <w:t xml:space="preserve"> DE CARBONO </w:t>
      </w:r>
      <w:r w:rsidR="004E3B03">
        <w:rPr>
          <w:rFonts w:eastAsia="Arial"/>
          <w:lang w:val="es-419"/>
        </w:rPr>
        <w:t xml:space="preserve">(CDs) </w:t>
      </w:r>
      <w:r w:rsidR="00F5205C">
        <w:rPr>
          <w:rFonts w:eastAsia="Arial"/>
          <w:lang w:val="es-419"/>
        </w:rPr>
        <w:t>POR UN MÉTODO TERMAL</w:t>
      </w:r>
    </w:p>
    <w:p w14:paraId="197EBCB4" w14:textId="1C1FB439" w:rsidR="00430D17" w:rsidRPr="00430D17" w:rsidRDefault="00430D17" w:rsidP="00430D17">
      <w:pPr>
        <w:pStyle w:val="ListParagraph"/>
        <w:numPr>
          <w:ilvl w:val="0"/>
          <w:numId w:val="6"/>
        </w:numPr>
        <w:rPr>
          <w:lang w:val="es-419"/>
        </w:rPr>
      </w:pPr>
      <w:r w:rsidRPr="00430D17">
        <w:rPr>
          <w:lang w:val="es-419"/>
        </w:rPr>
        <w:t xml:space="preserve">Tome un vaso de precipitado o </w:t>
      </w:r>
      <w:r w:rsidR="006C4A06">
        <w:rPr>
          <w:lang w:val="es-419"/>
        </w:rPr>
        <w:t>b</w:t>
      </w:r>
      <w:r w:rsidRPr="00430D17">
        <w:rPr>
          <w:lang w:val="es-419"/>
        </w:rPr>
        <w:t>eaker de vidrio de al menos 25mL. Verifique que no tenga suciedad que pueda contaminar el procedimiento.</w:t>
      </w:r>
    </w:p>
    <w:p w14:paraId="2E19F725" w14:textId="2BC9E8DA" w:rsidR="00430D17" w:rsidRPr="00430D17" w:rsidRDefault="00430D17" w:rsidP="00430D17">
      <w:pPr>
        <w:pStyle w:val="ListParagraph"/>
        <w:numPr>
          <w:ilvl w:val="0"/>
          <w:numId w:val="6"/>
        </w:numPr>
        <w:rPr>
          <w:lang w:val="es-419"/>
        </w:rPr>
      </w:pPr>
      <w:r w:rsidRPr="00430D17">
        <w:rPr>
          <w:lang w:val="es-419"/>
        </w:rPr>
        <w:t>Deposite 4mL de agua grado Milli-Q</w:t>
      </w:r>
      <w:r w:rsidR="006837DA">
        <w:rPr>
          <w:lang w:val="es-419"/>
        </w:rPr>
        <w:t xml:space="preserve"> o agua desionizada</w:t>
      </w:r>
      <w:r w:rsidRPr="00430D17">
        <w:rPr>
          <w:lang w:val="es-419"/>
        </w:rPr>
        <w:t xml:space="preserve"> y 4mL de etanol.</w:t>
      </w:r>
    </w:p>
    <w:p w14:paraId="352B114C" w14:textId="75072CB0" w:rsidR="00430D17" w:rsidRPr="00430D17" w:rsidRDefault="00251115" w:rsidP="00430D17">
      <w:pPr>
        <w:pStyle w:val="ListParagraph"/>
        <w:numPr>
          <w:ilvl w:val="0"/>
          <w:numId w:val="6"/>
        </w:numPr>
        <w:rPr>
          <w:lang w:val="es-419"/>
        </w:rPr>
      </w:pPr>
      <w:r>
        <w:rPr>
          <w:lang w:val="es-419"/>
        </w:rPr>
        <w:t>Pese e</w:t>
      </w:r>
      <w:r w:rsidR="00430D17" w:rsidRPr="00430D17">
        <w:rPr>
          <w:lang w:val="es-419"/>
        </w:rPr>
        <w:t>n una balanza de precisión 0.12 g de sal de limón.</w:t>
      </w:r>
    </w:p>
    <w:p w14:paraId="504355B1" w14:textId="77777777" w:rsidR="00430D17" w:rsidRPr="00430D17" w:rsidRDefault="00430D17" w:rsidP="00430D17">
      <w:pPr>
        <w:pStyle w:val="ListParagraph"/>
        <w:numPr>
          <w:ilvl w:val="0"/>
          <w:numId w:val="6"/>
        </w:numPr>
        <w:rPr>
          <w:lang w:val="es-419"/>
        </w:rPr>
      </w:pPr>
      <w:r w:rsidRPr="00430D17">
        <w:rPr>
          <w:lang w:val="es-419"/>
        </w:rPr>
        <w:t>Diluya la sal de limón en la solución descrita en el inciso 2, para esto use una vara de agitación hasta obtener una solución translucida.</w:t>
      </w:r>
    </w:p>
    <w:p w14:paraId="423B5346" w14:textId="77777777" w:rsidR="00430D17" w:rsidRPr="00430D17" w:rsidRDefault="00430D17" w:rsidP="00430D17">
      <w:pPr>
        <w:pStyle w:val="ListParagraph"/>
        <w:numPr>
          <w:ilvl w:val="0"/>
          <w:numId w:val="6"/>
        </w:numPr>
        <w:rPr>
          <w:lang w:val="es-419"/>
        </w:rPr>
      </w:pPr>
      <w:r w:rsidRPr="00430D17">
        <w:rPr>
          <w:lang w:val="es-419"/>
        </w:rPr>
        <w:t xml:space="preserve">Pese en una balanza de precisión 0.12 g de urea cristal. </w:t>
      </w:r>
    </w:p>
    <w:p w14:paraId="78F67473" w14:textId="77777777" w:rsidR="00430D17" w:rsidRPr="00430D17" w:rsidRDefault="00430D17" w:rsidP="00430D17">
      <w:pPr>
        <w:pStyle w:val="ListParagraph"/>
        <w:numPr>
          <w:ilvl w:val="0"/>
          <w:numId w:val="6"/>
        </w:numPr>
        <w:rPr>
          <w:lang w:val="es-419"/>
        </w:rPr>
      </w:pPr>
      <w:r w:rsidRPr="00430D17">
        <w:rPr>
          <w:lang w:val="es-419"/>
        </w:rPr>
        <w:t>Diluya la urea cristal en la solución descrita en el inciso 4, para esto use una vara de agitación hasta obtener una solución homogénea la cual puede presentar un color verde limón.</w:t>
      </w:r>
    </w:p>
    <w:p w14:paraId="21DE5FAF" w14:textId="77777777" w:rsidR="00430D17" w:rsidRPr="00430D17" w:rsidRDefault="00430D17" w:rsidP="00430D17">
      <w:pPr>
        <w:pStyle w:val="ListParagraph"/>
        <w:numPr>
          <w:ilvl w:val="0"/>
          <w:numId w:val="6"/>
        </w:numPr>
        <w:rPr>
          <w:lang w:val="es-419"/>
        </w:rPr>
      </w:pPr>
      <w:r w:rsidRPr="00430D17">
        <w:rPr>
          <w:lang w:val="es-419"/>
        </w:rPr>
        <w:t>Lleve la mezcla a sonicar por al menos 10 minutos.</w:t>
      </w:r>
    </w:p>
    <w:p w14:paraId="6B097272" w14:textId="77777777" w:rsidR="00430D17" w:rsidRPr="00430D17" w:rsidRDefault="00430D17" w:rsidP="00430D17">
      <w:pPr>
        <w:pStyle w:val="ListParagraph"/>
        <w:numPr>
          <w:ilvl w:val="0"/>
          <w:numId w:val="6"/>
        </w:numPr>
        <w:rPr>
          <w:lang w:val="es-419"/>
        </w:rPr>
      </w:pPr>
      <w:r w:rsidRPr="00430D17">
        <w:rPr>
          <w:lang w:val="es-419"/>
        </w:rPr>
        <w:t>Luego de sonicar, deposite la mezcla a un recipiente cerámico limpio y libre de impurezas, luego tape el recipiente con papel aluminio.</w:t>
      </w:r>
    </w:p>
    <w:p w14:paraId="64787041" w14:textId="77777777" w:rsidR="00430D17" w:rsidRPr="00430D17" w:rsidRDefault="00430D17" w:rsidP="00430D17">
      <w:pPr>
        <w:pStyle w:val="ListParagraph"/>
        <w:rPr>
          <w:lang w:val="es-419"/>
        </w:rPr>
      </w:pPr>
    </w:p>
    <w:p w14:paraId="7B775CBB" w14:textId="0AE59F32" w:rsidR="00430D17" w:rsidRPr="00430D17" w:rsidRDefault="00430D17" w:rsidP="00430D17">
      <w:pPr>
        <w:rPr>
          <w:lang w:val="es-419"/>
        </w:rPr>
      </w:pPr>
      <w:r w:rsidRPr="00AA160B">
        <w:rPr>
          <w:b/>
          <w:bCs/>
          <w:lang w:val="es-419"/>
        </w:rPr>
        <w:t>Nota:</w:t>
      </w:r>
      <w:r w:rsidRPr="00430D17">
        <w:rPr>
          <w:lang w:val="es-419"/>
        </w:rPr>
        <w:t xml:space="preserve"> Todos los procesos son descritos en </w:t>
      </w:r>
      <w:r w:rsidRPr="00AA160B">
        <w:rPr>
          <w:b/>
          <w:bCs/>
          <w:lang w:val="es-419"/>
        </w:rPr>
        <w:t xml:space="preserve">Figura </w:t>
      </w:r>
      <w:r w:rsidR="00FE6B48">
        <w:rPr>
          <w:b/>
          <w:bCs/>
          <w:lang w:val="es-419"/>
        </w:rPr>
        <w:t>2</w:t>
      </w:r>
      <w:r w:rsidRPr="00430D17">
        <w:rPr>
          <w:lang w:val="es-419"/>
        </w:rPr>
        <w:t>.</w:t>
      </w:r>
    </w:p>
    <w:p w14:paraId="04009BF7" w14:textId="77777777" w:rsidR="00430D17" w:rsidRDefault="00430D17" w:rsidP="00430D17">
      <w:pPr>
        <w:pStyle w:val="ListParagraph"/>
        <w:rPr>
          <w:lang w:val="es-419"/>
        </w:rPr>
      </w:pPr>
    </w:p>
    <w:p w14:paraId="197D018D" w14:textId="7D74C6EE" w:rsidR="003A064A" w:rsidRPr="006966B0" w:rsidRDefault="003E7AA4" w:rsidP="006966B0">
      <w:pPr>
        <w:pStyle w:val="ListParagraph"/>
        <w:numPr>
          <w:ilvl w:val="0"/>
          <w:numId w:val="6"/>
        </w:numPr>
        <w:rPr>
          <w:lang w:val="es-419"/>
        </w:rPr>
      </w:pPr>
      <w:r w:rsidRPr="003E7AA4">
        <w:rPr>
          <w:lang w:val="es-419"/>
        </w:rPr>
        <w:t>Lleve la solución que está contenida en el recipiente cerámico a un horno previamente calentado a 250 °C por 45 minutos.</w:t>
      </w:r>
    </w:p>
    <w:p w14:paraId="534A7E4A" w14:textId="77777777" w:rsidR="003A064A" w:rsidRDefault="003A064A" w:rsidP="003A064A">
      <w:pPr>
        <w:pStyle w:val="TextBody"/>
        <w:keepNext/>
        <w:ind w:left="360"/>
      </w:pPr>
      <w:r>
        <w:rPr>
          <w:rFonts w:ascii="Palatino Linotype" w:hAnsi="Palatino Linotype"/>
          <w:noProof/>
        </w:rPr>
        <w:lastRenderedPageBreak/>
        <w:drawing>
          <wp:inline distT="0" distB="0" distL="0" distR="0" wp14:anchorId="6614D35A" wp14:editId="47FD180F">
            <wp:extent cx="5612130" cy="1651261"/>
            <wp:effectExtent l="0" t="0" r="7620" b="6350"/>
            <wp:docPr id="4" name="Picture 4" descr="A picture containing text, kitchenwar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kitchenware, kitchen applian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2130" cy="1651261"/>
                    </a:xfrm>
                    <a:prstGeom prst="rect">
                      <a:avLst/>
                    </a:prstGeom>
                  </pic:spPr>
                </pic:pic>
              </a:graphicData>
            </a:graphic>
          </wp:inline>
        </w:drawing>
      </w:r>
    </w:p>
    <w:p w14:paraId="6BDBB0A6" w14:textId="2906225F" w:rsidR="003A064A" w:rsidRDefault="003A064A" w:rsidP="003A064A">
      <w:pPr>
        <w:rPr>
          <w:i/>
          <w:iCs/>
          <w:sz w:val="18"/>
          <w:szCs w:val="18"/>
        </w:rPr>
      </w:pPr>
      <w:r w:rsidRPr="003A064A">
        <w:rPr>
          <w:b/>
          <w:bCs/>
          <w:i/>
          <w:iCs/>
          <w:sz w:val="18"/>
          <w:szCs w:val="18"/>
        </w:rPr>
        <w:t xml:space="preserve">Figura </w:t>
      </w:r>
      <w:r w:rsidR="00FE6B48">
        <w:rPr>
          <w:b/>
          <w:bCs/>
          <w:i/>
          <w:iCs/>
          <w:noProof/>
          <w:sz w:val="18"/>
          <w:szCs w:val="18"/>
        </w:rPr>
        <w:t>2</w:t>
      </w:r>
      <w:r w:rsidRPr="003A064A">
        <w:rPr>
          <w:b/>
          <w:bCs/>
          <w:i/>
          <w:iCs/>
          <w:noProof/>
          <w:sz w:val="18"/>
          <w:szCs w:val="18"/>
        </w:rPr>
        <w:t>:</w:t>
      </w:r>
      <w:r w:rsidRPr="003A064A">
        <w:rPr>
          <w:i/>
          <w:iCs/>
          <w:noProof/>
          <w:sz w:val="18"/>
          <w:szCs w:val="18"/>
        </w:rPr>
        <w:t xml:space="preserve"> Descripción de la sintesis de puntos de carbono usando un método termal. Imagen creada en</w:t>
      </w:r>
      <w:r w:rsidRPr="003A064A">
        <w:rPr>
          <w:i/>
          <w:iCs/>
          <w:sz w:val="18"/>
          <w:szCs w:val="18"/>
        </w:rPr>
        <w:t xml:space="preserve"> BioRender.com.</w:t>
      </w:r>
    </w:p>
    <w:p w14:paraId="1C23668C" w14:textId="77777777" w:rsidR="00B677EF" w:rsidRDefault="00B677EF" w:rsidP="003A064A">
      <w:pPr>
        <w:rPr>
          <w:i/>
          <w:iCs/>
          <w:sz w:val="18"/>
          <w:szCs w:val="18"/>
        </w:rPr>
      </w:pPr>
    </w:p>
    <w:p w14:paraId="3B6F4FF9" w14:textId="117B0CD4" w:rsidR="00B677EF" w:rsidRPr="00D06A16" w:rsidRDefault="0065303A" w:rsidP="00B677EF">
      <w:pPr>
        <w:pStyle w:val="ListParagraph"/>
        <w:numPr>
          <w:ilvl w:val="0"/>
          <w:numId w:val="6"/>
        </w:numPr>
        <w:rPr>
          <w:i/>
          <w:iCs/>
          <w:sz w:val="18"/>
          <w:szCs w:val="18"/>
        </w:rPr>
      </w:pPr>
      <w:r>
        <w:t xml:space="preserve">Cuando hayan pasado los 45 minutos </w:t>
      </w:r>
      <w:r w:rsidR="00AB42D6">
        <w:t xml:space="preserve">y usted </w:t>
      </w:r>
      <w:r w:rsidR="00AB5F18">
        <w:t xml:space="preserve">considere que es seguro retirar del horno el recipiente proceda a </w:t>
      </w:r>
      <w:r w:rsidR="00E61ABA">
        <w:t xml:space="preserve">extraer del horno el recipiente cerámico. El resultado debe ser similar </w:t>
      </w:r>
      <w:r w:rsidR="00D06A16">
        <w:t xml:space="preserve">al que se observa en </w:t>
      </w:r>
      <w:r w:rsidR="00D06A16" w:rsidRPr="00D06A16">
        <w:rPr>
          <w:b/>
          <w:bCs/>
        </w:rPr>
        <w:t xml:space="preserve">Figura </w:t>
      </w:r>
      <w:r w:rsidR="00FE6B48">
        <w:rPr>
          <w:b/>
          <w:bCs/>
        </w:rPr>
        <w:t>3</w:t>
      </w:r>
      <w:r w:rsidR="00D06A16">
        <w:t>.</w:t>
      </w:r>
    </w:p>
    <w:p w14:paraId="2BAA2DF2" w14:textId="4040542C" w:rsidR="00D06A16" w:rsidRPr="00B677EF" w:rsidRDefault="00D06A16" w:rsidP="00D06A16">
      <w:pPr>
        <w:pStyle w:val="ListParagraph"/>
        <w:ind w:left="1440" w:hanging="720"/>
        <w:jc w:val="center"/>
        <w:rPr>
          <w:i/>
          <w:iCs/>
          <w:sz w:val="18"/>
          <w:szCs w:val="18"/>
        </w:rPr>
      </w:pPr>
      <w:r>
        <w:rPr>
          <w:i/>
          <w:iCs/>
          <w:noProof/>
          <w:sz w:val="18"/>
          <w:szCs w:val="18"/>
        </w:rPr>
        <w:drawing>
          <wp:inline distT="0" distB="0" distL="0" distR="0" wp14:anchorId="7EE9EF14" wp14:editId="2070EF8D">
            <wp:extent cx="2013644" cy="19939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t="23549" r="9842" b="9496"/>
                    <a:stretch/>
                  </pic:blipFill>
                  <pic:spPr bwMode="auto">
                    <a:xfrm>
                      <a:off x="0" y="0"/>
                      <a:ext cx="2025198" cy="2005341"/>
                    </a:xfrm>
                    <a:prstGeom prst="rect">
                      <a:avLst/>
                    </a:prstGeom>
                    <a:ln>
                      <a:noFill/>
                    </a:ln>
                    <a:extLst>
                      <a:ext uri="{53640926-AAD7-44D8-BBD7-CCE9431645EC}">
                        <a14:shadowObscured xmlns:a14="http://schemas.microsoft.com/office/drawing/2010/main"/>
                      </a:ext>
                    </a:extLst>
                  </pic:spPr>
                </pic:pic>
              </a:graphicData>
            </a:graphic>
          </wp:inline>
        </w:drawing>
      </w:r>
    </w:p>
    <w:p w14:paraId="003FA0A7" w14:textId="2E4B372C" w:rsidR="00732F71" w:rsidRDefault="00732F71" w:rsidP="00732F71">
      <w:pPr>
        <w:pStyle w:val="Caption"/>
        <w:rPr>
          <w:noProof/>
        </w:rPr>
      </w:pPr>
      <w:r w:rsidRPr="00D06A16">
        <w:rPr>
          <w:b/>
          <w:bCs/>
        </w:rPr>
        <w:t xml:space="preserve">Figura </w:t>
      </w:r>
      <w:r w:rsidR="00D06A16" w:rsidRPr="00D06A16">
        <w:rPr>
          <w:b/>
          <w:bCs/>
          <w:noProof/>
        </w:rPr>
        <w:t>2</w:t>
      </w:r>
      <w:r w:rsidRPr="00D06A16">
        <w:rPr>
          <w:b/>
          <w:bCs/>
          <w:noProof/>
        </w:rPr>
        <w:t>:</w:t>
      </w:r>
      <w:r w:rsidRPr="003D4C11">
        <w:rPr>
          <w:noProof/>
        </w:rPr>
        <w:t xml:space="preserve"> </w:t>
      </w:r>
      <w:r w:rsidR="00C51CCB">
        <w:rPr>
          <w:noProof/>
        </w:rPr>
        <w:t xml:space="preserve">Solución resultante después de pasar </w:t>
      </w:r>
      <w:r w:rsidR="00BF3E0C">
        <w:rPr>
          <w:noProof/>
        </w:rPr>
        <w:t>45 minutos dentro de un horno a 250 °C por 45 minutos.</w:t>
      </w:r>
    </w:p>
    <w:p w14:paraId="65001193" w14:textId="77777777" w:rsidR="00732F71" w:rsidRDefault="00732F71" w:rsidP="00732F71">
      <w:pPr>
        <w:pStyle w:val="TextBody"/>
        <w:rPr>
          <w:rFonts w:ascii="Arial" w:eastAsia="Arial" w:hAnsi="Arial" w:cs="Arial"/>
          <w:i/>
          <w:iCs/>
          <w:color w:val="000000"/>
          <w:sz w:val="24"/>
          <w:szCs w:val="24"/>
          <w:lang w:val="es-419"/>
        </w:rPr>
      </w:pPr>
    </w:p>
    <w:p w14:paraId="4EAF1595" w14:textId="2BD1A250" w:rsidR="00732F71" w:rsidRPr="00BF3E0C" w:rsidRDefault="00BF3E0C" w:rsidP="00BF3E0C">
      <w:pPr>
        <w:pStyle w:val="ListParagraph"/>
        <w:numPr>
          <w:ilvl w:val="0"/>
          <w:numId w:val="6"/>
        </w:numPr>
        <w:rPr>
          <w:lang w:val="es-419"/>
        </w:rPr>
      </w:pPr>
      <w:r>
        <w:rPr>
          <w:lang w:val="es-419"/>
        </w:rPr>
        <w:t xml:space="preserve">Deje enfriar a temperatura ambiente </w:t>
      </w:r>
      <w:r w:rsidR="0030027D">
        <w:rPr>
          <w:lang w:val="es-419"/>
        </w:rPr>
        <w:t>hasta que considere seguro (aproximadamente 20 minutos).</w:t>
      </w:r>
    </w:p>
    <w:p w14:paraId="2F37DFD1" w14:textId="7BB921A3" w:rsidR="002E6FFB" w:rsidRDefault="00B045D0" w:rsidP="00BF3E0C">
      <w:pPr>
        <w:pStyle w:val="ListParagraph"/>
        <w:numPr>
          <w:ilvl w:val="0"/>
          <w:numId w:val="6"/>
        </w:numPr>
        <w:rPr>
          <w:lang w:val="es-419"/>
        </w:rPr>
      </w:pPr>
      <w:r>
        <w:rPr>
          <w:lang w:val="es-419"/>
        </w:rPr>
        <w:t xml:space="preserve">Una vez </w:t>
      </w:r>
      <w:r w:rsidR="000F2EFF">
        <w:rPr>
          <w:lang w:val="es-419"/>
        </w:rPr>
        <w:t xml:space="preserve">la taza de cerámica este fría agregue </w:t>
      </w:r>
      <w:r w:rsidR="006051C5">
        <w:rPr>
          <w:lang w:val="es-419"/>
        </w:rPr>
        <w:t>2</w:t>
      </w:r>
      <w:r w:rsidR="000F2EFF">
        <w:rPr>
          <w:lang w:val="es-419"/>
        </w:rPr>
        <w:t>0mL de agua desionizada</w:t>
      </w:r>
      <w:r w:rsidR="00AE51CA">
        <w:rPr>
          <w:lang w:val="es-419"/>
        </w:rPr>
        <w:t xml:space="preserve"> o grado Milli-Q</w:t>
      </w:r>
      <w:r w:rsidR="000F2EFF">
        <w:rPr>
          <w:lang w:val="es-419"/>
        </w:rPr>
        <w:t xml:space="preserve"> y</w:t>
      </w:r>
      <w:r w:rsidR="006051C5">
        <w:rPr>
          <w:lang w:val="es-419"/>
        </w:rPr>
        <w:t xml:space="preserve"> con ayuda de una espátula </w:t>
      </w:r>
      <w:r w:rsidR="00B147E2">
        <w:rPr>
          <w:lang w:val="es-419"/>
        </w:rPr>
        <w:t>obtenga una solución homogénea</w:t>
      </w:r>
      <w:r w:rsidR="002E6FFB">
        <w:rPr>
          <w:lang w:val="es-419"/>
        </w:rPr>
        <w:t>.</w:t>
      </w:r>
    </w:p>
    <w:p w14:paraId="2DDBE586" w14:textId="150799FE" w:rsidR="00732F71" w:rsidRPr="003D4C11" w:rsidRDefault="008B66E5" w:rsidP="00BF3E0C">
      <w:pPr>
        <w:pStyle w:val="ListParagraph"/>
        <w:numPr>
          <w:ilvl w:val="0"/>
          <w:numId w:val="6"/>
        </w:numPr>
        <w:rPr>
          <w:lang w:val="es-419"/>
        </w:rPr>
      </w:pPr>
      <w:r>
        <w:rPr>
          <w:lang w:val="es-419"/>
        </w:rPr>
        <w:t xml:space="preserve">Deposite la solución en </w:t>
      </w:r>
      <w:r w:rsidR="00197ABC">
        <w:rPr>
          <w:lang w:val="es-419"/>
        </w:rPr>
        <w:t>tubos falcón de al menos 15mL</w:t>
      </w:r>
      <w:r w:rsidR="00466344">
        <w:rPr>
          <w:lang w:val="es-419"/>
        </w:rPr>
        <w:t xml:space="preserve">. Asegúrese que el nivel de </w:t>
      </w:r>
      <w:r w:rsidR="008B55DB">
        <w:rPr>
          <w:lang w:val="es-419"/>
        </w:rPr>
        <w:t>solución sea el mismo en cada falcón, para esto utilice la ayuda de pipetas manuales o micropipetas.</w:t>
      </w:r>
      <w:r w:rsidR="000F2EFF">
        <w:rPr>
          <w:lang w:val="es-419"/>
        </w:rPr>
        <w:t xml:space="preserve"> </w:t>
      </w:r>
    </w:p>
    <w:p w14:paraId="68010AD6" w14:textId="69DBFE17" w:rsidR="00732F71" w:rsidRPr="003D4C11" w:rsidRDefault="008B55DB" w:rsidP="00BF3E0C">
      <w:pPr>
        <w:pStyle w:val="ListParagraph"/>
        <w:numPr>
          <w:ilvl w:val="0"/>
          <w:numId w:val="6"/>
        </w:numPr>
        <w:rPr>
          <w:lang w:val="es-419"/>
        </w:rPr>
      </w:pPr>
      <w:r>
        <w:rPr>
          <w:lang w:val="es-419"/>
        </w:rPr>
        <w:t xml:space="preserve">Una vez tenga </w:t>
      </w:r>
      <w:r w:rsidR="00EF5663">
        <w:rPr>
          <w:lang w:val="es-419"/>
        </w:rPr>
        <w:t>cada</w:t>
      </w:r>
      <w:r>
        <w:rPr>
          <w:lang w:val="es-419"/>
        </w:rPr>
        <w:t xml:space="preserve"> falcón en </w:t>
      </w:r>
      <w:r w:rsidR="00D91FC3">
        <w:rPr>
          <w:lang w:val="es-419"/>
        </w:rPr>
        <w:t xml:space="preserve">el mismo nivel, asegúrelos con su respectiva tapa y lleve a una centrifugadora a 8000 </w:t>
      </w:r>
      <w:r w:rsidR="008A1E4A">
        <w:rPr>
          <w:lang w:val="es-419"/>
        </w:rPr>
        <w:t>rpm durante 20 minutos.</w:t>
      </w:r>
      <w:r>
        <w:rPr>
          <w:lang w:val="es-419"/>
        </w:rPr>
        <w:t xml:space="preserve"> </w:t>
      </w:r>
    </w:p>
    <w:p w14:paraId="0B09A6B0" w14:textId="1859456A" w:rsidR="00732F71" w:rsidRDefault="004832F7" w:rsidP="00BF3E0C">
      <w:pPr>
        <w:pStyle w:val="ListParagraph"/>
        <w:numPr>
          <w:ilvl w:val="0"/>
          <w:numId w:val="6"/>
        </w:numPr>
        <w:rPr>
          <w:lang w:val="es-419"/>
        </w:rPr>
      </w:pPr>
      <w:r>
        <w:rPr>
          <w:lang w:val="es-419"/>
        </w:rPr>
        <w:t xml:space="preserve">Cuando haya pasado el tiempo de centrifugación, retire </w:t>
      </w:r>
      <w:r w:rsidR="00532FF9">
        <w:rPr>
          <w:lang w:val="es-419"/>
        </w:rPr>
        <w:t>uno a uno los falcons y con ayuda de micropipetas deposité el sobrena</w:t>
      </w:r>
      <w:r w:rsidR="00AC5A77">
        <w:rPr>
          <w:lang w:val="es-419"/>
        </w:rPr>
        <w:t>dante en platos de vidrio</w:t>
      </w:r>
      <w:r w:rsidR="002B68BD">
        <w:rPr>
          <w:lang w:val="es-419"/>
        </w:rPr>
        <w:t xml:space="preserve"> esterilizados</w:t>
      </w:r>
      <w:r w:rsidR="00FA43C0">
        <w:rPr>
          <w:lang w:val="es-419"/>
        </w:rPr>
        <w:t xml:space="preserve"> como se observa en </w:t>
      </w:r>
      <w:r w:rsidR="00FA43C0" w:rsidRPr="00FA43C0">
        <w:rPr>
          <w:b/>
          <w:bCs/>
          <w:lang w:val="es-419"/>
        </w:rPr>
        <w:t xml:space="preserve">Figura </w:t>
      </w:r>
      <w:r w:rsidR="00FE6B48">
        <w:rPr>
          <w:b/>
          <w:bCs/>
          <w:lang w:val="es-419"/>
        </w:rPr>
        <w:t>4</w:t>
      </w:r>
      <w:r w:rsidR="00FA43C0">
        <w:rPr>
          <w:lang w:val="es-419"/>
        </w:rPr>
        <w:t xml:space="preserve">. </w:t>
      </w:r>
    </w:p>
    <w:p w14:paraId="3B2A980E" w14:textId="6C182EBE" w:rsidR="00FA43C0" w:rsidRDefault="00FA43C0" w:rsidP="00FA43C0">
      <w:pPr>
        <w:pStyle w:val="ListParagraph"/>
        <w:rPr>
          <w:lang w:val="es-419"/>
        </w:rPr>
      </w:pPr>
    </w:p>
    <w:p w14:paraId="76C6312C" w14:textId="27A2A5E7" w:rsidR="00FA43C0" w:rsidRDefault="004E4694" w:rsidP="004E4694">
      <w:pPr>
        <w:pStyle w:val="ListParagraph"/>
        <w:jc w:val="center"/>
        <w:rPr>
          <w:lang w:val="es-419"/>
        </w:rPr>
      </w:pPr>
      <w:r>
        <w:rPr>
          <w:noProof/>
          <w:lang w:val="es-419"/>
        </w:rPr>
        <w:drawing>
          <wp:inline distT="0" distB="0" distL="0" distR="0" wp14:anchorId="01DA49AE" wp14:editId="05F48E20">
            <wp:extent cx="2402312" cy="223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15445" t="25840" r="19892" b="28971"/>
                    <a:stretch/>
                  </pic:blipFill>
                  <pic:spPr bwMode="auto">
                    <a:xfrm>
                      <a:off x="0" y="0"/>
                      <a:ext cx="2413714" cy="2248998"/>
                    </a:xfrm>
                    <a:prstGeom prst="rect">
                      <a:avLst/>
                    </a:prstGeom>
                    <a:ln>
                      <a:noFill/>
                    </a:ln>
                    <a:extLst>
                      <a:ext uri="{53640926-AAD7-44D8-BBD7-CCE9431645EC}">
                        <a14:shadowObscured xmlns:a14="http://schemas.microsoft.com/office/drawing/2010/main"/>
                      </a:ext>
                    </a:extLst>
                  </pic:spPr>
                </pic:pic>
              </a:graphicData>
            </a:graphic>
          </wp:inline>
        </w:drawing>
      </w:r>
    </w:p>
    <w:p w14:paraId="25C352CE" w14:textId="6155897D" w:rsidR="004E4694" w:rsidRPr="004E4694" w:rsidRDefault="004E4694" w:rsidP="00ED25A4">
      <w:pPr>
        <w:pStyle w:val="Caption"/>
      </w:pPr>
      <w:r w:rsidRPr="00D06A16">
        <w:rPr>
          <w:b/>
          <w:bCs/>
        </w:rPr>
        <w:t xml:space="preserve">Figura </w:t>
      </w:r>
      <w:r w:rsidR="00FE6B48">
        <w:rPr>
          <w:b/>
          <w:bCs/>
          <w:noProof/>
        </w:rPr>
        <w:t>4</w:t>
      </w:r>
      <w:r w:rsidRPr="00D06A16">
        <w:rPr>
          <w:b/>
          <w:bCs/>
          <w:noProof/>
        </w:rPr>
        <w:t>:</w:t>
      </w:r>
      <w:r w:rsidRPr="003D4C11">
        <w:rPr>
          <w:noProof/>
        </w:rPr>
        <w:t xml:space="preserve"> </w:t>
      </w:r>
      <w:r>
        <w:rPr>
          <w:noProof/>
        </w:rPr>
        <w:t>So</w:t>
      </w:r>
      <w:r w:rsidR="00597EBF">
        <w:rPr>
          <w:noProof/>
        </w:rPr>
        <w:t>brenadante</w:t>
      </w:r>
      <w:r>
        <w:rPr>
          <w:noProof/>
        </w:rPr>
        <w:t xml:space="preserve"> resultante después </w:t>
      </w:r>
      <w:r w:rsidR="00597EBF">
        <w:rPr>
          <w:noProof/>
        </w:rPr>
        <w:t>del proceso de centrifugación durante 20 minutos.</w:t>
      </w:r>
    </w:p>
    <w:p w14:paraId="79BD1483" w14:textId="77777777" w:rsidR="00FA43C0" w:rsidRPr="003D4C11" w:rsidRDefault="00FA43C0" w:rsidP="00FA43C0">
      <w:pPr>
        <w:pStyle w:val="ListParagraph"/>
        <w:rPr>
          <w:lang w:val="es-419"/>
        </w:rPr>
      </w:pPr>
    </w:p>
    <w:p w14:paraId="02A55B71" w14:textId="4684617E" w:rsidR="00732F71" w:rsidRDefault="00A8798C" w:rsidP="00732F71">
      <w:pPr>
        <w:pStyle w:val="ListParagraph"/>
        <w:numPr>
          <w:ilvl w:val="0"/>
          <w:numId w:val="6"/>
        </w:numPr>
        <w:rPr>
          <w:lang w:val="es-419"/>
        </w:rPr>
      </w:pPr>
      <w:r>
        <w:rPr>
          <w:lang w:val="es-419"/>
        </w:rPr>
        <w:t>Lleve</w:t>
      </w:r>
      <w:r w:rsidR="00127663">
        <w:rPr>
          <w:lang w:val="es-419"/>
        </w:rPr>
        <w:t xml:space="preserve"> los platos de vidrio que contienen el sobrenadante</w:t>
      </w:r>
      <w:r w:rsidR="00040A78">
        <w:rPr>
          <w:lang w:val="es-419"/>
        </w:rPr>
        <w:t xml:space="preserve"> resultante de la centrifugación </w:t>
      </w:r>
      <w:r w:rsidR="002C37A2">
        <w:rPr>
          <w:lang w:val="es-419"/>
        </w:rPr>
        <w:t>a un horno previamente calentado a 90 o 100 °C</w:t>
      </w:r>
      <w:r w:rsidR="00040A78">
        <w:rPr>
          <w:lang w:val="es-419"/>
        </w:rPr>
        <w:t xml:space="preserve"> y déjelo toda la noche</w:t>
      </w:r>
      <w:r w:rsidR="00841C31">
        <w:rPr>
          <w:lang w:val="es-419"/>
        </w:rPr>
        <w:t xml:space="preserve"> para el secado de la solución</w:t>
      </w:r>
      <w:r w:rsidR="00D26E67">
        <w:rPr>
          <w:lang w:val="es-419"/>
        </w:rPr>
        <w:t>.</w:t>
      </w:r>
    </w:p>
    <w:p w14:paraId="13B876A1" w14:textId="121385AB" w:rsidR="007C2B3A" w:rsidRDefault="00305F4A" w:rsidP="00841C31">
      <w:pPr>
        <w:rPr>
          <w:lang w:val="es-419"/>
        </w:rPr>
      </w:pPr>
      <w:r w:rsidRPr="00AE51CA">
        <w:rPr>
          <w:b/>
          <w:bCs/>
          <w:lang w:val="es-419"/>
        </w:rPr>
        <w:t>Nota:</w:t>
      </w:r>
      <w:r>
        <w:rPr>
          <w:lang w:val="es-419"/>
        </w:rPr>
        <w:t xml:space="preserve"> puede comprobar que tiene puntos de carbono fluorescente </w:t>
      </w:r>
      <w:r w:rsidR="001C5A36">
        <w:rPr>
          <w:lang w:val="es-419"/>
        </w:rPr>
        <w:t>tomando una pequeña porción del precipitado y diluyéndolo en agua desionizada</w:t>
      </w:r>
      <w:r w:rsidR="00AE51CA">
        <w:rPr>
          <w:lang w:val="es-419"/>
        </w:rPr>
        <w:t xml:space="preserve"> o grado Milli-Q</w:t>
      </w:r>
      <w:r w:rsidR="001C5A36">
        <w:rPr>
          <w:lang w:val="es-419"/>
        </w:rPr>
        <w:t>. Luego deposítelo en una botella pequeña de vidrio y llévelo hasta una lampara UV</w:t>
      </w:r>
      <w:r w:rsidR="00AE51CA">
        <w:rPr>
          <w:lang w:val="es-419"/>
        </w:rPr>
        <w:t xml:space="preserve"> (365 nm)</w:t>
      </w:r>
      <w:r w:rsidR="001C5A36">
        <w:rPr>
          <w:lang w:val="es-419"/>
        </w:rPr>
        <w:t xml:space="preserve"> y compruebe que tiene puntos </w:t>
      </w:r>
      <w:r w:rsidR="007C2B3A">
        <w:rPr>
          <w:lang w:val="es-419"/>
        </w:rPr>
        <w:t xml:space="preserve">fluorescentes de carbono como se observa en </w:t>
      </w:r>
      <w:r w:rsidR="007C2B3A" w:rsidRPr="007C2B3A">
        <w:rPr>
          <w:b/>
          <w:bCs/>
          <w:lang w:val="es-419"/>
        </w:rPr>
        <w:t xml:space="preserve">Figura </w:t>
      </w:r>
      <w:r w:rsidR="00FE6B48">
        <w:rPr>
          <w:b/>
          <w:bCs/>
          <w:lang w:val="es-419"/>
        </w:rPr>
        <w:t>5</w:t>
      </w:r>
      <w:r w:rsidR="007C2B3A">
        <w:rPr>
          <w:lang w:val="es-419"/>
        </w:rPr>
        <w:t xml:space="preserve">. </w:t>
      </w:r>
    </w:p>
    <w:p w14:paraId="664EECF5" w14:textId="195F658A" w:rsidR="00305F4A" w:rsidRPr="00305F4A" w:rsidRDefault="007C2B3A" w:rsidP="0098451E">
      <w:pPr>
        <w:ind w:left="360"/>
        <w:jc w:val="center"/>
        <w:rPr>
          <w:lang w:val="es-419"/>
        </w:rPr>
      </w:pPr>
      <w:r>
        <w:rPr>
          <w:noProof/>
          <w:lang w:val="es-419"/>
        </w:rPr>
        <w:drawing>
          <wp:inline distT="0" distB="0" distL="0" distR="0" wp14:anchorId="309DB0C0" wp14:editId="0ECAAA8F">
            <wp:extent cx="2247900" cy="19999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36660" t="19233" r="17175" b="26007"/>
                    <a:stretch/>
                  </pic:blipFill>
                  <pic:spPr bwMode="auto">
                    <a:xfrm>
                      <a:off x="0" y="0"/>
                      <a:ext cx="2252819" cy="2004347"/>
                    </a:xfrm>
                    <a:prstGeom prst="rect">
                      <a:avLst/>
                    </a:prstGeom>
                    <a:ln>
                      <a:noFill/>
                    </a:ln>
                    <a:extLst>
                      <a:ext uri="{53640926-AAD7-44D8-BBD7-CCE9431645EC}">
                        <a14:shadowObscured xmlns:a14="http://schemas.microsoft.com/office/drawing/2010/main"/>
                      </a:ext>
                    </a:extLst>
                  </pic:spPr>
                </pic:pic>
              </a:graphicData>
            </a:graphic>
          </wp:inline>
        </w:drawing>
      </w:r>
    </w:p>
    <w:p w14:paraId="1CB1ACF5" w14:textId="369E79F4" w:rsidR="00732F71" w:rsidRDefault="00732F71" w:rsidP="00197564">
      <w:pPr>
        <w:pStyle w:val="TextBody"/>
        <w:keepNext/>
        <w:jc w:val="left"/>
      </w:pPr>
    </w:p>
    <w:p w14:paraId="6745019B" w14:textId="0CAA8A20" w:rsidR="00732F71" w:rsidRDefault="00732F71" w:rsidP="00732F71">
      <w:pPr>
        <w:pStyle w:val="Caption"/>
      </w:pPr>
      <w:r w:rsidRPr="00CE414D">
        <w:rPr>
          <w:b/>
          <w:bCs/>
        </w:rPr>
        <w:t xml:space="preserve">Figura </w:t>
      </w:r>
      <w:r w:rsidR="00FE6B48">
        <w:rPr>
          <w:b/>
          <w:bCs/>
        </w:rPr>
        <w:t>5</w:t>
      </w:r>
      <w:r w:rsidRPr="00777609">
        <w:t>: P</w:t>
      </w:r>
      <w:r w:rsidR="00CE414D">
        <w:t xml:space="preserve">untos fluorescentes de carbono bajo la irradiación de lampara </w:t>
      </w:r>
      <w:r w:rsidR="00880618">
        <w:t>UV</w:t>
      </w:r>
      <w:r w:rsidR="008F2149">
        <w:t xml:space="preserve"> </w:t>
      </w:r>
      <w:proofErr w:type="spellStart"/>
      <w:r w:rsidR="008F2149" w:rsidRPr="008F2149">
        <w:t>Analytik</w:t>
      </w:r>
      <w:proofErr w:type="spellEnd"/>
      <w:r w:rsidR="008F2149" w:rsidRPr="008F2149">
        <w:t xml:space="preserve"> Jena UVP UVGL-58 (</w:t>
      </w:r>
      <w:proofErr w:type="spellStart"/>
      <w:r w:rsidR="008F2149" w:rsidRPr="008F2149">
        <w:t>Analytikjena</w:t>
      </w:r>
      <w:proofErr w:type="spellEnd"/>
      <w:r w:rsidR="008F2149" w:rsidRPr="008F2149">
        <w:t xml:space="preserve">, </w:t>
      </w:r>
      <w:proofErr w:type="spellStart"/>
      <w:r w:rsidR="008F2149" w:rsidRPr="008F2149">
        <w:t>Upland</w:t>
      </w:r>
      <w:proofErr w:type="spellEnd"/>
      <w:r w:rsidR="008F2149" w:rsidRPr="008F2149">
        <w:t>, CA, USA)</w:t>
      </w:r>
    </w:p>
    <w:p w14:paraId="21F0B2FE" w14:textId="59B4EC9D" w:rsidR="008F2149" w:rsidRPr="006F11A4" w:rsidRDefault="00D625E3" w:rsidP="008F2149">
      <w:pPr>
        <w:pStyle w:val="Caption"/>
        <w:numPr>
          <w:ilvl w:val="0"/>
          <w:numId w:val="6"/>
        </w:numPr>
        <w:jc w:val="both"/>
        <w:rPr>
          <w:rFonts w:cs="Arial"/>
          <w:i w:val="0"/>
          <w:iCs w:val="0"/>
          <w:sz w:val="22"/>
          <w:szCs w:val="22"/>
        </w:rPr>
      </w:pPr>
      <w:r>
        <w:rPr>
          <w:i w:val="0"/>
          <w:iCs w:val="0"/>
          <w:sz w:val="22"/>
          <w:szCs w:val="22"/>
        </w:rPr>
        <w:t xml:space="preserve">Después que hayan pasado al menos 12 horas </w:t>
      </w:r>
      <w:r w:rsidR="00C00773">
        <w:rPr>
          <w:i w:val="0"/>
          <w:iCs w:val="0"/>
          <w:sz w:val="22"/>
          <w:szCs w:val="22"/>
        </w:rPr>
        <w:t xml:space="preserve">retire del horno los platos de vidrio y deje enfriar a temperatura ambiente como se muestra en </w:t>
      </w:r>
      <w:r w:rsidR="00C00773" w:rsidRPr="00C00773">
        <w:rPr>
          <w:b/>
          <w:bCs/>
          <w:i w:val="0"/>
          <w:iCs w:val="0"/>
          <w:sz w:val="22"/>
          <w:szCs w:val="22"/>
        </w:rPr>
        <w:t xml:space="preserve">Figura </w:t>
      </w:r>
      <w:r w:rsidR="00FE6B48">
        <w:rPr>
          <w:b/>
          <w:bCs/>
          <w:i w:val="0"/>
          <w:iCs w:val="0"/>
          <w:sz w:val="22"/>
          <w:szCs w:val="22"/>
        </w:rPr>
        <w:t>6</w:t>
      </w:r>
      <w:r w:rsidR="00C00773">
        <w:rPr>
          <w:i w:val="0"/>
          <w:iCs w:val="0"/>
          <w:sz w:val="22"/>
          <w:szCs w:val="22"/>
        </w:rPr>
        <w:t xml:space="preserve">. </w:t>
      </w:r>
    </w:p>
    <w:p w14:paraId="4F56F89F" w14:textId="03B03DC2" w:rsidR="006F11A4" w:rsidRDefault="006F11A4" w:rsidP="006F11A4">
      <w:pPr>
        <w:pStyle w:val="Caption"/>
        <w:ind w:left="720"/>
        <w:rPr>
          <w:rFonts w:cs="Arial"/>
          <w:i w:val="0"/>
          <w:iCs w:val="0"/>
          <w:sz w:val="22"/>
          <w:szCs w:val="22"/>
        </w:rPr>
      </w:pPr>
      <w:r>
        <w:rPr>
          <w:rFonts w:cs="Arial"/>
          <w:i w:val="0"/>
          <w:iCs w:val="0"/>
          <w:noProof/>
          <w:sz w:val="22"/>
          <w:szCs w:val="22"/>
        </w:rPr>
        <w:lastRenderedPageBreak/>
        <w:drawing>
          <wp:inline distT="0" distB="0" distL="0" distR="0" wp14:anchorId="52F4E70C" wp14:editId="2F1B86BA">
            <wp:extent cx="2352675" cy="22466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28A0092B-C50C-407E-A947-70E740481C1C}">
                          <a14:useLocalDpi xmlns:a14="http://schemas.microsoft.com/office/drawing/2010/main" val="0"/>
                        </a:ext>
                      </a:extLst>
                    </a:blip>
                    <a:srcRect l="7467" t="226" r="17176" b="3832"/>
                    <a:stretch/>
                  </pic:blipFill>
                  <pic:spPr bwMode="auto">
                    <a:xfrm>
                      <a:off x="0" y="0"/>
                      <a:ext cx="2353244" cy="2247241"/>
                    </a:xfrm>
                    <a:prstGeom prst="rect">
                      <a:avLst/>
                    </a:prstGeom>
                    <a:ln>
                      <a:noFill/>
                    </a:ln>
                    <a:extLst>
                      <a:ext uri="{53640926-AAD7-44D8-BBD7-CCE9431645EC}">
                        <a14:shadowObscured xmlns:a14="http://schemas.microsoft.com/office/drawing/2010/main"/>
                      </a:ext>
                    </a:extLst>
                  </pic:spPr>
                </pic:pic>
              </a:graphicData>
            </a:graphic>
          </wp:inline>
        </w:drawing>
      </w:r>
    </w:p>
    <w:p w14:paraId="1B3DDE78" w14:textId="7749DCDE" w:rsidR="006F11A4" w:rsidRDefault="006F11A4" w:rsidP="006F11A4">
      <w:pPr>
        <w:pStyle w:val="Caption"/>
        <w:ind w:left="720"/>
      </w:pPr>
      <w:r w:rsidRPr="00CE414D">
        <w:rPr>
          <w:b/>
          <w:bCs/>
        </w:rPr>
        <w:t xml:space="preserve">Figura </w:t>
      </w:r>
      <w:r w:rsidR="00FE6B48">
        <w:rPr>
          <w:b/>
          <w:bCs/>
        </w:rPr>
        <w:t>6</w:t>
      </w:r>
      <w:r w:rsidRPr="00777609">
        <w:t>: P</w:t>
      </w:r>
      <w:r>
        <w:t>untos</w:t>
      </w:r>
      <w:r w:rsidR="00715478">
        <w:t xml:space="preserve"> fluorescentes</w:t>
      </w:r>
      <w:r>
        <w:t xml:space="preserve"> de carbono después </w:t>
      </w:r>
      <w:r w:rsidR="00841C31">
        <w:t>del proceso de secado.</w:t>
      </w:r>
    </w:p>
    <w:p w14:paraId="728C45A1" w14:textId="66598C62" w:rsidR="006550F9" w:rsidRDefault="002841E4" w:rsidP="006550F9">
      <w:pPr>
        <w:pStyle w:val="Caption"/>
        <w:numPr>
          <w:ilvl w:val="0"/>
          <w:numId w:val="6"/>
        </w:numPr>
        <w:jc w:val="both"/>
        <w:rPr>
          <w:rFonts w:cs="Arial"/>
          <w:i w:val="0"/>
          <w:iCs w:val="0"/>
          <w:sz w:val="22"/>
          <w:szCs w:val="22"/>
        </w:rPr>
      </w:pPr>
      <w:r w:rsidRPr="00135C2A">
        <w:rPr>
          <w:rFonts w:cs="Arial"/>
          <w:i w:val="0"/>
          <w:iCs w:val="0"/>
          <w:sz w:val="22"/>
          <w:szCs w:val="22"/>
        </w:rPr>
        <w:t>Una vez</w:t>
      </w:r>
      <w:r w:rsidR="00CA3815" w:rsidRPr="00135C2A">
        <w:rPr>
          <w:rFonts w:cs="Arial"/>
          <w:i w:val="0"/>
          <w:iCs w:val="0"/>
          <w:sz w:val="22"/>
          <w:szCs w:val="22"/>
        </w:rPr>
        <w:t xml:space="preserve"> sea seguro trabajar, es decir, los platos de vidrio que contienen </w:t>
      </w:r>
      <w:r w:rsidR="00496C83" w:rsidRPr="00135C2A">
        <w:rPr>
          <w:rFonts w:cs="Arial"/>
          <w:i w:val="0"/>
          <w:iCs w:val="0"/>
          <w:sz w:val="22"/>
          <w:szCs w:val="22"/>
        </w:rPr>
        <w:t>el producto seco</w:t>
      </w:r>
      <w:r w:rsidR="00242D0F">
        <w:rPr>
          <w:rFonts w:cs="Arial"/>
          <w:i w:val="0"/>
          <w:iCs w:val="0"/>
          <w:sz w:val="22"/>
          <w:szCs w:val="22"/>
        </w:rPr>
        <w:t xml:space="preserve"> estén fríos</w:t>
      </w:r>
      <w:r w:rsidR="00496C83" w:rsidRPr="00135C2A">
        <w:rPr>
          <w:rFonts w:cs="Arial"/>
          <w:i w:val="0"/>
          <w:iCs w:val="0"/>
          <w:sz w:val="22"/>
          <w:szCs w:val="22"/>
        </w:rPr>
        <w:t xml:space="preserve">. Proceda a retirar las partículas </w:t>
      </w:r>
      <w:r w:rsidR="006550F9" w:rsidRPr="00135C2A">
        <w:rPr>
          <w:rFonts w:cs="Arial"/>
          <w:i w:val="0"/>
          <w:iCs w:val="0"/>
          <w:sz w:val="22"/>
          <w:szCs w:val="22"/>
        </w:rPr>
        <w:t>usando espátulas y deposítelos en frascos de vidrios con tapa y guárdelos para posteriores análisis</w:t>
      </w:r>
      <w:r w:rsidR="00135C2A">
        <w:rPr>
          <w:rFonts w:cs="Arial"/>
          <w:i w:val="0"/>
          <w:iCs w:val="0"/>
          <w:sz w:val="22"/>
          <w:szCs w:val="22"/>
        </w:rPr>
        <w:t>.</w:t>
      </w:r>
    </w:p>
    <w:p w14:paraId="44E8275D" w14:textId="77777777" w:rsidR="00E54B73" w:rsidRDefault="00E54B73" w:rsidP="00E54B73">
      <w:pPr>
        <w:pStyle w:val="Caption"/>
        <w:ind w:left="720"/>
        <w:jc w:val="both"/>
        <w:rPr>
          <w:rFonts w:cs="Arial"/>
          <w:i w:val="0"/>
          <w:iCs w:val="0"/>
          <w:sz w:val="22"/>
          <w:szCs w:val="22"/>
        </w:rPr>
      </w:pPr>
    </w:p>
    <w:p w14:paraId="3EF157BD" w14:textId="6991DBA2" w:rsidR="00FE6B48" w:rsidRPr="00FE6B48" w:rsidRDefault="00FE6B48" w:rsidP="00FE6B48">
      <w:pPr>
        <w:rPr>
          <w:i/>
          <w:iCs/>
          <w:sz w:val="18"/>
          <w:szCs w:val="18"/>
        </w:rPr>
      </w:pPr>
      <w:r w:rsidRPr="00FE6B48">
        <w:rPr>
          <w:i/>
          <w:iCs/>
          <w:sz w:val="18"/>
          <w:szCs w:val="18"/>
        </w:rPr>
        <w:t>.</w:t>
      </w:r>
    </w:p>
    <w:p w14:paraId="2249A1AC" w14:textId="2AF03EC2" w:rsidR="00FE6B48" w:rsidRDefault="008013BC" w:rsidP="00FE6B48">
      <w:pPr>
        <w:pStyle w:val="Heading2"/>
        <w:numPr>
          <w:ilvl w:val="1"/>
          <w:numId w:val="1"/>
        </w:numPr>
        <w:tabs>
          <w:tab w:val="num" w:pos="360"/>
        </w:tabs>
        <w:ind w:left="0" w:firstLine="0"/>
        <w:rPr>
          <w:rFonts w:eastAsia="Arial"/>
          <w:lang w:val="es-419"/>
        </w:rPr>
      </w:pPr>
      <w:r>
        <w:rPr>
          <w:rFonts w:cs="Arial"/>
          <w:lang w:val="es-419"/>
        </w:rPr>
        <w:t>SINTESIS DE NANOHIBRIDOS MAGNETITA / PUNTOS DE CARBONO (MNPs@CDs)</w:t>
      </w:r>
    </w:p>
    <w:p w14:paraId="29845ABA" w14:textId="3D808BDA" w:rsidR="00FE6B48" w:rsidRDefault="00251115" w:rsidP="002B02F6">
      <w:pPr>
        <w:pStyle w:val="Caption"/>
        <w:numPr>
          <w:ilvl w:val="0"/>
          <w:numId w:val="8"/>
        </w:numPr>
        <w:jc w:val="both"/>
        <w:rPr>
          <w:rFonts w:cs="Arial"/>
          <w:i w:val="0"/>
          <w:iCs w:val="0"/>
          <w:sz w:val="22"/>
          <w:szCs w:val="22"/>
          <w:lang w:val="es-419"/>
        </w:rPr>
      </w:pPr>
      <w:r>
        <w:rPr>
          <w:rFonts w:cs="Arial"/>
          <w:i w:val="0"/>
          <w:iCs w:val="0"/>
          <w:sz w:val="22"/>
          <w:szCs w:val="22"/>
          <w:lang w:val="es-419"/>
        </w:rPr>
        <w:t xml:space="preserve">Pese en una balanza de precisión </w:t>
      </w:r>
      <w:r w:rsidR="00D418B9" w:rsidRPr="006017DF">
        <w:rPr>
          <w:rFonts w:cs="Arial"/>
          <w:sz w:val="22"/>
          <w:szCs w:val="22"/>
          <w:lang w:val="es-419"/>
        </w:rPr>
        <w:t>0.5 mg</w:t>
      </w:r>
      <w:r w:rsidR="00D418B9">
        <w:rPr>
          <w:rFonts w:cs="Arial"/>
          <w:i w:val="0"/>
          <w:iCs w:val="0"/>
          <w:sz w:val="22"/>
          <w:szCs w:val="22"/>
          <w:lang w:val="es-419"/>
        </w:rPr>
        <w:t xml:space="preserve"> de </w:t>
      </w:r>
      <w:proofErr w:type="spellStart"/>
      <w:r w:rsidR="00D418B9">
        <w:rPr>
          <w:rFonts w:cs="Arial"/>
          <w:i w:val="0"/>
          <w:iCs w:val="0"/>
          <w:sz w:val="22"/>
          <w:szCs w:val="22"/>
          <w:lang w:val="es-419"/>
        </w:rPr>
        <w:t>MNPs</w:t>
      </w:r>
      <w:proofErr w:type="spellEnd"/>
      <w:r w:rsidR="004E3B03">
        <w:rPr>
          <w:rFonts w:cs="Arial"/>
          <w:i w:val="0"/>
          <w:iCs w:val="0"/>
          <w:sz w:val="22"/>
          <w:szCs w:val="22"/>
          <w:lang w:val="es-419"/>
        </w:rPr>
        <w:t xml:space="preserve"> y </w:t>
      </w:r>
      <w:r w:rsidR="004E3B03" w:rsidRPr="006017DF">
        <w:rPr>
          <w:rFonts w:cs="Arial"/>
          <w:sz w:val="22"/>
          <w:szCs w:val="22"/>
          <w:lang w:val="es-419"/>
        </w:rPr>
        <w:t>10 mg</w:t>
      </w:r>
      <w:r w:rsidR="004E3B03">
        <w:rPr>
          <w:rFonts w:cs="Arial"/>
          <w:i w:val="0"/>
          <w:iCs w:val="0"/>
          <w:sz w:val="22"/>
          <w:szCs w:val="22"/>
          <w:lang w:val="es-419"/>
        </w:rPr>
        <w:t xml:space="preserve"> de CDs.</w:t>
      </w:r>
    </w:p>
    <w:p w14:paraId="0781FD85" w14:textId="2F6FE2E9" w:rsidR="004E3B03" w:rsidRDefault="0071222B" w:rsidP="002B02F6">
      <w:pPr>
        <w:pStyle w:val="Caption"/>
        <w:numPr>
          <w:ilvl w:val="0"/>
          <w:numId w:val="8"/>
        </w:numPr>
        <w:jc w:val="both"/>
        <w:rPr>
          <w:rFonts w:cs="Arial"/>
          <w:i w:val="0"/>
          <w:iCs w:val="0"/>
          <w:sz w:val="22"/>
          <w:szCs w:val="22"/>
          <w:lang w:val="es-419"/>
        </w:rPr>
      </w:pPr>
      <w:r>
        <w:rPr>
          <w:rFonts w:cs="Arial"/>
          <w:i w:val="0"/>
          <w:iCs w:val="0"/>
          <w:sz w:val="22"/>
          <w:szCs w:val="22"/>
          <w:lang w:val="es-419"/>
        </w:rPr>
        <w:t xml:space="preserve">En un beaker de al menos 25mL agregue 10 mL de agua desionizada y </w:t>
      </w:r>
      <w:r w:rsidR="00585863">
        <w:rPr>
          <w:rFonts w:cs="Arial"/>
          <w:i w:val="0"/>
          <w:iCs w:val="0"/>
          <w:sz w:val="22"/>
          <w:szCs w:val="22"/>
          <w:lang w:val="es-419"/>
        </w:rPr>
        <w:t>adicione los 10 mg de CDs.</w:t>
      </w:r>
    </w:p>
    <w:p w14:paraId="7260E021" w14:textId="32BEB9FA" w:rsidR="00585863" w:rsidRDefault="00585863" w:rsidP="002B02F6">
      <w:pPr>
        <w:pStyle w:val="Caption"/>
        <w:numPr>
          <w:ilvl w:val="0"/>
          <w:numId w:val="8"/>
        </w:numPr>
        <w:jc w:val="both"/>
        <w:rPr>
          <w:rFonts w:cs="Arial"/>
          <w:i w:val="0"/>
          <w:iCs w:val="0"/>
          <w:sz w:val="22"/>
          <w:szCs w:val="22"/>
          <w:lang w:val="es-419"/>
        </w:rPr>
      </w:pPr>
      <w:r>
        <w:rPr>
          <w:rFonts w:cs="Arial"/>
          <w:i w:val="0"/>
          <w:iCs w:val="0"/>
          <w:sz w:val="22"/>
          <w:szCs w:val="22"/>
          <w:lang w:val="es-419"/>
        </w:rPr>
        <w:t xml:space="preserve">Lleve la solución hasta una plancha con agitación y agregue los </w:t>
      </w:r>
      <w:r w:rsidR="006017DF" w:rsidRPr="00283EC8">
        <w:rPr>
          <w:rFonts w:cs="Arial"/>
          <w:sz w:val="22"/>
          <w:szCs w:val="22"/>
          <w:lang w:val="es-419"/>
        </w:rPr>
        <w:t>0.5 mg</w:t>
      </w:r>
      <w:r w:rsidR="006017DF">
        <w:rPr>
          <w:rFonts w:cs="Arial"/>
          <w:i w:val="0"/>
          <w:iCs w:val="0"/>
          <w:sz w:val="22"/>
          <w:szCs w:val="22"/>
          <w:lang w:val="es-419"/>
        </w:rPr>
        <w:t xml:space="preserve"> de </w:t>
      </w:r>
      <w:proofErr w:type="spellStart"/>
      <w:r w:rsidR="006017DF">
        <w:rPr>
          <w:rFonts w:cs="Arial"/>
          <w:i w:val="0"/>
          <w:iCs w:val="0"/>
          <w:sz w:val="22"/>
          <w:szCs w:val="22"/>
          <w:lang w:val="es-419"/>
        </w:rPr>
        <w:t>MNPs</w:t>
      </w:r>
      <w:proofErr w:type="spellEnd"/>
      <w:r w:rsidR="006017DF">
        <w:rPr>
          <w:rFonts w:cs="Arial"/>
          <w:i w:val="0"/>
          <w:iCs w:val="0"/>
          <w:sz w:val="22"/>
          <w:szCs w:val="22"/>
          <w:lang w:val="es-419"/>
        </w:rPr>
        <w:t xml:space="preserve"> </w:t>
      </w:r>
      <w:r w:rsidR="00246A25">
        <w:rPr>
          <w:rFonts w:cs="Arial"/>
          <w:i w:val="0"/>
          <w:iCs w:val="0"/>
          <w:sz w:val="22"/>
          <w:szCs w:val="22"/>
          <w:lang w:val="es-419"/>
        </w:rPr>
        <w:t xml:space="preserve">y deje en agitación magnética </w:t>
      </w:r>
      <w:r w:rsidR="00A248C7">
        <w:rPr>
          <w:rFonts w:cs="Arial"/>
          <w:i w:val="0"/>
          <w:iCs w:val="0"/>
          <w:sz w:val="22"/>
          <w:szCs w:val="22"/>
          <w:lang w:val="es-419"/>
        </w:rPr>
        <w:t>toda la noche o al menos 12 horas.</w:t>
      </w:r>
    </w:p>
    <w:p w14:paraId="59F17E17" w14:textId="2BAC25D6" w:rsidR="00A248C7" w:rsidRDefault="00A248C7" w:rsidP="002B02F6">
      <w:pPr>
        <w:pStyle w:val="Caption"/>
        <w:numPr>
          <w:ilvl w:val="0"/>
          <w:numId w:val="8"/>
        </w:numPr>
        <w:jc w:val="both"/>
        <w:rPr>
          <w:rFonts w:cs="Arial"/>
          <w:i w:val="0"/>
          <w:iCs w:val="0"/>
          <w:sz w:val="22"/>
          <w:szCs w:val="22"/>
          <w:lang w:val="es-419"/>
        </w:rPr>
      </w:pPr>
      <w:r>
        <w:rPr>
          <w:rFonts w:cs="Arial"/>
          <w:i w:val="0"/>
          <w:iCs w:val="0"/>
          <w:sz w:val="22"/>
          <w:szCs w:val="22"/>
          <w:lang w:val="es-419"/>
        </w:rPr>
        <w:t xml:space="preserve">Tome la solución y deposítela en un falcon con tapa de al menos </w:t>
      </w:r>
      <w:r w:rsidR="001340AF">
        <w:rPr>
          <w:rFonts w:cs="Arial"/>
          <w:i w:val="0"/>
          <w:iCs w:val="0"/>
          <w:sz w:val="22"/>
          <w:szCs w:val="22"/>
          <w:lang w:val="es-419"/>
        </w:rPr>
        <w:t xml:space="preserve">15mL. Luego lleve a centrifugación </w:t>
      </w:r>
      <w:r w:rsidR="00526AD7">
        <w:rPr>
          <w:rFonts w:cs="Arial"/>
          <w:i w:val="0"/>
          <w:iCs w:val="0"/>
          <w:sz w:val="22"/>
          <w:szCs w:val="22"/>
          <w:lang w:val="es-419"/>
        </w:rPr>
        <w:t>a 8000 rpm</w:t>
      </w:r>
      <w:r w:rsidR="00B31391">
        <w:rPr>
          <w:rFonts w:cs="Arial"/>
          <w:i w:val="0"/>
          <w:iCs w:val="0"/>
          <w:sz w:val="22"/>
          <w:szCs w:val="22"/>
          <w:lang w:val="es-419"/>
        </w:rPr>
        <w:t xml:space="preserve"> durante 5 minutos.</w:t>
      </w:r>
    </w:p>
    <w:p w14:paraId="5DFBD247" w14:textId="6897CB0E" w:rsidR="00491E92" w:rsidRPr="005B1119" w:rsidRDefault="00BE0308" w:rsidP="00491E92">
      <w:pPr>
        <w:pStyle w:val="ListParagraph"/>
        <w:numPr>
          <w:ilvl w:val="0"/>
          <w:numId w:val="8"/>
        </w:numPr>
        <w:rPr>
          <w:lang w:val="es-419"/>
        </w:rPr>
      </w:pPr>
      <w:r>
        <w:rPr>
          <w:lang w:val="es-419"/>
        </w:rPr>
        <w:t>Cuando haya pasado el tiempo de centrifugación, retire</w:t>
      </w:r>
      <w:r w:rsidR="00C47177">
        <w:rPr>
          <w:lang w:val="es-419"/>
        </w:rPr>
        <w:t xml:space="preserve"> el</w:t>
      </w:r>
      <w:r>
        <w:rPr>
          <w:lang w:val="es-419"/>
        </w:rPr>
        <w:t xml:space="preserve"> falcon y con ayuda de micropipetas deposité el sobrenadante en platos de vidrio esterilizados como se observa en </w:t>
      </w:r>
      <w:r w:rsidRPr="00FA43C0">
        <w:rPr>
          <w:b/>
          <w:bCs/>
          <w:lang w:val="es-419"/>
        </w:rPr>
        <w:t xml:space="preserve">Figura </w:t>
      </w:r>
      <w:r w:rsidR="00E54B73">
        <w:rPr>
          <w:b/>
          <w:bCs/>
          <w:lang w:val="es-419"/>
        </w:rPr>
        <w:t>7</w:t>
      </w:r>
      <w:r>
        <w:rPr>
          <w:lang w:val="es-419"/>
        </w:rPr>
        <w:t>.</w:t>
      </w:r>
    </w:p>
    <w:p w14:paraId="06344CC6" w14:textId="26423D08" w:rsidR="00BE0308" w:rsidRDefault="00E54B73" w:rsidP="00E54B73">
      <w:pPr>
        <w:pStyle w:val="Caption"/>
        <w:ind w:left="720"/>
        <w:rPr>
          <w:rFonts w:cs="Arial"/>
          <w:i w:val="0"/>
          <w:iCs w:val="0"/>
          <w:sz w:val="22"/>
          <w:szCs w:val="22"/>
          <w:lang w:val="es-419"/>
        </w:rPr>
      </w:pPr>
      <w:r>
        <w:rPr>
          <w:rFonts w:cs="Arial"/>
          <w:i w:val="0"/>
          <w:iCs w:val="0"/>
          <w:noProof/>
          <w:sz w:val="22"/>
          <w:szCs w:val="22"/>
          <w:lang w:val="es-419"/>
        </w:rPr>
        <w:lastRenderedPageBreak/>
        <w:drawing>
          <wp:inline distT="0" distB="0" distL="0" distR="0" wp14:anchorId="4F56F8B6" wp14:editId="0A09CF91">
            <wp:extent cx="1771650" cy="2535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15275" t="13112" r="13443" b="10387"/>
                    <a:stretch/>
                  </pic:blipFill>
                  <pic:spPr bwMode="auto">
                    <a:xfrm>
                      <a:off x="0" y="0"/>
                      <a:ext cx="1774738" cy="2539566"/>
                    </a:xfrm>
                    <a:prstGeom prst="rect">
                      <a:avLst/>
                    </a:prstGeom>
                    <a:ln>
                      <a:noFill/>
                    </a:ln>
                    <a:extLst>
                      <a:ext uri="{53640926-AAD7-44D8-BBD7-CCE9431645EC}">
                        <a14:shadowObscured xmlns:a14="http://schemas.microsoft.com/office/drawing/2010/main"/>
                      </a:ext>
                    </a:extLst>
                  </pic:spPr>
                </pic:pic>
              </a:graphicData>
            </a:graphic>
          </wp:inline>
        </w:drawing>
      </w:r>
    </w:p>
    <w:p w14:paraId="77872408" w14:textId="52655180" w:rsidR="00E54B73" w:rsidRDefault="00E54B73" w:rsidP="00E54B73">
      <w:pPr>
        <w:pStyle w:val="Caption"/>
        <w:rPr>
          <w:noProof/>
        </w:rPr>
      </w:pPr>
      <w:r w:rsidRPr="00D06A16">
        <w:rPr>
          <w:b/>
          <w:bCs/>
        </w:rPr>
        <w:t xml:space="preserve">Figura </w:t>
      </w:r>
      <w:r>
        <w:rPr>
          <w:b/>
          <w:bCs/>
          <w:noProof/>
        </w:rPr>
        <w:t>7</w:t>
      </w:r>
      <w:r w:rsidRPr="00D06A16">
        <w:rPr>
          <w:b/>
          <w:bCs/>
          <w:noProof/>
        </w:rPr>
        <w:t>:</w:t>
      </w:r>
      <w:r w:rsidRPr="003D4C11">
        <w:rPr>
          <w:noProof/>
        </w:rPr>
        <w:t xml:space="preserve"> </w:t>
      </w:r>
      <w:r>
        <w:rPr>
          <w:noProof/>
        </w:rPr>
        <w:t>Sobrenadante resultante después del proceso de centrifugación durante 5 minutos.</w:t>
      </w:r>
    </w:p>
    <w:p w14:paraId="13F47977" w14:textId="77777777" w:rsidR="00E54B73" w:rsidRPr="001E7526" w:rsidRDefault="00E54B73" w:rsidP="00E54B73">
      <w:pPr>
        <w:pStyle w:val="Caption"/>
        <w:jc w:val="both"/>
        <w:rPr>
          <w:i w:val="0"/>
          <w:iCs w:val="0"/>
          <w:sz w:val="22"/>
          <w:szCs w:val="22"/>
        </w:rPr>
      </w:pPr>
    </w:p>
    <w:p w14:paraId="562C2B54" w14:textId="1119DC9D" w:rsidR="00E54B73" w:rsidRDefault="001E7526" w:rsidP="001E7526">
      <w:pPr>
        <w:pStyle w:val="Caption"/>
        <w:numPr>
          <w:ilvl w:val="0"/>
          <w:numId w:val="8"/>
        </w:numPr>
        <w:jc w:val="both"/>
        <w:rPr>
          <w:rFonts w:cs="Arial"/>
          <w:i w:val="0"/>
          <w:iCs w:val="0"/>
          <w:sz w:val="22"/>
          <w:szCs w:val="22"/>
        </w:rPr>
      </w:pPr>
      <w:r w:rsidRPr="001E7526">
        <w:rPr>
          <w:rFonts w:cs="Arial"/>
          <w:i w:val="0"/>
          <w:iCs w:val="0"/>
          <w:sz w:val="22"/>
          <w:szCs w:val="22"/>
        </w:rPr>
        <w:t>Lleve los platos de vidrio que contienen el sobrenadante resultante de la centrifugación a un horno previamente calentado a 90 o 100 °C y déjelo toda la noche para el secado de la solución</w:t>
      </w:r>
      <w:r>
        <w:rPr>
          <w:rFonts w:cs="Arial"/>
          <w:i w:val="0"/>
          <w:iCs w:val="0"/>
          <w:sz w:val="22"/>
          <w:szCs w:val="22"/>
        </w:rPr>
        <w:t>.</w:t>
      </w:r>
    </w:p>
    <w:p w14:paraId="28312DB5" w14:textId="35E5D437" w:rsidR="001E7526" w:rsidRPr="00EF24DF" w:rsidRDefault="001E7526" w:rsidP="001E7526">
      <w:pPr>
        <w:pStyle w:val="Caption"/>
        <w:numPr>
          <w:ilvl w:val="0"/>
          <w:numId w:val="8"/>
        </w:numPr>
        <w:jc w:val="both"/>
        <w:rPr>
          <w:rFonts w:cs="Arial"/>
          <w:i w:val="0"/>
          <w:iCs w:val="0"/>
          <w:sz w:val="22"/>
          <w:szCs w:val="22"/>
        </w:rPr>
      </w:pPr>
      <w:r>
        <w:rPr>
          <w:i w:val="0"/>
          <w:iCs w:val="0"/>
          <w:sz w:val="22"/>
          <w:szCs w:val="22"/>
        </w:rPr>
        <w:t xml:space="preserve">Después que hayan pasado al menos 12 horas retire del horno los platos de vidrio y deje enfriar a temperatura ambiente como se muestra en </w:t>
      </w:r>
      <w:r w:rsidRPr="00C00773">
        <w:rPr>
          <w:b/>
          <w:bCs/>
          <w:i w:val="0"/>
          <w:iCs w:val="0"/>
          <w:sz w:val="22"/>
          <w:szCs w:val="22"/>
        </w:rPr>
        <w:t xml:space="preserve">Figura </w:t>
      </w:r>
      <w:r>
        <w:rPr>
          <w:b/>
          <w:bCs/>
          <w:i w:val="0"/>
          <w:iCs w:val="0"/>
          <w:sz w:val="22"/>
          <w:szCs w:val="22"/>
        </w:rPr>
        <w:t>8.</w:t>
      </w:r>
    </w:p>
    <w:p w14:paraId="4D0B172C" w14:textId="2F1DEF6B" w:rsidR="00EF24DF" w:rsidRDefault="00EF24DF" w:rsidP="00EF24DF">
      <w:pPr>
        <w:pStyle w:val="Caption"/>
        <w:ind w:left="720"/>
        <w:rPr>
          <w:rFonts w:cs="Arial"/>
          <w:i w:val="0"/>
          <w:iCs w:val="0"/>
          <w:sz w:val="22"/>
          <w:szCs w:val="22"/>
        </w:rPr>
      </w:pPr>
      <w:r>
        <w:rPr>
          <w:rFonts w:cs="Arial"/>
          <w:i w:val="0"/>
          <w:iCs w:val="0"/>
          <w:noProof/>
          <w:sz w:val="22"/>
          <w:szCs w:val="22"/>
        </w:rPr>
        <w:drawing>
          <wp:inline distT="0" distB="0" distL="0" distR="0" wp14:anchorId="7EBB6A20" wp14:editId="2EA2A87B">
            <wp:extent cx="2466975" cy="2466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29871" t="15387" r="17855" b="14920"/>
                    <a:stretch/>
                  </pic:blipFill>
                  <pic:spPr bwMode="auto">
                    <a:xfrm>
                      <a:off x="0" y="0"/>
                      <a:ext cx="2466975" cy="2466975"/>
                    </a:xfrm>
                    <a:prstGeom prst="rect">
                      <a:avLst/>
                    </a:prstGeom>
                    <a:ln>
                      <a:noFill/>
                    </a:ln>
                    <a:extLst>
                      <a:ext uri="{53640926-AAD7-44D8-BBD7-CCE9431645EC}">
                        <a14:shadowObscured xmlns:a14="http://schemas.microsoft.com/office/drawing/2010/main"/>
                      </a:ext>
                    </a:extLst>
                  </pic:spPr>
                </pic:pic>
              </a:graphicData>
            </a:graphic>
          </wp:inline>
        </w:drawing>
      </w:r>
    </w:p>
    <w:p w14:paraId="2315479B" w14:textId="7959656F" w:rsidR="00EF24DF" w:rsidRDefault="00EF24DF" w:rsidP="00EF24DF">
      <w:pPr>
        <w:pStyle w:val="Caption"/>
        <w:ind w:left="720"/>
      </w:pPr>
      <w:r w:rsidRPr="00CE414D">
        <w:rPr>
          <w:b/>
          <w:bCs/>
        </w:rPr>
        <w:t xml:space="preserve">Figura </w:t>
      </w:r>
      <w:r>
        <w:rPr>
          <w:b/>
          <w:bCs/>
        </w:rPr>
        <w:t>8</w:t>
      </w:r>
      <w:r w:rsidRPr="00777609">
        <w:t xml:space="preserve">: </w:t>
      </w:r>
      <w:r>
        <w:t xml:space="preserve">Nanohíbridos </w:t>
      </w:r>
      <w:r w:rsidR="00242D0F">
        <w:t>magnetita / puntos de carbono (MNPs@CDs)</w:t>
      </w:r>
      <w:r>
        <w:t xml:space="preserve"> después del proceso de secado.</w:t>
      </w:r>
    </w:p>
    <w:p w14:paraId="2A98C073" w14:textId="7557C608" w:rsidR="00242D0F" w:rsidRDefault="00242D0F" w:rsidP="00242D0F">
      <w:pPr>
        <w:pStyle w:val="Caption"/>
        <w:numPr>
          <w:ilvl w:val="0"/>
          <w:numId w:val="6"/>
        </w:numPr>
        <w:jc w:val="both"/>
        <w:rPr>
          <w:rFonts w:cs="Arial"/>
          <w:i w:val="0"/>
          <w:iCs w:val="0"/>
          <w:sz w:val="22"/>
          <w:szCs w:val="22"/>
        </w:rPr>
      </w:pPr>
      <w:r w:rsidRPr="00135C2A">
        <w:rPr>
          <w:rFonts w:cs="Arial"/>
          <w:i w:val="0"/>
          <w:iCs w:val="0"/>
          <w:sz w:val="22"/>
          <w:szCs w:val="22"/>
        </w:rPr>
        <w:t>Una vez sea seguro trabajar, es decir, los platos de vidrio que contienen el producto seco</w:t>
      </w:r>
      <w:r>
        <w:rPr>
          <w:rFonts w:cs="Arial"/>
          <w:i w:val="0"/>
          <w:iCs w:val="0"/>
          <w:sz w:val="22"/>
          <w:szCs w:val="22"/>
        </w:rPr>
        <w:t xml:space="preserve"> estén fríos</w:t>
      </w:r>
      <w:r w:rsidRPr="00135C2A">
        <w:rPr>
          <w:rFonts w:cs="Arial"/>
          <w:i w:val="0"/>
          <w:iCs w:val="0"/>
          <w:sz w:val="22"/>
          <w:szCs w:val="22"/>
        </w:rPr>
        <w:t xml:space="preserve">. Proceda a retirar las partículas usando espátulas y deposítelos en </w:t>
      </w:r>
      <w:r w:rsidRPr="00135C2A">
        <w:rPr>
          <w:rFonts w:cs="Arial"/>
          <w:i w:val="0"/>
          <w:iCs w:val="0"/>
          <w:sz w:val="22"/>
          <w:szCs w:val="22"/>
        </w:rPr>
        <w:lastRenderedPageBreak/>
        <w:t>frascos de vidrios con tapa y guárdelos para posteriores análisis</w:t>
      </w:r>
      <w:r w:rsidR="00B132DE">
        <w:rPr>
          <w:rFonts w:cs="Arial"/>
          <w:i w:val="0"/>
          <w:iCs w:val="0"/>
          <w:sz w:val="22"/>
          <w:szCs w:val="22"/>
        </w:rPr>
        <w:t xml:space="preserve"> como se observa en </w:t>
      </w:r>
      <w:r w:rsidR="00B132DE" w:rsidRPr="00B132DE">
        <w:rPr>
          <w:rFonts w:cs="Arial"/>
          <w:b/>
          <w:bCs/>
          <w:i w:val="0"/>
          <w:iCs w:val="0"/>
          <w:sz w:val="22"/>
          <w:szCs w:val="22"/>
        </w:rPr>
        <w:t>Figura 9</w:t>
      </w:r>
      <w:r w:rsidR="00B132DE">
        <w:rPr>
          <w:rFonts w:cs="Arial"/>
          <w:i w:val="0"/>
          <w:iCs w:val="0"/>
          <w:sz w:val="22"/>
          <w:szCs w:val="22"/>
        </w:rPr>
        <w:t xml:space="preserve">. </w:t>
      </w:r>
    </w:p>
    <w:p w14:paraId="61D6977A" w14:textId="17A5CD0F" w:rsidR="00242D0F" w:rsidRDefault="00B132DE" w:rsidP="00B132DE">
      <w:pPr>
        <w:pStyle w:val="Caption"/>
        <w:ind w:left="720"/>
        <w:rPr>
          <w:rFonts w:cs="Arial"/>
          <w:i w:val="0"/>
          <w:iCs w:val="0"/>
          <w:sz w:val="22"/>
          <w:szCs w:val="22"/>
        </w:rPr>
      </w:pPr>
      <w:r>
        <w:rPr>
          <w:rFonts w:cs="Arial"/>
          <w:i w:val="0"/>
          <w:iCs w:val="0"/>
          <w:noProof/>
          <w:sz w:val="22"/>
          <w:szCs w:val="22"/>
        </w:rPr>
        <w:drawing>
          <wp:inline distT="0" distB="0" distL="0" distR="0" wp14:anchorId="270CA5F7" wp14:editId="68963854">
            <wp:extent cx="2066925" cy="261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l="42430" t="31000" r="20740" b="6773"/>
                    <a:stretch/>
                  </pic:blipFill>
                  <pic:spPr bwMode="auto">
                    <a:xfrm>
                      <a:off x="0" y="0"/>
                      <a:ext cx="2066925" cy="2619375"/>
                    </a:xfrm>
                    <a:prstGeom prst="rect">
                      <a:avLst/>
                    </a:prstGeom>
                    <a:ln>
                      <a:noFill/>
                    </a:ln>
                    <a:extLst>
                      <a:ext uri="{53640926-AAD7-44D8-BBD7-CCE9431645EC}">
                        <a14:shadowObscured xmlns:a14="http://schemas.microsoft.com/office/drawing/2010/main"/>
                      </a:ext>
                    </a:extLst>
                  </pic:spPr>
                </pic:pic>
              </a:graphicData>
            </a:graphic>
          </wp:inline>
        </w:drawing>
      </w:r>
      <w:r w:rsidR="00BB3B9C">
        <w:rPr>
          <w:rFonts w:cs="Arial"/>
          <w:i w:val="0"/>
          <w:iCs w:val="0"/>
          <w:noProof/>
          <w:sz w:val="22"/>
          <w:szCs w:val="22"/>
        </w:rPr>
        <w:drawing>
          <wp:inline distT="0" distB="0" distL="0" distR="0" wp14:anchorId="4EB888C6" wp14:editId="7FFCB77E">
            <wp:extent cx="2343150" cy="2619375"/>
            <wp:effectExtent l="0" t="0" r="0" b="9525"/>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rotWithShape="1">
                    <a:blip r:embed="rId16" cstate="print">
                      <a:extLst>
                        <a:ext uri="{28A0092B-C50C-407E-A947-70E740481C1C}">
                          <a14:useLocalDpi xmlns:a14="http://schemas.microsoft.com/office/drawing/2010/main" val="0"/>
                        </a:ext>
                      </a:extLst>
                    </a:blip>
                    <a:srcRect l="38018" t="8372" r="20231" b="29401"/>
                    <a:stretch/>
                  </pic:blipFill>
                  <pic:spPr bwMode="auto">
                    <a:xfrm>
                      <a:off x="0" y="0"/>
                      <a:ext cx="2343150" cy="2619375"/>
                    </a:xfrm>
                    <a:prstGeom prst="rect">
                      <a:avLst/>
                    </a:prstGeom>
                    <a:ln>
                      <a:noFill/>
                    </a:ln>
                    <a:extLst>
                      <a:ext uri="{53640926-AAD7-44D8-BBD7-CCE9431645EC}">
                        <a14:shadowObscured xmlns:a14="http://schemas.microsoft.com/office/drawing/2010/main"/>
                      </a:ext>
                    </a:extLst>
                  </pic:spPr>
                </pic:pic>
              </a:graphicData>
            </a:graphic>
          </wp:inline>
        </w:drawing>
      </w:r>
    </w:p>
    <w:p w14:paraId="78AD2856" w14:textId="4085B3C8" w:rsidR="00505C82" w:rsidRDefault="00505C82" w:rsidP="00505C82">
      <w:pPr>
        <w:pStyle w:val="Caption"/>
        <w:ind w:left="720"/>
      </w:pPr>
      <w:r w:rsidRPr="00CE414D">
        <w:rPr>
          <w:b/>
          <w:bCs/>
        </w:rPr>
        <w:t xml:space="preserve">Figura </w:t>
      </w:r>
      <w:r>
        <w:rPr>
          <w:b/>
          <w:bCs/>
        </w:rPr>
        <w:t>9</w:t>
      </w:r>
      <w:r w:rsidRPr="00777609">
        <w:t xml:space="preserve">: </w:t>
      </w:r>
      <w:bookmarkStart w:id="0" w:name="_Hlk128577933"/>
      <w:r>
        <w:t>Nanohíbridos magnetita / puntos de carbono (MNPs@CDs).</w:t>
      </w:r>
      <w:bookmarkEnd w:id="0"/>
    </w:p>
    <w:p w14:paraId="2664F32A" w14:textId="25F15C16" w:rsidR="00505C82" w:rsidRDefault="00505C82" w:rsidP="00B132DE">
      <w:pPr>
        <w:pStyle w:val="Caption"/>
        <w:ind w:left="720"/>
        <w:rPr>
          <w:rFonts w:cs="Arial"/>
          <w:i w:val="0"/>
          <w:iCs w:val="0"/>
          <w:sz w:val="22"/>
          <w:szCs w:val="22"/>
        </w:rPr>
      </w:pPr>
    </w:p>
    <w:p w14:paraId="2C11C6FB" w14:textId="2162366C" w:rsidR="005B1119" w:rsidRPr="00E54B73" w:rsidRDefault="005B1119" w:rsidP="005B1119">
      <w:pPr>
        <w:pStyle w:val="Caption"/>
        <w:jc w:val="both"/>
        <w:rPr>
          <w:rFonts w:cs="Arial"/>
          <w:i w:val="0"/>
          <w:iCs w:val="0"/>
          <w:sz w:val="22"/>
          <w:szCs w:val="22"/>
        </w:rPr>
      </w:pPr>
      <w:r>
        <w:rPr>
          <w:rFonts w:cs="Arial"/>
          <w:i w:val="0"/>
          <w:iCs w:val="0"/>
          <w:sz w:val="22"/>
          <w:szCs w:val="22"/>
        </w:rPr>
        <w:t xml:space="preserve">Nota: </w:t>
      </w:r>
      <w:r w:rsidRPr="005B1119">
        <w:rPr>
          <w:rFonts w:cs="Arial"/>
          <w:i w:val="0"/>
          <w:iCs w:val="0"/>
          <w:sz w:val="22"/>
          <w:szCs w:val="22"/>
        </w:rPr>
        <w:t xml:space="preserve">Todos los procesos son descritos en </w:t>
      </w:r>
      <w:r w:rsidRPr="005B1119">
        <w:rPr>
          <w:rFonts w:cs="Arial"/>
          <w:b/>
          <w:bCs/>
          <w:i w:val="0"/>
          <w:iCs w:val="0"/>
          <w:sz w:val="22"/>
          <w:szCs w:val="22"/>
        </w:rPr>
        <w:t xml:space="preserve">Figura </w:t>
      </w:r>
      <w:r w:rsidR="00505C82">
        <w:rPr>
          <w:rFonts w:cs="Arial"/>
          <w:b/>
          <w:bCs/>
          <w:i w:val="0"/>
          <w:iCs w:val="0"/>
          <w:sz w:val="22"/>
          <w:szCs w:val="22"/>
        </w:rPr>
        <w:t>10</w:t>
      </w:r>
      <w:r w:rsidRPr="005B1119">
        <w:rPr>
          <w:rFonts w:cs="Arial"/>
          <w:i w:val="0"/>
          <w:iCs w:val="0"/>
          <w:sz w:val="22"/>
          <w:szCs w:val="22"/>
        </w:rPr>
        <w:t>.</w:t>
      </w:r>
    </w:p>
    <w:p w14:paraId="2485FA4C" w14:textId="77777777" w:rsidR="00E54B73" w:rsidRDefault="00E54B73" w:rsidP="00E54B73">
      <w:pPr>
        <w:pStyle w:val="Caption"/>
        <w:ind w:left="720"/>
        <w:rPr>
          <w:rFonts w:cs="Arial"/>
          <w:i w:val="0"/>
          <w:iCs w:val="0"/>
          <w:sz w:val="22"/>
          <w:szCs w:val="22"/>
          <w:lang w:val="es-419"/>
        </w:rPr>
      </w:pPr>
    </w:p>
    <w:p w14:paraId="20F42FC4" w14:textId="2AD57B22" w:rsidR="002B02F6" w:rsidRPr="00FE6B48" w:rsidRDefault="009E7CD4" w:rsidP="002B02F6">
      <w:pPr>
        <w:pStyle w:val="Caption"/>
        <w:ind w:left="720"/>
        <w:jc w:val="both"/>
        <w:rPr>
          <w:rFonts w:cs="Arial"/>
          <w:i w:val="0"/>
          <w:iCs w:val="0"/>
          <w:sz w:val="22"/>
          <w:szCs w:val="22"/>
          <w:lang w:val="es-419"/>
        </w:rPr>
      </w:pPr>
      <w:r>
        <w:rPr>
          <w:rFonts w:ascii="Palatino Linotype" w:hAnsi="Palatino Linotype" w:cs="Times New Roman"/>
          <w:noProof/>
        </w:rPr>
        <w:drawing>
          <wp:inline distT="0" distB="0" distL="0" distR="0" wp14:anchorId="5AE19D98" wp14:editId="386367A4">
            <wp:extent cx="5612130" cy="2264039"/>
            <wp:effectExtent l="0" t="0" r="762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2264039"/>
                    </a:xfrm>
                    <a:prstGeom prst="rect">
                      <a:avLst/>
                    </a:prstGeom>
                  </pic:spPr>
                </pic:pic>
              </a:graphicData>
            </a:graphic>
          </wp:inline>
        </w:drawing>
      </w:r>
    </w:p>
    <w:p w14:paraId="585D5D97" w14:textId="33ACE56E" w:rsidR="003579BB" w:rsidRPr="006C4A06" w:rsidRDefault="00505C82" w:rsidP="003579BB">
      <w:pPr>
        <w:rPr>
          <w:i/>
          <w:iCs/>
          <w:sz w:val="18"/>
          <w:szCs w:val="18"/>
          <w:lang w:val="en-US"/>
        </w:rPr>
      </w:pPr>
      <w:r w:rsidRPr="00CE414D">
        <w:rPr>
          <w:b/>
          <w:bCs/>
        </w:rPr>
        <w:t xml:space="preserve">Figura </w:t>
      </w:r>
      <w:r>
        <w:rPr>
          <w:b/>
          <w:bCs/>
        </w:rPr>
        <w:t>10</w:t>
      </w:r>
      <w:r w:rsidRPr="00777609">
        <w:t xml:space="preserve">: </w:t>
      </w:r>
      <w:r w:rsidR="003579BB" w:rsidRPr="003A064A">
        <w:rPr>
          <w:i/>
          <w:iCs/>
          <w:noProof/>
          <w:sz w:val="18"/>
          <w:szCs w:val="18"/>
        </w:rPr>
        <w:t xml:space="preserve">Descripción de la sintesis de </w:t>
      </w:r>
      <w:r w:rsidR="003579BB">
        <w:rPr>
          <w:i/>
          <w:iCs/>
          <w:noProof/>
          <w:sz w:val="18"/>
          <w:szCs w:val="18"/>
        </w:rPr>
        <w:t>n</w:t>
      </w:r>
      <w:r w:rsidR="003579BB" w:rsidRPr="003579BB">
        <w:rPr>
          <w:i/>
          <w:iCs/>
          <w:noProof/>
          <w:sz w:val="18"/>
          <w:szCs w:val="18"/>
        </w:rPr>
        <w:t>anohíbridos magnetita / puntos de carbono (MNPs@CDs).</w:t>
      </w:r>
      <w:r w:rsidR="003579BB" w:rsidRPr="003A064A">
        <w:rPr>
          <w:i/>
          <w:iCs/>
          <w:noProof/>
          <w:sz w:val="18"/>
          <w:szCs w:val="18"/>
        </w:rPr>
        <w:t xml:space="preserve"> </w:t>
      </w:r>
      <w:r w:rsidR="003579BB" w:rsidRPr="006C4A06">
        <w:rPr>
          <w:i/>
          <w:iCs/>
          <w:noProof/>
          <w:sz w:val="18"/>
          <w:szCs w:val="18"/>
          <w:lang w:val="en-US"/>
        </w:rPr>
        <w:t>Imagen creada en</w:t>
      </w:r>
      <w:r w:rsidR="003579BB" w:rsidRPr="006C4A06">
        <w:rPr>
          <w:i/>
          <w:iCs/>
          <w:sz w:val="18"/>
          <w:szCs w:val="18"/>
          <w:lang w:val="en-US"/>
        </w:rPr>
        <w:t xml:space="preserve"> BioRender.com.</w:t>
      </w:r>
    </w:p>
    <w:p w14:paraId="3E03A571" w14:textId="10DC5B13" w:rsidR="00505C82" w:rsidRPr="006C4A06" w:rsidRDefault="00505C82" w:rsidP="00505C82">
      <w:pPr>
        <w:pStyle w:val="Caption"/>
        <w:ind w:left="720"/>
        <w:rPr>
          <w:lang w:val="en-US"/>
        </w:rPr>
      </w:pPr>
    </w:p>
    <w:p w14:paraId="5D5B768A" w14:textId="77777777" w:rsidR="00732F71" w:rsidRPr="006C4A06" w:rsidRDefault="00732F71" w:rsidP="00732F71">
      <w:pPr>
        <w:pStyle w:val="Heading1"/>
        <w:rPr>
          <w:rFonts w:eastAsia="Droid Sans Fallback"/>
          <w:szCs w:val="36"/>
          <w:lang w:val="en-US" w:eastAsia="es-CO"/>
        </w:rPr>
      </w:pPr>
      <w:r w:rsidRPr="006C4A06">
        <w:rPr>
          <w:lang w:val="en-US"/>
        </w:rPr>
        <w:lastRenderedPageBreak/>
        <w:t>BIBLIOGRAFÍA</w:t>
      </w:r>
    </w:p>
    <w:p w14:paraId="18DF872B" w14:textId="38A8D390" w:rsidR="00732F71" w:rsidRPr="009F7AAA" w:rsidRDefault="00732F71" w:rsidP="00732F71">
      <w:pPr>
        <w:rPr>
          <w:noProof/>
          <w:lang w:val="en-US"/>
        </w:rPr>
      </w:pPr>
      <w:r w:rsidRPr="00FB1AAF">
        <w:rPr>
          <w:lang w:val="es-MX" w:eastAsia="es-MX"/>
        </w:rPr>
        <w:fldChar w:fldCharType="begin" w:fldLock="1"/>
      </w:r>
      <w:r w:rsidRPr="00081C7C">
        <w:rPr>
          <w:lang w:val="en-US" w:eastAsia="es-MX"/>
        </w:rPr>
        <w:instrText xml:space="preserve">ADDIN Mendeley Bibliography CSL_BIBLIOGRAPHY </w:instrText>
      </w:r>
      <w:r w:rsidRPr="00FB1AAF">
        <w:rPr>
          <w:lang w:val="es-MX" w:eastAsia="es-MX"/>
        </w:rPr>
        <w:fldChar w:fldCharType="separate"/>
      </w:r>
      <w:r w:rsidRPr="00081C7C">
        <w:rPr>
          <w:noProof/>
          <w:lang w:val="en-US"/>
        </w:rPr>
        <w:t>[1]</w:t>
      </w:r>
      <w:r w:rsidRPr="00081C7C">
        <w:rPr>
          <w:noProof/>
          <w:lang w:val="en-US"/>
        </w:rPr>
        <w:tab/>
      </w:r>
      <w:r w:rsidR="00081C7C" w:rsidRPr="00081C7C">
        <w:rPr>
          <w:noProof/>
          <w:lang w:val="en-US"/>
        </w:rPr>
        <w:t xml:space="preserve">Guo, Y.; Qian, J.; Iqbal, A.; Zhang, L.; Liu, W.; Qin, W. Pd nanoparticles immobilized on magnetic carbon dots@Fe3O4 nanocubes as a synergistic catalyst for hydrogen generation. </w:t>
      </w:r>
      <w:r w:rsidR="00081C7C" w:rsidRPr="00125531">
        <w:rPr>
          <w:i/>
          <w:iCs/>
          <w:noProof/>
          <w:lang w:val="en-US"/>
        </w:rPr>
        <w:t>Int. J. Hydrog. Energy</w:t>
      </w:r>
      <w:r w:rsidR="00081C7C" w:rsidRPr="00125531">
        <w:rPr>
          <w:noProof/>
          <w:lang w:val="en-US"/>
        </w:rPr>
        <w:t xml:space="preserve">, </w:t>
      </w:r>
      <w:r w:rsidR="00081C7C" w:rsidRPr="00125531">
        <w:rPr>
          <w:b/>
          <w:bCs/>
          <w:noProof/>
          <w:lang w:val="en-US"/>
        </w:rPr>
        <w:t>2017</w:t>
      </w:r>
      <w:r w:rsidR="00081C7C" w:rsidRPr="00125531">
        <w:rPr>
          <w:noProof/>
          <w:lang w:val="en-US"/>
        </w:rPr>
        <w:t>, 42, 15167-15177. https://doi.org/10.1016/j.ijhydene.2017.04.253</w:t>
      </w:r>
      <w:r w:rsidR="0040442F">
        <w:rPr>
          <w:noProof/>
          <w:lang w:val="en-US"/>
        </w:rPr>
        <w:t xml:space="preserve"> </w:t>
      </w:r>
    </w:p>
    <w:p w14:paraId="525139D6" w14:textId="0AA7789E" w:rsidR="00732F71" w:rsidRDefault="00732F71" w:rsidP="00732F71">
      <w:pPr>
        <w:rPr>
          <w:noProof/>
          <w:lang w:val="en-US"/>
        </w:rPr>
      </w:pPr>
      <w:r w:rsidRPr="00F32258">
        <w:rPr>
          <w:noProof/>
          <w:lang w:val="en-US"/>
        </w:rPr>
        <w:t>[2]</w:t>
      </w:r>
      <w:r w:rsidRPr="00F32258">
        <w:rPr>
          <w:noProof/>
          <w:lang w:val="en-US"/>
        </w:rPr>
        <w:tab/>
      </w:r>
      <w:r w:rsidR="00125531" w:rsidRPr="00125531">
        <w:rPr>
          <w:noProof/>
          <w:lang w:val="en-US"/>
        </w:rPr>
        <w:t xml:space="preserve">Abbas, M.W.; Soomro, R.A.; Kalwar, N.H.; Zahoor, M.; Avci, A.; Pehlivan, E.; Hallam, K.R.; Willander, M. Carbon quantum dot coated Fe3O4 hybrid composites for sensitive electrochemical detection of uric acid. </w:t>
      </w:r>
      <w:r w:rsidR="00125531" w:rsidRPr="00125531">
        <w:rPr>
          <w:i/>
          <w:iCs/>
          <w:noProof/>
          <w:lang w:val="en-US"/>
        </w:rPr>
        <w:t>Microchem. J.</w:t>
      </w:r>
      <w:r w:rsidR="00125531" w:rsidRPr="00125531">
        <w:rPr>
          <w:noProof/>
          <w:lang w:val="en-US"/>
        </w:rPr>
        <w:t xml:space="preserve"> </w:t>
      </w:r>
      <w:r w:rsidR="00125531" w:rsidRPr="00125531">
        <w:rPr>
          <w:b/>
          <w:bCs/>
          <w:noProof/>
          <w:lang w:val="en-US"/>
        </w:rPr>
        <w:t>2019</w:t>
      </w:r>
      <w:r w:rsidR="00125531" w:rsidRPr="00125531">
        <w:rPr>
          <w:noProof/>
          <w:lang w:val="en-US"/>
        </w:rPr>
        <w:t>, 146, 517-524. https://doi.org/10.1016/j.microc.2019.01.034</w:t>
      </w:r>
    </w:p>
    <w:p w14:paraId="187FC0C2" w14:textId="03C70746" w:rsidR="001634BA" w:rsidRPr="006C4A06" w:rsidRDefault="001634BA" w:rsidP="00732F71">
      <w:pPr>
        <w:rPr>
          <w:noProof/>
        </w:rPr>
      </w:pPr>
      <w:r>
        <w:rPr>
          <w:noProof/>
          <w:lang w:val="en-US"/>
        </w:rPr>
        <w:t>[3]</w:t>
      </w:r>
      <w:r>
        <w:rPr>
          <w:noProof/>
          <w:lang w:val="en-US"/>
        </w:rPr>
        <w:tab/>
      </w:r>
      <w:r w:rsidR="00ED3E37" w:rsidRPr="00ED3E37">
        <w:rPr>
          <w:noProof/>
          <w:lang w:val="en-US"/>
        </w:rPr>
        <w:t>Shirke, Y.M.; Abou-Elanwar, A.M.; Kwon, S.J.; Choi, W-K.; Hong, S.U.; Lee, H.K.; Jeon, J-D. Development</w:t>
      </w:r>
      <w:r w:rsidR="00ED3E37">
        <w:rPr>
          <w:noProof/>
          <w:lang w:val="en-US"/>
        </w:rPr>
        <w:t xml:space="preserve"> </w:t>
      </w:r>
      <w:r w:rsidR="00ED3E37" w:rsidRPr="00ED3E37">
        <w:rPr>
          <w:noProof/>
          <w:lang w:val="en-US"/>
        </w:rPr>
        <w:t xml:space="preserve">of nanocomposite membranes based on sulfated β-cyclodextrin/glutaraldehyde with magnetically recoverable magnetite-carbon dot hybrid nanoparticles for water vapor dehumidification. </w:t>
      </w:r>
      <w:r w:rsidR="00ED3E37" w:rsidRPr="006C4A06">
        <w:rPr>
          <w:i/>
          <w:iCs/>
          <w:noProof/>
        </w:rPr>
        <w:t>J. Environ. Chem. Eng.</w:t>
      </w:r>
      <w:r w:rsidR="00ED3E37" w:rsidRPr="006C4A06">
        <w:rPr>
          <w:noProof/>
        </w:rPr>
        <w:t xml:space="preserve"> </w:t>
      </w:r>
      <w:r w:rsidR="00ED3E37" w:rsidRPr="006C4A06">
        <w:rPr>
          <w:b/>
          <w:bCs/>
          <w:noProof/>
        </w:rPr>
        <w:t>2022</w:t>
      </w:r>
      <w:r w:rsidR="00ED3E37" w:rsidRPr="006C4A06">
        <w:rPr>
          <w:noProof/>
        </w:rPr>
        <w:t>, 10, 107042, https://doi.org/10.1016/j.jece.2021.107042</w:t>
      </w:r>
    </w:p>
    <w:p w14:paraId="1124AFF2" w14:textId="77777777" w:rsidR="00732F71" w:rsidRPr="006C4A06" w:rsidRDefault="00732F71" w:rsidP="00732F71">
      <w:pPr>
        <w:rPr>
          <w:noProof/>
        </w:rPr>
      </w:pPr>
    </w:p>
    <w:p w14:paraId="477E8B4A" w14:textId="77777777" w:rsidR="00732F71" w:rsidRPr="006C4A06" w:rsidRDefault="00732F71" w:rsidP="00732F71">
      <w:pPr>
        <w:rPr>
          <w:sz w:val="24"/>
          <w:szCs w:val="24"/>
          <w:lang w:eastAsia="es-MX"/>
        </w:rPr>
      </w:pPr>
      <w:r w:rsidRPr="00FB1AAF">
        <w:rPr>
          <w:sz w:val="24"/>
          <w:szCs w:val="24"/>
          <w:lang w:val="es-MX" w:eastAsia="es-MX"/>
        </w:rPr>
        <w:fldChar w:fldCharType="end"/>
      </w:r>
    </w:p>
    <w:p w14:paraId="5CB26E72" w14:textId="77777777" w:rsidR="00732F71" w:rsidRPr="003D4C11" w:rsidRDefault="00732F71" w:rsidP="00732F71">
      <w:pPr>
        <w:pStyle w:val="Heading1"/>
        <w:rPr>
          <w:noProof/>
        </w:rPr>
      </w:pPr>
      <w:r>
        <w:rPr>
          <w:noProof/>
        </w:rPr>
        <w:t>CONTROL DE CAMBIOS</w:t>
      </w:r>
    </w:p>
    <w:tbl>
      <w:tblPr>
        <w:tblStyle w:val="TableGrid"/>
        <w:tblW w:w="9660" w:type="dxa"/>
        <w:jc w:val="center"/>
        <w:tblLook w:val="04A0" w:firstRow="1" w:lastRow="0" w:firstColumn="1" w:lastColumn="0" w:noHBand="0" w:noVBand="1"/>
      </w:tblPr>
      <w:tblGrid>
        <w:gridCol w:w="4384"/>
        <w:gridCol w:w="1363"/>
        <w:gridCol w:w="1208"/>
        <w:gridCol w:w="2705"/>
      </w:tblGrid>
      <w:tr w:rsidR="00732F71" w:rsidRPr="000E01A5" w14:paraId="528FADBC" w14:textId="77777777" w:rsidTr="00AD31AE">
        <w:trPr>
          <w:trHeight w:val="315"/>
          <w:jc w:val="center"/>
        </w:trPr>
        <w:tc>
          <w:tcPr>
            <w:tcW w:w="4384" w:type="dxa"/>
            <w:shd w:val="clear" w:color="auto" w:fill="BFBFBF" w:themeFill="background1" w:themeFillShade="BF"/>
            <w:tcMar>
              <w:left w:w="108" w:type="dxa"/>
            </w:tcMar>
            <w:vAlign w:val="center"/>
          </w:tcPr>
          <w:p w14:paraId="44440014" w14:textId="77777777" w:rsidR="00732F71" w:rsidRPr="000E01A5" w:rsidRDefault="00732F71" w:rsidP="00AD31AE">
            <w:pPr>
              <w:jc w:val="center"/>
              <w:rPr>
                <w:b/>
                <w:lang w:val="es-419"/>
              </w:rPr>
            </w:pPr>
            <w:r w:rsidRPr="000E01A5">
              <w:rPr>
                <w:b/>
                <w:lang w:val="es-419"/>
              </w:rPr>
              <w:t>DESCRIPCIÓN DEL CAMBIO</w:t>
            </w:r>
          </w:p>
        </w:tc>
        <w:tc>
          <w:tcPr>
            <w:tcW w:w="1363" w:type="dxa"/>
            <w:shd w:val="clear" w:color="auto" w:fill="BFBFBF" w:themeFill="background1" w:themeFillShade="BF"/>
            <w:tcMar>
              <w:left w:w="108" w:type="dxa"/>
            </w:tcMar>
            <w:vAlign w:val="center"/>
          </w:tcPr>
          <w:p w14:paraId="7FC3D1FC" w14:textId="77777777" w:rsidR="00732F71" w:rsidRPr="000E01A5" w:rsidRDefault="00732F71" w:rsidP="00AD31AE">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165B9EC5" w14:textId="77777777" w:rsidR="00732F71" w:rsidRPr="000E01A5" w:rsidRDefault="00732F71" w:rsidP="00AD31AE">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53E6A689" w14:textId="77777777" w:rsidR="00732F71" w:rsidRPr="000E01A5" w:rsidRDefault="00732F71" w:rsidP="00AD31AE">
            <w:pPr>
              <w:jc w:val="center"/>
              <w:rPr>
                <w:b/>
                <w:lang w:val="es-419"/>
              </w:rPr>
            </w:pPr>
            <w:r w:rsidRPr="000E01A5">
              <w:rPr>
                <w:b/>
                <w:lang w:val="es-419"/>
              </w:rPr>
              <w:t>APROBADO POR</w:t>
            </w:r>
          </w:p>
        </w:tc>
      </w:tr>
      <w:tr w:rsidR="00732F71" w:rsidRPr="000E01A5" w14:paraId="37638FEB" w14:textId="77777777" w:rsidTr="00AD31AE">
        <w:trPr>
          <w:trHeight w:val="605"/>
          <w:jc w:val="center"/>
        </w:trPr>
        <w:tc>
          <w:tcPr>
            <w:tcW w:w="4384" w:type="dxa"/>
            <w:shd w:val="clear" w:color="auto" w:fill="auto"/>
            <w:tcMar>
              <w:left w:w="108" w:type="dxa"/>
            </w:tcMar>
          </w:tcPr>
          <w:p w14:paraId="6D08E893" w14:textId="77777777" w:rsidR="00732F71" w:rsidRPr="000E01A5" w:rsidRDefault="00732F71" w:rsidP="00AD31AE">
            <w:pPr>
              <w:jc w:val="left"/>
              <w:rPr>
                <w:lang w:val="es-419"/>
              </w:rPr>
            </w:pPr>
          </w:p>
        </w:tc>
        <w:tc>
          <w:tcPr>
            <w:tcW w:w="1363" w:type="dxa"/>
            <w:shd w:val="clear" w:color="auto" w:fill="auto"/>
            <w:tcMar>
              <w:left w:w="108" w:type="dxa"/>
            </w:tcMar>
          </w:tcPr>
          <w:p w14:paraId="09CF4318" w14:textId="77777777" w:rsidR="00732F71" w:rsidRPr="000E01A5" w:rsidRDefault="00732F71" w:rsidP="00AD31AE">
            <w:pPr>
              <w:jc w:val="center"/>
              <w:rPr>
                <w:lang w:val="es-419"/>
              </w:rPr>
            </w:pPr>
          </w:p>
        </w:tc>
        <w:tc>
          <w:tcPr>
            <w:tcW w:w="1208" w:type="dxa"/>
            <w:shd w:val="clear" w:color="auto" w:fill="auto"/>
            <w:tcMar>
              <w:left w:w="108" w:type="dxa"/>
            </w:tcMar>
          </w:tcPr>
          <w:p w14:paraId="6F4DB493" w14:textId="77777777" w:rsidR="00732F71" w:rsidRPr="000E01A5" w:rsidRDefault="00732F71" w:rsidP="00AD31AE">
            <w:pPr>
              <w:jc w:val="center"/>
              <w:rPr>
                <w:lang w:val="es-419"/>
              </w:rPr>
            </w:pPr>
          </w:p>
        </w:tc>
        <w:tc>
          <w:tcPr>
            <w:tcW w:w="2705" w:type="dxa"/>
            <w:shd w:val="clear" w:color="auto" w:fill="auto"/>
            <w:tcMar>
              <w:left w:w="108" w:type="dxa"/>
            </w:tcMar>
          </w:tcPr>
          <w:p w14:paraId="131568D6" w14:textId="77777777" w:rsidR="00732F71" w:rsidRPr="000E01A5" w:rsidRDefault="00732F71" w:rsidP="00AD31AE">
            <w:pPr>
              <w:jc w:val="center"/>
              <w:rPr>
                <w:lang w:val="es-419"/>
              </w:rPr>
            </w:pPr>
          </w:p>
        </w:tc>
      </w:tr>
    </w:tbl>
    <w:p w14:paraId="0194EA5D" w14:textId="77777777" w:rsidR="00732F71" w:rsidRPr="00FB1AAF" w:rsidRDefault="00732F71" w:rsidP="00732F71">
      <w:pPr>
        <w:spacing w:after="200" w:line="276" w:lineRule="auto"/>
        <w:jc w:val="left"/>
        <w:rPr>
          <w:rFonts w:eastAsiaTheme="majorEastAsia"/>
          <w:b/>
          <w:bCs/>
          <w:color w:val="00000A"/>
          <w:sz w:val="24"/>
          <w:szCs w:val="28"/>
          <w:lang w:val="es-419" w:eastAsia="es-MX"/>
        </w:rPr>
      </w:pPr>
    </w:p>
    <w:p w14:paraId="37492F34" w14:textId="1D4B0F2F" w:rsidR="00B72011" w:rsidRDefault="00B72011"/>
    <w:sectPr w:rsidR="00B72011">
      <w:headerReference w:type="default" r:id="rId18"/>
      <w:footerReference w:type="default" r:id="rId19"/>
      <w:headerReference w:type="first" r:id="rId20"/>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FD670" w14:textId="77777777" w:rsidR="00F07113" w:rsidRDefault="00F07113" w:rsidP="001F2E89">
      <w:r>
        <w:separator/>
      </w:r>
    </w:p>
  </w:endnote>
  <w:endnote w:type="continuationSeparator" w:id="0">
    <w:p w14:paraId="2BA77AAF" w14:textId="77777777" w:rsidR="00F07113" w:rsidRDefault="00F07113" w:rsidP="001F2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eSans">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80" w:type="dxa"/>
      <w:jc w:val="center"/>
      <w:tblLook w:val="04A0" w:firstRow="1" w:lastRow="0" w:firstColumn="1" w:lastColumn="0" w:noHBand="0" w:noVBand="1"/>
    </w:tblPr>
    <w:tblGrid>
      <w:gridCol w:w="3060"/>
      <w:gridCol w:w="3060"/>
      <w:gridCol w:w="3060"/>
    </w:tblGrid>
    <w:tr w:rsidR="005175F7" w14:paraId="2013A4CD" w14:textId="77777777">
      <w:trPr>
        <w:jc w:val="center"/>
      </w:trPr>
      <w:tc>
        <w:tcPr>
          <w:tcW w:w="3060" w:type="dxa"/>
          <w:shd w:val="clear" w:color="auto" w:fill="auto"/>
          <w:tcMar>
            <w:left w:w="108" w:type="dxa"/>
          </w:tcMar>
        </w:tcPr>
        <w:p w14:paraId="12E93A5D" w14:textId="77777777" w:rsidR="005175F7" w:rsidRDefault="00426F86" w:rsidP="00A92EC5">
          <w:pPr>
            <w:pStyle w:val="Footer"/>
            <w:spacing w:line="360" w:lineRule="auto"/>
            <w:jc w:val="center"/>
            <w:rPr>
              <w:b/>
              <w:sz w:val="8"/>
              <w:szCs w:val="8"/>
            </w:rPr>
          </w:pPr>
          <w:bookmarkStart w:id="1" w:name="_Hlk521935765"/>
          <w:bookmarkStart w:id="2" w:name="_Hlk521935766"/>
          <w:bookmarkStart w:id="3" w:name="_Hlk521935840"/>
          <w:bookmarkStart w:id="4" w:name="_Hlk521935841"/>
          <w:bookmarkStart w:id="5" w:name="_Hlk521935842"/>
          <w:bookmarkStart w:id="6" w:name="_Hlk521935843"/>
          <w:bookmarkStart w:id="7" w:name="_Hlk521935845"/>
          <w:bookmarkStart w:id="8" w:name="_Hlk521935846"/>
          <w:bookmarkStart w:id="9" w:name="_Hlk521935848"/>
          <w:bookmarkStart w:id="10" w:name="_Hlk521935849"/>
          <w:bookmarkStart w:id="11" w:name="_Hlk521935850"/>
          <w:bookmarkStart w:id="12" w:name="_Hlk521935851"/>
          <w:bookmarkStart w:id="13" w:name="_Hlk521935852"/>
          <w:bookmarkStart w:id="14" w:name="_Hlk521935853"/>
          <w:bookmarkStart w:id="15" w:name="_Hlk521935854"/>
          <w:bookmarkStart w:id="16" w:name="_Hlk521935855"/>
          <w:bookmarkStart w:id="17" w:name="_Hlk521935902"/>
          <w:bookmarkStart w:id="18" w:name="_Hlk521935903"/>
          <w:bookmarkStart w:id="19" w:name="_Hlk521935905"/>
          <w:bookmarkStart w:id="20" w:name="_Hlk521935906"/>
          <w:bookmarkStart w:id="21" w:name="_Hlk521937424"/>
          <w:bookmarkStart w:id="22" w:name="_Hlk521937425"/>
          <w:bookmarkStart w:id="23" w:name="_Hlk521937426"/>
          <w:bookmarkStart w:id="24" w:name="_Hlk521937427"/>
          <w:bookmarkStart w:id="25" w:name="_Hlk521946241"/>
          <w:bookmarkStart w:id="26" w:name="_Hlk521946242"/>
          <w:bookmarkStart w:id="27" w:name="_Hlk521946244"/>
          <w:bookmarkStart w:id="28" w:name="_Hlk521946245"/>
          <w:bookmarkStart w:id="29" w:name="_Hlk521946885"/>
          <w:bookmarkStart w:id="30" w:name="_Hlk521946886"/>
          <w:bookmarkStart w:id="31" w:name="_Hlk521946887"/>
          <w:bookmarkStart w:id="32" w:name="_Hlk521946888"/>
          <w:r>
            <w:rPr>
              <w:b/>
              <w:sz w:val="8"/>
              <w:szCs w:val="8"/>
            </w:rPr>
            <w:t>|</w:t>
          </w:r>
        </w:p>
        <w:p w14:paraId="1870CE84" w14:textId="77777777" w:rsidR="005175F7" w:rsidRDefault="00426F86" w:rsidP="00A92EC5">
          <w:pPr>
            <w:pStyle w:val="Footer"/>
            <w:spacing w:line="360" w:lineRule="auto"/>
            <w:jc w:val="center"/>
            <w:rPr>
              <w:b/>
              <w:sz w:val="18"/>
              <w:szCs w:val="18"/>
            </w:rPr>
          </w:pPr>
          <w:r>
            <w:rPr>
              <w:b/>
              <w:sz w:val="18"/>
              <w:szCs w:val="18"/>
            </w:rPr>
            <w:t>ELABORADO POR:</w:t>
          </w:r>
        </w:p>
        <w:p w14:paraId="3AAF516E" w14:textId="71FDFD13" w:rsidR="005175F7" w:rsidRDefault="00631F99" w:rsidP="00A92EC5">
          <w:pPr>
            <w:pStyle w:val="Footer"/>
            <w:spacing w:line="360" w:lineRule="auto"/>
            <w:jc w:val="center"/>
            <w:rPr>
              <w:sz w:val="18"/>
              <w:szCs w:val="18"/>
            </w:rPr>
          </w:pPr>
          <w:r>
            <w:rPr>
              <w:sz w:val="18"/>
              <w:szCs w:val="18"/>
            </w:rPr>
            <w:t>A.G.</w:t>
          </w:r>
        </w:p>
      </w:tc>
      <w:tc>
        <w:tcPr>
          <w:tcW w:w="3060" w:type="dxa"/>
          <w:shd w:val="clear" w:color="auto" w:fill="auto"/>
          <w:tcMar>
            <w:left w:w="108" w:type="dxa"/>
          </w:tcMar>
        </w:tcPr>
        <w:p w14:paraId="72D3BAA1" w14:textId="77777777" w:rsidR="005175F7" w:rsidRDefault="00452166" w:rsidP="00A92EC5">
          <w:pPr>
            <w:pStyle w:val="Footer"/>
            <w:spacing w:line="360" w:lineRule="auto"/>
            <w:jc w:val="center"/>
            <w:rPr>
              <w:b/>
              <w:sz w:val="8"/>
              <w:szCs w:val="8"/>
            </w:rPr>
          </w:pPr>
        </w:p>
        <w:p w14:paraId="3FABB23E" w14:textId="77777777" w:rsidR="005175F7" w:rsidRDefault="00426F86" w:rsidP="00A92EC5">
          <w:pPr>
            <w:pStyle w:val="Footer"/>
            <w:spacing w:line="360" w:lineRule="auto"/>
            <w:jc w:val="center"/>
            <w:rPr>
              <w:b/>
              <w:sz w:val="18"/>
              <w:szCs w:val="18"/>
            </w:rPr>
          </w:pPr>
          <w:r>
            <w:rPr>
              <w:b/>
              <w:sz w:val="18"/>
              <w:szCs w:val="18"/>
            </w:rPr>
            <w:t>REVISADO POR:</w:t>
          </w:r>
        </w:p>
        <w:p w14:paraId="38E1C2D3" w14:textId="7DEB0628" w:rsidR="005175F7" w:rsidRDefault="00631F99" w:rsidP="00A92EC5">
          <w:pPr>
            <w:pStyle w:val="Footer"/>
            <w:spacing w:line="360" w:lineRule="auto"/>
            <w:jc w:val="center"/>
            <w:rPr>
              <w:sz w:val="18"/>
              <w:szCs w:val="18"/>
            </w:rPr>
          </w:pPr>
          <w:r>
            <w:rPr>
              <w:sz w:val="18"/>
              <w:szCs w:val="18"/>
            </w:rPr>
            <w:t>A.G.</w:t>
          </w:r>
        </w:p>
      </w:tc>
      <w:tc>
        <w:tcPr>
          <w:tcW w:w="3060" w:type="dxa"/>
          <w:shd w:val="clear" w:color="auto" w:fill="auto"/>
          <w:tcMar>
            <w:left w:w="108" w:type="dxa"/>
          </w:tcMar>
        </w:tcPr>
        <w:p w14:paraId="47FBEB5F" w14:textId="77777777" w:rsidR="005175F7" w:rsidRPr="00732F71" w:rsidRDefault="00452166" w:rsidP="00A92EC5">
          <w:pPr>
            <w:pStyle w:val="Footer"/>
            <w:spacing w:line="360" w:lineRule="auto"/>
            <w:jc w:val="center"/>
            <w:rPr>
              <w:b/>
              <w:sz w:val="8"/>
              <w:szCs w:val="8"/>
              <w:lang w:val="es-CO"/>
            </w:rPr>
          </w:pPr>
        </w:p>
        <w:p w14:paraId="268189BC" w14:textId="77777777" w:rsidR="005175F7" w:rsidRPr="00732F71" w:rsidRDefault="00426F86" w:rsidP="00A92EC5">
          <w:pPr>
            <w:pStyle w:val="Footer"/>
            <w:spacing w:line="360" w:lineRule="auto"/>
            <w:jc w:val="center"/>
            <w:rPr>
              <w:sz w:val="18"/>
              <w:szCs w:val="18"/>
              <w:lang w:val="es-CO"/>
            </w:rPr>
          </w:pPr>
          <w:r w:rsidRPr="00732F71">
            <w:rPr>
              <w:b/>
              <w:sz w:val="18"/>
              <w:szCs w:val="18"/>
              <w:lang w:val="es-CO"/>
            </w:rPr>
            <w:t>APROBADO POR:</w:t>
          </w:r>
        </w:p>
        <w:p w14:paraId="528DAC31" w14:textId="77777777" w:rsidR="005175F7" w:rsidRPr="00732F71" w:rsidRDefault="00426F86" w:rsidP="00A92EC5">
          <w:pPr>
            <w:pStyle w:val="Footer"/>
            <w:spacing w:line="360" w:lineRule="auto"/>
            <w:jc w:val="center"/>
            <w:rPr>
              <w:sz w:val="18"/>
              <w:szCs w:val="18"/>
              <w:lang w:val="es-CO"/>
            </w:rPr>
          </w:pPr>
          <w:bookmarkStart w:id="33" w:name="OLE_LINK1"/>
          <w:r w:rsidRPr="00732F71">
            <w:rPr>
              <w:sz w:val="18"/>
              <w:szCs w:val="18"/>
              <w:lang w:val="es-CO"/>
            </w:rPr>
            <w:t>J.F.O.</w:t>
          </w:r>
        </w:p>
      </w:tc>
    </w:tr>
  </w:tbl>
  <w:p w14:paraId="2CA60D83" w14:textId="77777777" w:rsidR="005175F7" w:rsidRDefault="00426F86">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7961278A" w14:textId="77777777" w:rsidR="005175F7" w:rsidRDefault="00426F86">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33"/>
    <w:r>
      <w:rPr>
        <w:rFonts w:eastAsiaTheme="minorHAnsi"/>
        <w:sz w:val="16"/>
        <w:szCs w:val="16"/>
        <w:lang w:eastAsia="en-US"/>
      </w:rPr>
      <w: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5C7E3" w14:textId="77777777" w:rsidR="00F07113" w:rsidRDefault="00F07113" w:rsidP="001F2E89">
      <w:r>
        <w:separator/>
      </w:r>
    </w:p>
  </w:footnote>
  <w:footnote w:type="continuationSeparator" w:id="0">
    <w:p w14:paraId="633D7DC4" w14:textId="77777777" w:rsidR="00F07113" w:rsidRDefault="00F07113" w:rsidP="001F2E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80" w:type="dxa"/>
      <w:jc w:val="center"/>
      <w:tblLook w:val="04A0" w:firstRow="1" w:lastRow="0" w:firstColumn="1" w:lastColumn="0" w:noHBand="0" w:noVBand="1"/>
    </w:tblPr>
    <w:tblGrid>
      <w:gridCol w:w="2723"/>
      <w:gridCol w:w="2152"/>
      <w:gridCol w:w="2152"/>
      <w:gridCol w:w="2153"/>
    </w:tblGrid>
    <w:tr w:rsidR="005175F7" w14:paraId="4811FB63" w14:textId="77777777">
      <w:trPr>
        <w:trHeight w:val="253"/>
        <w:jc w:val="center"/>
      </w:trPr>
      <w:tc>
        <w:tcPr>
          <w:tcW w:w="2722" w:type="dxa"/>
          <w:vMerge w:val="restart"/>
          <w:shd w:val="clear" w:color="auto" w:fill="auto"/>
          <w:tcMar>
            <w:left w:w="108" w:type="dxa"/>
          </w:tcMar>
          <w:vAlign w:val="center"/>
        </w:tcPr>
        <w:p w14:paraId="5FA9E571" w14:textId="77777777" w:rsidR="005175F7" w:rsidRDefault="00426F86">
          <w:pPr>
            <w:pStyle w:val="Header"/>
            <w:jc w:val="center"/>
            <w:rPr>
              <w:lang w:val="es-ES"/>
            </w:rPr>
          </w:pPr>
          <w:r>
            <w:rPr>
              <w:noProof/>
            </w:rPr>
            <w:drawing>
              <wp:inline distT="0" distB="0" distL="0" distR="0" wp14:anchorId="41611B29" wp14:editId="455BC378">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13D406B5" w14:textId="77777777" w:rsidR="005175F7" w:rsidRPr="00732F71" w:rsidRDefault="00426F86">
          <w:pPr>
            <w:pStyle w:val="Header"/>
            <w:jc w:val="center"/>
            <w:rPr>
              <w:b/>
              <w:lang w:val="es-CO"/>
            </w:rPr>
          </w:pPr>
          <w:r w:rsidRPr="00732F71">
            <w:rPr>
              <w:b/>
              <w:lang w:val="es-CO"/>
            </w:rPr>
            <w:t>Departamento de Ingeniería Eléctrica y Electrónica</w:t>
          </w:r>
        </w:p>
      </w:tc>
    </w:tr>
    <w:tr w:rsidR="005175F7" w14:paraId="15DDEA04" w14:textId="77777777">
      <w:trPr>
        <w:trHeight w:val="253"/>
        <w:jc w:val="center"/>
      </w:trPr>
      <w:tc>
        <w:tcPr>
          <w:tcW w:w="2722" w:type="dxa"/>
          <w:vMerge/>
          <w:shd w:val="clear" w:color="auto" w:fill="auto"/>
          <w:tcMar>
            <w:left w:w="108" w:type="dxa"/>
          </w:tcMar>
        </w:tcPr>
        <w:p w14:paraId="74E5D031" w14:textId="77777777" w:rsidR="005175F7" w:rsidRPr="00732F71" w:rsidRDefault="00452166">
          <w:pPr>
            <w:pStyle w:val="Header"/>
            <w:rPr>
              <w:lang w:val="es-CO"/>
            </w:rPr>
          </w:pPr>
        </w:p>
      </w:tc>
      <w:tc>
        <w:tcPr>
          <w:tcW w:w="6457" w:type="dxa"/>
          <w:gridSpan w:val="3"/>
          <w:shd w:val="clear" w:color="auto" w:fill="auto"/>
          <w:tcMar>
            <w:left w:w="108" w:type="dxa"/>
          </w:tcMar>
          <w:vAlign w:val="center"/>
        </w:tcPr>
        <w:p w14:paraId="2F70CFBA" w14:textId="77777777" w:rsidR="005175F7" w:rsidRPr="00732F71" w:rsidRDefault="00426F86">
          <w:pPr>
            <w:pStyle w:val="Header"/>
            <w:jc w:val="center"/>
            <w:rPr>
              <w:b/>
              <w:lang w:val="es-CO"/>
            </w:rPr>
          </w:pPr>
          <w:r w:rsidRPr="00732F71">
            <w:rPr>
              <w:b/>
              <w:lang w:val="es-CO"/>
            </w:rPr>
            <w:t>Laboratorio de Ingeniería Eléctrica y Electrónica</w:t>
          </w:r>
        </w:p>
      </w:tc>
    </w:tr>
    <w:tr w:rsidR="005175F7" w14:paraId="0135DB3E" w14:textId="77777777">
      <w:trPr>
        <w:trHeight w:val="253"/>
        <w:jc w:val="center"/>
      </w:trPr>
      <w:tc>
        <w:tcPr>
          <w:tcW w:w="2722" w:type="dxa"/>
          <w:vMerge/>
          <w:shd w:val="clear" w:color="auto" w:fill="auto"/>
          <w:tcMar>
            <w:left w:w="108" w:type="dxa"/>
          </w:tcMar>
        </w:tcPr>
        <w:p w14:paraId="7D674DF4" w14:textId="77777777" w:rsidR="005175F7" w:rsidRPr="00732F71" w:rsidRDefault="00452166">
          <w:pPr>
            <w:pStyle w:val="Header"/>
            <w:rPr>
              <w:lang w:val="es-CO"/>
            </w:rPr>
          </w:pPr>
        </w:p>
      </w:tc>
      <w:tc>
        <w:tcPr>
          <w:tcW w:w="6457" w:type="dxa"/>
          <w:gridSpan w:val="3"/>
          <w:shd w:val="clear" w:color="auto" w:fill="auto"/>
          <w:tcMar>
            <w:left w:w="108" w:type="dxa"/>
          </w:tcMar>
          <w:vAlign w:val="center"/>
        </w:tcPr>
        <w:p w14:paraId="7F2673CF" w14:textId="77777777" w:rsidR="005175F7" w:rsidRPr="00732F71" w:rsidRDefault="00426F86">
          <w:pPr>
            <w:pStyle w:val="Header"/>
            <w:jc w:val="center"/>
            <w:rPr>
              <w:b/>
              <w:lang w:val="es-CO"/>
            </w:rPr>
          </w:pPr>
          <w:r w:rsidRPr="00732F71">
            <w:rPr>
              <w:b/>
              <w:lang w:val="es-CO"/>
            </w:rPr>
            <w:t>Centro de Microelectrónica Universidad de los Andes</w:t>
          </w:r>
        </w:p>
      </w:tc>
    </w:tr>
    <w:tr w:rsidR="005175F7" w14:paraId="2C1C2F27" w14:textId="77777777">
      <w:trPr>
        <w:trHeight w:val="253"/>
        <w:jc w:val="center"/>
      </w:trPr>
      <w:tc>
        <w:tcPr>
          <w:tcW w:w="2722" w:type="dxa"/>
          <w:vMerge/>
          <w:shd w:val="clear" w:color="auto" w:fill="auto"/>
          <w:tcMar>
            <w:left w:w="108" w:type="dxa"/>
          </w:tcMar>
        </w:tcPr>
        <w:p w14:paraId="0A288390" w14:textId="77777777" w:rsidR="005175F7" w:rsidRPr="00732F71" w:rsidRDefault="00452166">
          <w:pPr>
            <w:pStyle w:val="Header"/>
            <w:rPr>
              <w:lang w:val="es-CO"/>
            </w:rPr>
          </w:pPr>
        </w:p>
      </w:tc>
      <w:tc>
        <w:tcPr>
          <w:tcW w:w="6457" w:type="dxa"/>
          <w:gridSpan w:val="3"/>
          <w:shd w:val="clear" w:color="auto" w:fill="auto"/>
          <w:tcMar>
            <w:left w:w="108" w:type="dxa"/>
          </w:tcMar>
          <w:vAlign w:val="center"/>
        </w:tcPr>
        <w:p w14:paraId="4F4BDAF8" w14:textId="77777777" w:rsidR="005175F7" w:rsidRPr="00732F71" w:rsidRDefault="00426F86">
          <w:pPr>
            <w:pStyle w:val="Header"/>
            <w:jc w:val="center"/>
            <w:rPr>
              <w:b/>
              <w:lang w:val="es-CO"/>
            </w:rPr>
          </w:pPr>
          <w:r w:rsidRPr="00732F71">
            <w:rPr>
              <w:b/>
              <w:lang w:val="es-CO"/>
            </w:rPr>
            <w:t>Línea de Biosensores y Microsistemas</w:t>
          </w:r>
        </w:p>
      </w:tc>
    </w:tr>
    <w:tr w:rsidR="005175F7" w14:paraId="3182DBDD" w14:textId="77777777">
      <w:trPr>
        <w:trHeight w:val="253"/>
        <w:jc w:val="center"/>
      </w:trPr>
      <w:tc>
        <w:tcPr>
          <w:tcW w:w="2722" w:type="dxa"/>
          <w:vMerge/>
          <w:shd w:val="clear" w:color="auto" w:fill="auto"/>
          <w:tcMar>
            <w:left w:w="108" w:type="dxa"/>
          </w:tcMar>
        </w:tcPr>
        <w:p w14:paraId="5049BF3D" w14:textId="77777777" w:rsidR="005175F7" w:rsidRPr="00732F71" w:rsidRDefault="00452166">
          <w:pPr>
            <w:pStyle w:val="Header"/>
            <w:rPr>
              <w:lang w:val="es-CO"/>
            </w:rPr>
          </w:pPr>
        </w:p>
      </w:tc>
      <w:tc>
        <w:tcPr>
          <w:tcW w:w="6457" w:type="dxa"/>
          <w:gridSpan w:val="3"/>
          <w:shd w:val="clear" w:color="auto" w:fill="auto"/>
          <w:tcMar>
            <w:left w:w="108" w:type="dxa"/>
          </w:tcMar>
          <w:vAlign w:val="center"/>
        </w:tcPr>
        <w:p w14:paraId="383A595B" w14:textId="77777777" w:rsidR="005175F7" w:rsidRDefault="00426F86" w:rsidP="003D4C11">
          <w:pPr>
            <w:pStyle w:val="Header"/>
            <w:jc w:val="center"/>
            <w:rPr>
              <w:b/>
            </w:rPr>
          </w:pPr>
          <w:proofErr w:type="spellStart"/>
          <w:r>
            <w:rPr>
              <w:b/>
            </w:rPr>
            <w:t>Protocolo</w:t>
          </w:r>
          <w:proofErr w:type="spellEnd"/>
          <w:r>
            <w:rPr>
              <w:b/>
            </w:rPr>
            <w:t xml:space="preserve"> de </w:t>
          </w:r>
          <w:proofErr w:type="spellStart"/>
          <w:r>
            <w:rPr>
              <w:b/>
            </w:rPr>
            <w:t>Manufactura</w:t>
          </w:r>
          <w:proofErr w:type="spellEnd"/>
        </w:p>
      </w:tc>
    </w:tr>
    <w:tr w:rsidR="005175F7" w14:paraId="00EEB010" w14:textId="77777777">
      <w:trPr>
        <w:trHeight w:val="253"/>
        <w:jc w:val="center"/>
      </w:trPr>
      <w:tc>
        <w:tcPr>
          <w:tcW w:w="2722" w:type="dxa"/>
          <w:vMerge/>
          <w:shd w:val="clear" w:color="auto" w:fill="auto"/>
          <w:tcMar>
            <w:left w:w="108" w:type="dxa"/>
          </w:tcMar>
        </w:tcPr>
        <w:p w14:paraId="04398508" w14:textId="77777777" w:rsidR="005175F7" w:rsidRDefault="00452166">
          <w:pPr>
            <w:pStyle w:val="Header"/>
          </w:pPr>
        </w:p>
      </w:tc>
      <w:tc>
        <w:tcPr>
          <w:tcW w:w="6457" w:type="dxa"/>
          <w:gridSpan w:val="3"/>
          <w:shd w:val="clear" w:color="auto" w:fill="auto"/>
          <w:tcMar>
            <w:left w:w="108" w:type="dxa"/>
          </w:tcMar>
          <w:vAlign w:val="center"/>
        </w:tcPr>
        <w:p w14:paraId="2DB12BEB" w14:textId="0D0C3C31" w:rsidR="003D4C11" w:rsidRPr="00732F71" w:rsidRDefault="0024561D" w:rsidP="003D4C11">
          <w:pPr>
            <w:pStyle w:val="Header"/>
            <w:jc w:val="center"/>
            <w:rPr>
              <w:b/>
              <w:lang w:val="es-CO"/>
            </w:rPr>
          </w:pPr>
          <w:r w:rsidRPr="0024561D">
            <w:rPr>
              <w:b/>
              <w:lang w:val="es-CO"/>
            </w:rPr>
            <w:t xml:space="preserve">Síntesis </w:t>
          </w:r>
          <w:r>
            <w:rPr>
              <w:b/>
              <w:lang w:val="es-CO"/>
            </w:rPr>
            <w:t>de</w:t>
          </w:r>
          <w:r w:rsidRPr="0024561D">
            <w:rPr>
              <w:b/>
              <w:lang w:val="es-CO"/>
            </w:rPr>
            <w:t xml:space="preserve"> Nanohíbridos Magnetita / Puntos </w:t>
          </w:r>
          <w:r>
            <w:rPr>
              <w:b/>
              <w:lang w:val="es-CO"/>
            </w:rPr>
            <w:t>d</w:t>
          </w:r>
          <w:r w:rsidRPr="0024561D">
            <w:rPr>
              <w:b/>
              <w:lang w:val="es-CO"/>
            </w:rPr>
            <w:t xml:space="preserve">e Carbono Usando </w:t>
          </w:r>
          <w:r>
            <w:rPr>
              <w:b/>
              <w:lang w:val="es-CO"/>
            </w:rPr>
            <w:t>u</w:t>
          </w:r>
          <w:r w:rsidRPr="0024561D">
            <w:rPr>
              <w:b/>
              <w:lang w:val="es-CO"/>
            </w:rPr>
            <w:t xml:space="preserve">n Método </w:t>
          </w:r>
          <w:r>
            <w:rPr>
              <w:b/>
              <w:lang w:val="es-CO"/>
            </w:rPr>
            <w:t>d</w:t>
          </w:r>
          <w:r w:rsidRPr="0024561D">
            <w:rPr>
              <w:b/>
              <w:lang w:val="es-CO"/>
            </w:rPr>
            <w:t xml:space="preserve">e Coprecipitación </w:t>
          </w:r>
          <w:r>
            <w:rPr>
              <w:b/>
              <w:lang w:val="es-CO"/>
            </w:rPr>
            <w:t>c</w:t>
          </w:r>
          <w:r w:rsidRPr="0024561D">
            <w:rPr>
              <w:b/>
              <w:lang w:val="es-CO"/>
            </w:rPr>
            <w:t>on Agitación Magnética</w:t>
          </w:r>
        </w:p>
      </w:tc>
    </w:tr>
    <w:tr w:rsidR="005175F7" w14:paraId="55BC6253" w14:textId="77777777">
      <w:trPr>
        <w:trHeight w:val="253"/>
        <w:jc w:val="center"/>
      </w:trPr>
      <w:tc>
        <w:tcPr>
          <w:tcW w:w="2722" w:type="dxa"/>
          <w:shd w:val="clear" w:color="auto" w:fill="auto"/>
          <w:tcMar>
            <w:left w:w="108" w:type="dxa"/>
          </w:tcMar>
          <w:vAlign w:val="center"/>
        </w:tcPr>
        <w:p w14:paraId="5FE5198C" w14:textId="25BBED6E" w:rsidR="005175F7" w:rsidRDefault="00426F86">
          <w:pPr>
            <w:pStyle w:val="Header"/>
            <w:rPr>
              <w:sz w:val="16"/>
              <w:szCs w:val="16"/>
            </w:rPr>
          </w:pPr>
          <w:proofErr w:type="spellStart"/>
          <w:r>
            <w:rPr>
              <w:sz w:val="16"/>
              <w:szCs w:val="16"/>
            </w:rPr>
            <w:t>Fecha</w:t>
          </w:r>
          <w:proofErr w:type="spellEnd"/>
          <w:r>
            <w:rPr>
              <w:sz w:val="16"/>
              <w:szCs w:val="16"/>
            </w:rPr>
            <w:t xml:space="preserve">: </w:t>
          </w:r>
          <w:r w:rsidR="002263CA">
            <w:rPr>
              <w:sz w:val="16"/>
              <w:szCs w:val="16"/>
            </w:rPr>
            <w:t>3</w:t>
          </w:r>
          <w:r>
            <w:rPr>
              <w:sz w:val="16"/>
              <w:szCs w:val="16"/>
            </w:rPr>
            <w:t xml:space="preserve"> de </w:t>
          </w:r>
          <w:proofErr w:type="spellStart"/>
          <w:r w:rsidR="002263CA">
            <w:rPr>
              <w:sz w:val="16"/>
              <w:szCs w:val="16"/>
            </w:rPr>
            <w:t>M</w:t>
          </w:r>
          <w:r w:rsidR="00ED178F">
            <w:rPr>
              <w:sz w:val="16"/>
              <w:szCs w:val="16"/>
            </w:rPr>
            <w:t>arzo</w:t>
          </w:r>
          <w:proofErr w:type="spellEnd"/>
          <w:r>
            <w:rPr>
              <w:sz w:val="16"/>
              <w:szCs w:val="16"/>
            </w:rPr>
            <w:t xml:space="preserve"> de 2</w:t>
          </w:r>
          <w:r w:rsidR="00ED178F">
            <w:rPr>
              <w:sz w:val="16"/>
              <w:szCs w:val="16"/>
            </w:rPr>
            <w:t>023</w:t>
          </w:r>
        </w:p>
      </w:tc>
      <w:tc>
        <w:tcPr>
          <w:tcW w:w="2152" w:type="dxa"/>
          <w:shd w:val="clear" w:color="auto" w:fill="auto"/>
          <w:tcMar>
            <w:left w:w="108" w:type="dxa"/>
          </w:tcMar>
          <w:vAlign w:val="center"/>
        </w:tcPr>
        <w:p w14:paraId="7311F17D" w14:textId="70045B23" w:rsidR="005175F7" w:rsidRDefault="00426F86">
          <w:pPr>
            <w:pStyle w:val="Header"/>
            <w:jc w:val="center"/>
            <w:rPr>
              <w:sz w:val="16"/>
              <w:szCs w:val="16"/>
            </w:rPr>
          </w:pPr>
          <w:r>
            <w:rPr>
              <w:sz w:val="16"/>
              <w:szCs w:val="16"/>
            </w:rPr>
            <w:t>Código:</w:t>
          </w:r>
        </w:p>
      </w:tc>
      <w:tc>
        <w:tcPr>
          <w:tcW w:w="2152" w:type="dxa"/>
          <w:shd w:val="clear" w:color="auto" w:fill="auto"/>
          <w:tcMar>
            <w:left w:w="108" w:type="dxa"/>
          </w:tcMar>
          <w:vAlign w:val="center"/>
        </w:tcPr>
        <w:p w14:paraId="126A47B7" w14:textId="77777777" w:rsidR="005175F7" w:rsidRDefault="00426F86">
          <w:pPr>
            <w:pStyle w:val="Header"/>
            <w:jc w:val="center"/>
          </w:pPr>
          <w:proofErr w:type="spellStart"/>
          <w:r>
            <w:rPr>
              <w:sz w:val="16"/>
              <w:szCs w:val="16"/>
            </w:rPr>
            <w:t>Página</w:t>
          </w:r>
          <w:proofErr w:type="spellEnd"/>
          <w:r>
            <w:rPr>
              <w:sz w:val="16"/>
              <w:szCs w:val="16"/>
            </w:rPr>
            <w:t xml:space="preserve">: </w:t>
          </w:r>
          <w:r>
            <w:rPr>
              <w:sz w:val="16"/>
              <w:szCs w:val="16"/>
            </w:rPr>
            <w:fldChar w:fldCharType="begin"/>
          </w:r>
          <w:r>
            <w:instrText>PAGE \* ARABIC</w:instrText>
          </w:r>
          <w:r>
            <w:fldChar w:fldCharType="separate"/>
          </w:r>
          <w:r>
            <w:rPr>
              <w:noProof/>
            </w:rPr>
            <w:t>4</w:t>
          </w:r>
          <w:r>
            <w:fldChar w:fldCharType="end"/>
          </w:r>
          <w:r>
            <w:rPr>
              <w:sz w:val="16"/>
              <w:szCs w:val="16"/>
            </w:rPr>
            <w:t xml:space="preserve"> de </w:t>
          </w:r>
          <w:r>
            <w:rPr>
              <w:sz w:val="16"/>
              <w:szCs w:val="16"/>
            </w:rPr>
            <w:fldChar w:fldCharType="begin"/>
          </w:r>
          <w:r>
            <w:instrText>NUMPAGES \* ARABIC</w:instrText>
          </w:r>
          <w:r>
            <w:fldChar w:fldCharType="separate"/>
          </w:r>
          <w:r>
            <w:rPr>
              <w:noProof/>
            </w:rPr>
            <w:t>6</w:t>
          </w:r>
          <w:r>
            <w:fldChar w:fldCharType="end"/>
          </w:r>
        </w:p>
      </w:tc>
      <w:tc>
        <w:tcPr>
          <w:tcW w:w="2153" w:type="dxa"/>
          <w:shd w:val="clear" w:color="auto" w:fill="auto"/>
          <w:tcMar>
            <w:left w:w="108" w:type="dxa"/>
          </w:tcMar>
          <w:vAlign w:val="center"/>
        </w:tcPr>
        <w:p w14:paraId="124E0256" w14:textId="77777777" w:rsidR="005175F7" w:rsidRDefault="00426F86">
          <w:pPr>
            <w:pStyle w:val="Header"/>
            <w:jc w:val="center"/>
            <w:rPr>
              <w:sz w:val="16"/>
              <w:szCs w:val="16"/>
            </w:rPr>
          </w:pPr>
          <w:proofErr w:type="spellStart"/>
          <w:r>
            <w:rPr>
              <w:sz w:val="16"/>
              <w:szCs w:val="16"/>
            </w:rPr>
            <w:t>Versión</w:t>
          </w:r>
          <w:proofErr w:type="spellEnd"/>
          <w:r>
            <w:rPr>
              <w:sz w:val="16"/>
              <w:szCs w:val="16"/>
            </w:rPr>
            <w:t>: 1.0</w:t>
          </w:r>
        </w:p>
      </w:tc>
    </w:tr>
  </w:tbl>
  <w:sdt>
    <w:sdtPr>
      <w:id w:val="-393746413"/>
      <w:docPartObj>
        <w:docPartGallery w:val="Watermarks"/>
        <w:docPartUnique/>
      </w:docPartObj>
    </w:sdtPr>
    <w:sdtEndPr/>
    <w:sdtContent>
      <w:p w14:paraId="3714F620" w14:textId="77777777" w:rsidR="005175F7" w:rsidRDefault="00452166">
        <w:r>
          <w:pict w14:anchorId="0763BA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EC833" w14:textId="77777777" w:rsidR="005175F7" w:rsidRDefault="00426F86">
    <w:pPr>
      <w:pStyle w:val="Header"/>
      <w:jc w:val="center"/>
    </w:pPr>
    <w:r>
      <w:rPr>
        <w:noProof/>
      </w:rPr>
      <w:drawing>
        <wp:inline distT="0" distB="0" distL="0" distR="0" wp14:anchorId="6C66A8AF" wp14:editId="39623677">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0A7"/>
    <w:multiLevelType w:val="hybridMultilevel"/>
    <w:tmpl w:val="6466F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66FAF"/>
    <w:multiLevelType w:val="hybridMultilevel"/>
    <w:tmpl w:val="D82ED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89122A"/>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2B1633"/>
    <w:multiLevelType w:val="hybridMultilevel"/>
    <w:tmpl w:val="C1345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44A02"/>
    <w:multiLevelType w:val="hybridMultilevel"/>
    <w:tmpl w:val="C630BFAA"/>
    <w:lvl w:ilvl="0" w:tplc="94702E62">
      <w:start w:val="1"/>
      <w:numFmt w:val="decimal"/>
      <w:lvlText w:val="%1."/>
      <w:lvlJc w:val="left"/>
      <w:pPr>
        <w:ind w:left="720" w:hanging="360"/>
      </w:pPr>
      <w:rPr>
        <w:rFonts w:hint="default"/>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339C6"/>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85B3E14"/>
    <w:multiLevelType w:val="hybridMultilevel"/>
    <w:tmpl w:val="11322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06ECA"/>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31094905">
    <w:abstractNumId w:val="2"/>
  </w:num>
  <w:num w:numId="2" w16cid:durableId="1367170435">
    <w:abstractNumId w:val="1"/>
  </w:num>
  <w:num w:numId="3" w16cid:durableId="764494594">
    <w:abstractNumId w:val="7"/>
  </w:num>
  <w:num w:numId="4" w16cid:durableId="1569457337">
    <w:abstractNumId w:val="5"/>
  </w:num>
  <w:num w:numId="5" w16cid:durableId="1665432153">
    <w:abstractNumId w:val="6"/>
  </w:num>
  <w:num w:numId="6" w16cid:durableId="1411930729">
    <w:abstractNumId w:val="4"/>
  </w:num>
  <w:num w:numId="7" w16cid:durableId="1137842669">
    <w:abstractNumId w:val="3"/>
  </w:num>
  <w:num w:numId="8" w16cid:durableId="23097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D6"/>
    <w:rsid w:val="0003079F"/>
    <w:rsid w:val="00040A78"/>
    <w:rsid w:val="00063867"/>
    <w:rsid w:val="00067045"/>
    <w:rsid w:val="0006796A"/>
    <w:rsid w:val="00073ED6"/>
    <w:rsid w:val="00081C7C"/>
    <w:rsid w:val="000905D4"/>
    <w:rsid w:val="000B3C1E"/>
    <w:rsid w:val="000B4D17"/>
    <w:rsid w:val="000F2EFF"/>
    <w:rsid w:val="000F748F"/>
    <w:rsid w:val="00106B49"/>
    <w:rsid w:val="00125531"/>
    <w:rsid w:val="00127663"/>
    <w:rsid w:val="001340AF"/>
    <w:rsid w:val="00135C2A"/>
    <w:rsid w:val="001505C3"/>
    <w:rsid w:val="00156113"/>
    <w:rsid w:val="001634BA"/>
    <w:rsid w:val="00185A5F"/>
    <w:rsid w:val="00191D01"/>
    <w:rsid w:val="001928BC"/>
    <w:rsid w:val="001971DE"/>
    <w:rsid w:val="00197564"/>
    <w:rsid w:val="00197ABC"/>
    <w:rsid w:val="001B3F83"/>
    <w:rsid w:val="001C5A36"/>
    <w:rsid w:val="001D3D0B"/>
    <w:rsid w:val="001E7526"/>
    <w:rsid w:val="001F2E89"/>
    <w:rsid w:val="001F30CE"/>
    <w:rsid w:val="0020251F"/>
    <w:rsid w:val="0021598D"/>
    <w:rsid w:val="00223D21"/>
    <w:rsid w:val="002263CA"/>
    <w:rsid w:val="0023113C"/>
    <w:rsid w:val="00242D0F"/>
    <w:rsid w:val="0024561D"/>
    <w:rsid w:val="00246A25"/>
    <w:rsid w:val="0024704C"/>
    <w:rsid w:val="00251115"/>
    <w:rsid w:val="00283EC8"/>
    <w:rsid w:val="002841E4"/>
    <w:rsid w:val="002A0C22"/>
    <w:rsid w:val="002A0FE8"/>
    <w:rsid w:val="002B02F6"/>
    <w:rsid w:val="002B68BD"/>
    <w:rsid w:val="002C2C3C"/>
    <w:rsid w:val="002C37A2"/>
    <w:rsid w:val="002E6FFB"/>
    <w:rsid w:val="002F0D93"/>
    <w:rsid w:val="0030027D"/>
    <w:rsid w:val="00305F4A"/>
    <w:rsid w:val="003115CD"/>
    <w:rsid w:val="00331876"/>
    <w:rsid w:val="00335B58"/>
    <w:rsid w:val="00350970"/>
    <w:rsid w:val="003579BB"/>
    <w:rsid w:val="00394A5D"/>
    <w:rsid w:val="003A00D7"/>
    <w:rsid w:val="003A064A"/>
    <w:rsid w:val="003A0888"/>
    <w:rsid w:val="003C535A"/>
    <w:rsid w:val="003E2E05"/>
    <w:rsid w:val="003E7AA4"/>
    <w:rsid w:val="00402127"/>
    <w:rsid w:val="0040442F"/>
    <w:rsid w:val="00426F86"/>
    <w:rsid w:val="0042780B"/>
    <w:rsid w:val="00427D00"/>
    <w:rsid w:val="00430D17"/>
    <w:rsid w:val="004358D1"/>
    <w:rsid w:val="004417B7"/>
    <w:rsid w:val="00451068"/>
    <w:rsid w:val="00452166"/>
    <w:rsid w:val="00466344"/>
    <w:rsid w:val="004832F7"/>
    <w:rsid w:val="00491E92"/>
    <w:rsid w:val="00496C83"/>
    <w:rsid w:val="004A2C50"/>
    <w:rsid w:val="004A58C6"/>
    <w:rsid w:val="004E3B03"/>
    <w:rsid w:val="004E4694"/>
    <w:rsid w:val="004E647E"/>
    <w:rsid w:val="00505C82"/>
    <w:rsid w:val="00514FC9"/>
    <w:rsid w:val="00526AD7"/>
    <w:rsid w:val="00527FC4"/>
    <w:rsid w:val="00532FF9"/>
    <w:rsid w:val="00585863"/>
    <w:rsid w:val="00595C86"/>
    <w:rsid w:val="00597EBF"/>
    <w:rsid w:val="005A2716"/>
    <w:rsid w:val="005A326D"/>
    <w:rsid w:val="005B1119"/>
    <w:rsid w:val="005B6FE3"/>
    <w:rsid w:val="005D55C2"/>
    <w:rsid w:val="005F1073"/>
    <w:rsid w:val="006017DF"/>
    <w:rsid w:val="00604AE9"/>
    <w:rsid w:val="006051C5"/>
    <w:rsid w:val="00606075"/>
    <w:rsid w:val="00610AA5"/>
    <w:rsid w:val="006125FF"/>
    <w:rsid w:val="006222BB"/>
    <w:rsid w:val="00630F47"/>
    <w:rsid w:val="00631F99"/>
    <w:rsid w:val="0064067C"/>
    <w:rsid w:val="0065303A"/>
    <w:rsid w:val="006550F9"/>
    <w:rsid w:val="0066757D"/>
    <w:rsid w:val="006837DA"/>
    <w:rsid w:val="006966B0"/>
    <w:rsid w:val="006A175E"/>
    <w:rsid w:val="006C4A06"/>
    <w:rsid w:val="006D4D3D"/>
    <w:rsid w:val="006D6933"/>
    <w:rsid w:val="006F11A4"/>
    <w:rsid w:val="00700926"/>
    <w:rsid w:val="00703C1B"/>
    <w:rsid w:val="00703F77"/>
    <w:rsid w:val="0071143E"/>
    <w:rsid w:val="0071222B"/>
    <w:rsid w:val="00715478"/>
    <w:rsid w:val="00715C3C"/>
    <w:rsid w:val="007166AA"/>
    <w:rsid w:val="007260E8"/>
    <w:rsid w:val="00732F71"/>
    <w:rsid w:val="00733BE9"/>
    <w:rsid w:val="00751380"/>
    <w:rsid w:val="007518B0"/>
    <w:rsid w:val="00777609"/>
    <w:rsid w:val="00782D1A"/>
    <w:rsid w:val="007B2C22"/>
    <w:rsid w:val="007B4591"/>
    <w:rsid w:val="007B4979"/>
    <w:rsid w:val="007B6DD7"/>
    <w:rsid w:val="007C0F8A"/>
    <w:rsid w:val="007C2B3A"/>
    <w:rsid w:val="007F0CCC"/>
    <w:rsid w:val="00800AFE"/>
    <w:rsid w:val="008013BC"/>
    <w:rsid w:val="00813F89"/>
    <w:rsid w:val="00826286"/>
    <w:rsid w:val="00841493"/>
    <w:rsid w:val="00841C31"/>
    <w:rsid w:val="00847D9E"/>
    <w:rsid w:val="008527DF"/>
    <w:rsid w:val="008568EB"/>
    <w:rsid w:val="008613ED"/>
    <w:rsid w:val="0086264D"/>
    <w:rsid w:val="00880618"/>
    <w:rsid w:val="00894DFE"/>
    <w:rsid w:val="008A0C07"/>
    <w:rsid w:val="008A1E4A"/>
    <w:rsid w:val="008B55DB"/>
    <w:rsid w:val="008B66E5"/>
    <w:rsid w:val="008B694A"/>
    <w:rsid w:val="008C37D1"/>
    <w:rsid w:val="008C6080"/>
    <w:rsid w:val="008C6BC1"/>
    <w:rsid w:val="008C73A4"/>
    <w:rsid w:val="008D158E"/>
    <w:rsid w:val="008D1C04"/>
    <w:rsid w:val="008F2149"/>
    <w:rsid w:val="00903B4B"/>
    <w:rsid w:val="00921EF4"/>
    <w:rsid w:val="0096139D"/>
    <w:rsid w:val="0098451E"/>
    <w:rsid w:val="0099020B"/>
    <w:rsid w:val="009C0AB4"/>
    <w:rsid w:val="009E7CD4"/>
    <w:rsid w:val="009F7AAA"/>
    <w:rsid w:val="00A053DC"/>
    <w:rsid w:val="00A06A77"/>
    <w:rsid w:val="00A138AB"/>
    <w:rsid w:val="00A248C7"/>
    <w:rsid w:val="00A27008"/>
    <w:rsid w:val="00A55944"/>
    <w:rsid w:val="00A6653A"/>
    <w:rsid w:val="00A835CC"/>
    <w:rsid w:val="00A8798C"/>
    <w:rsid w:val="00AA160B"/>
    <w:rsid w:val="00AB42D6"/>
    <w:rsid w:val="00AB5F18"/>
    <w:rsid w:val="00AC5A77"/>
    <w:rsid w:val="00AE51CA"/>
    <w:rsid w:val="00AF1122"/>
    <w:rsid w:val="00B00263"/>
    <w:rsid w:val="00B045D0"/>
    <w:rsid w:val="00B07E8D"/>
    <w:rsid w:val="00B1023B"/>
    <w:rsid w:val="00B132DE"/>
    <w:rsid w:val="00B147E2"/>
    <w:rsid w:val="00B20934"/>
    <w:rsid w:val="00B22A6F"/>
    <w:rsid w:val="00B232D4"/>
    <w:rsid w:val="00B31391"/>
    <w:rsid w:val="00B677EF"/>
    <w:rsid w:val="00B72011"/>
    <w:rsid w:val="00B721BB"/>
    <w:rsid w:val="00B77D38"/>
    <w:rsid w:val="00B90DB1"/>
    <w:rsid w:val="00BA28D4"/>
    <w:rsid w:val="00BB3B9C"/>
    <w:rsid w:val="00BC0287"/>
    <w:rsid w:val="00BE0308"/>
    <w:rsid w:val="00BE1E65"/>
    <w:rsid w:val="00BF3E0C"/>
    <w:rsid w:val="00C00773"/>
    <w:rsid w:val="00C31B88"/>
    <w:rsid w:val="00C34731"/>
    <w:rsid w:val="00C3578A"/>
    <w:rsid w:val="00C47177"/>
    <w:rsid w:val="00C478A3"/>
    <w:rsid w:val="00C51CCB"/>
    <w:rsid w:val="00C52626"/>
    <w:rsid w:val="00C6567C"/>
    <w:rsid w:val="00C968A3"/>
    <w:rsid w:val="00CA3815"/>
    <w:rsid w:val="00CA57A9"/>
    <w:rsid w:val="00CB21A6"/>
    <w:rsid w:val="00CC726A"/>
    <w:rsid w:val="00CD0512"/>
    <w:rsid w:val="00CE414D"/>
    <w:rsid w:val="00CF150D"/>
    <w:rsid w:val="00D06A16"/>
    <w:rsid w:val="00D24C5E"/>
    <w:rsid w:val="00D2558B"/>
    <w:rsid w:val="00D26E67"/>
    <w:rsid w:val="00D371E4"/>
    <w:rsid w:val="00D418B9"/>
    <w:rsid w:val="00D55C1A"/>
    <w:rsid w:val="00D625E3"/>
    <w:rsid w:val="00D83071"/>
    <w:rsid w:val="00D879D6"/>
    <w:rsid w:val="00D90B6D"/>
    <w:rsid w:val="00D91FC3"/>
    <w:rsid w:val="00DA23ED"/>
    <w:rsid w:val="00DA2DA8"/>
    <w:rsid w:val="00DD1DF2"/>
    <w:rsid w:val="00DF41B4"/>
    <w:rsid w:val="00E357B7"/>
    <w:rsid w:val="00E52E99"/>
    <w:rsid w:val="00E54B73"/>
    <w:rsid w:val="00E57BCB"/>
    <w:rsid w:val="00E61ABA"/>
    <w:rsid w:val="00E720AF"/>
    <w:rsid w:val="00E96502"/>
    <w:rsid w:val="00EB208B"/>
    <w:rsid w:val="00EB2877"/>
    <w:rsid w:val="00EC6A62"/>
    <w:rsid w:val="00ED178F"/>
    <w:rsid w:val="00ED25A4"/>
    <w:rsid w:val="00ED3E37"/>
    <w:rsid w:val="00ED744C"/>
    <w:rsid w:val="00EF24DF"/>
    <w:rsid w:val="00EF5663"/>
    <w:rsid w:val="00F07113"/>
    <w:rsid w:val="00F32906"/>
    <w:rsid w:val="00F42A2E"/>
    <w:rsid w:val="00F5205C"/>
    <w:rsid w:val="00F73E43"/>
    <w:rsid w:val="00F912AA"/>
    <w:rsid w:val="00FA43C0"/>
    <w:rsid w:val="00FC2A4E"/>
    <w:rsid w:val="00FD7E96"/>
    <w:rsid w:val="00FE6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470AB"/>
  <w15:chartTrackingRefBased/>
  <w15:docId w15:val="{59A54C58-87EA-4DA5-A956-FE5F3FF2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71"/>
    <w:pPr>
      <w:suppressAutoHyphens/>
      <w:spacing w:after="0" w:line="240" w:lineRule="auto"/>
      <w:jc w:val="both"/>
    </w:pPr>
    <w:rPr>
      <w:rFonts w:ascii="Arial" w:eastAsia="Arial" w:hAnsi="Arial" w:cs="Arial"/>
      <w:color w:val="000000"/>
      <w:lang w:val="es-CO" w:eastAsia="es-CO"/>
    </w:rPr>
  </w:style>
  <w:style w:type="paragraph" w:styleId="Heading1">
    <w:name w:val="heading 1"/>
    <w:basedOn w:val="Normal"/>
    <w:next w:val="Normal"/>
    <w:link w:val="Heading1Char"/>
    <w:uiPriority w:val="9"/>
    <w:qFormat/>
    <w:rsid w:val="00732F71"/>
    <w:pPr>
      <w:keepNext/>
      <w:keepLines/>
      <w:spacing w:before="240" w:after="240"/>
      <w:jc w:val="left"/>
      <w:outlineLvl w:val="0"/>
    </w:pPr>
    <w:rPr>
      <w:rFonts w:eastAsiaTheme="majorEastAsia" w:cstheme="majorBidi"/>
      <w:b/>
      <w:bCs/>
      <w:color w:val="auto"/>
      <w:sz w:val="26"/>
      <w:szCs w:val="28"/>
      <w:lang w:val="es-MX" w:eastAsia="es-MX"/>
    </w:rPr>
  </w:style>
  <w:style w:type="paragraph" w:styleId="Heading2">
    <w:name w:val="heading 2"/>
    <w:basedOn w:val="Normal"/>
    <w:link w:val="Heading2Char"/>
    <w:uiPriority w:val="9"/>
    <w:qFormat/>
    <w:rsid w:val="00732F71"/>
    <w:pPr>
      <w:spacing w:before="240" w:after="240"/>
      <w:jc w:val="left"/>
      <w:outlineLvl w:val="1"/>
    </w:pPr>
    <w:rPr>
      <w:rFonts w:eastAsia="Times New Roman" w:cs="Times New Roman"/>
      <w:b/>
      <w:bCs/>
      <w:color w:val="00000A"/>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32F71"/>
    <w:rPr>
      <w:rFonts w:ascii="Arial" w:eastAsiaTheme="majorEastAsia" w:hAnsi="Arial" w:cstheme="majorBidi"/>
      <w:b/>
      <w:bCs/>
      <w:sz w:val="26"/>
      <w:szCs w:val="28"/>
      <w:lang w:val="es-MX" w:eastAsia="es-MX"/>
    </w:rPr>
  </w:style>
  <w:style w:type="character" w:customStyle="1" w:styleId="Heading2Char">
    <w:name w:val="Heading 2 Char"/>
    <w:basedOn w:val="DefaultParagraphFont"/>
    <w:link w:val="Heading2"/>
    <w:uiPriority w:val="9"/>
    <w:qFormat/>
    <w:rsid w:val="00732F71"/>
    <w:rPr>
      <w:rFonts w:ascii="Arial" w:eastAsia="Times New Roman" w:hAnsi="Arial" w:cs="Times New Roman"/>
      <w:b/>
      <w:bCs/>
      <w:color w:val="00000A"/>
      <w:szCs w:val="36"/>
      <w:lang w:val="es-CO" w:eastAsia="es-CO"/>
    </w:rPr>
  </w:style>
  <w:style w:type="character" w:customStyle="1" w:styleId="HeaderChar">
    <w:name w:val="Header Char"/>
    <w:basedOn w:val="DefaultParagraphFont"/>
    <w:link w:val="Header"/>
    <w:uiPriority w:val="99"/>
    <w:qFormat/>
    <w:rsid w:val="00732F71"/>
    <w:rPr>
      <w:rFonts w:ascii="Arial" w:eastAsia="Arial" w:hAnsi="Arial" w:cs="Arial"/>
      <w:color w:val="000000"/>
      <w:lang w:eastAsia="es-CO"/>
    </w:rPr>
  </w:style>
  <w:style w:type="character" w:customStyle="1" w:styleId="FooterChar">
    <w:name w:val="Footer Char"/>
    <w:basedOn w:val="DefaultParagraphFont"/>
    <w:link w:val="Footer"/>
    <w:uiPriority w:val="99"/>
    <w:qFormat/>
    <w:rsid w:val="00732F71"/>
    <w:rPr>
      <w:rFonts w:ascii="Arial" w:eastAsia="Arial" w:hAnsi="Arial" w:cs="Arial"/>
      <w:color w:val="000000"/>
      <w:lang w:eastAsia="es-CO"/>
    </w:rPr>
  </w:style>
  <w:style w:type="character" w:customStyle="1" w:styleId="BodyTextChar">
    <w:name w:val="Body Text Char"/>
    <w:basedOn w:val="DefaultParagraphFont"/>
    <w:link w:val="TextBody"/>
    <w:qFormat/>
    <w:rsid w:val="00732F71"/>
    <w:rPr>
      <w:rFonts w:ascii="Verdana" w:eastAsia="Times New Roman" w:hAnsi="Verdana" w:cs="Times New Roman"/>
      <w:sz w:val="20"/>
      <w:szCs w:val="20"/>
      <w:lang w:val="es-MX" w:eastAsia="es-ES"/>
    </w:rPr>
  </w:style>
  <w:style w:type="paragraph" w:customStyle="1" w:styleId="TextBody">
    <w:name w:val="Text Body"/>
    <w:basedOn w:val="Normal"/>
    <w:link w:val="BodyTextChar"/>
    <w:rsid w:val="00732F71"/>
    <w:rPr>
      <w:rFonts w:ascii="Verdana" w:eastAsia="Times New Roman" w:hAnsi="Verdana" w:cs="Times New Roman"/>
      <w:color w:val="auto"/>
      <w:sz w:val="20"/>
      <w:szCs w:val="20"/>
      <w:lang w:val="es-MX" w:eastAsia="es-ES"/>
    </w:rPr>
  </w:style>
  <w:style w:type="paragraph" w:styleId="Caption">
    <w:name w:val="caption"/>
    <w:basedOn w:val="Normal"/>
    <w:qFormat/>
    <w:rsid w:val="00732F71"/>
    <w:pPr>
      <w:suppressLineNumbers/>
      <w:jc w:val="center"/>
    </w:pPr>
    <w:rPr>
      <w:rFonts w:cs="FreeSans"/>
      <w:i/>
      <w:iCs/>
      <w:sz w:val="18"/>
      <w:szCs w:val="24"/>
    </w:rPr>
  </w:style>
  <w:style w:type="paragraph" w:styleId="Header">
    <w:name w:val="header"/>
    <w:basedOn w:val="Normal"/>
    <w:link w:val="HeaderChar"/>
    <w:uiPriority w:val="99"/>
    <w:unhideWhenUsed/>
    <w:rsid w:val="00732F71"/>
    <w:pPr>
      <w:tabs>
        <w:tab w:val="center" w:pos="4419"/>
        <w:tab w:val="right" w:pos="8838"/>
      </w:tabs>
    </w:pPr>
    <w:rPr>
      <w:lang w:val="en-US"/>
    </w:rPr>
  </w:style>
  <w:style w:type="character" w:customStyle="1" w:styleId="HeaderChar1">
    <w:name w:val="Header Char1"/>
    <w:basedOn w:val="DefaultParagraphFont"/>
    <w:uiPriority w:val="99"/>
    <w:semiHidden/>
    <w:rsid w:val="00732F71"/>
    <w:rPr>
      <w:rFonts w:ascii="Arial" w:eastAsia="Arial" w:hAnsi="Arial" w:cs="Arial"/>
      <w:color w:val="000000"/>
      <w:lang w:val="es-CO" w:eastAsia="es-CO"/>
    </w:rPr>
  </w:style>
  <w:style w:type="paragraph" w:styleId="Footer">
    <w:name w:val="footer"/>
    <w:basedOn w:val="Normal"/>
    <w:link w:val="FooterChar"/>
    <w:uiPriority w:val="99"/>
    <w:unhideWhenUsed/>
    <w:rsid w:val="00732F71"/>
    <w:pPr>
      <w:tabs>
        <w:tab w:val="center" w:pos="4419"/>
        <w:tab w:val="right" w:pos="8838"/>
      </w:tabs>
    </w:pPr>
    <w:rPr>
      <w:lang w:val="en-US"/>
    </w:rPr>
  </w:style>
  <w:style w:type="character" w:customStyle="1" w:styleId="FooterChar1">
    <w:name w:val="Footer Char1"/>
    <w:basedOn w:val="DefaultParagraphFont"/>
    <w:uiPriority w:val="99"/>
    <w:semiHidden/>
    <w:rsid w:val="00732F71"/>
    <w:rPr>
      <w:rFonts w:ascii="Arial" w:eastAsia="Arial" w:hAnsi="Arial" w:cs="Arial"/>
      <w:color w:val="000000"/>
      <w:lang w:val="es-CO" w:eastAsia="es-CO"/>
    </w:rPr>
  </w:style>
  <w:style w:type="paragraph" w:styleId="ListParagraph">
    <w:name w:val="List Paragraph"/>
    <w:basedOn w:val="Normal"/>
    <w:uiPriority w:val="34"/>
    <w:qFormat/>
    <w:rsid w:val="00732F71"/>
    <w:pPr>
      <w:ind w:left="720"/>
      <w:contextualSpacing/>
    </w:pPr>
  </w:style>
  <w:style w:type="table" w:styleId="TableGrid">
    <w:name w:val="Table Grid"/>
    <w:basedOn w:val="TableNormal"/>
    <w:uiPriority w:val="59"/>
    <w:rsid w:val="00732F71"/>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9</Pages>
  <Words>1553</Words>
  <Characters>8858</Characters>
  <Application>Microsoft Office Word</Application>
  <DocSecurity>0</DocSecurity>
  <Lines>73</Lines>
  <Paragraphs>20</Paragraphs>
  <ScaleCrop>false</ScaleCrop>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Amaimen Amador Guillon Pacheco</dc:creator>
  <cp:keywords/>
  <dc:description/>
  <cp:lastModifiedBy>Amaimen Amador Guillon Pacheco</cp:lastModifiedBy>
  <cp:revision>269</cp:revision>
  <cp:lastPrinted>2023-03-03T18:43:00Z</cp:lastPrinted>
  <dcterms:created xsi:type="dcterms:W3CDTF">2023-03-01T14:14:00Z</dcterms:created>
  <dcterms:modified xsi:type="dcterms:W3CDTF">2023-03-03T18:44:00Z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23641623-063f-4272-8cde-a73c0f8235ac</vt:lpwstr>
  </property>
</Properties>
</file>