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7E541" w14:textId="61FB20E2" w:rsidR="00221821" w:rsidRPr="008F6317" w:rsidRDefault="00053B2B" w:rsidP="005064ED">
      <w:pPr>
        <w:pStyle w:val="Heading1"/>
        <w:spacing w:line="276" w:lineRule="auto"/>
        <w:jc w:val="center"/>
        <w:rPr>
          <w:sz w:val="28"/>
          <w:szCs w:val="24"/>
        </w:rPr>
      </w:pPr>
      <w:r w:rsidRPr="008F6317">
        <w:rPr>
          <w:sz w:val="28"/>
          <w:szCs w:val="24"/>
        </w:rPr>
        <w:t>MEDICIÓN CON CÁMARA TÉRMICA</w:t>
      </w:r>
      <w:r w:rsidR="00E50D6F" w:rsidRPr="008F6317">
        <w:rPr>
          <w:sz w:val="28"/>
          <w:szCs w:val="24"/>
        </w:rPr>
        <w:t xml:space="preserve"> </w:t>
      </w:r>
      <w:r w:rsidR="00F0286C" w:rsidRPr="008F6317">
        <w:rPr>
          <w:sz w:val="28"/>
          <w:szCs w:val="24"/>
        </w:rPr>
        <w:t>DE</w:t>
      </w:r>
      <w:r w:rsidR="00E50D6F" w:rsidRPr="008F6317">
        <w:rPr>
          <w:sz w:val="28"/>
          <w:szCs w:val="24"/>
        </w:rPr>
        <w:t xml:space="preserve"> </w:t>
      </w:r>
      <w:r w:rsidR="008F6317" w:rsidRPr="008F6317">
        <w:rPr>
          <w:sz w:val="28"/>
          <w:szCs w:val="24"/>
        </w:rPr>
        <w:t xml:space="preserve">MICROCALENTADOR </w:t>
      </w:r>
      <w:r w:rsidRPr="008F6317">
        <w:rPr>
          <w:sz w:val="28"/>
          <w:szCs w:val="24"/>
        </w:rPr>
        <w:t>MEDIANTE EL USO DE RASPBERRY PI</w:t>
      </w:r>
    </w:p>
    <w:p w14:paraId="6AE7E542" w14:textId="77777777" w:rsidR="005175F7" w:rsidRPr="000E01A5" w:rsidRDefault="00E43E5C">
      <w:pPr>
        <w:jc w:val="center"/>
        <w:rPr>
          <w:b/>
          <w:i/>
          <w:sz w:val="28"/>
          <w:szCs w:val="28"/>
          <w:lang w:val="es-419"/>
        </w:rPr>
      </w:pPr>
      <w:r w:rsidRPr="000E01A5">
        <w:rPr>
          <w:b/>
          <w:i/>
          <w:sz w:val="28"/>
          <w:szCs w:val="28"/>
          <w:lang w:val="es-419"/>
        </w:rPr>
        <w:t>Versión 1.0</w:t>
      </w:r>
    </w:p>
    <w:p w14:paraId="6AE7E543" w14:textId="25366C9C" w:rsidR="005175F7" w:rsidRPr="000E01A5" w:rsidRDefault="00221821">
      <w:pPr>
        <w:jc w:val="right"/>
        <w:rPr>
          <w:b/>
          <w:sz w:val="26"/>
          <w:szCs w:val="26"/>
          <w:lang w:val="es-419"/>
        </w:rPr>
      </w:pPr>
      <w:r>
        <w:rPr>
          <w:b/>
          <w:sz w:val="26"/>
          <w:szCs w:val="26"/>
          <w:lang w:val="es-419"/>
        </w:rPr>
        <w:t>Elaboró</w:t>
      </w:r>
      <w:r w:rsidR="00BD3566" w:rsidRPr="000E01A5">
        <w:rPr>
          <w:b/>
          <w:sz w:val="26"/>
          <w:szCs w:val="26"/>
          <w:lang w:val="es-419"/>
        </w:rPr>
        <w:t xml:space="preserve">: </w:t>
      </w:r>
      <w:r w:rsidR="00053B2B" w:rsidRPr="00053B2B">
        <w:rPr>
          <w:b/>
          <w:sz w:val="26"/>
          <w:szCs w:val="26"/>
          <w:lang w:val="es-419"/>
        </w:rPr>
        <w:t>Paula Catalina Cifuentes Delgado</w:t>
      </w:r>
      <w:r w:rsidR="00BD3566" w:rsidRPr="000E01A5">
        <w:rPr>
          <w:b/>
          <w:sz w:val="26"/>
          <w:szCs w:val="26"/>
          <w:lang w:val="es-419"/>
        </w:rPr>
        <w:t>.</w:t>
      </w:r>
    </w:p>
    <w:p w14:paraId="6AE7E544" w14:textId="5D08F202" w:rsidR="005175F7" w:rsidRPr="005064ED" w:rsidRDefault="00E43E5C" w:rsidP="005064ED">
      <w:pPr>
        <w:pStyle w:val="Heading1"/>
        <w:numPr>
          <w:ilvl w:val="0"/>
          <w:numId w:val="24"/>
        </w:numPr>
      </w:pPr>
      <w:r w:rsidRPr="005064ED">
        <w:t>OBJETIVO</w:t>
      </w:r>
    </w:p>
    <w:p w14:paraId="6AE7E545" w14:textId="56EE157F" w:rsidR="005175F7" w:rsidRPr="00602401" w:rsidRDefault="00053B2B" w:rsidP="00877BC3">
      <w:pPr>
        <w:rPr>
          <w:lang w:val="es-419"/>
        </w:rPr>
      </w:pPr>
      <w:r>
        <w:rPr>
          <w:lang w:val="es-419"/>
        </w:rPr>
        <w:t>Realizar la medición del cambio de temperatura de u</w:t>
      </w:r>
      <w:r w:rsidR="00E50D6F">
        <w:rPr>
          <w:lang w:val="es-419"/>
        </w:rPr>
        <w:t>n</w:t>
      </w:r>
      <w:r w:rsidR="008F6317">
        <w:rPr>
          <w:lang w:val="es-419"/>
        </w:rPr>
        <w:t xml:space="preserve"> microcalentador </w:t>
      </w:r>
      <w:r>
        <w:rPr>
          <w:lang w:val="es-419"/>
        </w:rPr>
        <w:t xml:space="preserve">mediante el uso de una cámara térmica programada por </w:t>
      </w:r>
      <w:r w:rsidR="008F6317">
        <w:rPr>
          <w:lang w:val="es-419"/>
        </w:rPr>
        <w:t xml:space="preserve">medio de </w:t>
      </w:r>
      <w:r>
        <w:rPr>
          <w:lang w:val="es-419"/>
        </w:rPr>
        <w:t>Raspberry Pi.</w:t>
      </w:r>
    </w:p>
    <w:p w14:paraId="6AE7E546" w14:textId="3632E6CD" w:rsidR="005175F7" w:rsidRPr="000E01A5" w:rsidRDefault="00E43E5C" w:rsidP="005064ED">
      <w:pPr>
        <w:pStyle w:val="Heading1"/>
        <w:numPr>
          <w:ilvl w:val="0"/>
          <w:numId w:val="24"/>
        </w:numPr>
      </w:pPr>
      <w:r w:rsidRPr="005064ED">
        <w:t>REQUISITOS</w:t>
      </w:r>
    </w:p>
    <w:p w14:paraId="6AE7E547" w14:textId="25BD867C" w:rsidR="005175F7" w:rsidRPr="00602401" w:rsidRDefault="00E43E5C" w:rsidP="00877BC3">
      <w:pPr>
        <w:rPr>
          <w:lang w:val="es-419"/>
        </w:rPr>
      </w:pPr>
      <w:r w:rsidRPr="00602401">
        <w:rPr>
          <w:lang w:val="es-419"/>
        </w:rPr>
        <w:t xml:space="preserve">Para </w:t>
      </w:r>
      <w:r w:rsidR="00053B2B">
        <w:rPr>
          <w:lang w:val="es-419"/>
        </w:rPr>
        <w:t xml:space="preserve">realizar </w:t>
      </w:r>
      <w:r w:rsidR="001A275B">
        <w:rPr>
          <w:lang w:val="es-419"/>
        </w:rPr>
        <w:t xml:space="preserve">las mediciones </w:t>
      </w:r>
      <w:r w:rsidRPr="00602401">
        <w:rPr>
          <w:lang w:val="es-419"/>
        </w:rPr>
        <w:t xml:space="preserve">es necesario tener capacitaciones en: </w:t>
      </w:r>
      <w:r w:rsidR="00053B2B">
        <w:rPr>
          <w:lang w:val="es-419"/>
        </w:rPr>
        <w:t>utilización de fuentes de voltaje, funcionamiento de</w:t>
      </w:r>
      <w:r w:rsidR="008F6317">
        <w:rPr>
          <w:lang w:val="es-419"/>
        </w:rPr>
        <w:t xml:space="preserve"> la </w:t>
      </w:r>
      <w:r w:rsidR="00053B2B">
        <w:rPr>
          <w:lang w:val="es-419"/>
        </w:rPr>
        <w:t>Raspberry Pi</w:t>
      </w:r>
      <w:r w:rsidR="001A275B">
        <w:rPr>
          <w:lang w:val="es-419"/>
        </w:rPr>
        <w:t xml:space="preserve"> y </w:t>
      </w:r>
      <w:r w:rsidR="008F6317">
        <w:rPr>
          <w:lang w:val="es-419"/>
        </w:rPr>
        <w:t>d</w:t>
      </w:r>
      <w:r w:rsidR="001A275B">
        <w:rPr>
          <w:lang w:val="es-419"/>
        </w:rPr>
        <w:t>el sistema de medición térmica</w:t>
      </w:r>
      <w:r w:rsidR="008F6317">
        <w:rPr>
          <w:lang w:val="es-419"/>
        </w:rPr>
        <w:t xml:space="preserve"> especializado en el microcalentador</w:t>
      </w:r>
      <w:r w:rsidR="001A275B">
        <w:rPr>
          <w:lang w:val="es-419"/>
        </w:rPr>
        <w:t>.</w:t>
      </w:r>
    </w:p>
    <w:p w14:paraId="6AE7E548" w14:textId="11A459EA" w:rsidR="005175F7" w:rsidRPr="000E01A5" w:rsidRDefault="00E43E5C" w:rsidP="005064ED">
      <w:pPr>
        <w:pStyle w:val="Heading1"/>
        <w:numPr>
          <w:ilvl w:val="0"/>
          <w:numId w:val="24"/>
        </w:numPr>
      </w:pPr>
      <w:r w:rsidRPr="000E01A5">
        <w:t xml:space="preserve">REQUISITOS DE </w:t>
      </w:r>
      <w:r w:rsidRPr="005064ED">
        <w:t>SOFTWARE</w:t>
      </w:r>
    </w:p>
    <w:p w14:paraId="6AE7E549" w14:textId="333856FB" w:rsidR="005175F7" w:rsidRPr="00602401" w:rsidRDefault="00F0286C" w:rsidP="00877BC3">
      <w:pPr>
        <w:rPr>
          <w:lang w:val="es-419"/>
        </w:rPr>
      </w:pPr>
      <w:r>
        <w:rPr>
          <w:lang w:val="es-419"/>
        </w:rPr>
        <w:t xml:space="preserve">Ubuntu instalado en la </w:t>
      </w:r>
      <w:r w:rsidR="001F5861">
        <w:rPr>
          <w:lang w:val="es-419"/>
        </w:rPr>
        <w:t>Raspberry Pi</w:t>
      </w:r>
      <w:r w:rsidR="009D7CCC">
        <w:rPr>
          <w:lang w:val="es-419"/>
        </w:rPr>
        <w:t>.</w:t>
      </w:r>
    </w:p>
    <w:p w14:paraId="6AE7E54A" w14:textId="61A9C76D" w:rsidR="005175F7" w:rsidRDefault="00E43E5C" w:rsidP="005064ED">
      <w:pPr>
        <w:pStyle w:val="Heading1"/>
        <w:numPr>
          <w:ilvl w:val="0"/>
          <w:numId w:val="24"/>
        </w:numPr>
      </w:pPr>
      <w:r w:rsidRPr="000E01A5">
        <w:t xml:space="preserve">PASO A </w:t>
      </w:r>
      <w:r w:rsidR="005064ED">
        <w:t>PAS</w:t>
      </w:r>
      <w:r w:rsidRPr="00877BC3">
        <w:t>O</w:t>
      </w:r>
    </w:p>
    <w:p w14:paraId="5D36F9B8" w14:textId="6FE2FD99" w:rsidR="00F0286C" w:rsidRDefault="008F6317" w:rsidP="00F0286C">
      <w:pPr>
        <w:pStyle w:val="Heading2"/>
        <w:numPr>
          <w:ilvl w:val="1"/>
          <w:numId w:val="24"/>
        </w:numPr>
        <w:rPr>
          <w:rFonts w:eastAsia="Arial"/>
        </w:rPr>
      </w:pPr>
      <w:r>
        <w:rPr>
          <w:rFonts w:eastAsia="Arial"/>
        </w:rPr>
        <w:t>EJECUCIÓN DE</w:t>
      </w:r>
      <w:r w:rsidR="00F0286C">
        <w:rPr>
          <w:rFonts w:eastAsia="Arial"/>
        </w:rPr>
        <w:t xml:space="preserve"> RASPBERRY PI</w:t>
      </w:r>
      <w:r>
        <w:rPr>
          <w:rFonts w:eastAsia="Arial"/>
        </w:rPr>
        <w:t xml:space="preserve"> PARA USAR CÁMARA TÉRMICA</w:t>
      </w:r>
    </w:p>
    <w:p w14:paraId="6FFBADC4" w14:textId="2E97F92F" w:rsidR="00086D12" w:rsidRPr="00086D12" w:rsidRDefault="00086D12" w:rsidP="00086D12">
      <w:pPr>
        <w:pStyle w:val="Heading2"/>
        <w:ind w:left="1080"/>
        <w:jc w:val="center"/>
        <w:rPr>
          <w:rFonts w:eastAsia="Arial"/>
          <w:b w:val="0"/>
          <w:bCs w:val="0"/>
        </w:rPr>
      </w:pPr>
      <w:r w:rsidRPr="00086D12">
        <w:rPr>
          <w:rFonts w:eastAsia="Arial"/>
          <w:b w:val="0"/>
          <w:bCs w:val="0"/>
          <w:noProof/>
        </w:rPr>
        <w:drawing>
          <wp:inline distT="0" distB="0" distL="0" distR="0" wp14:anchorId="32C55D3F" wp14:editId="5AFCC935">
            <wp:extent cx="3393958" cy="3087511"/>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06954" cy="3099334"/>
                    </a:xfrm>
                    <a:prstGeom prst="rect">
                      <a:avLst/>
                    </a:prstGeom>
                  </pic:spPr>
                </pic:pic>
              </a:graphicData>
            </a:graphic>
          </wp:inline>
        </w:drawing>
      </w:r>
      <w:r w:rsidRPr="00086D12">
        <w:rPr>
          <w:rFonts w:eastAsia="Arial"/>
          <w:b w:val="0"/>
          <w:bCs w:val="0"/>
        </w:rPr>
        <w:br/>
      </w:r>
      <w:r w:rsidRPr="00086D12">
        <w:rPr>
          <w:b w:val="0"/>
          <w:bCs w:val="0"/>
          <w:sz w:val="18"/>
          <w:szCs w:val="18"/>
        </w:rPr>
        <w:t xml:space="preserve">Figura 1. </w:t>
      </w:r>
      <w:r>
        <w:rPr>
          <w:b w:val="0"/>
          <w:bCs w:val="0"/>
          <w:sz w:val="18"/>
          <w:szCs w:val="18"/>
        </w:rPr>
        <w:t>Guía de conexiones de la Raspberry Pi para la pantalla, teclado, mouse y cámara térmica.</w:t>
      </w:r>
    </w:p>
    <w:p w14:paraId="40BD1714" w14:textId="77777777" w:rsidR="00086D12" w:rsidRDefault="001F5861" w:rsidP="00877BC3">
      <w:pPr>
        <w:pStyle w:val="ListParagraph"/>
        <w:numPr>
          <w:ilvl w:val="0"/>
          <w:numId w:val="18"/>
        </w:numPr>
        <w:rPr>
          <w:lang w:val="es-419"/>
        </w:rPr>
      </w:pPr>
      <w:r>
        <w:rPr>
          <w:lang w:val="es-419"/>
        </w:rPr>
        <w:lastRenderedPageBreak/>
        <w:t xml:space="preserve">Conectar </w:t>
      </w:r>
      <w:r w:rsidR="00F0286C">
        <w:rPr>
          <w:lang w:val="es-419"/>
        </w:rPr>
        <w:t>la</w:t>
      </w:r>
      <w:r>
        <w:rPr>
          <w:lang w:val="es-419"/>
        </w:rPr>
        <w:t xml:space="preserve"> Raspberry Pi a un enchufe</w:t>
      </w:r>
      <w:r w:rsidR="00086D12">
        <w:rPr>
          <w:lang w:val="es-419"/>
        </w:rPr>
        <w:t xml:space="preserve"> y asegurarse que todas las conexiones estén correctas, así como se muestra en la Figura 1.</w:t>
      </w:r>
      <w:r w:rsidR="0012379E">
        <w:rPr>
          <w:lang w:val="es-419"/>
        </w:rPr>
        <w:t xml:space="preserve"> </w:t>
      </w:r>
    </w:p>
    <w:p w14:paraId="6AE7E552" w14:textId="5D482F58" w:rsidR="00A670E8" w:rsidRDefault="00086D12" w:rsidP="00877BC3">
      <w:pPr>
        <w:pStyle w:val="ListParagraph"/>
        <w:numPr>
          <w:ilvl w:val="0"/>
          <w:numId w:val="18"/>
        </w:numPr>
        <w:rPr>
          <w:lang w:val="es-419"/>
        </w:rPr>
      </w:pPr>
      <w:r>
        <w:rPr>
          <w:lang w:val="es-419"/>
        </w:rPr>
        <w:t>E</w:t>
      </w:r>
      <w:r w:rsidR="0012379E">
        <w:rPr>
          <w:lang w:val="es-419"/>
        </w:rPr>
        <w:t>sperar que el sistema del dispositivo arranque</w:t>
      </w:r>
      <w:r w:rsidR="001F5861">
        <w:rPr>
          <w:lang w:val="es-419"/>
        </w:rPr>
        <w:t>.</w:t>
      </w:r>
      <w:r w:rsidR="0012379E">
        <w:rPr>
          <w:lang w:val="es-419"/>
        </w:rPr>
        <w:t xml:space="preserve"> </w:t>
      </w:r>
      <w:r w:rsidR="00B6519D">
        <w:rPr>
          <w:lang w:val="es-419"/>
        </w:rPr>
        <w:t>Una vez aparezca una vista de escritorio</w:t>
      </w:r>
      <w:r w:rsidR="00F0286C">
        <w:rPr>
          <w:lang w:val="es-419"/>
        </w:rPr>
        <w:t xml:space="preserve"> (Figura </w:t>
      </w:r>
      <w:r>
        <w:rPr>
          <w:lang w:val="es-419"/>
        </w:rPr>
        <w:t>2</w:t>
      </w:r>
      <w:r w:rsidR="00F0286C">
        <w:rPr>
          <w:lang w:val="es-419"/>
        </w:rPr>
        <w:t>d)</w:t>
      </w:r>
      <w:r w:rsidR="00B6519D">
        <w:rPr>
          <w:lang w:val="es-419"/>
        </w:rPr>
        <w:t xml:space="preserve">, </w:t>
      </w:r>
      <w:r>
        <w:rPr>
          <w:lang w:val="es-419"/>
        </w:rPr>
        <w:t xml:space="preserve">el sistema de la cámara térmica </w:t>
      </w:r>
      <w:r w:rsidR="00B6519D">
        <w:rPr>
          <w:lang w:val="es-419"/>
        </w:rPr>
        <w:t>ya está listo para usar.</w:t>
      </w:r>
    </w:p>
    <w:p w14:paraId="1B3752F6" w14:textId="177C262C" w:rsidR="00F0286C" w:rsidRPr="00F0286C" w:rsidRDefault="0012379E" w:rsidP="00F0286C">
      <w:pPr>
        <w:ind w:left="1416"/>
        <w:rPr>
          <w:i/>
          <w:iCs/>
          <w:lang w:val="es-419"/>
        </w:rPr>
      </w:pPr>
      <w:r w:rsidRPr="00F0286C">
        <w:rPr>
          <w:i/>
          <w:iCs/>
          <w:lang w:val="es-419"/>
        </w:rPr>
        <w:t xml:space="preserve">Nota: </w:t>
      </w:r>
      <w:r w:rsidR="00B6519D" w:rsidRPr="00F0286C">
        <w:rPr>
          <w:i/>
          <w:iCs/>
          <w:lang w:val="es-419"/>
        </w:rPr>
        <w:t xml:space="preserve">El cable es muy sensible, por lo que hay que tener paciencia porque se puede desconectar muy fácil. </w:t>
      </w:r>
      <w:r w:rsidR="00F0286C" w:rsidRPr="00F0286C">
        <w:rPr>
          <w:i/>
          <w:iCs/>
          <w:noProof/>
          <w:lang w:val="es-419"/>
        </w:rPr>
        <mc:AlternateContent>
          <mc:Choice Requires="wps">
            <w:drawing>
              <wp:anchor distT="0" distB="0" distL="114300" distR="114300" simplePos="0" relativeHeight="251665408" behindDoc="0" locked="0" layoutInCell="1" allowOverlap="1" wp14:anchorId="62E98E7B" wp14:editId="78CD7E61">
                <wp:simplePos x="0" y="0"/>
                <wp:positionH relativeFrom="column">
                  <wp:posOffset>2679459</wp:posOffset>
                </wp:positionH>
                <wp:positionV relativeFrom="paragraph">
                  <wp:posOffset>2872170</wp:posOffset>
                </wp:positionV>
                <wp:extent cx="390985" cy="409903"/>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90985" cy="409903"/>
                        </a:xfrm>
                        <a:prstGeom prst="rect">
                          <a:avLst/>
                        </a:prstGeom>
                        <a:noFill/>
                        <a:ln w="6350">
                          <a:noFill/>
                        </a:ln>
                      </wps:spPr>
                      <wps:txbx>
                        <w:txbxContent>
                          <w:p w14:paraId="4E491AD9" w14:textId="65BD93E8" w:rsidR="00F0286C" w:rsidRPr="00F0286C" w:rsidRDefault="00F0286C" w:rsidP="00F0286C">
                            <w:pPr>
                              <w:jc w:val="center"/>
                              <w:rPr>
                                <w:color w:val="FFFFFF" w:themeColor="background1"/>
                              </w:rPr>
                            </w:pPr>
                            <w:r>
                              <w:rPr>
                                <w:color w:val="FFFFFF" w:themeColor="background1"/>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62E98E7B" id="_x0000_t202" coordsize="21600,21600" o:spt="202" path="m,l,21600r21600,l21600,xe">
                <v:stroke joinstyle="miter"/>
                <v:path gradientshapeok="t" o:connecttype="rect"/>
              </v:shapetype>
              <v:shape id="Text Box 16" o:spid="_x0000_s1026" type="#_x0000_t202" style="position:absolute;left:0;text-align:left;margin-left:211pt;margin-top:226.15pt;width:30.8pt;height:3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" filled="f" stroked="f" strokeweight=".5pt">
                <v:textbox>
                  <w:txbxContent>
                    <w:p w14:paraId="4E491AD9" w14:textId="65BD93E8" w:rsidR="00F0286C" w:rsidRPr="00F0286C" w:rsidRDefault="00F0286C" w:rsidP="00F0286C">
                      <w:pPr>
                        <w:jc w:val="center"/>
                        <w:rPr>
                          <w:color w:val="FFFFFF" w:themeColor="background1"/>
                        </w:rPr>
                      </w:pPr>
                      <w:r>
                        <w:rPr>
                          <w:color w:val="FFFFFF" w:themeColor="background1"/>
                        </w:rPr>
                        <w:t>(d)</w:t>
                      </w:r>
                    </w:p>
                  </w:txbxContent>
                </v:textbox>
              </v:shape>
            </w:pict>
          </mc:Fallback>
        </mc:AlternateContent>
      </w:r>
      <w:r w:rsidR="00F0286C" w:rsidRPr="00F0286C">
        <w:rPr>
          <w:i/>
          <w:iCs/>
          <w:noProof/>
          <w:lang w:val="es-419"/>
        </w:rPr>
        <mc:AlternateContent>
          <mc:Choice Requires="wps">
            <w:drawing>
              <wp:anchor distT="0" distB="0" distL="114300" distR="114300" simplePos="0" relativeHeight="251663360" behindDoc="0" locked="0" layoutInCell="1" allowOverlap="1" wp14:anchorId="3621914D" wp14:editId="75FA6510">
                <wp:simplePos x="0" y="0"/>
                <wp:positionH relativeFrom="column">
                  <wp:posOffset>11977</wp:posOffset>
                </wp:positionH>
                <wp:positionV relativeFrom="paragraph">
                  <wp:posOffset>2878301</wp:posOffset>
                </wp:positionV>
                <wp:extent cx="390985" cy="409903"/>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90985" cy="409903"/>
                        </a:xfrm>
                        <a:prstGeom prst="rect">
                          <a:avLst/>
                        </a:prstGeom>
                        <a:noFill/>
                        <a:ln w="6350">
                          <a:noFill/>
                        </a:ln>
                      </wps:spPr>
                      <wps:txbx>
                        <w:txbxContent>
                          <w:p w14:paraId="63A9E3D7" w14:textId="02FE11B1" w:rsidR="00F0286C" w:rsidRPr="00F0286C" w:rsidRDefault="00F0286C" w:rsidP="00F0286C">
                            <w:pPr>
                              <w:jc w:val="center"/>
                              <w:rPr>
                                <w:color w:val="FFFFFF" w:themeColor="background1"/>
                              </w:rPr>
                            </w:pPr>
                            <w:r>
                              <w:rPr>
                                <w:color w:val="FFFFFF" w:themeColor="background1"/>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621914D" id="Text Box 15" o:spid="_x0000_s1027" type="#_x0000_t202" style="position:absolute;left:0;text-align:left;margin-left:.95pt;margin-top:226.65pt;width:30.8pt;height:3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" filled="f" stroked="f" strokeweight=".5pt">
                <v:textbox>
                  <w:txbxContent>
                    <w:p w14:paraId="63A9E3D7" w14:textId="02FE11B1" w:rsidR="00F0286C" w:rsidRPr="00F0286C" w:rsidRDefault="00F0286C" w:rsidP="00F0286C">
                      <w:pPr>
                        <w:jc w:val="center"/>
                        <w:rPr>
                          <w:color w:val="FFFFFF" w:themeColor="background1"/>
                        </w:rPr>
                      </w:pPr>
                      <w:r>
                        <w:rPr>
                          <w:color w:val="FFFFFF" w:themeColor="background1"/>
                        </w:rPr>
                        <w:t>(c)</w:t>
                      </w:r>
                    </w:p>
                  </w:txbxContent>
                </v:textbox>
              </v:shape>
            </w:pict>
          </mc:Fallback>
        </mc:AlternateContent>
      </w:r>
    </w:p>
    <w:p w14:paraId="3C037C95" w14:textId="6C200E4E" w:rsidR="00F0286C" w:rsidRPr="008F6317" w:rsidRDefault="00F0286C" w:rsidP="00F0286C">
      <w:pPr>
        <w:jc w:val="center"/>
        <w:rPr>
          <w:sz w:val="18"/>
          <w:szCs w:val="18"/>
        </w:rPr>
      </w:pPr>
      <w:r w:rsidRPr="008F6317">
        <w:rPr>
          <w:noProof/>
          <w:sz w:val="18"/>
          <w:szCs w:val="18"/>
        </w:rPr>
        <w:drawing>
          <wp:inline distT="0" distB="0" distL="0" distR="0" wp14:anchorId="5D6126B1" wp14:editId="0415B444">
            <wp:extent cx="3798711" cy="2402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46694" cy="2559060"/>
                    </a:xfrm>
                    <a:prstGeom prst="rect">
                      <a:avLst/>
                    </a:prstGeom>
                  </pic:spPr>
                </pic:pic>
              </a:graphicData>
            </a:graphic>
          </wp:inline>
        </w:drawing>
      </w:r>
      <w:r w:rsidRPr="008F6317">
        <w:rPr>
          <w:sz w:val="18"/>
          <w:szCs w:val="18"/>
        </w:rPr>
        <w:br/>
        <w:t xml:space="preserve">Figura </w:t>
      </w:r>
      <w:r w:rsidR="00086D12">
        <w:rPr>
          <w:sz w:val="18"/>
          <w:szCs w:val="18"/>
        </w:rPr>
        <w:t>2</w:t>
      </w:r>
      <w:r w:rsidRPr="008F6317">
        <w:rPr>
          <w:sz w:val="18"/>
          <w:szCs w:val="18"/>
        </w:rPr>
        <w:t>. Orden de displays que aparecen al iniciar la Raspberry Pi, desde la imagen (a) hasta  el escritorio mostrado en (d).</w:t>
      </w:r>
    </w:p>
    <w:p w14:paraId="1E77CB12" w14:textId="2E78C48F" w:rsidR="00F0286C" w:rsidRPr="006A5DBB" w:rsidRDefault="00B6519D" w:rsidP="006A5DBB">
      <w:pPr>
        <w:pStyle w:val="ListParagraph"/>
        <w:numPr>
          <w:ilvl w:val="0"/>
          <w:numId w:val="18"/>
        </w:numPr>
        <w:rPr>
          <w:lang w:val="es-419"/>
        </w:rPr>
      </w:pPr>
      <w:r>
        <w:rPr>
          <w:lang w:val="es-419"/>
        </w:rPr>
        <w:t xml:space="preserve">Se debe abrir el Terminal. Allí hay un código previamente utilizado que </w:t>
      </w:r>
      <w:r w:rsidR="00992994">
        <w:rPr>
          <w:lang w:val="es-419"/>
        </w:rPr>
        <w:t>se puede</w:t>
      </w:r>
      <w:r>
        <w:rPr>
          <w:lang w:val="es-419"/>
        </w:rPr>
        <w:t xml:space="preserve"> llamar utilizando </w:t>
      </w:r>
      <w:r w:rsidR="00992994">
        <w:rPr>
          <w:lang w:val="es-419"/>
        </w:rPr>
        <w:t xml:space="preserve">la flecha para arriba del teclado. Dado el caso, es el siguiente texto: </w:t>
      </w:r>
      <w:r w:rsidR="00992994" w:rsidRPr="00992994">
        <w:rPr>
          <w:rFonts w:ascii="Consolas" w:hAnsi="Consolas" w:cs="Consolas"/>
          <w:i/>
          <w:iCs/>
          <w:lang w:val="es-419"/>
        </w:rPr>
        <w:t>sudo chmod a+rw /dev/i2c-*</w:t>
      </w:r>
    </w:p>
    <w:p w14:paraId="38A74F3D" w14:textId="0BD93477" w:rsidR="006A5DBB" w:rsidRPr="006A5DBB" w:rsidRDefault="006A5DBB" w:rsidP="00C1350C">
      <w:pPr>
        <w:pStyle w:val="ListParagraph"/>
        <w:ind w:left="1416"/>
        <w:rPr>
          <w:i/>
          <w:iCs/>
          <w:lang w:val="es-419"/>
        </w:rPr>
      </w:pPr>
      <w:r w:rsidRPr="00EB2C8E">
        <w:rPr>
          <w:i/>
          <w:iCs/>
          <w:u w:val="single"/>
          <w:lang w:val="es-419"/>
        </w:rPr>
        <w:t>Sudo</w:t>
      </w:r>
      <w:r w:rsidRPr="006A5DBB">
        <w:rPr>
          <w:i/>
          <w:iCs/>
          <w:lang w:val="es-419"/>
        </w:rPr>
        <w:t xml:space="preserve">: Concede permisos de administrador a la Raspberry (por eso nos pide contraseña). </w:t>
      </w:r>
    </w:p>
    <w:p w14:paraId="5956D5A3" w14:textId="22EB7B74" w:rsidR="006A5DBB" w:rsidRPr="006A5DBB" w:rsidRDefault="006A5DBB" w:rsidP="00C1350C">
      <w:pPr>
        <w:pStyle w:val="ListParagraph"/>
        <w:ind w:left="1416"/>
        <w:rPr>
          <w:i/>
          <w:iCs/>
          <w:lang w:val="es-419"/>
        </w:rPr>
      </w:pPr>
      <w:r w:rsidRPr="00EB2C8E">
        <w:rPr>
          <w:i/>
          <w:iCs/>
          <w:u w:val="single"/>
          <w:lang w:val="es-419"/>
        </w:rPr>
        <w:t>Chmod</w:t>
      </w:r>
      <w:r w:rsidRPr="006A5DBB">
        <w:rPr>
          <w:i/>
          <w:iCs/>
          <w:lang w:val="es-419"/>
        </w:rPr>
        <w:t xml:space="preserve">: Hace referencia a los canales, y </w:t>
      </w:r>
      <w:r w:rsidRPr="00EB2C8E">
        <w:rPr>
          <w:i/>
          <w:iCs/>
          <w:u w:val="single"/>
          <w:lang w:val="es-419"/>
        </w:rPr>
        <w:t>dev/i2c</w:t>
      </w:r>
      <w:r w:rsidRPr="006A5DBB">
        <w:rPr>
          <w:i/>
          <w:iCs/>
          <w:lang w:val="es-419"/>
        </w:rPr>
        <w:t xml:space="preserve"> es el directorio para acceder al protocolo de comunicación de pines i2C</w:t>
      </w:r>
      <w:r w:rsidR="00EB2C8E">
        <w:rPr>
          <w:i/>
          <w:iCs/>
          <w:lang w:val="es-419"/>
        </w:rPr>
        <w:t xml:space="preserve"> de la Raspberry.</w:t>
      </w:r>
    </w:p>
    <w:p w14:paraId="1B685008" w14:textId="77777777" w:rsidR="006A5DBB" w:rsidRPr="006A5DBB" w:rsidRDefault="006A5DBB" w:rsidP="00F0286C">
      <w:pPr>
        <w:pStyle w:val="ListParagraph"/>
        <w:rPr>
          <w:lang w:val="es-419"/>
        </w:rPr>
      </w:pPr>
    </w:p>
    <w:p w14:paraId="6AE7E553" w14:textId="1E3353E3" w:rsidR="00A670E8" w:rsidRPr="008F6317" w:rsidRDefault="00F0286C" w:rsidP="00F0286C">
      <w:pPr>
        <w:pStyle w:val="ListParagraph"/>
        <w:jc w:val="center"/>
        <w:rPr>
          <w:sz w:val="21"/>
          <w:szCs w:val="21"/>
          <w:lang w:val="es-419"/>
        </w:rPr>
      </w:pPr>
      <w:r w:rsidRPr="008F6317">
        <w:rPr>
          <w:noProof/>
          <w:sz w:val="21"/>
          <w:szCs w:val="21"/>
          <w:lang w:val="es-419"/>
        </w:rPr>
        <w:lastRenderedPageBreak/>
        <w:drawing>
          <wp:inline distT="0" distB="0" distL="0" distR="0" wp14:anchorId="2849EEF3" wp14:editId="57160AE1">
            <wp:extent cx="2709021" cy="157091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1244" cy="1589599"/>
                    </a:xfrm>
                    <a:prstGeom prst="rect">
                      <a:avLst/>
                    </a:prstGeom>
                  </pic:spPr>
                </pic:pic>
              </a:graphicData>
            </a:graphic>
          </wp:inline>
        </w:drawing>
      </w:r>
      <w:r w:rsidRPr="008F6317">
        <w:rPr>
          <w:sz w:val="21"/>
          <w:szCs w:val="21"/>
          <w:lang w:val="es-419"/>
        </w:rPr>
        <w:br/>
      </w:r>
      <w:r w:rsidRPr="008F6317">
        <w:rPr>
          <w:sz w:val="18"/>
          <w:szCs w:val="18"/>
        </w:rPr>
        <w:t xml:space="preserve">Figura </w:t>
      </w:r>
      <w:r w:rsidR="00086D12">
        <w:rPr>
          <w:sz w:val="18"/>
          <w:szCs w:val="18"/>
        </w:rPr>
        <w:t>3</w:t>
      </w:r>
      <w:r w:rsidRPr="008F6317">
        <w:rPr>
          <w:sz w:val="18"/>
          <w:szCs w:val="18"/>
        </w:rPr>
        <w:t>. Terminal y código que se debe poner en él para poder utilizar sin problema la Raspberry Pi.</w:t>
      </w:r>
    </w:p>
    <w:p w14:paraId="645A4ED8" w14:textId="77777777" w:rsidR="00F0286C" w:rsidRDefault="00F0286C" w:rsidP="00F0286C">
      <w:pPr>
        <w:pStyle w:val="ListParagraph"/>
        <w:rPr>
          <w:lang w:val="es-419"/>
        </w:rPr>
      </w:pPr>
    </w:p>
    <w:p w14:paraId="6C9F9B72" w14:textId="721D32C3" w:rsidR="00F0286C" w:rsidRDefault="00992994" w:rsidP="00ED1A17">
      <w:pPr>
        <w:pStyle w:val="ListParagraph"/>
        <w:numPr>
          <w:ilvl w:val="0"/>
          <w:numId w:val="18"/>
        </w:numPr>
        <w:rPr>
          <w:lang w:val="es-419"/>
        </w:rPr>
      </w:pPr>
      <w:r>
        <w:rPr>
          <w:lang w:val="es-419"/>
        </w:rPr>
        <w:t xml:space="preserve">Una vez hecho esto, </w:t>
      </w:r>
      <w:r w:rsidR="00F0286C">
        <w:rPr>
          <w:lang w:val="es-419"/>
        </w:rPr>
        <w:t xml:space="preserve">como se muestra en la Figura </w:t>
      </w:r>
      <w:r w:rsidR="00086D12">
        <w:rPr>
          <w:lang w:val="es-419"/>
        </w:rPr>
        <w:t>3</w:t>
      </w:r>
      <w:r w:rsidR="00F0286C">
        <w:rPr>
          <w:lang w:val="es-419"/>
        </w:rPr>
        <w:t xml:space="preserve">, se pide una contraseña que es: </w:t>
      </w:r>
      <w:r w:rsidR="00F0286C" w:rsidRPr="00F0286C">
        <w:rPr>
          <w:b/>
          <w:bCs/>
          <w:lang w:val="es-419"/>
        </w:rPr>
        <w:t>Cacao123</w:t>
      </w:r>
      <w:r w:rsidR="00F0286C">
        <w:rPr>
          <w:lang w:val="es-419"/>
        </w:rPr>
        <w:t xml:space="preserve">. Importante recalcar que la primera letra es mayúscula. </w:t>
      </w:r>
    </w:p>
    <w:p w14:paraId="7054C11C" w14:textId="5ECA92B7" w:rsidR="00F0286C" w:rsidRPr="00F0286C" w:rsidRDefault="00F0286C" w:rsidP="00F0286C">
      <w:pPr>
        <w:pStyle w:val="ListParagraph"/>
        <w:ind w:left="1416"/>
        <w:rPr>
          <w:i/>
          <w:iCs/>
          <w:lang w:val="es-419"/>
        </w:rPr>
      </w:pPr>
      <w:r w:rsidRPr="00F0286C">
        <w:rPr>
          <w:i/>
          <w:iCs/>
          <w:lang w:val="es-419"/>
        </w:rPr>
        <w:t>Nota: No se preocupe si no aparece en pantalla lo que digita, lo importante es que cuando presione enter, en el terminal no salga ningún error.</w:t>
      </w:r>
    </w:p>
    <w:p w14:paraId="7E813645" w14:textId="77777777" w:rsidR="00F0286C" w:rsidRPr="00F0286C" w:rsidRDefault="00F0286C" w:rsidP="00F0286C">
      <w:pPr>
        <w:pStyle w:val="ListParagraph"/>
        <w:rPr>
          <w:lang w:val="es-419"/>
        </w:rPr>
      </w:pPr>
    </w:p>
    <w:p w14:paraId="340083E7" w14:textId="1CEE01BE" w:rsidR="00992994" w:rsidRDefault="00F0286C" w:rsidP="00ED1A17">
      <w:pPr>
        <w:pStyle w:val="ListParagraph"/>
        <w:numPr>
          <w:ilvl w:val="0"/>
          <w:numId w:val="18"/>
        </w:numPr>
        <w:rPr>
          <w:lang w:val="es-419"/>
        </w:rPr>
      </w:pPr>
      <w:r>
        <w:rPr>
          <w:lang w:val="es-419"/>
        </w:rPr>
        <w:t>Después, se</w:t>
      </w:r>
      <w:r w:rsidR="00992994">
        <w:rPr>
          <w:lang w:val="es-419"/>
        </w:rPr>
        <w:t xml:space="preserve"> </w:t>
      </w:r>
      <w:r>
        <w:rPr>
          <w:lang w:val="es-419"/>
        </w:rPr>
        <w:t>minimiza</w:t>
      </w:r>
      <w:r w:rsidR="00992994">
        <w:rPr>
          <w:lang w:val="es-419"/>
        </w:rPr>
        <w:t xml:space="preserve"> esta pestaña,</w:t>
      </w:r>
      <w:r>
        <w:rPr>
          <w:lang w:val="es-419"/>
        </w:rPr>
        <w:t xml:space="preserve"> van</w:t>
      </w:r>
      <w:r w:rsidR="00992994">
        <w:rPr>
          <w:lang w:val="es-419"/>
        </w:rPr>
        <w:t xml:space="preserve"> a aplicaciones y abren</w:t>
      </w:r>
      <w:r w:rsidR="00ED1A17">
        <w:rPr>
          <w:lang w:val="es-419"/>
        </w:rPr>
        <w:t xml:space="preserve"> </w:t>
      </w:r>
      <w:r>
        <w:rPr>
          <w:lang w:val="es-419"/>
        </w:rPr>
        <w:t xml:space="preserve">la </w:t>
      </w:r>
      <w:r w:rsidR="00B742B4">
        <w:rPr>
          <w:lang w:val="es-419"/>
        </w:rPr>
        <w:t>llamada</w:t>
      </w:r>
      <w:r w:rsidR="00ED1A17">
        <w:rPr>
          <w:lang w:val="es-419"/>
        </w:rPr>
        <w:t xml:space="preserve"> </w:t>
      </w:r>
      <w:r>
        <w:rPr>
          <w:lang w:val="es-419"/>
        </w:rPr>
        <w:t xml:space="preserve">Thonny, </w:t>
      </w:r>
      <w:r w:rsidR="00B742B4">
        <w:rPr>
          <w:lang w:val="es-419"/>
        </w:rPr>
        <w:t>la</w:t>
      </w:r>
      <w:r>
        <w:rPr>
          <w:lang w:val="es-419"/>
        </w:rPr>
        <w:t xml:space="preserve"> cual es un entorno para programar con Python que se muestra en la Figura </w:t>
      </w:r>
      <w:r w:rsidR="00086D12">
        <w:rPr>
          <w:lang w:val="es-419"/>
        </w:rPr>
        <w:t>4</w:t>
      </w:r>
      <w:r w:rsidR="00992994" w:rsidRPr="00ED1A17">
        <w:rPr>
          <w:lang w:val="es-419"/>
        </w:rPr>
        <w:t>.</w:t>
      </w:r>
      <w:r w:rsidR="00B742B4">
        <w:rPr>
          <w:lang w:val="es-419"/>
        </w:rPr>
        <w:t xml:space="preserve"> </w:t>
      </w:r>
      <w:r w:rsidR="00992994" w:rsidRPr="00ED1A17">
        <w:rPr>
          <w:lang w:val="es-419"/>
        </w:rPr>
        <w:t xml:space="preserve">Allí se </w:t>
      </w:r>
      <w:r w:rsidR="004B715A">
        <w:rPr>
          <w:lang w:val="es-419"/>
        </w:rPr>
        <w:t>mostrará</w:t>
      </w:r>
      <w:r w:rsidR="00992994" w:rsidRPr="00ED1A17">
        <w:rPr>
          <w:lang w:val="es-419"/>
        </w:rPr>
        <w:t xml:space="preserve"> un código</w:t>
      </w:r>
      <w:r>
        <w:rPr>
          <w:lang w:val="es-419"/>
        </w:rPr>
        <w:t xml:space="preserve"> llamado</w:t>
      </w:r>
      <w:r w:rsidR="00B742B4">
        <w:rPr>
          <w:lang w:val="es-419"/>
        </w:rPr>
        <w:t xml:space="preserve"> </w:t>
      </w:r>
      <w:r w:rsidR="00B742B4" w:rsidRPr="00B742B4">
        <w:rPr>
          <w:i/>
          <w:iCs/>
          <w:lang w:val="es-419"/>
        </w:rPr>
        <w:t>P038_CamaraTermica_Microcalentador</w:t>
      </w:r>
      <w:r w:rsidRPr="00F0286C">
        <w:rPr>
          <w:i/>
          <w:iCs/>
          <w:lang w:val="es-419"/>
        </w:rPr>
        <w:t>.py</w:t>
      </w:r>
      <w:r>
        <w:rPr>
          <w:i/>
          <w:iCs/>
          <w:lang w:val="es-419"/>
        </w:rPr>
        <w:t xml:space="preserve"> </w:t>
      </w:r>
      <w:r>
        <w:rPr>
          <w:lang w:val="es-419"/>
        </w:rPr>
        <w:t>(se enc</w:t>
      </w:r>
      <w:r w:rsidR="00B742B4">
        <w:rPr>
          <w:lang w:val="es-419"/>
        </w:rPr>
        <w:t>uentra</w:t>
      </w:r>
      <w:r>
        <w:rPr>
          <w:lang w:val="es-419"/>
        </w:rPr>
        <w:t xml:space="preserve"> en el Github del grupo)</w:t>
      </w:r>
      <w:r w:rsidR="00992994" w:rsidRPr="00ED1A17">
        <w:rPr>
          <w:lang w:val="es-419"/>
        </w:rPr>
        <w:t xml:space="preserve">, el cual está programado para funcionar con la configuración de conexiones que </w:t>
      </w:r>
      <w:r>
        <w:rPr>
          <w:lang w:val="es-419"/>
        </w:rPr>
        <w:t xml:space="preserve">ya </w:t>
      </w:r>
      <w:r w:rsidR="00992994" w:rsidRPr="00ED1A17">
        <w:rPr>
          <w:lang w:val="es-419"/>
        </w:rPr>
        <w:t xml:space="preserve">tiene el Raspberry Pi </w:t>
      </w:r>
      <w:r>
        <w:rPr>
          <w:lang w:val="es-419"/>
        </w:rPr>
        <w:t>con la cámara térmica</w:t>
      </w:r>
      <w:r w:rsidR="00992994" w:rsidRPr="00ED1A17">
        <w:rPr>
          <w:lang w:val="es-419"/>
        </w:rPr>
        <w:t>.</w:t>
      </w:r>
    </w:p>
    <w:p w14:paraId="27C8622B" w14:textId="32894D57" w:rsidR="00ED1A17" w:rsidRPr="008F6317" w:rsidRDefault="00F0286C" w:rsidP="00F0286C">
      <w:pPr>
        <w:jc w:val="center"/>
        <w:rPr>
          <w:sz w:val="21"/>
          <w:szCs w:val="21"/>
          <w:lang w:val="es-419"/>
        </w:rPr>
      </w:pPr>
      <w:r w:rsidRPr="008F6317">
        <w:rPr>
          <w:noProof/>
          <w:sz w:val="21"/>
          <w:szCs w:val="21"/>
          <w:lang w:val="es-419"/>
        </w:rPr>
        <w:drawing>
          <wp:inline distT="0" distB="0" distL="0" distR="0" wp14:anchorId="35D6CC4A" wp14:editId="60B97CBF">
            <wp:extent cx="3562590" cy="214488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3815" cy="2169709"/>
                    </a:xfrm>
                    <a:prstGeom prst="rect">
                      <a:avLst/>
                    </a:prstGeom>
                  </pic:spPr>
                </pic:pic>
              </a:graphicData>
            </a:graphic>
          </wp:inline>
        </w:drawing>
      </w:r>
      <w:r w:rsidRPr="008F6317">
        <w:rPr>
          <w:sz w:val="21"/>
          <w:szCs w:val="21"/>
          <w:lang w:val="es-419"/>
        </w:rPr>
        <w:br/>
      </w:r>
      <w:r w:rsidRPr="008F6317">
        <w:rPr>
          <w:sz w:val="18"/>
          <w:szCs w:val="18"/>
        </w:rPr>
        <w:t xml:space="preserve">Figura </w:t>
      </w:r>
      <w:r w:rsidR="00086D12">
        <w:rPr>
          <w:sz w:val="18"/>
          <w:szCs w:val="18"/>
        </w:rPr>
        <w:t>4</w:t>
      </w:r>
      <w:r w:rsidRPr="008F6317">
        <w:rPr>
          <w:sz w:val="18"/>
          <w:szCs w:val="18"/>
        </w:rPr>
        <w:t>. Ejemplo del entorno de programación Thonny.</w:t>
      </w:r>
    </w:p>
    <w:p w14:paraId="1011DC46" w14:textId="35B25999" w:rsidR="00992994" w:rsidRDefault="00ED1A17" w:rsidP="00992994">
      <w:pPr>
        <w:pStyle w:val="ListParagraph"/>
        <w:numPr>
          <w:ilvl w:val="0"/>
          <w:numId w:val="18"/>
        </w:numPr>
        <w:rPr>
          <w:lang w:val="es-419"/>
        </w:rPr>
      </w:pPr>
      <w:r>
        <w:rPr>
          <w:lang w:val="es-419"/>
        </w:rPr>
        <w:lastRenderedPageBreak/>
        <w:t xml:space="preserve">Se </w:t>
      </w:r>
      <w:r w:rsidR="00F0286C">
        <w:rPr>
          <w:lang w:val="es-419"/>
        </w:rPr>
        <w:t>corre el código</w:t>
      </w:r>
      <w:r>
        <w:rPr>
          <w:lang w:val="es-419"/>
        </w:rPr>
        <w:t xml:space="preserve"> y allí se activa</w:t>
      </w:r>
      <w:r w:rsidR="00F0286C">
        <w:rPr>
          <w:lang w:val="es-419"/>
        </w:rPr>
        <w:t>rá</w:t>
      </w:r>
      <w:r>
        <w:rPr>
          <w:lang w:val="es-419"/>
        </w:rPr>
        <w:t xml:space="preserve"> la cámara térmica</w:t>
      </w:r>
      <w:r w:rsidR="00F0286C">
        <w:rPr>
          <w:lang w:val="es-419"/>
        </w:rPr>
        <w:t xml:space="preserve"> para empezar las mediciones de temperatura</w:t>
      </w:r>
      <w:r>
        <w:rPr>
          <w:lang w:val="es-419"/>
        </w:rPr>
        <w:t>.</w:t>
      </w:r>
    </w:p>
    <w:p w14:paraId="50FAFFD3" w14:textId="7FC8A549" w:rsidR="00ED1A17" w:rsidRDefault="00F0286C" w:rsidP="00992994">
      <w:pPr>
        <w:pStyle w:val="ListParagraph"/>
        <w:numPr>
          <w:ilvl w:val="0"/>
          <w:numId w:val="18"/>
        </w:numPr>
        <w:rPr>
          <w:lang w:val="es-419"/>
        </w:rPr>
      </w:pPr>
      <w:r>
        <w:rPr>
          <w:lang w:val="es-419"/>
        </w:rPr>
        <w:t>Ya</w:t>
      </w:r>
      <w:r w:rsidR="00ED1A17">
        <w:rPr>
          <w:lang w:val="es-419"/>
        </w:rPr>
        <w:t xml:space="preserve"> se pueden hacer las mediciones de temperatura necesarias. Se debe tener cuidado con la posición de la cámara, pues debe fijarse hacia donde se </w:t>
      </w:r>
      <w:r>
        <w:rPr>
          <w:lang w:val="es-419"/>
        </w:rPr>
        <w:t>quiera</w:t>
      </w:r>
      <w:r w:rsidR="00ED1A17">
        <w:rPr>
          <w:lang w:val="es-419"/>
        </w:rPr>
        <w:t xml:space="preserve"> </w:t>
      </w:r>
      <w:r>
        <w:rPr>
          <w:lang w:val="es-419"/>
        </w:rPr>
        <w:t>realizar la medición</w:t>
      </w:r>
      <w:r w:rsidR="00ED1A17">
        <w:rPr>
          <w:lang w:val="es-419"/>
        </w:rPr>
        <w:t>.</w:t>
      </w:r>
      <w:r>
        <w:rPr>
          <w:lang w:val="es-419"/>
        </w:rPr>
        <w:t xml:space="preserve"> Una vez termine de utilizar el dispositivo, cierre el código, apague la Raspberry Pi mediante el símbolo de apagado de la parte superior derecha del escritorio y desconéctela.</w:t>
      </w:r>
    </w:p>
    <w:p w14:paraId="1B1627AC" w14:textId="69A78927" w:rsidR="008F6317" w:rsidRPr="008F6317" w:rsidRDefault="008F6317" w:rsidP="008F6317">
      <w:pPr>
        <w:ind w:left="360"/>
        <w:rPr>
          <w:i/>
          <w:iCs/>
          <w:lang w:val="es-419"/>
        </w:rPr>
      </w:pPr>
      <w:r w:rsidRPr="008F6317">
        <w:rPr>
          <w:i/>
          <w:iCs/>
          <w:lang w:val="es-419"/>
        </w:rPr>
        <w:t>Para tener en cuenta:</w:t>
      </w:r>
    </w:p>
    <w:p w14:paraId="1887F920" w14:textId="213ACF86" w:rsidR="008F6317" w:rsidRPr="008F6317" w:rsidRDefault="008F6317" w:rsidP="008F6317">
      <w:pPr>
        <w:ind w:left="360" w:firstLine="340"/>
        <w:rPr>
          <w:i/>
          <w:iCs/>
          <w:lang w:val="es-419"/>
        </w:rPr>
      </w:pPr>
      <w:r w:rsidRPr="008F6317">
        <w:rPr>
          <w:i/>
          <w:iCs/>
          <w:lang w:val="es-419"/>
        </w:rPr>
        <w:t>Como con un ordenador normal, la Raspberry Pi puede entrar en modo reposo. Si es el caso, con sólo mover el mouse o digitar cualquier tecla en el computador puede salir de ese modo y debe digitar la clave que también es Cacao123.</w:t>
      </w:r>
    </w:p>
    <w:p w14:paraId="4F79E638" w14:textId="0BC7E800" w:rsidR="00F0286C" w:rsidRPr="00877BC3" w:rsidRDefault="00F0286C" w:rsidP="00F0286C">
      <w:pPr>
        <w:pStyle w:val="Heading2"/>
        <w:numPr>
          <w:ilvl w:val="1"/>
          <w:numId w:val="24"/>
        </w:numPr>
        <w:rPr>
          <w:rFonts w:eastAsia="Arial"/>
        </w:rPr>
      </w:pPr>
      <w:r>
        <w:rPr>
          <w:rFonts w:eastAsia="Arial"/>
        </w:rPr>
        <w:t xml:space="preserve">USO DE FUENTE DE VOLTAJE </w:t>
      </w:r>
      <w:r w:rsidR="008F6317">
        <w:rPr>
          <w:rFonts w:eastAsia="Arial"/>
        </w:rPr>
        <w:t>PARA EL</w:t>
      </w:r>
      <w:r>
        <w:rPr>
          <w:rFonts w:eastAsia="Arial"/>
        </w:rPr>
        <w:t xml:space="preserve"> </w:t>
      </w:r>
      <w:r w:rsidR="008F6317">
        <w:rPr>
          <w:rFonts w:eastAsia="Arial"/>
        </w:rPr>
        <w:t>MICROCALENTADOR</w:t>
      </w:r>
    </w:p>
    <w:p w14:paraId="2664CBB8" w14:textId="4A81ABB7" w:rsidR="005064ED" w:rsidRPr="008F6317" w:rsidRDefault="008F6317" w:rsidP="008F6317">
      <w:pPr>
        <w:pStyle w:val="Heading1"/>
        <w:jc w:val="center"/>
        <w:rPr>
          <w:b w:val="0"/>
          <w:bCs w:val="0"/>
          <w:sz w:val="18"/>
          <w:szCs w:val="18"/>
        </w:rPr>
      </w:pPr>
      <w:r w:rsidRPr="008F6317">
        <w:rPr>
          <w:b w:val="0"/>
          <w:bCs w:val="0"/>
          <w:noProof/>
          <w:sz w:val="21"/>
          <w:szCs w:val="24"/>
        </w:rPr>
        <w:drawing>
          <wp:inline distT="0" distB="0" distL="0" distR="0" wp14:anchorId="426EDCA1" wp14:editId="1D2F2EBF">
            <wp:extent cx="3664892" cy="2381061"/>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1729" cy="2404993"/>
                    </a:xfrm>
                    <a:prstGeom prst="rect">
                      <a:avLst/>
                    </a:prstGeom>
                  </pic:spPr>
                </pic:pic>
              </a:graphicData>
            </a:graphic>
          </wp:inline>
        </w:drawing>
      </w:r>
      <w:r w:rsidRPr="008F6317">
        <w:rPr>
          <w:b w:val="0"/>
          <w:bCs w:val="0"/>
          <w:sz w:val="21"/>
          <w:szCs w:val="24"/>
        </w:rPr>
        <w:br/>
      </w:r>
      <w:r w:rsidRPr="008F6317">
        <w:rPr>
          <w:b w:val="0"/>
          <w:bCs w:val="0"/>
          <w:sz w:val="18"/>
          <w:szCs w:val="18"/>
        </w:rPr>
        <w:t xml:space="preserve">Figura </w:t>
      </w:r>
      <w:r w:rsidR="00086D12">
        <w:rPr>
          <w:b w:val="0"/>
          <w:bCs w:val="0"/>
          <w:sz w:val="18"/>
          <w:szCs w:val="18"/>
        </w:rPr>
        <w:t>5</w:t>
      </w:r>
      <w:r w:rsidRPr="008F6317">
        <w:rPr>
          <w:b w:val="0"/>
          <w:bCs w:val="0"/>
          <w:sz w:val="18"/>
          <w:szCs w:val="18"/>
        </w:rPr>
        <w:t>. Fuente de voltaje DC con 3 canales y sus partes.</w:t>
      </w:r>
    </w:p>
    <w:p w14:paraId="6BD70329" w14:textId="14CB8F33" w:rsidR="008F6317" w:rsidRDefault="008F6317" w:rsidP="008F6317">
      <w:pPr>
        <w:rPr>
          <w:lang w:val="es-419" w:eastAsia="es-MX"/>
        </w:rPr>
      </w:pPr>
      <w:r w:rsidRPr="008F6317">
        <w:rPr>
          <w:color w:val="FF0000"/>
          <w:lang w:val="es-419" w:eastAsia="es-MX"/>
        </w:rPr>
        <w:t xml:space="preserve">A </w:t>
      </w:r>
      <w:r w:rsidRPr="008F6317">
        <w:rPr>
          <w:color w:val="FF0000"/>
          <w:lang w:val="es-419" w:eastAsia="es-MX"/>
        </w:rPr>
        <w:sym w:font="Wingdings" w:char="F0E0"/>
      </w:r>
      <w:r w:rsidRPr="008F6317">
        <w:rPr>
          <w:color w:val="FF0000"/>
          <w:lang w:val="es-419" w:eastAsia="es-MX"/>
        </w:rPr>
        <w:t xml:space="preserve"> </w:t>
      </w:r>
      <w:r>
        <w:rPr>
          <w:lang w:val="es-419" w:eastAsia="es-MX"/>
        </w:rPr>
        <w:t>Display de voltaje y corriente del canal 2.</w:t>
      </w:r>
    </w:p>
    <w:p w14:paraId="4406D59D" w14:textId="177B86D2" w:rsidR="008F6317" w:rsidRDefault="008F6317" w:rsidP="008F6317">
      <w:pPr>
        <w:rPr>
          <w:lang w:val="es-ES" w:eastAsia="es-MX"/>
        </w:rPr>
      </w:pPr>
      <w:r w:rsidRPr="008F6317">
        <w:rPr>
          <w:color w:val="7030A0"/>
          <w:lang w:val="en-US" w:eastAsia="es-MX"/>
        </w:rPr>
        <w:t xml:space="preserve">B </w:t>
      </w:r>
      <w:r w:rsidRPr="008F6317">
        <w:rPr>
          <w:color w:val="7030A0"/>
          <w:lang w:val="es-419" w:eastAsia="es-MX"/>
        </w:rPr>
        <w:sym w:font="Wingdings" w:char="F0E0"/>
      </w:r>
      <w:r w:rsidRPr="008F6317">
        <w:rPr>
          <w:color w:val="7030A0"/>
          <w:lang w:val="en-US" w:eastAsia="es-MX"/>
        </w:rPr>
        <w:t xml:space="preserve"> </w:t>
      </w:r>
      <w:r w:rsidRPr="008F6317">
        <w:rPr>
          <w:lang w:val="en-US" w:eastAsia="es-MX"/>
        </w:rPr>
        <w:t xml:space="preserve">Switch ON/OFF del output de corriente y voltaje. </w:t>
      </w:r>
      <w:r w:rsidRPr="008F6317">
        <w:rPr>
          <w:lang w:val="es-ES" w:eastAsia="es-MX"/>
        </w:rPr>
        <w:t>Si es</w:t>
      </w:r>
      <w:r>
        <w:rPr>
          <w:lang w:val="es-ES" w:eastAsia="es-MX"/>
        </w:rPr>
        <w:t>tá apagado, la fuente no va a enviar voltaje y corriente a través de las terminales.</w:t>
      </w:r>
    </w:p>
    <w:p w14:paraId="5195D183" w14:textId="77777777" w:rsidR="008F6317" w:rsidRDefault="008F6317" w:rsidP="008F6317">
      <w:pPr>
        <w:rPr>
          <w:lang w:val="es-ES" w:eastAsia="es-MX"/>
        </w:rPr>
      </w:pPr>
      <w:r w:rsidRPr="008F6317">
        <w:rPr>
          <w:color w:val="00B0F0"/>
          <w:lang w:val="es-ES" w:eastAsia="es-MX"/>
        </w:rPr>
        <w:t xml:space="preserve">C </w:t>
      </w:r>
      <w:r w:rsidRPr="008F6317">
        <w:rPr>
          <w:color w:val="00B0F0"/>
          <w:lang w:val="es-ES" w:eastAsia="es-MX"/>
        </w:rPr>
        <w:sym w:font="Wingdings" w:char="F0E0"/>
      </w:r>
      <w:r w:rsidRPr="008F6317">
        <w:rPr>
          <w:color w:val="00B0F0"/>
          <w:lang w:val="es-ES" w:eastAsia="es-MX"/>
        </w:rPr>
        <w:t xml:space="preserve"> </w:t>
      </w:r>
      <w:r>
        <w:rPr>
          <w:lang w:val="es-ES" w:eastAsia="es-MX"/>
        </w:rPr>
        <w:t>Switch de alimentación.</w:t>
      </w:r>
    </w:p>
    <w:p w14:paraId="1D790196" w14:textId="6CB8D2C4" w:rsidR="008F6317" w:rsidRDefault="008F6317" w:rsidP="008F6317">
      <w:pPr>
        <w:rPr>
          <w:lang w:val="es-ES" w:eastAsia="es-MX"/>
        </w:rPr>
      </w:pPr>
      <w:r w:rsidRPr="008F6317">
        <w:rPr>
          <w:color w:val="FFFF00"/>
          <w:lang w:val="es-ES" w:eastAsia="es-MX"/>
          <w14:textFill>
            <w14:gradFill>
              <w14:gsLst>
                <w14:gs w14:pos="0">
                  <w14:srgbClr w14:val="FFFF00">
                    <w14:shade w14:val="30000"/>
                    <w14:satMod w14:val="115000"/>
                  </w14:srgbClr>
                </w14:gs>
                <w14:gs w14:pos="50000">
                  <w14:srgbClr w14:val="FFFF00">
                    <w14:shade w14:val="67500"/>
                    <w14:satMod w14:val="115000"/>
                  </w14:srgbClr>
                </w14:gs>
                <w14:gs w14:pos="100000">
                  <w14:srgbClr w14:val="FFFF00">
                    <w14:shade w14:val="100000"/>
                    <w14:satMod w14:val="115000"/>
                  </w14:srgbClr>
                </w14:gs>
              </w14:gsLst>
              <w14:path w14:path="circle">
                <w14:fillToRect w14:l="50000" w14:t="50000" w14:r="50000" w14:b="50000"/>
              </w14:path>
            </w14:gradFill>
          </w14:textFill>
        </w:rPr>
        <w:t xml:space="preserve">D </w:t>
      </w:r>
      <w:r w:rsidRPr="008F6317">
        <w:rPr>
          <w:color w:val="FFFF00"/>
          <w:lang w:val="es-ES" w:eastAsia="es-MX"/>
          <w14:textFill>
            <w14:gradFill>
              <w14:gsLst>
                <w14:gs w14:pos="0">
                  <w14:srgbClr w14:val="FFFF00">
                    <w14:shade w14:val="30000"/>
                    <w14:satMod w14:val="115000"/>
                  </w14:srgbClr>
                </w14:gs>
                <w14:gs w14:pos="50000">
                  <w14:srgbClr w14:val="FFFF00">
                    <w14:shade w14:val="67500"/>
                    <w14:satMod w14:val="115000"/>
                  </w14:srgbClr>
                </w14:gs>
                <w14:gs w14:pos="100000">
                  <w14:srgbClr w14:val="FFFF00">
                    <w14:shade w14:val="100000"/>
                    <w14:satMod w14:val="115000"/>
                  </w14:srgbClr>
                </w14:gs>
              </w14:gsLst>
              <w14:path w14:path="circle">
                <w14:fillToRect w14:l="50000" w14:t="50000" w14:r="50000" w14:b="50000"/>
              </w14:path>
            </w14:gradFill>
          </w14:textFill>
        </w:rPr>
        <w:sym w:font="Wingdings" w:char="F0E0"/>
      </w:r>
      <w:r w:rsidRPr="008F6317">
        <w:rPr>
          <w:color w:val="FFFF00"/>
          <w:lang w:val="es-ES" w:eastAsia="es-MX"/>
          <w14:textFill>
            <w14:gradFill>
              <w14:gsLst>
                <w14:gs w14:pos="0">
                  <w14:srgbClr w14:val="FFFF00">
                    <w14:shade w14:val="30000"/>
                    <w14:satMod w14:val="115000"/>
                  </w14:srgbClr>
                </w14:gs>
                <w14:gs w14:pos="50000">
                  <w14:srgbClr w14:val="FFFF00">
                    <w14:shade w14:val="67500"/>
                    <w14:satMod w14:val="115000"/>
                  </w14:srgbClr>
                </w14:gs>
                <w14:gs w14:pos="100000">
                  <w14:srgbClr w14:val="FFFF00">
                    <w14:shade w14:val="100000"/>
                    <w14:satMod w14:val="115000"/>
                  </w14:srgbClr>
                </w14:gs>
              </w14:gsLst>
              <w14:path w14:path="circle">
                <w14:fillToRect w14:l="50000" w14:t="50000" w14:r="50000" w14:b="50000"/>
              </w14:path>
            </w14:gradFill>
          </w14:textFill>
        </w:rPr>
        <w:t xml:space="preserve"> </w:t>
      </w:r>
      <w:r>
        <w:rPr>
          <w:lang w:val="es-ES" w:eastAsia="es-MX"/>
        </w:rPr>
        <w:t>Perillas de ajuste de corriente.</w:t>
      </w:r>
    </w:p>
    <w:p w14:paraId="3F212ACA" w14:textId="2816E6A9" w:rsidR="008F6317" w:rsidRDefault="008F6317" w:rsidP="008F6317">
      <w:pPr>
        <w:rPr>
          <w:lang w:val="es-ES" w:eastAsia="es-MX"/>
        </w:rPr>
      </w:pPr>
      <w:r w:rsidRPr="008F6317">
        <w:rPr>
          <w:color w:val="E36C0A" w:themeColor="accent6" w:themeShade="BF"/>
          <w:lang w:val="es-ES" w:eastAsia="es-MX"/>
        </w:rPr>
        <w:lastRenderedPageBreak/>
        <w:t xml:space="preserve">E </w:t>
      </w:r>
      <w:r w:rsidRPr="008F6317">
        <w:rPr>
          <w:color w:val="E36C0A" w:themeColor="accent6" w:themeShade="BF"/>
          <w:lang w:val="es-ES" w:eastAsia="es-MX"/>
        </w:rPr>
        <w:sym w:font="Wingdings" w:char="F0E0"/>
      </w:r>
      <w:r w:rsidRPr="008F6317">
        <w:rPr>
          <w:color w:val="E36C0A" w:themeColor="accent6" w:themeShade="BF"/>
          <w:lang w:val="es-ES" w:eastAsia="es-MX"/>
        </w:rPr>
        <w:t xml:space="preserve"> </w:t>
      </w:r>
      <w:r>
        <w:rPr>
          <w:lang w:val="es-ES" w:eastAsia="es-MX"/>
        </w:rPr>
        <w:t>Perillas de ajuste de voltaje.</w:t>
      </w:r>
    </w:p>
    <w:p w14:paraId="1D5C8AA1" w14:textId="012BCBD9" w:rsidR="008F6317" w:rsidRDefault="008F6317" w:rsidP="008F6317">
      <w:pPr>
        <w:rPr>
          <w:lang w:val="es-ES" w:eastAsia="es-MX"/>
        </w:rPr>
      </w:pPr>
      <w:r w:rsidRPr="008F6317">
        <w:rPr>
          <w:color w:val="00B050"/>
          <w:lang w:val="es-ES" w:eastAsia="es-MX"/>
        </w:rPr>
        <w:t xml:space="preserve">F </w:t>
      </w:r>
      <w:r w:rsidRPr="008F6317">
        <w:rPr>
          <w:color w:val="00B050"/>
          <w:lang w:val="es-ES" w:eastAsia="es-MX"/>
        </w:rPr>
        <w:sym w:font="Wingdings" w:char="F0E0"/>
      </w:r>
      <w:r w:rsidRPr="008F6317">
        <w:rPr>
          <w:color w:val="00B050"/>
          <w:lang w:val="es-ES" w:eastAsia="es-MX"/>
        </w:rPr>
        <w:t xml:space="preserve"> </w:t>
      </w:r>
      <w:r>
        <w:rPr>
          <w:lang w:val="es-ES" w:eastAsia="es-MX"/>
        </w:rPr>
        <w:t>Terminales de los 3 canales de la fuente de voltaje y el GND. En este caso, los cables están conectados en el canal 2.</w:t>
      </w:r>
    </w:p>
    <w:p w14:paraId="687DDCD0" w14:textId="2DF60598" w:rsidR="008F6317" w:rsidRDefault="008F6317" w:rsidP="008F6317">
      <w:pPr>
        <w:rPr>
          <w:lang w:val="es-ES" w:eastAsia="es-MX"/>
        </w:rPr>
      </w:pPr>
      <w:r w:rsidRPr="008F6317">
        <w:rPr>
          <w:color w:val="C00000"/>
          <w:lang w:val="es-ES" w:eastAsia="es-MX"/>
        </w:rPr>
        <w:t xml:space="preserve">* </w:t>
      </w:r>
      <w:r>
        <w:rPr>
          <w:lang w:val="es-ES" w:eastAsia="es-MX"/>
        </w:rPr>
        <w:t>(Verde) Indicador de voltaje constante. (Rojo) Indicador de corriente constante.</w:t>
      </w:r>
    </w:p>
    <w:p w14:paraId="24260A04" w14:textId="42667562" w:rsidR="008F6317" w:rsidRDefault="008F6317" w:rsidP="008F6317">
      <w:pPr>
        <w:pStyle w:val="ListParagraph"/>
        <w:numPr>
          <w:ilvl w:val="0"/>
          <w:numId w:val="25"/>
        </w:numPr>
        <w:rPr>
          <w:lang w:val="es-ES" w:eastAsia="es-MX"/>
        </w:rPr>
      </w:pPr>
      <w:r>
        <w:rPr>
          <w:lang w:val="es-ES" w:eastAsia="es-MX"/>
        </w:rPr>
        <w:t xml:space="preserve">Para llevar a cabo la medición de temperatura del microcalentador a distintos voltajes, se utilizará sólo el canal 2, así como se muestra en la Figura </w:t>
      </w:r>
      <w:r w:rsidR="00086D12">
        <w:rPr>
          <w:lang w:val="es-ES" w:eastAsia="es-MX"/>
        </w:rPr>
        <w:t>5</w:t>
      </w:r>
      <w:r>
        <w:rPr>
          <w:lang w:val="es-ES" w:eastAsia="es-MX"/>
        </w:rPr>
        <w:t>.</w:t>
      </w:r>
    </w:p>
    <w:p w14:paraId="7A73F931" w14:textId="1E978815" w:rsidR="008F6317" w:rsidRDefault="008F6317" w:rsidP="008F6317">
      <w:pPr>
        <w:pStyle w:val="ListParagraph"/>
        <w:numPr>
          <w:ilvl w:val="0"/>
          <w:numId w:val="25"/>
        </w:numPr>
        <w:rPr>
          <w:lang w:val="es-ES" w:eastAsia="es-MX"/>
        </w:rPr>
      </w:pPr>
      <w:r>
        <w:rPr>
          <w:lang w:val="es-ES" w:eastAsia="es-MX"/>
        </w:rPr>
        <w:t xml:space="preserve">Antes de empezar a realizar las mediciones de temperatura, se debe conectar correctamente el microcalentador a los cables de la fuente, así como se muestra en la Figura </w:t>
      </w:r>
      <w:r w:rsidR="00086D12">
        <w:rPr>
          <w:lang w:val="es-ES" w:eastAsia="es-MX"/>
        </w:rPr>
        <w:t>6</w:t>
      </w:r>
      <w:r>
        <w:rPr>
          <w:lang w:val="es-ES" w:eastAsia="es-MX"/>
        </w:rPr>
        <w:t xml:space="preserve">. </w:t>
      </w:r>
    </w:p>
    <w:p w14:paraId="58F55649" w14:textId="2B5B4194" w:rsidR="008F6317" w:rsidRPr="008F6317" w:rsidRDefault="008F6317" w:rsidP="008F6317">
      <w:pPr>
        <w:pStyle w:val="ListParagraph"/>
        <w:suppressAutoHyphens w:val="0"/>
        <w:spacing w:before="0" w:after="0"/>
        <w:ind w:left="780"/>
        <w:jc w:val="center"/>
        <w:rPr>
          <w:sz w:val="18"/>
          <w:szCs w:val="18"/>
        </w:rPr>
      </w:pPr>
      <w:r w:rsidRPr="008F6317">
        <w:rPr>
          <w:rFonts w:ascii="Times New Roman" w:eastAsia="Times New Roman" w:hAnsi="Times New Roman" w:cs="Times New Roman"/>
          <w:noProof/>
          <w:color w:val="auto"/>
          <w:lang w:eastAsia="en-US"/>
        </w:rPr>
        <w:drawing>
          <wp:inline distT="0" distB="0" distL="0" distR="0" wp14:anchorId="537963B2" wp14:editId="3885BBB2">
            <wp:extent cx="4168009" cy="1289829"/>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81527" cy="1294012"/>
                    </a:xfrm>
                    <a:prstGeom prst="rect">
                      <a:avLst/>
                    </a:prstGeom>
                  </pic:spPr>
                </pic:pic>
              </a:graphicData>
            </a:graphic>
          </wp:inline>
        </w:drawing>
      </w:r>
      <w:r w:rsidRPr="008F6317">
        <w:rPr>
          <w:rFonts w:ascii="Times New Roman" w:eastAsia="Times New Roman" w:hAnsi="Times New Roman" w:cs="Times New Roman"/>
          <w:color w:val="auto"/>
          <w:lang w:eastAsia="en-US"/>
        </w:rPr>
        <w:br/>
      </w:r>
      <w:r w:rsidRPr="008F6317">
        <w:rPr>
          <w:sz w:val="18"/>
          <w:szCs w:val="18"/>
        </w:rPr>
        <w:t xml:space="preserve">Figura </w:t>
      </w:r>
      <w:r w:rsidR="00086D12">
        <w:rPr>
          <w:sz w:val="18"/>
          <w:szCs w:val="18"/>
        </w:rPr>
        <w:t>6</w:t>
      </w:r>
      <w:r w:rsidRPr="008F6317">
        <w:rPr>
          <w:sz w:val="18"/>
          <w:szCs w:val="18"/>
        </w:rPr>
        <w:t>. (A) Cables conectados a la fuente de alimentación y a cada cable del microcalentador. (B) Distribución de cableado para el microcalentador (Fuentes Melo, 2022).</w:t>
      </w:r>
    </w:p>
    <w:p w14:paraId="1DDF42D6" w14:textId="77777777" w:rsidR="008F6317" w:rsidRDefault="008F6317" w:rsidP="008F6317">
      <w:pPr>
        <w:pStyle w:val="ListParagraph"/>
        <w:suppressAutoHyphens w:val="0"/>
        <w:spacing w:before="0" w:after="0"/>
        <w:ind w:left="780"/>
        <w:jc w:val="center"/>
        <w:rPr>
          <w:lang w:val="es-ES" w:eastAsia="es-MX"/>
        </w:rPr>
      </w:pPr>
    </w:p>
    <w:p w14:paraId="1B4E6463" w14:textId="10F27259" w:rsidR="008F6317" w:rsidRDefault="008F6317" w:rsidP="008F6317">
      <w:pPr>
        <w:pStyle w:val="ListParagraph"/>
        <w:numPr>
          <w:ilvl w:val="0"/>
          <w:numId w:val="25"/>
        </w:numPr>
        <w:suppressAutoHyphens w:val="0"/>
        <w:spacing w:before="0" w:after="0"/>
        <w:rPr>
          <w:lang w:val="es-ES" w:eastAsia="es-MX"/>
        </w:rPr>
      </w:pPr>
      <w:r>
        <w:rPr>
          <w:lang w:val="es-ES" w:eastAsia="es-MX"/>
        </w:rPr>
        <w:t xml:space="preserve">Debe posicionar el microcalentador debajo de la cámara térmica y asegurarse que se vea correctamente en la pantalla. Recuerde que la gráfica obtenida de temperatura tiene una barra indicadora no dinámica, por lo que, para obtener una medición exacta, debe posicionar el cursor en el sitio donde desee saber la temperatura. Un ejemplo de esto se observa en la Figura </w:t>
      </w:r>
      <w:r w:rsidR="00086D12">
        <w:rPr>
          <w:lang w:val="es-ES" w:eastAsia="es-MX"/>
        </w:rPr>
        <w:t>7</w:t>
      </w:r>
      <w:r>
        <w:rPr>
          <w:lang w:val="es-ES" w:eastAsia="es-MX"/>
        </w:rPr>
        <w:t>.</w:t>
      </w:r>
    </w:p>
    <w:p w14:paraId="1640D9AE" w14:textId="77777777" w:rsidR="008F6317" w:rsidRDefault="008F6317" w:rsidP="008F6317">
      <w:pPr>
        <w:pStyle w:val="ListParagraph"/>
        <w:suppressAutoHyphens w:val="0"/>
        <w:spacing w:before="0" w:after="0"/>
        <w:ind w:left="780"/>
        <w:rPr>
          <w:lang w:val="es-ES" w:eastAsia="es-MX"/>
        </w:rPr>
      </w:pPr>
    </w:p>
    <w:p w14:paraId="30D0A015" w14:textId="2CE10DD6" w:rsidR="008F6317" w:rsidRPr="008F6317" w:rsidRDefault="008F6317" w:rsidP="008F6317">
      <w:pPr>
        <w:suppressAutoHyphens w:val="0"/>
        <w:spacing w:before="0" w:after="0"/>
        <w:ind w:left="420"/>
        <w:jc w:val="center"/>
        <w:rPr>
          <w:i/>
          <w:iCs/>
          <w:sz w:val="21"/>
          <w:szCs w:val="21"/>
          <w:lang w:val="es-ES" w:eastAsia="es-MX"/>
        </w:rPr>
      </w:pPr>
      <w:r w:rsidRPr="008F6317">
        <w:rPr>
          <w:noProof/>
          <w:sz w:val="21"/>
          <w:szCs w:val="21"/>
          <w:lang w:val="es-ES" w:eastAsia="es-MX"/>
        </w:rPr>
        <w:drawing>
          <wp:inline distT="0" distB="0" distL="0" distR="0" wp14:anchorId="639993FA" wp14:editId="74AF6F4E">
            <wp:extent cx="2382373" cy="1582858"/>
            <wp:effectExtent l="0" t="0" r="571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91037" cy="1588615"/>
                    </a:xfrm>
                    <a:prstGeom prst="rect">
                      <a:avLst/>
                    </a:prstGeom>
                  </pic:spPr>
                </pic:pic>
              </a:graphicData>
            </a:graphic>
          </wp:inline>
        </w:drawing>
      </w:r>
      <w:r w:rsidRPr="008F6317">
        <w:rPr>
          <w:sz w:val="21"/>
          <w:szCs w:val="21"/>
          <w:lang w:val="es-ES" w:eastAsia="es-MX"/>
        </w:rPr>
        <w:br/>
      </w:r>
      <w:r w:rsidRPr="008F6317">
        <w:rPr>
          <w:sz w:val="18"/>
          <w:szCs w:val="18"/>
        </w:rPr>
        <w:t xml:space="preserve">Figura </w:t>
      </w:r>
      <w:r w:rsidR="00086D12">
        <w:rPr>
          <w:sz w:val="18"/>
          <w:szCs w:val="18"/>
        </w:rPr>
        <w:t>7</w:t>
      </w:r>
      <w:r w:rsidRPr="008F6317">
        <w:rPr>
          <w:sz w:val="18"/>
          <w:szCs w:val="18"/>
        </w:rPr>
        <w:t>. Gráfica obtenida con el microcalentador a 7 V, en la posición del cursor registró una temperatura de 71.1 ºC (Fuentes Melo, 2022).</w:t>
      </w:r>
    </w:p>
    <w:p w14:paraId="0E0DC780" w14:textId="2142D0BB" w:rsidR="008F6317" w:rsidRDefault="008F6317" w:rsidP="008F6317">
      <w:pPr>
        <w:pStyle w:val="ListParagraph"/>
        <w:numPr>
          <w:ilvl w:val="0"/>
          <w:numId w:val="25"/>
        </w:numPr>
        <w:suppressAutoHyphens w:val="0"/>
        <w:spacing w:before="0" w:after="0"/>
        <w:rPr>
          <w:lang w:val="es-ES" w:eastAsia="es-MX"/>
        </w:rPr>
      </w:pPr>
      <w:r>
        <w:rPr>
          <w:lang w:val="es-ES" w:eastAsia="es-MX"/>
        </w:rPr>
        <w:lastRenderedPageBreak/>
        <w:t>Para ajustar el voltaje manualmente, debe procurar que siempre el botón mostrado en la Figura 4(*) esté en verde (C.V.) y, si se pone color rojo, debe aumentar la corriente lo suficiente para que vuelva a cambiar para que se pueda modificar el voltaje.</w:t>
      </w:r>
    </w:p>
    <w:p w14:paraId="35B75392" w14:textId="39BA0FC9" w:rsidR="008F6317" w:rsidRDefault="008F6317" w:rsidP="008F6317">
      <w:pPr>
        <w:pStyle w:val="ListParagraph"/>
        <w:numPr>
          <w:ilvl w:val="0"/>
          <w:numId w:val="25"/>
        </w:numPr>
        <w:suppressAutoHyphens w:val="0"/>
        <w:spacing w:before="0" w:after="0"/>
        <w:rPr>
          <w:lang w:val="es-ES" w:eastAsia="es-MX"/>
        </w:rPr>
      </w:pPr>
      <w:r>
        <w:rPr>
          <w:lang w:val="es-ES" w:eastAsia="es-MX"/>
        </w:rPr>
        <w:t xml:space="preserve">En el caso de querer realizar mediciones de temperatura con la cámara térmica en varios voltajes, se recomienda realizar mediciones entre 1-12V con saltos de 0.5V cada 1 min y cada 2 min (Figura </w:t>
      </w:r>
      <w:r w:rsidR="00086D12">
        <w:rPr>
          <w:lang w:val="es-ES" w:eastAsia="es-MX"/>
        </w:rPr>
        <w:t>8</w:t>
      </w:r>
      <w:r>
        <w:rPr>
          <w:lang w:val="es-ES" w:eastAsia="es-MX"/>
        </w:rPr>
        <w:t xml:space="preserve">). Para obtener mediciones más confiables, es bueno realizar tres repeticiones de estas mediciones. </w:t>
      </w:r>
    </w:p>
    <w:p w14:paraId="0DB70DF3" w14:textId="45992AC8" w:rsidR="008F6317" w:rsidRDefault="008F6317" w:rsidP="008F6317">
      <w:pPr>
        <w:suppressAutoHyphens w:val="0"/>
        <w:spacing w:before="0" w:after="0"/>
        <w:ind w:left="420"/>
        <w:rPr>
          <w:i/>
          <w:iCs/>
          <w:lang w:val="es-ES" w:eastAsia="es-MX"/>
        </w:rPr>
      </w:pPr>
      <w:r w:rsidRPr="008F6317">
        <w:rPr>
          <w:i/>
          <w:iCs/>
          <w:lang w:val="es-ES" w:eastAsia="es-MX"/>
        </w:rPr>
        <w:t>Tip: Para tener un punto de comparación con la cámara térmica</w:t>
      </w:r>
      <w:r>
        <w:rPr>
          <w:i/>
          <w:iCs/>
          <w:lang w:val="es-ES" w:eastAsia="es-MX"/>
        </w:rPr>
        <w:t xml:space="preserve"> (Raspberry Pi)</w:t>
      </w:r>
      <w:r w:rsidRPr="008F6317">
        <w:rPr>
          <w:i/>
          <w:iCs/>
          <w:lang w:val="es-ES" w:eastAsia="es-MX"/>
        </w:rPr>
        <w:t>, se pueden realizar las mediciones a la vez con un termómetro infrarrojo.</w:t>
      </w:r>
    </w:p>
    <w:p w14:paraId="61CDF873" w14:textId="77777777" w:rsidR="008F6317" w:rsidRDefault="008F6317" w:rsidP="008F6317">
      <w:pPr>
        <w:suppressAutoHyphens w:val="0"/>
        <w:spacing w:before="0" w:after="0"/>
        <w:ind w:left="420"/>
        <w:rPr>
          <w:i/>
          <w:iCs/>
          <w:lang w:val="es-ES" w:eastAsia="es-MX"/>
        </w:rPr>
      </w:pPr>
    </w:p>
    <w:p w14:paraId="135DA75A" w14:textId="3D32980A" w:rsidR="008F6317" w:rsidRPr="008F6317" w:rsidRDefault="008F6317" w:rsidP="008F6317">
      <w:pPr>
        <w:suppressAutoHyphens w:val="0"/>
        <w:spacing w:before="0" w:after="0"/>
        <w:ind w:left="420"/>
        <w:jc w:val="center"/>
        <w:rPr>
          <w:i/>
          <w:iCs/>
          <w:sz w:val="21"/>
          <w:szCs w:val="21"/>
          <w:lang w:val="es-ES" w:eastAsia="es-MX"/>
        </w:rPr>
      </w:pPr>
      <w:r w:rsidRPr="008F6317">
        <w:rPr>
          <w:i/>
          <w:iCs/>
          <w:noProof/>
          <w:sz w:val="21"/>
          <w:szCs w:val="21"/>
          <w:lang w:eastAsia="es-MX"/>
        </w:rPr>
        <w:drawing>
          <wp:inline distT="0" distB="0" distL="0" distR="0" wp14:anchorId="05787367" wp14:editId="5F4C1560">
            <wp:extent cx="2656788" cy="1437815"/>
            <wp:effectExtent l="0" t="0" r="0" b="0"/>
            <wp:docPr id="2" name="Picture 1" descr="page11image45668032">
              <a:extLst xmlns:a="http://schemas.openxmlformats.org/drawingml/2006/main">
                <a:ext uri="{FF2B5EF4-FFF2-40B4-BE49-F238E27FC236}">
                  <a16:creationId xmlns:a16="http://schemas.microsoft.com/office/drawing/2014/main" id="{CE4A38A5-3F73-52B3-33CB-C8BC05DCE5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page11image45668032">
                      <a:extLst>
                        <a:ext uri="{FF2B5EF4-FFF2-40B4-BE49-F238E27FC236}">
                          <a16:creationId xmlns:a16="http://schemas.microsoft.com/office/drawing/2014/main" id="{CE4A38A5-3F73-52B3-33CB-C8BC05DCE563}"/>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2211" cy="1462397"/>
                    </a:xfrm>
                    <a:prstGeom prst="rect">
                      <a:avLst/>
                    </a:prstGeom>
                    <a:noFill/>
                  </pic:spPr>
                </pic:pic>
              </a:graphicData>
            </a:graphic>
          </wp:inline>
        </w:drawing>
      </w:r>
      <w:r w:rsidRPr="008F6317">
        <w:rPr>
          <w:i/>
          <w:iCs/>
          <w:sz w:val="21"/>
          <w:szCs w:val="21"/>
          <w:lang w:val="es-ES" w:eastAsia="es-MX"/>
        </w:rPr>
        <w:br/>
      </w:r>
      <w:r w:rsidRPr="008F6317">
        <w:rPr>
          <w:sz w:val="18"/>
          <w:szCs w:val="18"/>
        </w:rPr>
        <w:t xml:space="preserve">Figura </w:t>
      </w:r>
      <w:r w:rsidR="00086D12">
        <w:rPr>
          <w:sz w:val="18"/>
          <w:szCs w:val="18"/>
        </w:rPr>
        <w:t>8</w:t>
      </w:r>
      <w:r w:rsidRPr="008F6317">
        <w:rPr>
          <w:sz w:val="18"/>
          <w:szCs w:val="18"/>
        </w:rPr>
        <w:t>. Ejemplo de mediciones que se realizaron con el microcalentador (Fuentes Melo, 2022).</w:t>
      </w:r>
    </w:p>
    <w:p w14:paraId="66C3D452" w14:textId="77777777" w:rsidR="008F6317" w:rsidRPr="008F6317" w:rsidRDefault="008F6317" w:rsidP="008F6317">
      <w:pPr>
        <w:rPr>
          <w:lang w:val="es-ES" w:eastAsia="es-MX"/>
        </w:rPr>
      </w:pPr>
    </w:p>
    <w:p w14:paraId="6AE7E5A6" w14:textId="2DEE349A" w:rsidR="005175F7" w:rsidRPr="000E01A5" w:rsidRDefault="00E43E5C" w:rsidP="005064ED">
      <w:pPr>
        <w:pStyle w:val="Heading1"/>
        <w:numPr>
          <w:ilvl w:val="0"/>
          <w:numId w:val="23"/>
        </w:numPr>
      </w:pPr>
      <w:r w:rsidRPr="000E01A5">
        <w:t>CONTROL DE CAMBIOS</w:t>
      </w:r>
    </w:p>
    <w:p w14:paraId="6AE7E5A7" w14:textId="77777777" w:rsidR="005175F7" w:rsidRPr="000E01A5" w:rsidRDefault="005175F7">
      <w:pPr>
        <w:ind w:left="720"/>
        <w:rPr>
          <w:rFonts w:eastAsia="Times New Roman"/>
          <w:lang w:val="es-419"/>
        </w:rPr>
      </w:pPr>
    </w:p>
    <w:tbl>
      <w:tblPr>
        <w:tblStyle w:val="TableGrid"/>
        <w:tblW w:w="9921" w:type="dxa"/>
        <w:jc w:val="center"/>
        <w:tblLook w:val="04A0" w:firstRow="1" w:lastRow="0" w:firstColumn="1" w:lastColumn="0" w:noHBand="0" w:noVBand="1"/>
      </w:tblPr>
      <w:tblGrid>
        <w:gridCol w:w="4645"/>
        <w:gridCol w:w="1363"/>
        <w:gridCol w:w="1208"/>
        <w:gridCol w:w="2705"/>
      </w:tblGrid>
      <w:tr w:rsidR="005175F7" w:rsidRPr="000E01A5" w14:paraId="6AE7E5AC" w14:textId="77777777" w:rsidTr="00B36E69">
        <w:trPr>
          <w:trHeight w:val="315"/>
          <w:jc w:val="center"/>
        </w:trPr>
        <w:tc>
          <w:tcPr>
            <w:tcW w:w="4645" w:type="dxa"/>
            <w:shd w:val="clear" w:color="auto" w:fill="BFBFBF" w:themeFill="background1" w:themeFillShade="BF"/>
            <w:tcMar>
              <w:left w:w="108" w:type="dxa"/>
            </w:tcMar>
            <w:vAlign w:val="center"/>
          </w:tcPr>
          <w:p w14:paraId="6AE7E5A8" w14:textId="77777777" w:rsidR="005175F7" w:rsidRPr="000E01A5" w:rsidRDefault="00E43E5C">
            <w:pPr>
              <w:jc w:val="center"/>
              <w:rPr>
                <w:b/>
                <w:lang w:val="es-419"/>
              </w:rPr>
            </w:pPr>
            <w:r w:rsidRPr="000E01A5">
              <w:rPr>
                <w:b/>
                <w:lang w:val="es-419"/>
              </w:rPr>
              <w:t>DESCRIPCIÓN DEL CAMBIO</w:t>
            </w:r>
          </w:p>
        </w:tc>
        <w:tc>
          <w:tcPr>
            <w:tcW w:w="1363" w:type="dxa"/>
            <w:shd w:val="clear" w:color="auto" w:fill="BFBFBF" w:themeFill="background1" w:themeFillShade="BF"/>
            <w:tcMar>
              <w:left w:w="108" w:type="dxa"/>
            </w:tcMar>
            <w:vAlign w:val="center"/>
          </w:tcPr>
          <w:p w14:paraId="6AE7E5A9" w14:textId="77777777" w:rsidR="005175F7" w:rsidRPr="000E01A5" w:rsidRDefault="00E43E5C">
            <w:pPr>
              <w:ind w:left="218" w:hanging="218"/>
              <w:jc w:val="center"/>
              <w:rPr>
                <w:b/>
                <w:lang w:val="es-419"/>
              </w:rPr>
            </w:pPr>
            <w:r w:rsidRPr="000E01A5">
              <w:rPr>
                <w:b/>
                <w:lang w:val="es-419"/>
              </w:rPr>
              <w:t>FECHA</w:t>
            </w:r>
          </w:p>
        </w:tc>
        <w:tc>
          <w:tcPr>
            <w:tcW w:w="1208" w:type="dxa"/>
            <w:shd w:val="clear" w:color="auto" w:fill="BFBFBF" w:themeFill="background1" w:themeFillShade="BF"/>
            <w:tcMar>
              <w:left w:w="108" w:type="dxa"/>
            </w:tcMar>
            <w:vAlign w:val="center"/>
          </w:tcPr>
          <w:p w14:paraId="6AE7E5AA" w14:textId="77777777" w:rsidR="005175F7" w:rsidRPr="000E01A5" w:rsidRDefault="00E43E5C">
            <w:pPr>
              <w:jc w:val="center"/>
              <w:rPr>
                <w:b/>
                <w:lang w:val="es-419"/>
              </w:rPr>
            </w:pPr>
            <w:r w:rsidRPr="000E01A5">
              <w:rPr>
                <w:b/>
                <w:lang w:val="es-419"/>
              </w:rPr>
              <w:t>VERSIÓN</w:t>
            </w:r>
          </w:p>
        </w:tc>
        <w:tc>
          <w:tcPr>
            <w:tcW w:w="2705" w:type="dxa"/>
            <w:shd w:val="clear" w:color="auto" w:fill="BFBFBF" w:themeFill="background1" w:themeFillShade="BF"/>
            <w:tcMar>
              <w:left w:w="108" w:type="dxa"/>
            </w:tcMar>
            <w:vAlign w:val="center"/>
          </w:tcPr>
          <w:p w14:paraId="6AE7E5AB" w14:textId="77777777" w:rsidR="005175F7" w:rsidRPr="000E01A5" w:rsidRDefault="00E43E5C">
            <w:pPr>
              <w:jc w:val="center"/>
              <w:rPr>
                <w:b/>
                <w:lang w:val="es-419"/>
              </w:rPr>
            </w:pPr>
            <w:r w:rsidRPr="000E01A5">
              <w:rPr>
                <w:b/>
                <w:lang w:val="es-419"/>
              </w:rPr>
              <w:t>APROBADO POR</w:t>
            </w:r>
          </w:p>
        </w:tc>
      </w:tr>
      <w:tr w:rsidR="005175F7" w:rsidRPr="000E01A5" w14:paraId="6AE7E5B1" w14:textId="77777777" w:rsidTr="00B36E69">
        <w:trPr>
          <w:trHeight w:val="605"/>
          <w:jc w:val="center"/>
        </w:trPr>
        <w:tc>
          <w:tcPr>
            <w:tcW w:w="4645" w:type="dxa"/>
            <w:shd w:val="clear" w:color="auto" w:fill="auto"/>
            <w:tcMar>
              <w:left w:w="108" w:type="dxa"/>
            </w:tcMar>
          </w:tcPr>
          <w:p w14:paraId="6AE7E5AD" w14:textId="77777777" w:rsidR="005175F7" w:rsidRPr="000E01A5" w:rsidRDefault="005175F7">
            <w:pPr>
              <w:jc w:val="left"/>
              <w:rPr>
                <w:lang w:val="es-419"/>
              </w:rPr>
            </w:pPr>
          </w:p>
        </w:tc>
        <w:tc>
          <w:tcPr>
            <w:tcW w:w="1363" w:type="dxa"/>
            <w:shd w:val="clear" w:color="auto" w:fill="auto"/>
            <w:tcMar>
              <w:left w:w="108" w:type="dxa"/>
            </w:tcMar>
          </w:tcPr>
          <w:p w14:paraId="6AE7E5AE" w14:textId="77777777" w:rsidR="005175F7" w:rsidRPr="000E01A5" w:rsidRDefault="005175F7">
            <w:pPr>
              <w:jc w:val="center"/>
              <w:rPr>
                <w:lang w:val="es-419"/>
              </w:rPr>
            </w:pPr>
          </w:p>
        </w:tc>
        <w:tc>
          <w:tcPr>
            <w:tcW w:w="1208" w:type="dxa"/>
            <w:shd w:val="clear" w:color="auto" w:fill="auto"/>
            <w:tcMar>
              <w:left w:w="108" w:type="dxa"/>
            </w:tcMar>
          </w:tcPr>
          <w:p w14:paraId="6AE7E5AF" w14:textId="77777777" w:rsidR="005175F7" w:rsidRPr="000E01A5" w:rsidRDefault="005175F7">
            <w:pPr>
              <w:jc w:val="center"/>
              <w:rPr>
                <w:lang w:val="es-419"/>
              </w:rPr>
            </w:pPr>
          </w:p>
        </w:tc>
        <w:tc>
          <w:tcPr>
            <w:tcW w:w="2705" w:type="dxa"/>
            <w:shd w:val="clear" w:color="auto" w:fill="auto"/>
            <w:tcMar>
              <w:left w:w="108" w:type="dxa"/>
            </w:tcMar>
          </w:tcPr>
          <w:p w14:paraId="6AE7E5B0" w14:textId="77777777" w:rsidR="005175F7" w:rsidRPr="000E01A5" w:rsidRDefault="005175F7">
            <w:pPr>
              <w:jc w:val="center"/>
              <w:rPr>
                <w:lang w:val="es-419"/>
              </w:rPr>
            </w:pPr>
          </w:p>
        </w:tc>
      </w:tr>
    </w:tbl>
    <w:p w14:paraId="6AE7E5B2" w14:textId="77777777" w:rsidR="005175F7" w:rsidRPr="000E01A5" w:rsidRDefault="005175F7">
      <w:pPr>
        <w:spacing w:after="200" w:line="276" w:lineRule="auto"/>
        <w:jc w:val="left"/>
        <w:rPr>
          <w:lang w:val="es-419"/>
        </w:rPr>
      </w:pPr>
    </w:p>
    <w:sectPr w:rsidR="005175F7" w:rsidRPr="000E01A5">
      <w:headerReference w:type="default" r:id="rId16"/>
      <w:footerReference w:type="default" r:id="rId17"/>
      <w:headerReference w:type="first" r:id="rId18"/>
      <w:pgSz w:w="12240" w:h="15840"/>
      <w:pgMar w:top="1418" w:right="1701" w:bottom="1418" w:left="1701" w:header="708" w:footer="708"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BDF79" w14:textId="77777777" w:rsidR="0064658B" w:rsidRDefault="0064658B">
      <w:r>
        <w:separator/>
      </w:r>
    </w:p>
  </w:endnote>
  <w:endnote w:type="continuationSeparator" w:id="0">
    <w:p w14:paraId="484A8363" w14:textId="77777777" w:rsidR="0064658B" w:rsidRDefault="006465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panose1 w:val="020B0604020202020204"/>
    <w:charset w:val="00"/>
    <w:family w:val="auto"/>
    <w:pitch w:val="default"/>
  </w:font>
  <w:font w:name="Droid Sans Fallback">
    <w:panose1 w:val="020B0604020202020204"/>
    <w:charset w:val="00"/>
    <w:family w:val="roman"/>
    <w:notTrueType/>
    <w:pitch w:val="default"/>
  </w:font>
  <w:font w:name="FreeSans">
    <w:altName w:val="Times New Roman"/>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7E5F4" w14:textId="77777777" w:rsidR="00877BC3" w:rsidRDefault="00877BC3">
    <w:pPr>
      <w:spacing w:line="276" w:lineRule="auto"/>
      <w:jc w:val="left"/>
    </w:pPr>
  </w:p>
  <w:tbl>
    <w:tblPr>
      <w:tblStyle w:val="TableGrid"/>
      <w:tblW w:w="9180" w:type="dxa"/>
      <w:jc w:val="center"/>
      <w:tblLook w:val="04A0" w:firstRow="1" w:lastRow="0" w:firstColumn="1" w:lastColumn="0" w:noHBand="0" w:noVBand="1"/>
    </w:tblPr>
    <w:tblGrid>
      <w:gridCol w:w="3060"/>
      <w:gridCol w:w="3060"/>
      <w:gridCol w:w="3060"/>
    </w:tblGrid>
    <w:tr w:rsidR="00877BC3" w14:paraId="6AE7E5FE" w14:textId="77777777">
      <w:trPr>
        <w:jc w:val="center"/>
      </w:trPr>
      <w:tc>
        <w:tcPr>
          <w:tcW w:w="3060" w:type="dxa"/>
          <w:shd w:val="clear" w:color="auto" w:fill="auto"/>
          <w:tcMar>
            <w:left w:w="108" w:type="dxa"/>
          </w:tcMar>
        </w:tcPr>
        <w:p w14:paraId="6AE7E5F6" w14:textId="77777777" w:rsidR="00877BC3" w:rsidRDefault="00877BC3">
          <w:pPr>
            <w:pStyle w:val="Footer"/>
            <w:jc w:val="center"/>
            <w:rPr>
              <w:b/>
              <w:sz w:val="18"/>
              <w:szCs w:val="18"/>
            </w:rPr>
          </w:pPr>
          <w:r>
            <w:rPr>
              <w:b/>
              <w:sz w:val="18"/>
              <w:szCs w:val="18"/>
            </w:rPr>
            <w:t>ELABORADO POR:</w:t>
          </w:r>
        </w:p>
        <w:p w14:paraId="6AE7E5F7" w14:textId="79701EF2" w:rsidR="00877BC3" w:rsidRDefault="00F0286C">
          <w:pPr>
            <w:pStyle w:val="Footer"/>
            <w:jc w:val="center"/>
            <w:rPr>
              <w:sz w:val="18"/>
              <w:szCs w:val="18"/>
            </w:rPr>
          </w:pPr>
          <w:r>
            <w:rPr>
              <w:sz w:val="18"/>
              <w:szCs w:val="18"/>
            </w:rPr>
            <w:t>P.C.C.D</w:t>
          </w:r>
        </w:p>
      </w:tc>
      <w:tc>
        <w:tcPr>
          <w:tcW w:w="3060" w:type="dxa"/>
          <w:shd w:val="clear" w:color="auto" w:fill="auto"/>
          <w:tcMar>
            <w:left w:w="108" w:type="dxa"/>
          </w:tcMar>
        </w:tcPr>
        <w:p w14:paraId="6AE7E5F9" w14:textId="77777777" w:rsidR="00877BC3" w:rsidRDefault="00877BC3">
          <w:pPr>
            <w:pStyle w:val="Footer"/>
            <w:jc w:val="center"/>
            <w:rPr>
              <w:b/>
              <w:sz w:val="18"/>
              <w:szCs w:val="18"/>
            </w:rPr>
          </w:pPr>
          <w:r>
            <w:rPr>
              <w:b/>
              <w:sz w:val="18"/>
              <w:szCs w:val="18"/>
            </w:rPr>
            <w:t>REVISADO POR:</w:t>
          </w:r>
        </w:p>
        <w:p w14:paraId="6AE7E5FA" w14:textId="5EFA7B41" w:rsidR="00877BC3" w:rsidRDefault="00EB2C8E" w:rsidP="00EB2C8E">
          <w:pPr>
            <w:pStyle w:val="Footer"/>
            <w:jc w:val="center"/>
            <w:rPr>
              <w:sz w:val="18"/>
              <w:szCs w:val="18"/>
            </w:rPr>
          </w:pPr>
          <w:r>
            <w:rPr>
              <w:sz w:val="18"/>
              <w:szCs w:val="18"/>
            </w:rPr>
            <w:t>L.D.S</w:t>
          </w:r>
        </w:p>
      </w:tc>
      <w:tc>
        <w:tcPr>
          <w:tcW w:w="3060" w:type="dxa"/>
          <w:shd w:val="clear" w:color="auto" w:fill="auto"/>
          <w:tcMar>
            <w:left w:w="108" w:type="dxa"/>
          </w:tcMar>
        </w:tcPr>
        <w:p w14:paraId="26165FAA" w14:textId="4360CB0F" w:rsidR="00E133E0" w:rsidRPr="00E133E0" w:rsidRDefault="00877BC3" w:rsidP="00E133E0">
          <w:pPr>
            <w:pStyle w:val="Footer"/>
            <w:jc w:val="center"/>
            <w:rPr>
              <w:b/>
              <w:sz w:val="18"/>
              <w:szCs w:val="18"/>
            </w:rPr>
          </w:pPr>
          <w:r>
            <w:rPr>
              <w:b/>
              <w:sz w:val="18"/>
              <w:szCs w:val="18"/>
            </w:rPr>
            <w:t>APROBADO POR:</w:t>
          </w:r>
        </w:p>
        <w:p w14:paraId="6AE7E5FD" w14:textId="1823A1D9" w:rsidR="002245E9" w:rsidRDefault="00E133E0" w:rsidP="002245E9">
          <w:pPr>
            <w:pStyle w:val="Footer"/>
            <w:jc w:val="center"/>
            <w:rPr>
              <w:sz w:val="18"/>
              <w:szCs w:val="18"/>
            </w:rPr>
          </w:pPr>
          <w:bookmarkStart w:id="0" w:name="OLE_LINK1"/>
          <w:r>
            <w:rPr>
              <w:sz w:val="18"/>
              <w:szCs w:val="18"/>
            </w:rPr>
            <w:t>J.F.O</w:t>
          </w:r>
        </w:p>
      </w:tc>
    </w:tr>
  </w:tbl>
  <w:p w14:paraId="6AE7E5FF" w14:textId="77777777" w:rsidR="00877BC3" w:rsidRDefault="00877BC3">
    <w:pPr>
      <w:jc w:val="center"/>
      <w:rPr>
        <w:rFonts w:eastAsiaTheme="minorHAnsi"/>
        <w:b/>
        <w:bCs/>
        <w:sz w:val="16"/>
        <w:szCs w:val="16"/>
        <w:lang w:eastAsia="en-US"/>
      </w:rPr>
    </w:pPr>
    <w:r>
      <w:rPr>
        <w:rFonts w:eastAsiaTheme="minorHAnsi"/>
        <w:i/>
        <w:iCs/>
        <w:sz w:val="16"/>
        <w:szCs w:val="16"/>
        <w:lang w:eastAsia="en-US"/>
      </w:rPr>
      <w:t xml:space="preserve">La información contenida en el presente documento es de carácter </w:t>
    </w:r>
    <w:r>
      <w:rPr>
        <w:rFonts w:eastAsiaTheme="minorHAnsi"/>
        <w:b/>
        <w:i/>
        <w:iCs/>
        <w:sz w:val="16"/>
        <w:szCs w:val="16"/>
        <w:lang w:eastAsia="en-US"/>
      </w:rPr>
      <w:t xml:space="preserve">Confidencial </w:t>
    </w:r>
    <w:r>
      <w:rPr>
        <w:rFonts w:eastAsiaTheme="minorHAnsi"/>
        <w:i/>
        <w:iCs/>
        <w:sz w:val="16"/>
        <w:szCs w:val="16"/>
        <w:lang w:eastAsia="en-US"/>
      </w:rPr>
      <w:t xml:space="preserve">y de uso exclusivo de </w:t>
    </w:r>
    <w:r>
      <w:rPr>
        <w:rFonts w:eastAsiaTheme="minorHAnsi"/>
        <w:b/>
        <w:bCs/>
        <w:sz w:val="16"/>
        <w:szCs w:val="16"/>
        <w:lang w:eastAsia="en-US"/>
      </w:rPr>
      <w:t>La Universidad de</w:t>
    </w:r>
  </w:p>
  <w:p w14:paraId="6AE7E600" w14:textId="77777777" w:rsidR="00877BC3" w:rsidRDefault="00877BC3">
    <w:pPr>
      <w:jc w:val="center"/>
    </w:pPr>
    <w:r>
      <w:rPr>
        <w:rFonts w:eastAsiaTheme="minorHAnsi"/>
        <w:b/>
        <w:bCs/>
        <w:sz w:val="16"/>
        <w:szCs w:val="16"/>
        <w:lang w:eastAsia="en-US"/>
      </w:rPr>
      <w:t>los Andes</w:t>
    </w:r>
    <w:r>
      <w:rPr>
        <w:rFonts w:eastAsiaTheme="minorHAnsi"/>
        <w:b/>
        <w:bCs/>
        <w:i/>
        <w:iCs/>
        <w:sz w:val="16"/>
        <w:szCs w:val="16"/>
        <w:lang w:eastAsia="en-US"/>
      </w:rPr>
      <w:t xml:space="preserve">. </w:t>
    </w:r>
    <w:r>
      <w:rPr>
        <w:rFonts w:eastAsiaTheme="minorHAnsi"/>
        <w:i/>
        <w:iCs/>
        <w:sz w:val="16"/>
        <w:szCs w:val="16"/>
        <w:lang w:eastAsia="en-US"/>
      </w:rPr>
      <w:t>Las personas que lo reciben son responsables por su seguridad y prevención del uso indebido</w:t>
    </w:r>
    <w:bookmarkEnd w:id="0"/>
    <w:r>
      <w:rPr>
        <w:rFonts w:eastAsiaTheme="minorHAnsi"/>
        <w:sz w:val="16"/>
        <w:szCs w:val="16"/>
        <w:lang w:eastAsia="en-U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321A0" w14:textId="77777777" w:rsidR="0064658B" w:rsidRDefault="0064658B">
      <w:r>
        <w:separator/>
      </w:r>
    </w:p>
  </w:footnote>
  <w:footnote w:type="continuationSeparator" w:id="0">
    <w:p w14:paraId="35FC5375" w14:textId="77777777" w:rsidR="0064658B" w:rsidRDefault="006465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80" w:type="dxa"/>
      <w:jc w:val="center"/>
      <w:tblLook w:val="04A0" w:firstRow="1" w:lastRow="0" w:firstColumn="1" w:lastColumn="0" w:noHBand="0" w:noVBand="1"/>
    </w:tblPr>
    <w:tblGrid>
      <w:gridCol w:w="2723"/>
      <w:gridCol w:w="2152"/>
      <w:gridCol w:w="2152"/>
      <w:gridCol w:w="2153"/>
    </w:tblGrid>
    <w:tr w:rsidR="00877BC3" w:rsidRPr="002245E9" w14:paraId="6AE7E5DE" w14:textId="77777777" w:rsidTr="002245E9">
      <w:trPr>
        <w:trHeight w:val="253"/>
        <w:jc w:val="center"/>
      </w:trPr>
      <w:tc>
        <w:tcPr>
          <w:tcW w:w="2722" w:type="dxa"/>
          <w:vMerge w:val="restart"/>
          <w:shd w:val="clear" w:color="auto" w:fill="auto"/>
          <w:tcMar>
            <w:left w:w="108" w:type="dxa"/>
          </w:tcMar>
          <w:vAlign w:val="center"/>
        </w:tcPr>
        <w:p w14:paraId="6AE7E5DC" w14:textId="79795C11" w:rsidR="00877BC3" w:rsidRPr="002245E9" w:rsidRDefault="00877BC3" w:rsidP="002245E9">
          <w:pPr>
            <w:pStyle w:val="NoSpacing"/>
            <w:jc w:val="center"/>
            <w:rPr>
              <w:rFonts w:ascii="Arial" w:hAnsi="Arial" w:cs="Arial"/>
            </w:rPr>
          </w:pPr>
          <w:r w:rsidRPr="002245E9">
            <w:rPr>
              <w:rFonts w:ascii="Arial" w:hAnsi="Arial" w:cs="Arial"/>
              <w:noProof/>
              <w:lang w:val="es-CO" w:eastAsia="es-CO"/>
            </w:rPr>
            <w:drawing>
              <wp:inline distT="0" distB="0" distL="0" distR="0" wp14:anchorId="6AE7E602" wp14:editId="6AE7E603">
                <wp:extent cx="1337310" cy="51435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pic:cNvPicPr>
                          <a:picLocks noChangeAspect="1" noChangeArrowheads="1"/>
                        </pic:cNvPicPr>
                      </pic:nvPicPr>
                      <pic:blipFill>
                        <a:blip r:embed="rId1"/>
                        <a:srcRect b="3861"/>
                        <a:stretch>
                          <a:fillRect/>
                        </a:stretch>
                      </pic:blipFill>
                      <pic:spPr bwMode="auto">
                        <a:xfrm>
                          <a:off x="0" y="0"/>
                          <a:ext cx="1337310" cy="514350"/>
                        </a:xfrm>
                        <a:prstGeom prst="rect">
                          <a:avLst/>
                        </a:prstGeom>
                        <a:noFill/>
                        <a:ln w="9525">
                          <a:noFill/>
                          <a:miter lim="800000"/>
                          <a:headEnd/>
                          <a:tailEnd/>
                        </a:ln>
                      </pic:spPr>
                    </pic:pic>
                  </a:graphicData>
                </a:graphic>
              </wp:inline>
            </w:drawing>
          </w:r>
        </w:p>
      </w:tc>
      <w:tc>
        <w:tcPr>
          <w:tcW w:w="6457" w:type="dxa"/>
          <w:gridSpan w:val="3"/>
          <w:shd w:val="clear" w:color="auto" w:fill="auto"/>
          <w:tcMar>
            <w:left w:w="108" w:type="dxa"/>
          </w:tcMar>
          <w:vAlign w:val="center"/>
        </w:tcPr>
        <w:p w14:paraId="6AE7E5DD" w14:textId="77777777" w:rsidR="00877BC3" w:rsidRPr="002245E9" w:rsidRDefault="00877BC3" w:rsidP="002245E9">
          <w:pPr>
            <w:pStyle w:val="NoSpacing"/>
            <w:jc w:val="center"/>
            <w:rPr>
              <w:rFonts w:ascii="Arial" w:hAnsi="Arial" w:cs="Arial"/>
              <w:b/>
            </w:rPr>
          </w:pPr>
          <w:r w:rsidRPr="002245E9">
            <w:rPr>
              <w:rFonts w:ascii="Arial" w:hAnsi="Arial" w:cs="Arial"/>
              <w:b/>
            </w:rPr>
            <w:t>Departamento de Ingeniería Eléctrica y Electrónica</w:t>
          </w:r>
        </w:p>
      </w:tc>
    </w:tr>
    <w:tr w:rsidR="00877BC3" w:rsidRPr="002245E9" w14:paraId="6AE7E5E1" w14:textId="77777777" w:rsidTr="002245E9">
      <w:trPr>
        <w:trHeight w:val="253"/>
        <w:jc w:val="center"/>
      </w:trPr>
      <w:tc>
        <w:tcPr>
          <w:tcW w:w="2722" w:type="dxa"/>
          <w:vMerge/>
          <w:shd w:val="clear" w:color="auto" w:fill="auto"/>
          <w:tcMar>
            <w:left w:w="108" w:type="dxa"/>
          </w:tcMar>
          <w:vAlign w:val="center"/>
        </w:tcPr>
        <w:p w14:paraId="6AE7E5DF" w14:textId="77777777" w:rsidR="00877BC3" w:rsidRPr="002245E9" w:rsidRDefault="00877BC3" w:rsidP="002245E9">
          <w:pPr>
            <w:pStyle w:val="NoSpacing"/>
            <w:jc w:val="center"/>
            <w:rPr>
              <w:rFonts w:ascii="Arial" w:hAnsi="Arial" w:cs="Arial"/>
            </w:rPr>
          </w:pPr>
        </w:p>
      </w:tc>
      <w:tc>
        <w:tcPr>
          <w:tcW w:w="6457" w:type="dxa"/>
          <w:gridSpan w:val="3"/>
          <w:shd w:val="clear" w:color="auto" w:fill="auto"/>
          <w:tcMar>
            <w:left w:w="108" w:type="dxa"/>
          </w:tcMar>
          <w:vAlign w:val="center"/>
        </w:tcPr>
        <w:p w14:paraId="6AE7E5E0" w14:textId="77777777" w:rsidR="00877BC3" w:rsidRPr="002245E9" w:rsidRDefault="00877BC3" w:rsidP="002245E9">
          <w:pPr>
            <w:pStyle w:val="NoSpacing"/>
            <w:jc w:val="center"/>
            <w:rPr>
              <w:rFonts w:ascii="Arial" w:hAnsi="Arial" w:cs="Arial"/>
              <w:b/>
            </w:rPr>
          </w:pPr>
          <w:r w:rsidRPr="002245E9">
            <w:rPr>
              <w:rFonts w:ascii="Arial" w:hAnsi="Arial" w:cs="Arial"/>
              <w:b/>
            </w:rPr>
            <w:t>Laboratorio de Ingeniería Eléctrica y Electrónica</w:t>
          </w:r>
        </w:p>
      </w:tc>
    </w:tr>
    <w:tr w:rsidR="00877BC3" w:rsidRPr="002245E9" w14:paraId="6AE7E5E4" w14:textId="77777777" w:rsidTr="002245E9">
      <w:trPr>
        <w:trHeight w:val="253"/>
        <w:jc w:val="center"/>
      </w:trPr>
      <w:tc>
        <w:tcPr>
          <w:tcW w:w="2722" w:type="dxa"/>
          <w:vMerge/>
          <w:shd w:val="clear" w:color="auto" w:fill="auto"/>
          <w:tcMar>
            <w:left w:w="108" w:type="dxa"/>
          </w:tcMar>
          <w:vAlign w:val="center"/>
        </w:tcPr>
        <w:p w14:paraId="6AE7E5E2" w14:textId="77777777" w:rsidR="00877BC3" w:rsidRPr="002245E9" w:rsidRDefault="00877BC3" w:rsidP="002245E9">
          <w:pPr>
            <w:pStyle w:val="NoSpacing"/>
            <w:jc w:val="center"/>
            <w:rPr>
              <w:rFonts w:ascii="Arial" w:hAnsi="Arial" w:cs="Arial"/>
            </w:rPr>
          </w:pPr>
        </w:p>
      </w:tc>
      <w:tc>
        <w:tcPr>
          <w:tcW w:w="6457" w:type="dxa"/>
          <w:gridSpan w:val="3"/>
          <w:shd w:val="clear" w:color="auto" w:fill="auto"/>
          <w:tcMar>
            <w:left w:w="108" w:type="dxa"/>
          </w:tcMar>
          <w:vAlign w:val="center"/>
        </w:tcPr>
        <w:p w14:paraId="6AE7E5E3" w14:textId="77777777" w:rsidR="00877BC3" w:rsidRPr="002245E9" w:rsidRDefault="00877BC3" w:rsidP="002245E9">
          <w:pPr>
            <w:pStyle w:val="NoSpacing"/>
            <w:jc w:val="center"/>
            <w:rPr>
              <w:rFonts w:ascii="Arial" w:hAnsi="Arial" w:cs="Arial"/>
              <w:b/>
            </w:rPr>
          </w:pPr>
          <w:r w:rsidRPr="002245E9">
            <w:rPr>
              <w:rFonts w:ascii="Arial" w:hAnsi="Arial" w:cs="Arial"/>
              <w:b/>
            </w:rPr>
            <w:t>Centro de Microelectrónica Universidad de los Andes</w:t>
          </w:r>
        </w:p>
      </w:tc>
    </w:tr>
    <w:tr w:rsidR="00877BC3" w:rsidRPr="002245E9" w14:paraId="6AE7E5E7" w14:textId="77777777" w:rsidTr="002245E9">
      <w:trPr>
        <w:trHeight w:val="253"/>
        <w:jc w:val="center"/>
      </w:trPr>
      <w:tc>
        <w:tcPr>
          <w:tcW w:w="2722" w:type="dxa"/>
          <w:vMerge/>
          <w:shd w:val="clear" w:color="auto" w:fill="auto"/>
          <w:tcMar>
            <w:left w:w="108" w:type="dxa"/>
          </w:tcMar>
          <w:vAlign w:val="center"/>
        </w:tcPr>
        <w:p w14:paraId="6AE7E5E5" w14:textId="77777777" w:rsidR="00877BC3" w:rsidRPr="002245E9" w:rsidRDefault="00877BC3" w:rsidP="002245E9">
          <w:pPr>
            <w:pStyle w:val="NoSpacing"/>
            <w:jc w:val="center"/>
            <w:rPr>
              <w:rFonts w:ascii="Arial" w:hAnsi="Arial" w:cs="Arial"/>
            </w:rPr>
          </w:pPr>
        </w:p>
      </w:tc>
      <w:tc>
        <w:tcPr>
          <w:tcW w:w="6457" w:type="dxa"/>
          <w:gridSpan w:val="3"/>
          <w:shd w:val="clear" w:color="auto" w:fill="auto"/>
          <w:tcMar>
            <w:left w:w="108" w:type="dxa"/>
          </w:tcMar>
          <w:vAlign w:val="center"/>
        </w:tcPr>
        <w:p w14:paraId="6AE7E5E6" w14:textId="77777777" w:rsidR="00877BC3" w:rsidRPr="002245E9" w:rsidRDefault="00877BC3" w:rsidP="002245E9">
          <w:pPr>
            <w:pStyle w:val="NoSpacing"/>
            <w:jc w:val="center"/>
            <w:rPr>
              <w:rFonts w:ascii="Arial" w:hAnsi="Arial" w:cs="Arial"/>
              <w:b/>
            </w:rPr>
          </w:pPr>
          <w:r w:rsidRPr="002245E9">
            <w:rPr>
              <w:rFonts w:ascii="Arial" w:hAnsi="Arial" w:cs="Arial"/>
              <w:b/>
            </w:rPr>
            <w:t>Línea de Biosensores y Microsistemas</w:t>
          </w:r>
        </w:p>
      </w:tc>
    </w:tr>
    <w:tr w:rsidR="00877BC3" w:rsidRPr="002245E9" w14:paraId="6AE7E5EA" w14:textId="77777777" w:rsidTr="002245E9">
      <w:trPr>
        <w:trHeight w:val="253"/>
        <w:jc w:val="center"/>
      </w:trPr>
      <w:tc>
        <w:tcPr>
          <w:tcW w:w="2722" w:type="dxa"/>
          <w:vMerge/>
          <w:shd w:val="clear" w:color="auto" w:fill="auto"/>
          <w:tcMar>
            <w:left w:w="108" w:type="dxa"/>
          </w:tcMar>
          <w:vAlign w:val="center"/>
        </w:tcPr>
        <w:p w14:paraId="6AE7E5E8" w14:textId="77777777" w:rsidR="00877BC3" w:rsidRPr="002245E9" w:rsidRDefault="00877BC3" w:rsidP="002245E9">
          <w:pPr>
            <w:pStyle w:val="NoSpacing"/>
            <w:jc w:val="center"/>
            <w:rPr>
              <w:rFonts w:ascii="Arial" w:hAnsi="Arial" w:cs="Arial"/>
            </w:rPr>
          </w:pPr>
        </w:p>
      </w:tc>
      <w:tc>
        <w:tcPr>
          <w:tcW w:w="6457" w:type="dxa"/>
          <w:gridSpan w:val="3"/>
          <w:shd w:val="clear" w:color="auto" w:fill="auto"/>
          <w:tcMar>
            <w:left w:w="108" w:type="dxa"/>
          </w:tcMar>
          <w:vAlign w:val="center"/>
        </w:tcPr>
        <w:p w14:paraId="6AE7E5E9" w14:textId="088E9252" w:rsidR="00877BC3" w:rsidRPr="002245E9" w:rsidRDefault="00877BC3" w:rsidP="002245E9">
          <w:pPr>
            <w:pStyle w:val="NoSpacing"/>
            <w:jc w:val="center"/>
            <w:rPr>
              <w:rFonts w:ascii="Arial" w:hAnsi="Arial" w:cs="Arial"/>
              <w:b/>
            </w:rPr>
          </w:pPr>
          <w:r w:rsidRPr="002245E9">
            <w:rPr>
              <w:rFonts w:ascii="Arial" w:hAnsi="Arial" w:cs="Arial"/>
              <w:b/>
            </w:rPr>
            <w:t xml:space="preserve">Protocolo de </w:t>
          </w:r>
          <w:r w:rsidR="002245E9" w:rsidRPr="002245E9">
            <w:rPr>
              <w:rFonts w:ascii="Arial" w:hAnsi="Arial" w:cs="Arial"/>
              <w:b/>
            </w:rPr>
            <w:t>Manufactura</w:t>
          </w:r>
        </w:p>
      </w:tc>
    </w:tr>
    <w:tr w:rsidR="00877BC3" w:rsidRPr="002245E9" w14:paraId="6AE7E5ED" w14:textId="77777777" w:rsidTr="002245E9">
      <w:trPr>
        <w:trHeight w:val="253"/>
        <w:jc w:val="center"/>
      </w:trPr>
      <w:tc>
        <w:tcPr>
          <w:tcW w:w="2722" w:type="dxa"/>
          <w:vMerge/>
          <w:shd w:val="clear" w:color="auto" w:fill="auto"/>
          <w:tcMar>
            <w:left w:w="108" w:type="dxa"/>
          </w:tcMar>
          <w:vAlign w:val="center"/>
        </w:tcPr>
        <w:p w14:paraId="6AE7E5EB" w14:textId="77777777" w:rsidR="00877BC3" w:rsidRPr="002245E9" w:rsidRDefault="00877BC3" w:rsidP="002245E9">
          <w:pPr>
            <w:pStyle w:val="NoSpacing"/>
            <w:jc w:val="center"/>
            <w:rPr>
              <w:rFonts w:ascii="Arial" w:hAnsi="Arial" w:cs="Arial"/>
            </w:rPr>
          </w:pPr>
        </w:p>
      </w:tc>
      <w:tc>
        <w:tcPr>
          <w:tcW w:w="6457" w:type="dxa"/>
          <w:gridSpan w:val="3"/>
          <w:shd w:val="clear" w:color="auto" w:fill="auto"/>
          <w:tcMar>
            <w:left w:w="108" w:type="dxa"/>
          </w:tcMar>
          <w:vAlign w:val="center"/>
        </w:tcPr>
        <w:p w14:paraId="6AE7E5EC" w14:textId="2015B861" w:rsidR="00877BC3" w:rsidRPr="002245E9" w:rsidRDefault="00B4306E" w:rsidP="002245E9">
          <w:pPr>
            <w:pStyle w:val="NoSpacing"/>
            <w:jc w:val="center"/>
            <w:rPr>
              <w:rFonts w:ascii="Arial" w:hAnsi="Arial" w:cs="Arial"/>
              <w:b/>
            </w:rPr>
          </w:pPr>
          <w:r w:rsidRPr="00B4306E">
            <w:rPr>
              <w:rFonts w:ascii="Arial" w:hAnsi="Arial" w:cs="Arial"/>
              <w:b/>
              <w:sz w:val="21"/>
              <w:szCs w:val="21"/>
            </w:rPr>
            <w:t>MEDICIÓN CON CÁMARA TÉRMICA DE MICROCALENTADOR MEDIANTE EL USO DE RASPBERRY PI</w:t>
          </w:r>
        </w:p>
      </w:tc>
    </w:tr>
    <w:tr w:rsidR="00877BC3" w:rsidRPr="002245E9" w14:paraId="6AE7E5F2" w14:textId="77777777" w:rsidTr="002245E9">
      <w:trPr>
        <w:trHeight w:val="253"/>
        <w:jc w:val="center"/>
      </w:trPr>
      <w:tc>
        <w:tcPr>
          <w:tcW w:w="2722" w:type="dxa"/>
          <w:shd w:val="clear" w:color="auto" w:fill="auto"/>
          <w:tcMar>
            <w:left w:w="108" w:type="dxa"/>
          </w:tcMar>
          <w:vAlign w:val="center"/>
        </w:tcPr>
        <w:p w14:paraId="6AE7E5EE" w14:textId="59DD7AA2" w:rsidR="00877BC3" w:rsidRPr="002245E9" w:rsidRDefault="00877BC3" w:rsidP="002245E9">
          <w:pPr>
            <w:pStyle w:val="NoSpacing"/>
            <w:jc w:val="center"/>
            <w:rPr>
              <w:rFonts w:ascii="Arial" w:hAnsi="Arial" w:cs="Arial"/>
              <w:sz w:val="16"/>
              <w:szCs w:val="16"/>
            </w:rPr>
          </w:pPr>
          <w:r w:rsidRPr="002245E9">
            <w:rPr>
              <w:rFonts w:ascii="Arial" w:hAnsi="Arial" w:cs="Arial"/>
              <w:sz w:val="16"/>
              <w:szCs w:val="16"/>
            </w:rPr>
            <w:t xml:space="preserve">Fecha: </w:t>
          </w:r>
          <w:r w:rsidR="00B4306E">
            <w:rPr>
              <w:rFonts w:ascii="Arial" w:hAnsi="Arial" w:cs="Arial"/>
              <w:sz w:val="16"/>
              <w:szCs w:val="16"/>
            </w:rPr>
            <w:t>1</w:t>
          </w:r>
          <w:r w:rsidR="00EB2C8E">
            <w:rPr>
              <w:rFonts w:ascii="Arial" w:hAnsi="Arial" w:cs="Arial"/>
              <w:sz w:val="16"/>
              <w:szCs w:val="16"/>
            </w:rPr>
            <w:t>9</w:t>
          </w:r>
          <w:r w:rsidRPr="002245E9">
            <w:rPr>
              <w:rFonts w:ascii="Arial" w:hAnsi="Arial" w:cs="Arial"/>
              <w:sz w:val="16"/>
              <w:szCs w:val="16"/>
            </w:rPr>
            <w:t xml:space="preserve"> de </w:t>
          </w:r>
          <w:r w:rsidR="00B4306E">
            <w:rPr>
              <w:rFonts w:ascii="Arial" w:hAnsi="Arial" w:cs="Arial"/>
              <w:sz w:val="16"/>
              <w:szCs w:val="16"/>
            </w:rPr>
            <w:t>Mayo</w:t>
          </w:r>
          <w:r w:rsidRPr="002245E9">
            <w:rPr>
              <w:rFonts w:ascii="Arial" w:hAnsi="Arial" w:cs="Arial"/>
              <w:sz w:val="16"/>
              <w:szCs w:val="16"/>
            </w:rPr>
            <w:t xml:space="preserve"> de 20</w:t>
          </w:r>
          <w:r w:rsidR="00B4306E">
            <w:rPr>
              <w:rFonts w:ascii="Arial" w:hAnsi="Arial" w:cs="Arial"/>
              <w:sz w:val="16"/>
              <w:szCs w:val="16"/>
            </w:rPr>
            <w:t>23</w:t>
          </w:r>
        </w:p>
      </w:tc>
      <w:tc>
        <w:tcPr>
          <w:tcW w:w="2152" w:type="dxa"/>
          <w:shd w:val="clear" w:color="auto" w:fill="auto"/>
          <w:tcMar>
            <w:left w:w="108" w:type="dxa"/>
          </w:tcMar>
          <w:vAlign w:val="center"/>
        </w:tcPr>
        <w:p w14:paraId="6AE7E5EF" w14:textId="31BA5A5C" w:rsidR="002245E9" w:rsidRPr="002245E9" w:rsidRDefault="00877BC3" w:rsidP="002245E9">
          <w:pPr>
            <w:pStyle w:val="NoSpacing"/>
            <w:jc w:val="center"/>
            <w:rPr>
              <w:rFonts w:ascii="Arial" w:hAnsi="Arial" w:cs="Arial"/>
              <w:sz w:val="16"/>
              <w:szCs w:val="16"/>
            </w:rPr>
          </w:pPr>
          <w:r w:rsidRPr="002245E9">
            <w:rPr>
              <w:rFonts w:ascii="Arial" w:hAnsi="Arial" w:cs="Arial"/>
              <w:sz w:val="16"/>
              <w:szCs w:val="16"/>
            </w:rPr>
            <w:t xml:space="preserve">Código: </w:t>
          </w:r>
          <w:r w:rsidR="002245E9" w:rsidRPr="002245E9">
            <w:rPr>
              <w:rFonts w:ascii="Arial" w:hAnsi="Arial" w:cs="Arial"/>
              <w:sz w:val="16"/>
              <w:szCs w:val="16"/>
            </w:rPr>
            <w:t>PMF201801</w:t>
          </w:r>
        </w:p>
      </w:tc>
      <w:tc>
        <w:tcPr>
          <w:tcW w:w="2152" w:type="dxa"/>
          <w:shd w:val="clear" w:color="auto" w:fill="auto"/>
          <w:tcMar>
            <w:left w:w="108" w:type="dxa"/>
          </w:tcMar>
          <w:vAlign w:val="center"/>
        </w:tcPr>
        <w:p w14:paraId="6AE7E5F0" w14:textId="697009EE" w:rsidR="00877BC3" w:rsidRPr="002245E9" w:rsidRDefault="00877BC3" w:rsidP="002245E9">
          <w:pPr>
            <w:pStyle w:val="NoSpacing"/>
            <w:jc w:val="center"/>
            <w:rPr>
              <w:rFonts w:ascii="Arial" w:hAnsi="Arial" w:cs="Arial"/>
              <w:sz w:val="16"/>
              <w:szCs w:val="16"/>
            </w:rPr>
          </w:pPr>
          <w:r w:rsidRPr="002245E9">
            <w:rPr>
              <w:rFonts w:ascii="Arial" w:hAnsi="Arial" w:cs="Arial"/>
              <w:sz w:val="16"/>
              <w:szCs w:val="16"/>
            </w:rPr>
            <w:t xml:space="preserve">Página: </w:t>
          </w:r>
          <w:r w:rsidRPr="002245E9">
            <w:rPr>
              <w:rFonts w:ascii="Arial" w:hAnsi="Arial" w:cs="Arial"/>
              <w:sz w:val="16"/>
              <w:szCs w:val="16"/>
            </w:rPr>
            <w:fldChar w:fldCharType="begin"/>
          </w:r>
          <w:r w:rsidRPr="002245E9">
            <w:rPr>
              <w:rFonts w:ascii="Arial" w:hAnsi="Arial" w:cs="Arial"/>
              <w:sz w:val="16"/>
              <w:szCs w:val="16"/>
            </w:rPr>
            <w:instrText>PAGE \* ARABIC</w:instrText>
          </w:r>
          <w:r w:rsidRPr="002245E9">
            <w:rPr>
              <w:rFonts w:ascii="Arial" w:hAnsi="Arial" w:cs="Arial"/>
              <w:sz w:val="16"/>
              <w:szCs w:val="16"/>
            </w:rPr>
            <w:fldChar w:fldCharType="separate"/>
          </w:r>
          <w:r w:rsidR="005064ED">
            <w:rPr>
              <w:rFonts w:ascii="Arial" w:hAnsi="Arial" w:cs="Arial"/>
              <w:noProof/>
              <w:sz w:val="16"/>
              <w:szCs w:val="16"/>
            </w:rPr>
            <w:t>7</w:t>
          </w:r>
          <w:r w:rsidRPr="002245E9">
            <w:rPr>
              <w:rFonts w:ascii="Arial" w:hAnsi="Arial" w:cs="Arial"/>
              <w:sz w:val="16"/>
              <w:szCs w:val="16"/>
            </w:rPr>
            <w:fldChar w:fldCharType="end"/>
          </w:r>
          <w:r w:rsidRPr="002245E9">
            <w:rPr>
              <w:rFonts w:ascii="Arial" w:hAnsi="Arial" w:cs="Arial"/>
              <w:sz w:val="16"/>
              <w:szCs w:val="16"/>
            </w:rPr>
            <w:t xml:space="preserve"> de </w:t>
          </w:r>
          <w:r w:rsidRPr="002245E9">
            <w:rPr>
              <w:rFonts w:ascii="Arial" w:hAnsi="Arial" w:cs="Arial"/>
              <w:sz w:val="16"/>
              <w:szCs w:val="16"/>
            </w:rPr>
            <w:fldChar w:fldCharType="begin"/>
          </w:r>
          <w:r w:rsidRPr="002245E9">
            <w:rPr>
              <w:rFonts w:ascii="Arial" w:hAnsi="Arial" w:cs="Arial"/>
              <w:sz w:val="16"/>
              <w:szCs w:val="16"/>
            </w:rPr>
            <w:instrText>NUMPAGES \* ARABIC</w:instrText>
          </w:r>
          <w:r w:rsidRPr="002245E9">
            <w:rPr>
              <w:rFonts w:ascii="Arial" w:hAnsi="Arial" w:cs="Arial"/>
              <w:sz w:val="16"/>
              <w:szCs w:val="16"/>
            </w:rPr>
            <w:fldChar w:fldCharType="separate"/>
          </w:r>
          <w:r w:rsidR="005064ED">
            <w:rPr>
              <w:rFonts w:ascii="Arial" w:hAnsi="Arial" w:cs="Arial"/>
              <w:noProof/>
              <w:sz w:val="16"/>
              <w:szCs w:val="16"/>
            </w:rPr>
            <w:t>7</w:t>
          </w:r>
          <w:r w:rsidRPr="002245E9">
            <w:rPr>
              <w:rFonts w:ascii="Arial" w:hAnsi="Arial" w:cs="Arial"/>
              <w:sz w:val="16"/>
              <w:szCs w:val="16"/>
            </w:rPr>
            <w:fldChar w:fldCharType="end"/>
          </w:r>
        </w:p>
      </w:tc>
      <w:tc>
        <w:tcPr>
          <w:tcW w:w="2153" w:type="dxa"/>
          <w:shd w:val="clear" w:color="auto" w:fill="auto"/>
          <w:tcMar>
            <w:left w:w="108" w:type="dxa"/>
          </w:tcMar>
          <w:vAlign w:val="center"/>
        </w:tcPr>
        <w:p w14:paraId="6AE7E5F1" w14:textId="77777777" w:rsidR="00877BC3" w:rsidRPr="002245E9" w:rsidRDefault="00877BC3" w:rsidP="002245E9">
          <w:pPr>
            <w:pStyle w:val="NoSpacing"/>
            <w:jc w:val="center"/>
            <w:rPr>
              <w:rFonts w:ascii="Arial" w:hAnsi="Arial" w:cs="Arial"/>
              <w:sz w:val="16"/>
              <w:szCs w:val="16"/>
            </w:rPr>
          </w:pPr>
          <w:r w:rsidRPr="002245E9">
            <w:rPr>
              <w:rFonts w:ascii="Arial" w:hAnsi="Arial" w:cs="Arial"/>
              <w:sz w:val="16"/>
              <w:szCs w:val="16"/>
            </w:rPr>
            <w:t>Versión: 1.0</w:t>
          </w:r>
        </w:p>
      </w:tc>
    </w:tr>
  </w:tbl>
  <w:p w14:paraId="6AE7E5F3" w14:textId="77777777" w:rsidR="00877BC3" w:rsidRDefault="00000000">
    <w:sdt>
      <w:sdtPr>
        <w:id w:val="-2116439132"/>
        <w:docPartObj>
          <w:docPartGallery w:val="Watermarks"/>
          <w:docPartUnique/>
        </w:docPartObj>
      </w:sdtPr>
      <w:sdtContent>
        <w:r w:rsidR="0064658B">
          <w:pict w14:anchorId="1ACB43A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1025" type="#_x0000_t136" alt="" style="position:absolute;left:0;text-align:left;margin-left:0;margin-top:0;width:527.85pt;height:131.9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CONFIDENCIAL"/>
              <w10:wrap anchorx="margin" anchory="margin"/>
            </v:shape>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7E601" w14:textId="77777777" w:rsidR="00877BC3" w:rsidRDefault="00877BC3">
    <w:pPr>
      <w:pStyle w:val="Header"/>
      <w:jc w:val="center"/>
    </w:pPr>
    <w:r>
      <w:rPr>
        <w:noProof/>
      </w:rPr>
      <w:drawing>
        <wp:inline distT="0" distB="0" distL="0" distR="0" wp14:anchorId="6AE7E604" wp14:editId="6AE7E605">
          <wp:extent cx="2834640" cy="1090295"/>
          <wp:effectExtent l="0" t="0" r="0" b="0"/>
          <wp:docPr id="6" name="Image1"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cabezote_logo_uniandes.png"/>
                  <pic:cNvPicPr>
                    <a:picLocks noChangeAspect="1" noChangeArrowheads="1"/>
                  </pic:cNvPicPr>
                </pic:nvPicPr>
                <pic:blipFill>
                  <a:blip r:embed="rId1"/>
                  <a:srcRect b="3861"/>
                  <a:stretch>
                    <a:fillRect/>
                  </a:stretch>
                </pic:blipFill>
                <pic:spPr bwMode="auto">
                  <a:xfrm>
                    <a:off x="0" y="0"/>
                    <a:ext cx="2834640" cy="109029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3365"/>
    <w:multiLevelType w:val="hybridMultilevel"/>
    <w:tmpl w:val="571425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6A650B0"/>
    <w:multiLevelType w:val="hybridMultilevel"/>
    <w:tmpl w:val="63CC24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4541213"/>
    <w:multiLevelType w:val="hybridMultilevel"/>
    <w:tmpl w:val="6F26729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9342685"/>
    <w:multiLevelType w:val="hybridMultilevel"/>
    <w:tmpl w:val="F5F0A5C0"/>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1BA5400A"/>
    <w:multiLevelType w:val="hybridMultilevel"/>
    <w:tmpl w:val="0918240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9345BE7"/>
    <w:multiLevelType w:val="multilevel"/>
    <w:tmpl w:val="75547856"/>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BBF02E0"/>
    <w:multiLevelType w:val="hybridMultilevel"/>
    <w:tmpl w:val="1564DC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7AC1133"/>
    <w:multiLevelType w:val="multilevel"/>
    <w:tmpl w:val="17C416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8683CA9"/>
    <w:multiLevelType w:val="multilevel"/>
    <w:tmpl w:val="75547856"/>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A09231F"/>
    <w:multiLevelType w:val="hybridMultilevel"/>
    <w:tmpl w:val="405420A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3B381785"/>
    <w:multiLevelType w:val="multilevel"/>
    <w:tmpl w:val="AAC615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E6A1E06"/>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CB261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F0076B6"/>
    <w:multiLevelType w:val="multilevel"/>
    <w:tmpl w:val="02D86B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85907E4"/>
    <w:multiLevelType w:val="hybridMultilevel"/>
    <w:tmpl w:val="89CAA6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A554B09"/>
    <w:multiLevelType w:val="hybridMultilevel"/>
    <w:tmpl w:val="C70239B2"/>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6715699A"/>
    <w:multiLevelType w:val="hybridMultilevel"/>
    <w:tmpl w:val="9BB04BB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A32407D"/>
    <w:multiLevelType w:val="multilevel"/>
    <w:tmpl w:val="8578ACC8"/>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A353A5C"/>
    <w:multiLevelType w:val="multilevel"/>
    <w:tmpl w:val="75547856"/>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6210EB8"/>
    <w:multiLevelType w:val="multilevel"/>
    <w:tmpl w:val="5E600624"/>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6894346"/>
    <w:multiLevelType w:val="hybridMultilevel"/>
    <w:tmpl w:val="3DF2EAE2"/>
    <w:lvl w:ilvl="0" w:tplc="C5F82D6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1" w15:restartNumberingAfterBreak="0">
    <w:nsid w:val="768A70DB"/>
    <w:multiLevelType w:val="multilevel"/>
    <w:tmpl w:val="17C416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76833B1"/>
    <w:multiLevelType w:val="hybridMultilevel"/>
    <w:tmpl w:val="A9FA63F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78797B10"/>
    <w:multiLevelType w:val="multilevel"/>
    <w:tmpl w:val="E04EBF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D0C7CA7"/>
    <w:multiLevelType w:val="multilevel"/>
    <w:tmpl w:val="DD0227F0"/>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16cid:durableId="1881165792">
    <w:abstractNumId w:val="11"/>
  </w:num>
  <w:num w:numId="2" w16cid:durableId="1928073458">
    <w:abstractNumId w:val="23"/>
  </w:num>
  <w:num w:numId="3" w16cid:durableId="476263503">
    <w:abstractNumId w:val="18"/>
  </w:num>
  <w:num w:numId="4" w16cid:durableId="2131389414">
    <w:abstractNumId w:val="24"/>
  </w:num>
  <w:num w:numId="5" w16cid:durableId="1112477847">
    <w:abstractNumId w:val="13"/>
  </w:num>
  <w:num w:numId="6" w16cid:durableId="1320231103">
    <w:abstractNumId w:val="3"/>
  </w:num>
  <w:num w:numId="7" w16cid:durableId="1204367164">
    <w:abstractNumId w:val="7"/>
  </w:num>
  <w:num w:numId="8" w16cid:durableId="87622808">
    <w:abstractNumId w:val="21"/>
  </w:num>
  <w:num w:numId="9" w16cid:durableId="14818079">
    <w:abstractNumId w:val="19"/>
  </w:num>
  <w:num w:numId="10" w16cid:durableId="424613755">
    <w:abstractNumId w:val="9"/>
  </w:num>
  <w:num w:numId="11" w16cid:durableId="886799854">
    <w:abstractNumId w:val="15"/>
  </w:num>
  <w:num w:numId="12" w16cid:durableId="2073960029">
    <w:abstractNumId w:val="4"/>
  </w:num>
  <w:num w:numId="13" w16cid:durableId="1061254059">
    <w:abstractNumId w:val="5"/>
  </w:num>
  <w:num w:numId="14" w16cid:durableId="795370925">
    <w:abstractNumId w:val="8"/>
  </w:num>
  <w:num w:numId="15" w16cid:durableId="1995252477">
    <w:abstractNumId w:val="1"/>
  </w:num>
  <w:num w:numId="16" w16cid:durableId="2041926809">
    <w:abstractNumId w:val="12"/>
  </w:num>
  <w:num w:numId="17" w16cid:durableId="1397162069">
    <w:abstractNumId w:val="17"/>
  </w:num>
  <w:num w:numId="18" w16cid:durableId="1114639063">
    <w:abstractNumId w:val="2"/>
  </w:num>
  <w:num w:numId="19" w16cid:durableId="880704096">
    <w:abstractNumId w:val="6"/>
  </w:num>
  <w:num w:numId="20" w16cid:durableId="1934895594">
    <w:abstractNumId w:val="20"/>
  </w:num>
  <w:num w:numId="21" w16cid:durableId="390884259">
    <w:abstractNumId w:val="0"/>
  </w:num>
  <w:num w:numId="22" w16cid:durableId="819540999">
    <w:abstractNumId w:val="16"/>
  </w:num>
  <w:num w:numId="23" w16cid:durableId="1425876905">
    <w:abstractNumId w:val="14"/>
  </w:num>
  <w:num w:numId="24" w16cid:durableId="903300668">
    <w:abstractNumId w:val="10"/>
  </w:num>
  <w:num w:numId="25" w16cid:durableId="17469966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activeWritingStyle w:appName="MSWord" w:lang="es-419" w:vendorID="64" w:dllVersion="6" w:nlCheck="1" w:checkStyle="0"/>
  <w:activeWritingStyle w:appName="MSWord" w:lang="es-CO" w:vendorID="64" w:dllVersion="6" w:nlCheck="1" w:checkStyle="0"/>
  <w:activeWritingStyle w:appName="MSWord" w:lang="es-MX" w:vendorID="64" w:dllVersion="6" w:nlCheck="1" w:checkStyle="0"/>
  <w:activeWritingStyle w:appName="MSWord" w:lang="en-US" w:vendorID="64" w:dllVersion="6" w:nlCheck="1" w:checkStyle="1"/>
  <w:activeWritingStyle w:appName="MSWord" w:lang="es-ES" w:vendorID="64" w:dllVersion="6" w:nlCheck="1" w:checkStyle="0"/>
  <w:activeWritingStyle w:appName="MSWord" w:lang="en-US" w:vendorID="64" w:dllVersion="0" w:nlCheck="1" w:checkStyle="0"/>
  <w:activeWritingStyle w:appName="MSWord" w:lang="es-ES" w:vendorID="64" w:dllVersion="0" w:nlCheck="1" w:checkStyle="0"/>
  <w:activeWritingStyle w:appName="MSWord" w:lang="es-CO" w:vendorID="64" w:dllVersion="0" w:nlCheck="1" w:checkStyle="0"/>
  <w:activeWritingStyle w:appName="MSWord" w:lang="es-419" w:vendorID="64" w:dllVersion="0" w:nlCheck="1" w:checkStyle="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5F7"/>
    <w:rsid w:val="00010A13"/>
    <w:rsid w:val="00020CC9"/>
    <w:rsid w:val="00030752"/>
    <w:rsid w:val="000402F7"/>
    <w:rsid w:val="00042EAE"/>
    <w:rsid w:val="00046F33"/>
    <w:rsid w:val="00053B2B"/>
    <w:rsid w:val="00062377"/>
    <w:rsid w:val="0006286B"/>
    <w:rsid w:val="00065C4C"/>
    <w:rsid w:val="000733D2"/>
    <w:rsid w:val="00086D12"/>
    <w:rsid w:val="000B0F8B"/>
    <w:rsid w:val="000D7C2E"/>
    <w:rsid w:val="000E01A5"/>
    <w:rsid w:val="000E5970"/>
    <w:rsid w:val="000F7770"/>
    <w:rsid w:val="001206B5"/>
    <w:rsid w:val="0012379E"/>
    <w:rsid w:val="00151EDE"/>
    <w:rsid w:val="0015731F"/>
    <w:rsid w:val="00161EB1"/>
    <w:rsid w:val="0016587A"/>
    <w:rsid w:val="00176A17"/>
    <w:rsid w:val="001A087E"/>
    <w:rsid w:val="001A275B"/>
    <w:rsid w:val="001B13BD"/>
    <w:rsid w:val="001D6720"/>
    <w:rsid w:val="001F5861"/>
    <w:rsid w:val="001F60B4"/>
    <w:rsid w:val="001F73EC"/>
    <w:rsid w:val="001F7AEC"/>
    <w:rsid w:val="00221821"/>
    <w:rsid w:val="00221E5C"/>
    <w:rsid w:val="002245E9"/>
    <w:rsid w:val="00243BE1"/>
    <w:rsid w:val="002464EB"/>
    <w:rsid w:val="0026724B"/>
    <w:rsid w:val="00272247"/>
    <w:rsid w:val="00281299"/>
    <w:rsid w:val="002B17FE"/>
    <w:rsid w:val="002B1F44"/>
    <w:rsid w:val="002B45E8"/>
    <w:rsid w:val="002C39F9"/>
    <w:rsid w:val="002C5BB0"/>
    <w:rsid w:val="002F788E"/>
    <w:rsid w:val="0030109E"/>
    <w:rsid w:val="00341535"/>
    <w:rsid w:val="00362B4D"/>
    <w:rsid w:val="00373C64"/>
    <w:rsid w:val="003A6ADD"/>
    <w:rsid w:val="003B6E94"/>
    <w:rsid w:val="003D5B63"/>
    <w:rsid w:val="003D6517"/>
    <w:rsid w:val="003E6B28"/>
    <w:rsid w:val="00407F85"/>
    <w:rsid w:val="00422B40"/>
    <w:rsid w:val="0043177B"/>
    <w:rsid w:val="0044040A"/>
    <w:rsid w:val="0045528A"/>
    <w:rsid w:val="00464E3A"/>
    <w:rsid w:val="004713D7"/>
    <w:rsid w:val="004A3239"/>
    <w:rsid w:val="004B715A"/>
    <w:rsid w:val="004D4F01"/>
    <w:rsid w:val="005064ED"/>
    <w:rsid w:val="005175F7"/>
    <w:rsid w:val="005239B0"/>
    <w:rsid w:val="00524194"/>
    <w:rsid w:val="005311C9"/>
    <w:rsid w:val="0054568C"/>
    <w:rsid w:val="00557CF8"/>
    <w:rsid w:val="00585A8C"/>
    <w:rsid w:val="005958AB"/>
    <w:rsid w:val="005B01D2"/>
    <w:rsid w:val="005C26C1"/>
    <w:rsid w:val="005F01A5"/>
    <w:rsid w:val="00602401"/>
    <w:rsid w:val="00640D1B"/>
    <w:rsid w:val="0064658B"/>
    <w:rsid w:val="00664D78"/>
    <w:rsid w:val="0068242A"/>
    <w:rsid w:val="006A5DBB"/>
    <w:rsid w:val="006A6FAD"/>
    <w:rsid w:val="007303EF"/>
    <w:rsid w:val="00746E7D"/>
    <w:rsid w:val="00767C88"/>
    <w:rsid w:val="00774F6E"/>
    <w:rsid w:val="00784634"/>
    <w:rsid w:val="00784948"/>
    <w:rsid w:val="007A0F10"/>
    <w:rsid w:val="007B58A3"/>
    <w:rsid w:val="007F6AEE"/>
    <w:rsid w:val="00830567"/>
    <w:rsid w:val="008419EA"/>
    <w:rsid w:val="00877BC3"/>
    <w:rsid w:val="00891D10"/>
    <w:rsid w:val="008A26CB"/>
    <w:rsid w:val="008A56BA"/>
    <w:rsid w:val="008A7999"/>
    <w:rsid w:val="008C5C2D"/>
    <w:rsid w:val="008F3FF5"/>
    <w:rsid w:val="008F6317"/>
    <w:rsid w:val="008F78FF"/>
    <w:rsid w:val="009179AA"/>
    <w:rsid w:val="00926C4E"/>
    <w:rsid w:val="00934BA5"/>
    <w:rsid w:val="00940B90"/>
    <w:rsid w:val="00943B51"/>
    <w:rsid w:val="00981B70"/>
    <w:rsid w:val="00985CC3"/>
    <w:rsid w:val="00992994"/>
    <w:rsid w:val="009B4A6F"/>
    <w:rsid w:val="009D0F35"/>
    <w:rsid w:val="009D7CCC"/>
    <w:rsid w:val="00A02255"/>
    <w:rsid w:val="00A05662"/>
    <w:rsid w:val="00A27A6E"/>
    <w:rsid w:val="00A32B8F"/>
    <w:rsid w:val="00A352E6"/>
    <w:rsid w:val="00A366B1"/>
    <w:rsid w:val="00A538E7"/>
    <w:rsid w:val="00A670E8"/>
    <w:rsid w:val="00A869CD"/>
    <w:rsid w:val="00AA468B"/>
    <w:rsid w:val="00AC43CC"/>
    <w:rsid w:val="00AC5CC5"/>
    <w:rsid w:val="00AD7B6E"/>
    <w:rsid w:val="00AF66BF"/>
    <w:rsid w:val="00B04DC3"/>
    <w:rsid w:val="00B36E69"/>
    <w:rsid w:val="00B409F4"/>
    <w:rsid w:val="00B4306E"/>
    <w:rsid w:val="00B51BEE"/>
    <w:rsid w:val="00B57956"/>
    <w:rsid w:val="00B6519D"/>
    <w:rsid w:val="00B742B4"/>
    <w:rsid w:val="00B91B20"/>
    <w:rsid w:val="00B96C26"/>
    <w:rsid w:val="00B97C6D"/>
    <w:rsid w:val="00BD3566"/>
    <w:rsid w:val="00BD4D1A"/>
    <w:rsid w:val="00BE3E3E"/>
    <w:rsid w:val="00BE451E"/>
    <w:rsid w:val="00BF5B63"/>
    <w:rsid w:val="00BF747F"/>
    <w:rsid w:val="00C1350C"/>
    <w:rsid w:val="00C24853"/>
    <w:rsid w:val="00C2737F"/>
    <w:rsid w:val="00C824A2"/>
    <w:rsid w:val="00C94B4F"/>
    <w:rsid w:val="00CA5F64"/>
    <w:rsid w:val="00CB2734"/>
    <w:rsid w:val="00CF0AE6"/>
    <w:rsid w:val="00CF24FF"/>
    <w:rsid w:val="00CF5FDD"/>
    <w:rsid w:val="00D0342E"/>
    <w:rsid w:val="00D03FEE"/>
    <w:rsid w:val="00D106C3"/>
    <w:rsid w:val="00D17F52"/>
    <w:rsid w:val="00D27B71"/>
    <w:rsid w:val="00D31AC3"/>
    <w:rsid w:val="00D343D2"/>
    <w:rsid w:val="00D46659"/>
    <w:rsid w:val="00D755C2"/>
    <w:rsid w:val="00D97EB0"/>
    <w:rsid w:val="00DC5952"/>
    <w:rsid w:val="00DD04D4"/>
    <w:rsid w:val="00DF024E"/>
    <w:rsid w:val="00DF25FC"/>
    <w:rsid w:val="00E03CC1"/>
    <w:rsid w:val="00E07446"/>
    <w:rsid w:val="00E133E0"/>
    <w:rsid w:val="00E15A4A"/>
    <w:rsid w:val="00E43712"/>
    <w:rsid w:val="00E43E5C"/>
    <w:rsid w:val="00E50D6F"/>
    <w:rsid w:val="00E56E00"/>
    <w:rsid w:val="00E82550"/>
    <w:rsid w:val="00EA3970"/>
    <w:rsid w:val="00EB2C8E"/>
    <w:rsid w:val="00EC56D9"/>
    <w:rsid w:val="00ED1A17"/>
    <w:rsid w:val="00ED51E0"/>
    <w:rsid w:val="00EE0618"/>
    <w:rsid w:val="00EF5421"/>
    <w:rsid w:val="00F0286C"/>
    <w:rsid w:val="00F05C38"/>
    <w:rsid w:val="00F10507"/>
    <w:rsid w:val="00F52585"/>
    <w:rsid w:val="00F57BB2"/>
    <w:rsid w:val="00F8044F"/>
    <w:rsid w:val="00FA178A"/>
    <w:rsid w:val="00FC0716"/>
    <w:rsid w:val="00FD6549"/>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E7E541"/>
  <w15:docId w15:val="{F399B195-F26D-4ED1-AD30-D0F86D248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7BC3"/>
    <w:pPr>
      <w:suppressAutoHyphens/>
      <w:spacing w:before="120" w:after="120" w:line="240" w:lineRule="auto"/>
      <w:jc w:val="both"/>
    </w:pPr>
    <w:rPr>
      <w:rFonts w:ascii="Arial" w:eastAsia="Arial" w:hAnsi="Arial" w:cs="Arial"/>
      <w:color w:val="000000"/>
      <w:lang w:eastAsia="es-CO"/>
    </w:rPr>
  </w:style>
  <w:style w:type="paragraph" w:styleId="Heading1">
    <w:name w:val="heading 1"/>
    <w:basedOn w:val="Normal"/>
    <w:next w:val="Normal"/>
    <w:link w:val="Heading1Char"/>
    <w:uiPriority w:val="9"/>
    <w:qFormat/>
    <w:rsid w:val="005064ED"/>
    <w:pPr>
      <w:keepNext/>
      <w:keepLines/>
      <w:spacing w:before="240"/>
      <w:outlineLvl w:val="0"/>
    </w:pPr>
    <w:rPr>
      <w:rFonts w:eastAsiaTheme="majorEastAsia"/>
      <w:b/>
      <w:bCs/>
      <w:color w:val="00000A"/>
      <w:szCs w:val="28"/>
      <w:lang w:val="es-419" w:eastAsia="es-MX"/>
    </w:rPr>
  </w:style>
  <w:style w:type="paragraph" w:styleId="Heading2">
    <w:name w:val="heading 2"/>
    <w:basedOn w:val="Normal"/>
    <w:link w:val="Heading2Char"/>
    <w:uiPriority w:val="9"/>
    <w:qFormat/>
    <w:rsid w:val="005064ED"/>
    <w:pPr>
      <w:spacing w:before="240" w:after="240"/>
      <w:outlineLvl w:val="1"/>
    </w:pPr>
    <w:rPr>
      <w:rFonts w:eastAsia="Times New Roman" w:cs="Times New Roman"/>
      <w:b/>
      <w:bCs/>
      <w:color w:val="00000A"/>
      <w:szCs w:val="36"/>
    </w:rPr>
  </w:style>
  <w:style w:type="paragraph" w:styleId="Heading3">
    <w:name w:val="heading 3"/>
    <w:basedOn w:val="Heading"/>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qFormat/>
    <w:rsid w:val="0028650D"/>
    <w:rPr>
      <w:sz w:val="16"/>
      <w:szCs w:val="16"/>
    </w:rPr>
  </w:style>
  <w:style w:type="character" w:customStyle="1" w:styleId="BalloonTextChar">
    <w:name w:val="Balloon Text Char"/>
    <w:basedOn w:val="DefaultParagraphFont"/>
    <w:link w:val="BalloonText"/>
    <w:uiPriority w:val="99"/>
    <w:semiHidden/>
    <w:qFormat/>
    <w:rsid w:val="0028650D"/>
    <w:rPr>
      <w:rFonts w:ascii="Tahoma" w:eastAsia="Arial" w:hAnsi="Tahoma" w:cs="Tahoma"/>
      <w:color w:val="000000"/>
      <w:sz w:val="16"/>
      <w:szCs w:val="16"/>
      <w:lang w:eastAsia="es-CO"/>
    </w:rPr>
  </w:style>
  <w:style w:type="character" w:customStyle="1" w:styleId="HeaderChar">
    <w:name w:val="Header Char"/>
    <w:basedOn w:val="DefaultParagraphFont"/>
    <w:link w:val="Header"/>
    <w:uiPriority w:val="99"/>
    <w:qFormat/>
    <w:rsid w:val="007C002C"/>
    <w:rPr>
      <w:rFonts w:ascii="Arial" w:eastAsia="Arial" w:hAnsi="Arial" w:cs="Arial"/>
      <w:color w:val="000000"/>
      <w:lang w:eastAsia="es-CO"/>
    </w:rPr>
  </w:style>
  <w:style w:type="character" w:customStyle="1" w:styleId="FooterChar">
    <w:name w:val="Footer Char"/>
    <w:basedOn w:val="DefaultParagraphFont"/>
    <w:link w:val="Footer"/>
    <w:uiPriority w:val="99"/>
    <w:qFormat/>
    <w:rsid w:val="007C002C"/>
    <w:rPr>
      <w:rFonts w:ascii="Arial" w:eastAsia="Arial" w:hAnsi="Arial" w:cs="Arial"/>
      <w:color w:val="000000"/>
      <w:lang w:eastAsia="es-CO"/>
    </w:rPr>
  </w:style>
  <w:style w:type="character" w:customStyle="1" w:styleId="CommentTextChar">
    <w:name w:val="Comment Text Char"/>
    <w:basedOn w:val="DefaultParagraphFont"/>
    <w:link w:val="CommentText"/>
    <w:qFormat/>
    <w:rsid w:val="00C845BD"/>
    <w:rPr>
      <w:rFonts w:ascii="Arial" w:eastAsia="Arial" w:hAnsi="Arial" w:cs="Arial"/>
      <w:color w:val="000000"/>
      <w:sz w:val="20"/>
      <w:szCs w:val="20"/>
      <w:lang w:eastAsia="es-CO"/>
    </w:rPr>
  </w:style>
  <w:style w:type="character" w:customStyle="1" w:styleId="InternetLink">
    <w:name w:val="Internet Link"/>
    <w:uiPriority w:val="99"/>
    <w:rsid w:val="008A5601"/>
    <w:rPr>
      <w:color w:val="0000FF"/>
      <w:u w:val="single"/>
    </w:rPr>
  </w:style>
  <w:style w:type="character" w:customStyle="1" w:styleId="BodyTextChar">
    <w:name w:val="Body Text Char"/>
    <w:basedOn w:val="DefaultParagraphFont"/>
    <w:link w:val="TextBody"/>
    <w:qFormat/>
    <w:rsid w:val="000837B9"/>
    <w:rPr>
      <w:rFonts w:ascii="Verdana" w:eastAsia="Times New Roman" w:hAnsi="Verdana" w:cs="Times New Roman"/>
      <w:sz w:val="20"/>
      <w:szCs w:val="20"/>
      <w:lang w:val="es-MX" w:eastAsia="es-ES"/>
    </w:rPr>
  </w:style>
  <w:style w:type="character" w:customStyle="1" w:styleId="CommentSubjectChar">
    <w:name w:val="Comment Subject Char"/>
    <w:basedOn w:val="CommentTextChar"/>
    <w:link w:val="CommentSubject"/>
    <w:uiPriority w:val="99"/>
    <w:semiHidden/>
    <w:qFormat/>
    <w:rsid w:val="00D64975"/>
    <w:rPr>
      <w:rFonts w:ascii="Arial" w:eastAsia="Arial" w:hAnsi="Arial" w:cs="Arial"/>
      <w:b/>
      <w:bCs/>
      <w:color w:val="000000"/>
      <w:sz w:val="20"/>
      <w:szCs w:val="20"/>
      <w:lang w:eastAsia="es-CO"/>
    </w:rPr>
  </w:style>
  <w:style w:type="character" w:customStyle="1" w:styleId="NoSpacingChar">
    <w:name w:val="No Spacing Char"/>
    <w:basedOn w:val="DefaultParagraphFont"/>
    <w:link w:val="NoSpacing"/>
    <w:uiPriority w:val="1"/>
    <w:qFormat/>
    <w:rsid w:val="00AD1F45"/>
    <w:rPr>
      <w:rFonts w:eastAsiaTheme="minorEastAsia"/>
      <w:lang w:val="es-ES"/>
    </w:rPr>
  </w:style>
  <w:style w:type="character" w:customStyle="1" w:styleId="Heading1Char">
    <w:name w:val="Heading 1 Char"/>
    <w:basedOn w:val="DefaultParagraphFont"/>
    <w:link w:val="Heading1"/>
    <w:uiPriority w:val="9"/>
    <w:qFormat/>
    <w:rsid w:val="005064ED"/>
    <w:rPr>
      <w:rFonts w:ascii="Arial" w:eastAsiaTheme="majorEastAsia" w:hAnsi="Arial" w:cs="Arial"/>
      <w:b/>
      <w:bCs/>
      <w:color w:val="00000A"/>
      <w:szCs w:val="28"/>
      <w:lang w:val="es-419" w:eastAsia="es-MX"/>
    </w:rPr>
  </w:style>
  <w:style w:type="character" w:customStyle="1" w:styleId="Heading2Char">
    <w:name w:val="Heading 2 Char"/>
    <w:basedOn w:val="DefaultParagraphFont"/>
    <w:link w:val="Heading2"/>
    <w:uiPriority w:val="9"/>
    <w:qFormat/>
    <w:rsid w:val="005064ED"/>
    <w:rPr>
      <w:rFonts w:ascii="Arial" w:eastAsia="Times New Roman" w:hAnsi="Arial" w:cs="Times New Roman"/>
      <w:b/>
      <w:bCs/>
      <w:color w:val="00000A"/>
      <w:szCs w:val="36"/>
      <w:lang w:eastAsia="es-CO"/>
    </w:rPr>
  </w:style>
  <w:style w:type="character" w:customStyle="1" w:styleId="smalltext">
    <w:name w:val="smalltext"/>
    <w:basedOn w:val="DefaultParagraphFont"/>
    <w:qFormat/>
    <w:rsid w:val="004579A1"/>
  </w:style>
  <w:style w:type="character" w:styleId="IntenseEmphasis">
    <w:name w:val="Intense Emphasis"/>
    <w:basedOn w:val="DefaultParagraphFont"/>
    <w:uiPriority w:val="21"/>
    <w:qFormat/>
    <w:rsid w:val="00AA77BD"/>
    <w:rPr>
      <w:i/>
      <w:iCs/>
      <w:color w:val="4F81BD" w:themeColor="accent1"/>
    </w:rPr>
  </w:style>
  <w:style w:type="character" w:customStyle="1" w:styleId="ListLabel1">
    <w:name w:val="ListLabel 1"/>
    <w:qFormat/>
    <w:rPr>
      <w:rFonts w:cs="Courier New"/>
    </w:rPr>
  </w:style>
  <w:style w:type="paragraph" w:customStyle="1" w:styleId="Heading">
    <w:name w:val="Heading"/>
    <w:basedOn w:val="Normal"/>
    <w:next w:val="TextBody"/>
    <w:qFormat/>
    <w:pPr>
      <w:keepNext/>
      <w:spacing w:before="240"/>
    </w:pPr>
    <w:rPr>
      <w:rFonts w:ascii="Liberation Sans" w:eastAsia="Droid Sans Fallback" w:hAnsi="Liberation Sans" w:cs="FreeSans"/>
      <w:sz w:val="28"/>
      <w:szCs w:val="28"/>
    </w:rPr>
  </w:style>
  <w:style w:type="paragraph" w:customStyle="1" w:styleId="TextBody">
    <w:name w:val="Text Body"/>
    <w:basedOn w:val="Normal"/>
    <w:link w:val="BodyTextChar"/>
    <w:rsid w:val="000837B9"/>
    <w:rPr>
      <w:rFonts w:ascii="Verdana" w:eastAsia="Times New Roman" w:hAnsi="Verdana" w:cs="Times New Roman"/>
      <w:color w:val="00000A"/>
      <w:sz w:val="20"/>
      <w:szCs w:val="20"/>
      <w:lang w:val="es-MX" w:eastAsia="es-ES"/>
    </w:rPr>
  </w:style>
  <w:style w:type="paragraph" w:styleId="List">
    <w:name w:val="List"/>
    <w:basedOn w:val="TextBody"/>
    <w:rPr>
      <w:rFonts w:cs="FreeSans"/>
    </w:rPr>
  </w:style>
  <w:style w:type="paragraph" w:styleId="Caption">
    <w:name w:val="caption"/>
    <w:basedOn w:val="Normal"/>
    <w:qFormat/>
    <w:rsid w:val="002245E9"/>
    <w:pPr>
      <w:suppressLineNumbers/>
    </w:pPr>
    <w:rPr>
      <w:rFonts w:cs="FreeSans"/>
      <w:i/>
      <w:iCs/>
      <w:sz w:val="18"/>
      <w:szCs w:val="24"/>
    </w:rPr>
  </w:style>
  <w:style w:type="paragraph" w:customStyle="1"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28650D"/>
    <w:rPr>
      <w:rFonts w:ascii="Tahoma" w:hAnsi="Tahoma" w:cs="Tahoma"/>
      <w:sz w:val="16"/>
      <w:szCs w:val="16"/>
    </w:rPr>
  </w:style>
  <w:style w:type="paragraph" w:styleId="Header">
    <w:name w:val="header"/>
    <w:basedOn w:val="Normal"/>
    <w:link w:val="HeaderChar"/>
    <w:uiPriority w:val="99"/>
    <w:unhideWhenUsed/>
    <w:rsid w:val="007C002C"/>
    <w:pPr>
      <w:tabs>
        <w:tab w:val="center" w:pos="4419"/>
        <w:tab w:val="right" w:pos="8838"/>
      </w:tabs>
    </w:pPr>
  </w:style>
  <w:style w:type="paragraph" w:styleId="Footer">
    <w:name w:val="footer"/>
    <w:basedOn w:val="Normal"/>
    <w:link w:val="FooterChar"/>
    <w:uiPriority w:val="99"/>
    <w:unhideWhenUsed/>
    <w:rsid w:val="007C002C"/>
    <w:pPr>
      <w:tabs>
        <w:tab w:val="center" w:pos="4419"/>
        <w:tab w:val="right" w:pos="8838"/>
      </w:tabs>
    </w:pPr>
  </w:style>
  <w:style w:type="paragraph" w:styleId="ListParagraph">
    <w:name w:val="List Paragraph"/>
    <w:basedOn w:val="Normal"/>
    <w:uiPriority w:val="34"/>
    <w:qFormat/>
    <w:rsid w:val="00713676"/>
    <w:pPr>
      <w:ind w:left="720"/>
      <w:contextualSpacing/>
    </w:pPr>
  </w:style>
  <w:style w:type="paragraph" w:styleId="CommentText">
    <w:name w:val="annotation text"/>
    <w:basedOn w:val="Normal"/>
    <w:link w:val="CommentTextChar"/>
    <w:unhideWhenUsed/>
    <w:qFormat/>
    <w:rsid w:val="00C845BD"/>
    <w:rPr>
      <w:sz w:val="20"/>
      <w:szCs w:val="20"/>
    </w:rPr>
  </w:style>
  <w:style w:type="paragraph" w:styleId="NormalWeb">
    <w:name w:val="Normal (Web)"/>
    <w:basedOn w:val="Normal"/>
    <w:uiPriority w:val="99"/>
    <w:semiHidden/>
    <w:unhideWhenUsed/>
    <w:qFormat/>
    <w:rsid w:val="000A1BF7"/>
    <w:pPr>
      <w:spacing w:beforeAutospacing="1" w:afterAutospacing="1"/>
      <w:jc w:val="left"/>
    </w:pPr>
    <w:rPr>
      <w:rFonts w:ascii="Times New Roman" w:eastAsia="Times New Roman" w:hAnsi="Times New Roman" w:cs="Times New Roman"/>
      <w:color w:val="00000A"/>
      <w:sz w:val="24"/>
      <w:szCs w:val="24"/>
    </w:rPr>
  </w:style>
  <w:style w:type="paragraph" w:customStyle="1" w:styleId="Default">
    <w:name w:val="Default"/>
    <w:qFormat/>
    <w:rsid w:val="00DB2ACA"/>
    <w:pPr>
      <w:suppressAutoHyphens/>
      <w:spacing w:line="240" w:lineRule="auto"/>
    </w:pPr>
    <w:rPr>
      <w:rFonts w:ascii="Wingdings" w:eastAsia="Times New Roman" w:hAnsi="Wingdings" w:cs="Wingdings"/>
      <w:color w:val="000000"/>
      <w:sz w:val="24"/>
      <w:szCs w:val="24"/>
      <w:lang w:eastAsia="es-CO"/>
    </w:rPr>
  </w:style>
  <w:style w:type="paragraph" w:styleId="CommentSubject">
    <w:name w:val="annotation subject"/>
    <w:basedOn w:val="CommentText"/>
    <w:link w:val="CommentSubjectChar"/>
    <w:uiPriority w:val="99"/>
    <w:semiHidden/>
    <w:unhideWhenUsed/>
    <w:qFormat/>
    <w:rsid w:val="00D64975"/>
    <w:rPr>
      <w:b/>
      <w:bCs/>
    </w:rPr>
  </w:style>
  <w:style w:type="paragraph" w:styleId="NoSpacing">
    <w:name w:val="No Spacing"/>
    <w:link w:val="NoSpacingChar"/>
    <w:uiPriority w:val="1"/>
    <w:qFormat/>
    <w:rsid w:val="00AD1F45"/>
    <w:pPr>
      <w:suppressAutoHyphens/>
      <w:spacing w:line="240" w:lineRule="auto"/>
    </w:pPr>
    <w:rPr>
      <w:rFonts w:ascii="Calibri" w:eastAsiaTheme="minorEastAsia" w:hAnsi="Calibri"/>
      <w:lang w:val="es-ES"/>
    </w:rPr>
  </w:style>
  <w:style w:type="paragraph" w:styleId="Revision">
    <w:name w:val="Revision"/>
    <w:uiPriority w:val="99"/>
    <w:semiHidden/>
    <w:qFormat/>
    <w:rsid w:val="00B012D7"/>
    <w:pPr>
      <w:suppressAutoHyphens/>
      <w:spacing w:line="240" w:lineRule="auto"/>
    </w:pPr>
    <w:rPr>
      <w:rFonts w:ascii="Arial" w:eastAsia="Arial" w:hAnsi="Arial" w:cs="Arial"/>
      <w:color w:val="000000"/>
      <w:lang w:eastAsia="es-CO"/>
    </w:rPr>
  </w:style>
  <w:style w:type="paragraph" w:styleId="Bibliography">
    <w:name w:val="Bibliography"/>
    <w:basedOn w:val="Normal"/>
    <w:next w:val="Normal"/>
    <w:uiPriority w:val="37"/>
    <w:unhideWhenUsed/>
    <w:qFormat/>
    <w:rsid w:val="000F313A"/>
    <w:pPr>
      <w:spacing w:after="200" w:line="276" w:lineRule="auto"/>
      <w:jc w:val="left"/>
    </w:pPr>
    <w:rPr>
      <w:rFonts w:asciiTheme="minorHAnsi" w:eastAsiaTheme="minorEastAsia" w:hAnsiTheme="minorHAnsi" w:cstheme="minorBidi"/>
      <w:color w:val="00000A"/>
      <w:lang w:val="es-MX" w:eastAsia="es-MX"/>
    </w:rPr>
  </w:style>
  <w:style w:type="paragraph" w:customStyle="1" w:styleId="FrameContents">
    <w:name w:val="Frame Contents"/>
    <w:basedOn w:val="Normal"/>
    <w:qFormat/>
  </w:style>
  <w:style w:type="paragraph" w:customStyle="1" w:styleId="Quotations">
    <w:name w:val="Quotations"/>
    <w:basedOn w:val="Normal"/>
    <w:qFormat/>
  </w:style>
  <w:style w:type="paragraph" w:styleId="Title">
    <w:name w:val="Title"/>
    <w:basedOn w:val="Heading"/>
    <w:qFormat/>
  </w:style>
  <w:style w:type="paragraph" w:styleId="Subtitle">
    <w:name w:val="Subtitle"/>
    <w:basedOn w:val="Heading"/>
    <w:qFormat/>
  </w:style>
  <w:style w:type="table" w:styleId="TableGrid">
    <w:name w:val="Table Grid"/>
    <w:basedOn w:val="TableNormal"/>
    <w:uiPriority w:val="59"/>
    <w:rsid w:val="00533D7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D51E0"/>
    <w:rPr>
      <w:color w:val="808080"/>
    </w:rPr>
  </w:style>
  <w:style w:type="character" w:styleId="Hyperlink">
    <w:name w:val="Hyperlink"/>
    <w:basedOn w:val="DefaultParagraphFont"/>
    <w:uiPriority w:val="99"/>
    <w:unhideWhenUsed/>
    <w:rsid w:val="00F1050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917697">
      <w:bodyDiv w:val="1"/>
      <w:marLeft w:val="0"/>
      <w:marRight w:val="0"/>
      <w:marTop w:val="0"/>
      <w:marBottom w:val="0"/>
      <w:divBdr>
        <w:top w:val="none" w:sz="0" w:space="0" w:color="auto"/>
        <w:left w:val="none" w:sz="0" w:space="0" w:color="auto"/>
        <w:bottom w:val="none" w:sz="0" w:space="0" w:color="auto"/>
        <w:right w:val="none" w:sz="0" w:space="0" w:color="auto"/>
      </w:divBdr>
    </w:div>
    <w:div w:id="383263485">
      <w:bodyDiv w:val="1"/>
      <w:marLeft w:val="0"/>
      <w:marRight w:val="0"/>
      <w:marTop w:val="0"/>
      <w:marBottom w:val="0"/>
      <w:divBdr>
        <w:top w:val="none" w:sz="0" w:space="0" w:color="auto"/>
        <w:left w:val="none" w:sz="0" w:space="0" w:color="auto"/>
        <w:bottom w:val="none" w:sz="0" w:space="0" w:color="auto"/>
        <w:right w:val="none" w:sz="0" w:space="0" w:color="auto"/>
      </w:divBdr>
    </w:div>
    <w:div w:id="594165921">
      <w:bodyDiv w:val="1"/>
      <w:marLeft w:val="0"/>
      <w:marRight w:val="0"/>
      <w:marTop w:val="0"/>
      <w:marBottom w:val="0"/>
      <w:divBdr>
        <w:top w:val="none" w:sz="0" w:space="0" w:color="auto"/>
        <w:left w:val="none" w:sz="0" w:space="0" w:color="auto"/>
        <w:bottom w:val="none" w:sz="0" w:space="0" w:color="auto"/>
        <w:right w:val="none" w:sz="0" w:space="0" w:color="auto"/>
      </w:divBdr>
    </w:div>
    <w:div w:id="1140004478">
      <w:bodyDiv w:val="1"/>
      <w:marLeft w:val="0"/>
      <w:marRight w:val="0"/>
      <w:marTop w:val="0"/>
      <w:marBottom w:val="0"/>
      <w:divBdr>
        <w:top w:val="none" w:sz="0" w:space="0" w:color="auto"/>
        <w:left w:val="none" w:sz="0" w:space="0" w:color="auto"/>
        <w:bottom w:val="none" w:sz="0" w:space="0" w:color="auto"/>
        <w:right w:val="none" w:sz="0" w:space="0" w:color="auto"/>
      </w:divBdr>
      <w:divsChild>
        <w:div w:id="372653599">
          <w:marLeft w:val="0"/>
          <w:marRight w:val="0"/>
          <w:marTop w:val="0"/>
          <w:marBottom w:val="0"/>
          <w:divBdr>
            <w:top w:val="none" w:sz="0" w:space="0" w:color="auto"/>
            <w:left w:val="none" w:sz="0" w:space="0" w:color="auto"/>
            <w:bottom w:val="none" w:sz="0" w:space="0" w:color="auto"/>
            <w:right w:val="none" w:sz="0" w:space="0" w:color="auto"/>
          </w:divBdr>
          <w:divsChild>
            <w:div w:id="128103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58507">
      <w:bodyDiv w:val="1"/>
      <w:marLeft w:val="0"/>
      <w:marRight w:val="0"/>
      <w:marTop w:val="0"/>
      <w:marBottom w:val="0"/>
      <w:divBdr>
        <w:top w:val="none" w:sz="0" w:space="0" w:color="auto"/>
        <w:left w:val="none" w:sz="0" w:space="0" w:color="auto"/>
        <w:bottom w:val="none" w:sz="0" w:space="0" w:color="auto"/>
        <w:right w:val="none" w:sz="0" w:space="0" w:color="auto"/>
      </w:divBdr>
    </w:div>
    <w:div w:id="21237658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A9581D27-181A-422D-B300-1322FC239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855</Words>
  <Characters>4880</Characters>
  <Application>Microsoft Office Word</Application>
  <DocSecurity>0</DocSecurity>
  <Lines>40</Lines>
  <Paragraphs>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Paula Catalina Cifuentes Delgado</cp:lastModifiedBy>
  <cp:revision>3</cp:revision>
  <cp:lastPrinted>2018-02-06T14:59:00Z</cp:lastPrinted>
  <dcterms:created xsi:type="dcterms:W3CDTF">2023-05-19T22:50:00Z</dcterms:created>
  <dcterms:modified xsi:type="dcterms:W3CDTF">2023-05-19T22:52:00Z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