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082"/>
            <w:tcMar>
              <w:top w:w="0" w:type="dxa"/>
              <w:bottom w:w="40" w:type="dxa"/>
              <w:left w:w="0" w:type="dxa"/>
              <w:right w:w="100" w:type="dxa"/>
            </w:tcMar>
          </w:tcPr>
          <w:p>
            <w:pPr>
              <w:spacing w:line="240" w:lineRule="auto" w:after="40"/>
              <w:jc w:val="center"/>
            </w:pPr>
            <w:r>
              <w:rPr>
                <w:rFonts w:ascii="Times New Roman" w:hAnsi="Times New Roman"/>
                <w:b/>
                <w:i w:val="0"/>
                <w:color w:val="000000"/>
                <w:sz w:val="24"/>
                <w:rFonts w:ascii="Times New Roman" w:hAnsi="Times New Roman" w:eastAsia="Times New Roman" w:cs="Times New Roman"/>
              </w:rPr>
              <w:t>PHÒNG GD&amp;ĐT HUYỆN LONG PHÚ</w:t>
              <w:br/>
            </w:r>
            <w:r>
              <w:rPr>
                <w:rFonts w:ascii="Times New Roman" w:hAnsi="Times New Roman"/>
                <w:b/>
                <w:i w:val="0"/>
                <w:color w:val="000000"/>
                <w:sz w:val="24"/>
                <w:rFonts w:ascii="Times New Roman" w:hAnsi="Times New Roman" w:eastAsia="Times New Roman" w:cs="Times New Roman"/>
              </w:rPr>
              <w:t>TRƯỜNG THCS LONG PHÚ</w:t>
              <w:br/>
            </w:r>
            <w:r>
              <w:rPr>
                <w:rFonts w:ascii="Times New Roman" w:hAnsi="Times New Roman"/>
                <w:b/>
                <w:i w:val="0"/>
                <w:color w:val="000000"/>
                <w:sz w:val="24"/>
                <w:rFonts w:ascii="Times New Roman" w:hAnsi="Times New Roman" w:eastAsia="Times New Roman" w:cs="Times New Roman"/>
              </w:rPr>
              <w:t>MÃ ĐỀ: 901</w:t>
            </w:r>
          </w:p>
        </w:tc>
        <w:tc>
          <w:tcPr>
            <w:tcW w:type="dxa" w:w="5272"/>
            <w:tcMar>
              <w:top w:w="0" w:type="dxa"/>
              <w:bottom w:w="40" w:type="dxa"/>
              <w:left w:w="100" w:type="dxa"/>
              <w:right w:w="0" w:type="dxa"/>
            </w:tcMar>
          </w:tcPr>
          <w:p>
            <w:pPr>
              <w:spacing w:line="240" w:lineRule="auto" w:after="40"/>
              <w:jc w:val="center"/>
            </w:pPr>
            <w:r>
              <w:rPr>
                <w:rFonts w:ascii="Times New Roman" w:hAnsi="Times New Roman"/>
                <w:b/>
                <w:i w:val="0"/>
                <w:color w:val="000000"/>
                <w:sz w:val="24"/>
                <w:rFonts w:ascii="Times New Roman" w:hAnsi="Times New Roman" w:eastAsia="Times New Roman" w:cs="Times New Roman"/>
              </w:rPr>
              <w:t>ĐỀ KIỂM TRA ĐỊNH KỲ GIỮA HỌC KỲ I</w:t>
              <w:br/>
            </w:r>
            <w:r>
              <w:rPr>
                <w:rFonts w:ascii="Times New Roman" w:hAnsi="Times New Roman"/>
                <w:b/>
                <w:i w:val="0"/>
                <w:color w:val="000000"/>
                <w:sz w:val="24"/>
                <w:rFonts w:ascii="Times New Roman" w:hAnsi="Times New Roman" w:eastAsia="Times New Roman" w:cs="Times New Roman"/>
              </w:rPr>
              <w:t>NĂM HỌC 2026 - 2027</w:t>
              <w:br/>
            </w:r>
            <w:r>
              <w:rPr>
                <w:rFonts w:ascii="Times New Roman" w:hAnsi="Times New Roman"/>
                <w:b/>
                <w:i w:val="0"/>
                <w:color w:val="000000"/>
                <w:sz w:val="24"/>
                <w:rFonts w:ascii="Times New Roman" w:hAnsi="Times New Roman" w:eastAsia="Times New Roman" w:cs="Times New Roman"/>
              </w:rPr>
              <w:t>Môn: KHOA HỌC TỰ NHIÊN - LỚP 9</w:t>
              <w:br/>
            </w:r>
            <w:r>
              <w:rPr>
                <w:rFonts w:ascii="Times New Roman" w:hAnsi="Times New Roman"/>
                <w:b w:val="0"/>
                <w:i/>
                <w:color w:val="000000"/>
                <w:sz w:val="24"/>
                <w:rFonts w:ascii="Times New Roman" w:hAnsi="Times New Roman" w:eastAsia="Times New Roman" w:cs="Times New Roman"/>
              </w:rPr>
              <w:t>Thời gian làm bài: 45 phút (Không kể phát đề)</w:t>
            </w:r>
          </w:p>
        </w:tc>
      </w:tr>
    </w:tbl>
    <w:p>
      <w:pPr>
        <w:spacing w:before="80" w:after="120"/>
        <w:jc w:val="center"/>
      </w:pPr>
      <w:r>
        <w:rPr>
          <w:rFonts w:ascii="Times New Roman" w:hAnsi="Times New Roman"/>
          <w:b w:val="0"/>
          <w:i w:val="0"/>
          <w:color w:val="787878"/>
          <w:sz w:val="24"/>
          <w:rFonts w:ascii="Times New Roman" w:hAnsi="Times New Roman" w:eastAsia="Times New Roman" w:cs="Times New Roman"/>
        </w:rPr>
        <w:t>---------------------------------------------------------------------------------------------------</w:t>
      </w:r>
    </w:p>
    <w:p>
      <w:pPr>
        <w:spacing w:before="40" w:after="160"/>
      </w:pPr>
      <w:r>
        <w:rPr>
          <w:rFonts w:ascii="Times New Roman" w:hAnsi="Times New Roman"/>
          <w:b w:val="0"/>
          <w:i/>
          <w:color w:val="000000"/>
          <w:sz w:val="24"/>
          <w:rFonts w:ascii="Times New Roman" w:hAnsi="Times New Roman" w:eastAsia="Times New Roman" w:cs="Times New Roman"/>
        </w:rPr>
        <w:t>Họ và tên học sinh: ......................................................................... Lớp: ................ Số báo danh: ................</w:t>
      </w:r>
    </w:p>
    <w:p>
      <w:pPr>
        <w:keepNext/>
        <w:spacing w:before="120" w:after="160"/>
        <w:jc w:val="center"/>
      </w:pPr>
      <w:r>
        <w:rPr>
          <w:rFonts w:ascii="Times New Roman" w:hAnsi="Times New Roman"/>
          <w:b/>
          <w:i w:val="0"/>
          <w:color w:val="003366"/>
          <w:sz w:val="24"/>
          <w:rFonts w:ascii="Times New Roman" w:hAnsi="Times New Roman" w:eastAsia="Times New Roman" w:cs="Times New Roman"/>
        </w:rPr>
        <w:t>PHẦN 1: ĐỀ KIỂM TRA</w:t>
      </w:r>
    </w:p>
    <w:p>
      <w:pPr>
        <w:keepNext/>
        <w:spacing w:before="160" w:after="40"/>
      </w:pPr>
      <w:r>
        <w:rPr>
          <w:rFonts w:ascii="Times New Roman" w:hAnsi="Times New Roman"/>
          <w:b/>
          <w:i w:val="0"/>
          <w:color w:val="000000"/>
          <w:sz w:val="24"/>
          <w:rFonts w:ascii="Times New Roman" w:hAnsi="Times New Roman" w:eastAsia="Times New Roman" w:cs="Times New Roman"/>
        </w:rPr>
        <w:t>I. TRẮC NGHIỆM NHIỀU LỰA CHỌN (4,0 điểm)</w:t>
      </w:r>
    </w:p>
    <w:p>
      <w:pPr>
        <w:keepNext/>
        <w:spacing w:after="120"/>
      </w:pPr>
      <w:r>
        <w:rPr>
          <w:rFonts w:ascii="Times New Roman" w:hAnsi="Times New Roman"/>
          <w:b w:val="0"/>
          <w:i/>
          <w:color w:val="000000"/>
          <w:sz w:val="24"/>
          <w:rFonts w:ascii="Times New Roman" w:hAnsi="Times New Roman" w:eastAsia="Times New Roman" w:cs="Times New Roman"/>
        </w:rPr>
        <w:t>Thí sinh chọn một phương án trả lời đúng duy nhất trong mỗi câu hỏi từ Câu 1 đến Câu 16.</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 </w:t>
      </w:r>
      <w:r>
        <w:rPr>
          <w:rFonts w:ascii="Times New Roman" w:hAnsi="Times New Roman"/>
          <w:b w:val="0"/>
          <w:i w:val="0"/>
          <w:color w:val="000000"/>
          <w:sz w:val="24"/>
          <w:rFonts w:ascii="Times New Roman" w:hAnsi="Times New Roman" w:eastAsia="Times New Roman" w:cs="Times New Roman"/>
        </w:rPr>
        <w:t>Dụng cụ nào sau đây thường được dùng để đo thể tích chất lỏng một cách chính xác trong phòng thực hành môn Khoa học tự nhiên?</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Ống đong chia độ.</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Ống nghiệm thủy tinh.</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Đĩa petri nuôi cấy.</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Đèn cồn thí nghiệm.</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2. </w:t>
      </w:r>
      <w:r>
        <w:rPr>
          <w:rFonts w:ascii="Times New Roman" w:hAnsi="Times New Roman"/>
          <w:b w:val="0"/>
          <w:i w:val="0"/>
          <w:color w:val="000000"/>
          <w:sz w:val="24"/>
          <w:rFonts w:ascii="Times New Roman" w:hAnsi="Times New Roman" w:eastAsia="Times New Roman" w:cs="Times New Roman"/>
        </w:rPr>
        <w:t>Dụng cụ nào sau đây thường được dùng để kẹp giữ ống nghiệm khi tiến hành đun nóng hoá chất?</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Đũa thủy tinh.</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Kẹp gỗ gắp ống nghiệm.</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Phễu chiết chất lỏng.</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Muỗng lấy hóa chất.</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3. </w:t>
      </w:r>
      <w:r>
        <w:rPr>
          <w:rFonts w:ascii="Times New Roman" w:hAnsi="Times New Roman"/>
          <w:b w:val="0"/>
          <w:i w:val="0"/>
          <w:color w:val="000000"/>
          <w:sz w:val="24"/>
          <w:rFonts w:ascii="Times New Roman" w:hAnsi="Times New Roman" w:eastAsia="Times New Roman" w:cs="Times New Roman"/>
        </w:rPr>
        <w:t>Kí hiệu cảnh báo hình ngọn lửa trên nhãn chai hoá chất mang ý nghĩa cảnh báo điều gì?</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Hóa chất ăn mòn da.</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Hóa chất độc sinh học.</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Hóa chất dễ cháy.</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Hóa chất gây nổ mạnh.</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4. </w:t>
      </w:r>
      <w:r>
        <w:rPr>
          <w:rFonts w:ascii="Times New Roman" w:hAnsi="Times New Roman"/>
          <w:b w:val="0"/>
          <w:i w:val="0"/>
          <w:color w:val="000000"/>
          <w:sz w:val="24"/>
          <w:rFonts w:ascii="Times New Roman" w:hAnsi="Times New Roman" w:eastAsia="Times New Roman" w:cs="Times New Roman"/>
        </w:rPr>
        <w:t>Để lấy một lượng nhỏ hoá chất dạng hạt hoặc bột từ lọ đựng, ta nên sử dụng dụng cụ nào?</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Ống hút nhỏ giọt.</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Kẹp sắt thí nghiệm.</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Que đóm bằng gỗ.</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Muỗng thủy tinh (thìa).</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5. </w:t>
      </w:r>
      <w:r>
        <w:rPr>
          <w:rFonts w:ascii="Times New Roman" w:hAnsi="Times New Roman"/>
          <w:b w:val="0"/>
          <w:i w:val="0"/>
          <w:color w:val="000000"/>
          <w:sz w:val="24"/>
          <w:rFonts w:ascii="Times New Roman" w:hAnsi="Times New Roman" w:eastAsia="Times New Roman" w:cs="Times New Roman"/>
        </w:rPr>
        <w:t>Khi thực hiện báo cáo khoa học, bước nào sau đây giúp kiểm chứng tính chính xác của giả thuyết đã đặt ra?</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Thiết kế bài trình chiếu.</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Thu thập và xử lí số liệu.</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Viết lời cảm ơn và mục lục.</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Chọn màu nền bài báo cáo.</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6. </w:t>
      </w:r>
      <w:r>
        <w:rPr>
          <w:rFonts w:ascii="Times New Roman" w:hAnsi="Times New Roman"/>
          <w:b w:val="0"/>
          <w:i w:val="0"/>
          <w:color w:val="000000"/>
          <w:sz w:val="24"/>
          <w:rFonts w:ascii="Times New Roman" w:hAnsi="Times New Roman" w:eastAsia="Times New Roman" w:cs="Times New Roman"/>
        </w:rPr>
        <w:t>Để bài thuyết trình về một đề tài khoa học tự nhiên đạt hiệu quả cao và thuyết phục người nghe, học sinh nên:</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Đọc toàn bộ văn bản trong báo cáo.</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Tránh đưa các kết quả thực nghiệm.</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Kết hợp sơ đồ, hình ảnh trực quan.</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Dùng thật nhiều hiệu ứng chuyển động.</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7. </w:t>
      </w:r>
      <w:r>
        <w:rPr>
          <w:rFonts w:ascii="Times New Roman" w:hAnsi="Times New Roman"/>
          <w:b w:val="0"/>
          <w:i w:val="0"/>
          <w:color w:val="000000"/>
          <w:sz w:val="24"/>
          <w:rFonts w:ascii="Times New Roman" w:hAnsi="Times New Roman" w:eastAsia="Times New Roman" w:cs="Times New Roman"/>
        </w:rPr>
        <w:t>Biểu thức tính động năng của một vật có khối lượng m chuyển động với tốc độ v là</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Wđ = (1/2).m.v².</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Wđ = m.v².</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Wđ = (1/2).m².v.</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Wđ = 2.m.v².</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8. </w:t>
      </w:r>
      <w:r>
        <w:rPr>
          <w:rFonts w:ascii="Times New Roman" w:hAnsi="Times New Roman"/>
          <w:b w:val="0"/>
          <w:i w:val="0"/>
          <w:color w:val="000000"/>
          <w:sz w:val="24"/>
          <w:rFonts w:ascii="Times New Roman" w:hAnsi="Times New Roman" w:eastAsia="Times New Roman" w:cs="Times New Roman"/>
        </w:rPr>
        <w:t>Biểu thức tính thế năng trọng trường của vật khối lượng m ở độ cao h so với mốc thế năng là</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Wt = (1/2).m.h².</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Wt = m.v.h.</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Wt = P / h.</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Wt = P.h = m.g.h.</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9. </w:t>
      </w:r>
      <w:r>
        <w:rPr>
          <w:rFonts w:ascii="Times New Roman" w:hAnsi="Times New Roman"/>
          <w:b w:val="0"/>
          <w:i w:val="0"/>
          <w:color w:val="000000"/>
          <w:sz w:val="24"/>
          <w:rFonts w:ascii="Times New Roman" w:hAnsi="Times New Roman" w:eastAsia="Times New Roman" w:cs="Times New Roman"/>
        </w:rPr>
        <w:t>Cơ năng của một vật chuyển động trong trọng trường được xác định bằng</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Tổng động năng và thế năng.</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Tích giữa động năng và thế năng.</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Hiệu giữa động năng và thế năng.</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Thương giữa thế năng và động năng.</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10. </w:t>
      </w:r>
      <w:r>
        <w:rPr>
          <w:rFonts w:ascii="Times New Roman" w:hAnsi="Times New Roman"/>
          <w:b w:val="0"/>
          <w:i w:val="0"/>
          <w:color w:val="000000"/>
          <w:sz w:val="24"/>
          <w:rFonts w:ascii="Times New Roman" w:hAnsi="Times New Roman" w:eastAsia="Times New Roman" w:cs="Times New Roman"/>
        </w:rPr>
        <w:t>Đơn vị đo động năng, thế năng và cơ năng trong hệ SI là</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Oát (W).</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Jun (J).</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Niutơn (N).</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Mã lực (HP).</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11. </w:t>
      </w:r>
      <w:r>
        <w:rPr>
          <w:rFonts w:ascii="Times New Roman" w:hAnsi="Times New Roman"/>
          <w:b w:val="0"/>
          <w:i w:val="0"/>
          <w:color w:val="000000"/>
          <w:sz w:val="24"/>
          <w:rFonts w:ascii="Times New Roman" w:hAnsi="Times New Roman" w:eastAsia="Times New Roman" w:cs="Times New Roman"/>
        </w:rPr>
        <w:t>Một quả bóng rơi tự do từ trên cao xuống đất (bỏ qua lực cản không khí). Trong quá trình rơi:</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Động năng giảm, thế năng tăng.</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Cả động năng và thế năng giảm.</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Động năng tăng, thế năng giảm.</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Cả động năng và thế năng tăng.</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12. </w:t>
      </w:r>
      <w:r>
        <w:rPr>
          <w:rFonts w:ascii="Times New Roman" w:hAnsi="Times New Roman"/>
          <w:b w:val="0"/>
          <w:i w:val="0"/>
          <w:color w:val="000000"/>
          <w:sz w:val="24"/>
          <w:rFonts w:ascii="Times New Roman" w:hAnsi="Times New Roman" w:eastAsia="Times New Roman" w:cs="Times New Roman"/>
        </w:rPr>
        <w:t>Khi con lắc đơn dao động từ vị trí cao nhất về vị trí cân bằng, sự chuyển hóa năng lượng chủ yếu là</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Động năng chuyển thành thế năng.</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Cơ năng chuyển hoàn toàn thành nhiệt.</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Thế năng chuyển thành hóa năng.</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Thế năng chuyển thành động năng.</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13. </w:t>
      </w:r>
      <w:r>
        <w:rPr>
          <w:rFonts w:ascii="Times New Roman" w:hAnsi="Times New Roman"/>
          <w:b w:val="0"/>
          <w:i w:val="0"/>
          <w:color w:val="000000"/>
          <w:sz w:val="24"/>
          <w:rFonts w:ascii="Times New Roman" w:hAnsi="Times New Roman" w:eastAsia="Times New Roman" w:cs="Times New Roman"/>
        </w:rPr>
        <w:t>Trường hợp nào sau đây lực tác dụng sinh công cơ học?</w:t>
      </w:r>
    </w:p>
    <w:p>
      <w:pPr>
        <w:keepNext/>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Lực kéo làm xe lăn bánh trên đường.</w:t>
      </w:r>
    </w:p>
    <w:p>
      <w:pPr>
        <w:keepNext/>
        <w:spacing w:after="20"/>
        <w:ind w:left="425"/>
      </w:pP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Người đẩy bức tường nhưng tường đứng yên.</w:t>
      </w:r>
    </w:p>
    <w:p>
      <w:pPr>
        <w:keepNext/>
        <w:spacing w:after="2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Lực đỡ vật nặng đứng yên trên vai.</w:t>
      </w:r>
    </w:p>
    <w:p>
      <w:pPr>
        <w:keepNext/>
        <w:spacing w:after="80"/>
        <w:ind w:left="425"/>
      </w:pP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Lực hút Trái Đất tác dụng lên bàn.</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14. </w:t>
      </w:r>
      <w:r>
        <w:rPr>
          <w:rFonts w:ascii="Times New Roman" w:hAnsi="Times New Roman"/>
          <w:b w:val="0"/>
          <w:i w:val="0"/>
          <w:color w:val="000000"/>
          <w:sz w:val="24"/>
          <w:rFonts w:ascii="Times New Roman" w:hAnsi="Times New Roman" w:eastAsia="Times New Roman" w:cs="Times New Roman"/>
        </w:rPr>
        <w:t>Công suất là đại lượng đặc trưng cho</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Độ lớn của lực thực hiện công.</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Tốc độ thực hiện công của vật.</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Thời gian kéo dài của chuyển động.</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Quãng đường vật dịch chuyển được.</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15. </w:t>
      </w:r>
      <w:r>
        <w:rPr>
          <w:rFonts w:ascii="Times New Roman" w:hAnsi="Times New Roman"/>
          <w:b w:val="0"/>
          <w:i w:val="0"/>
          <w:color w:val="000000"/>
          <w:sz w:val="24"/>
          <w:rFonts w:ascii="Times New Roman" w:hAnsi="Times New Roman" w:eastAsia="Times New Roman" w:cs="Times New Roman"/>
        </w:rPr>
        <w:t>Một người dùng lực kéo 150 N để kéo đều một thùng hàng di chuyển quãng đường 10 m theo hướng của lực. Công thực hiện là</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15 J.</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150 J.</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1 500 J.</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15 000 J.</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16. </w:t>
      </w:r>
      <w:r>
        <w:rPr>
          <w:rFonts w:ascii="Times New Roman" w:hAnsi="Times New Roman"/>
          <w:b w:val="0"/>
          <w:i w:val="0"/>
          <w:color w:val="000000"/>
          <w:sz w:val="24"/>
          <w:rFonts w:ascii="Times New Roman" w:hAnsi="Times New Roman" w:eastAsia="Times New Roman" w:cs="Times New Roman"/>
        </w:rPr>
        <w:t>Một cần cẩu thực hiện công 12 000 J để nâng vật nặng lên cao trong thời gian 30 giây. Công suất của cần cẩu là</w:t>
      </w:r>
    </w:p>
    <w:p>
      <w:pPr>
        <w:keepNext w:val="0"/>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36 W.</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120 W.</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360 W.</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400 W.</w:t>
      </w:r>
    </w:p>
    <w:p>
      <w:pPr>
        <w:keepNext/>
        <w:spacing w:before="160" w:after="40"/>
      </w:pPr>
      <w:r>
        <w:rPr>
          <w:rFonts w:ascii="Times New Roman" w:hAnsi="Times New Roman"/>
          <w:b/>
          <w:i w:val="0"/>
          <w:color w:val="000000"/>
          <w:sz w:val="24"/>
          <w:rFonts w:ascii="Times New Roman" w:hAnsi="Times New Roman" w:eastAsia="Times New Roman" w:cs="Times New Roman"/>
        </w:rPr>
        <w:t>II. TRẮC NGHIỆM ĐÚNG / SAI (3,0 điểm)</w:t>
      </w:r>
    </w:p>
    <w:p>
      <w:pPr>
        <w:keepNext/>
        <w:spacing w:after="120"/>
      </w:pPr>
      <w:r>
        <w:rPr>
          <w:rFonts w:ascii="Times New Roman" w:hAnsi="Times New Roman"/>
          <w:b w:val="0"/>
          <w:i/>
          <w:color w:val="000000"/>
          <w:sz w:val="24"/>
          <w:rFonts w:ascii="Times New Roman" w:hAnsi="Times New Roman" w:eastAsia="Times New Roman" w:cs="Times New Roman"/>
        </w:rPr>
        <w:t>Thí sinh trả lời từ Câu 1 đến Câu 3. Trong mỗi ý a), b), c), d) ở mỗi câu, thí sinh chọn đúng hoặc sai.</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 </w:t>
      </w:r>
      <w:r>
        <w:rPr>
          <w:rFonts w:ascii="Times New Roman" w:hAnsi="Times New Roman"/>
          <w:b w:val="0"/>
          <w:i w:val="0"/>
          <w:color w:val="000000"/>
          <w:sz w:val="24"/>
          <w:rFonts w:ascii="Times New Roman" w:hAnsi="Times New Roman" w:eastAsia="Times New Roman" w:cs="Times New Roman"/>
        </w:rPr>
        <w:t>Trong tiết thực hành nghiên cứu phản ứng giữa dung dịch hydrochloric acid (HCl) loãng và mẫu đá vôi nhỏ (chứa CaCO3), nhóm học sinh lớp 9 tiến hành chuẩn bị dụng cụ, hoá chất, tiến hành thí nghiệm thu khí CO2 và chuẩn bị bài báo cáo khoa học.</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Học sinh có thể dùng ống đong chia độ để lấy chính xác thể tích dung dịch HCl cần dùng cho phản ứng.</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Dung dịch acid loãng HCl không độc nên có thể dùng tay cầm trực tiếp vào miệng chai hoá chất để rót.</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Trong báo cáo khoa học, phần thảo luận kết quả cần đối chiếu thể tích khí CO2 thu được với tính toán lí thuyết.</w:t>
      </w:r>
    </w:p>
    <w:p>
      <w:pPr>
        <w:keepNext/>
        <w:spacing w:after="80"/>
        <w:ind w:left="425"/>
      </w:pP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Khi làm bài thuyết trình, chỉ cần trình bày bảng chữ dày đặc kết quả số liệu mà không cần hình ảnh thí nghiệm.</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2. </w:t>
      </w:r>
      <w:r>
        <w:rPr>
          <w:rFonts w:ascii="Times New Roman" w:hAnsi="Times New Roman"/>
          <w:b w:val="0"/>
          <w:i w:val="0"/>
          <w:color w:val="000000"/>
          <w:sz w:val="24"/>
          <w:rFonts w:ascii="Times New Roman" w:hAnsi="Times New Roman" w:eastAsia="Times New Roman" w:cs="Times New Roman"/>
        </w:rPr>
        <w:t>Một vận động viên trượt ván có khối lượng 50 kg đang đứng ở đỉnh một dốc trượt cao 3,2 m so với mặt đất (chọn mốc thế năng tại mặt đất, lấy gia tốc trọng trường g = 10 m/s², bỏ qua mọi ma sát và lực cản của không khí). Vận động viên bắt đầu trượt không vận tốc đầu xuống chân dốc.</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Tại vị trí đỉnh dốc, thế năng trọng trường của vận động viên đạt giá trị cực đại và động năng bằng 0.</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Tổng động năng và thế năng của vận động viên luôn thay đổi liên tục trong suốt quá trình trượt xuống dốc.</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Trong quá trình trượt từ đỉnh dốc xuống mặt đất, thế năng của vận động viên đã chuyển hóa dần thành động năng.</w:t>
      </w:r>
    </w:p>
    <w:p>
      <w:pPr>
        <w:keepNext/>
        <w:spacing w:after="80"/>
        <w:ind w:left="425"/>
      </w:pP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Tại vị trí chân dốc, toàn bộ thế năng ban đầu chuyển thành động năng, vận tốc đạt được là 8 m/s.</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3. </w:t>
      </w:r>
      <w:r>
        <w:rPr>
          <w:rFonts w:ascii="Times New Roman" w:hAnsi="Times New Roman"/>
          <w:b w:val="0"/>
          <w:i w:val="0"/>
          <w:color w:val="000000"/>
          <w:sz w:val="24"/>
          <w:rFonts w:ascii="Times New Roman" w:hAnsi="Times New Roman" w:eastAsia="Times New Roman" w:cs="Times New Roman"/>
        </w:rPr>
        <w:t>Tại một công trường xây dựng, một động cơ điện được sử dụng để kéo đều một khối vật liệu nặng 200 kg lên tầng cao có độ cao 12 m theo phương thẳng đứng trong khoảng thời gian 24 giây (lấy g = 10 m/s²).</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Lực kéo của động cơ tác dụng lên khối vật liệu đã sinh công cơ học vì làm vật dịch chuyển theo phương của lực.</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Công suất của động cơ càng lớn cho biết động cơ có khả năng thực hiện công càng chậm.</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Công cơ học mà động cơ đã thực hiện để đưa khối vật liệu lên độ cao 12 m là 24 000 J.</w:t>
      </w:r>
    </w:p>
    <w:p>
      <w:pPr>
        <w:keepNext w:val="0"/>
        <w:spacing w:after="80"/>
        <w:ind w:left="425"/>
      </w:pP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Công suất nâng vật của động cơ điện trong quá trình nói trên đạt giá trị là 1 000 W.</w:t>
      </w:r>
    </w:p>
    <w:p>
      <w:pPr>
        <w:keepNext/>
        <w:spacing w:before="160" w:after="40"/>
      </w:pPr>
      <w:r>
        <w:rPr>
          <w:rFonts w:ascii="Times New Roman" w:hAnsi="Times New Roman"/>
          <w:b/>
          <w:i w:val="0"/>
          <w:color w:val="000000"/>
          <w:sz w:val="24"/>
          <w:rFonts w:ascii="Times New Roman" w:hAnsi="Times New Roman" w:eastAsia="Times New Roman" w:cs="Times New Roman"/>
        </w:rPr>
        <w:t>III. TỰ LUẬN (3,0 điểm)</w:t>
      </w:r>
    </w:p>
    <w:p>
      <w:pPr>
        <w:keepNext/>
        <w:spacing w:after="120"/>
      </w:pPr>
      <w:r>
        <w:rPr>
          <w:rFonts w:ascii="Times New Roman" w:hAnsi="Times New Roman"/>
          <w:b w:val="0"/>
          <w:i/>
          <w:color w:val="000000"/>
          <w:sz w:val="24"/>
          <w:rFonts w:ascii="Times New Roman" w:hAnsi="Times New Roman" w:eastAsia="Times New Roman" w:cs="Times New Roman"/>
        </w:rPr>
        <w:t>Thí sinh trình bày chi tiết lời giải các câu hỏi sau vào giấy làm bài.</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 (1,0 điểm). </w:t>
      </w:r>
      <w:r>
        <w:rPr>
          <w:rFonts w:ascii="Times New Roman" w:hAnsi="Times New Roman"/>
          <w:b w:val="0"/>
          <w:i w:val="0"/>
          <w:color w:val="000000"/>
          <w:sz w:val="24"/>
          <w:rFonts w:ascii="Times New Roman" w:hAnsi="Times New Roman" w:eastAsia="Times New Roman" w:cs="Times New Roman"/>
        </w:rPr>
        <w:t>Để chuẩn bị cho hội thảo nghiên cứu khoa học cấp trường, nhóm học sinh thực hiện đề tài khảo sát các yếu tố ảnh hưởng đến tốc độ phản ứng hoá học giữa dung dịch hydrochloric acid (HCl) và kim loại kẽm (Zn) tạo thành khí hydrogen (H2).</w:t>
      </w:r>
    </w:p>
    <w:p>
      <w:pPr>
        <w:keepNext/>
        <w:spacing w:before="20" w:after="20"/>
      </w:pPr>
      <w:r>
        <w:rPr>
          <w:rFonts w:ascii="Times New Roman" w:hAnsi="Times New Roman"/>
          <w:b/>
          <w:i w:val="0"/>
          <w:color w:val="000000"/>
          <w:sz w:val="24"/>
          <w:rFonts w:ascii="Times New Roman" w:hAnsi="Times New Roman" w:eastAsia="Times New Roman" w:cs="Times New Roman"/>
        </w:rPr>
        <w:t xml:space="preserve">a) (0,5 điểm) </w:t>
      </w:r>
      <w:r>
        <w:rPr>
          <w:rFonts w:ascii="Times New Roman" w:hAnsi="Times New Roman"/>
          <w:b w:val="0"/>
          <w:i w:val="0"/>
          <w:color w:val="000000"/>
          <w:sz w:val="24"/>
          <w:rFonts w:ascii="Times New Roman" w:hAnsi="Times New Roman" w:eastAsia="Times New Roman" w:cs="Times New Roman"/>
        </w:rPr>
        <w:t>Em hãy kể tên 02 dụng cụ đo lường cần thiết trong thí nghiệm này và nêu rõ một quy tắc an toàn khi lấy hoá chất acid trong phòng thực hành.</w:t>
      </w:r>
    </w:p>
    <w:p>
      <w:pPr>
        <w:keepNext/>
        <w:spacing w:before="20" w:after="80"/>
      </w:pPr>
      <w:r>
        <w:rPr>
          <w:rFonts w:ascii="Times New Roman" w:hAnsi="Times New Roman"/>
          <w:b/>
          <w:i w:val="0"/>
          <w:color w:val="000000"/>
          <w:sz w:val="24"/>
          <w:rFonts w:ascii="Times New Roman" w:hAnsi="Times New Roman" w:eastAsia="Times New Roman" w:cs="Times New Roman"/>
        </w:rPr>
        <w:t xml:space="preserve">b) (0,5 điểm) </w:t>
      </w:r>
      <w:r>
        <w:rPr>
          <w:rFonts w:ascii="Times New Roman" w:hAnsi="Times New Roman"/>
          <w:b w:val="0"/>
          <w:i w:val="0"/>
          <w:color w:val="000000"/>
          <w:sz w:val="24"/>
          <w:rFonts w:ascii="Times New Roman" w:hAnsi="Times New Roman" w:eastAsia="Times New Roman" w:cs="Times New Roman"/>
        </w:rPr>
        <w:t>Hãy nêu cấu trúc các bước cơ bản để viết một báo cáo khoa học hoàn chỉnh cho đề tài trên và đề xuất 01 giải pháp giúp bài thuyết trình trước hội đồng trở nên sinh động, lôi cuốn.</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2 (1,0 điểm). </w:t>
      </w:r>
      <w:r>
        <w:rPr>
          <w:rFonts w:ascii="Times New Roman" w:hAnsi="Times New Roman"/>
          <w:b w:val="0"/>
          <w:i w:val="0"/>
          <w:color w:val="000000"/>
          <w:sz w:val="24"/>
          <w:rFonts w:ascii="Times New Roman" w:hAnsi="Times New Roman" w:eastAsia="Times New Roman" w:cs="Times New Roman"/>
        </w:rPr>
        <w:t>Một quả bưởi có khối lượng 1,2 kg rơi tự do từ cành cây ở độ cao 5 m so với mặt đất (chọn mốc thế năng tại mặt đất, lấy g = 10 m/s², bỏ qua sức cản của không khí).</w:t>
      </w:r>
    </w:p>
    <w:p>
      <w:pPr>
        <w:keepNext/>
        <w:spacing w:before="20" w:after="20"/>
      </w:pPr>
      <w:r>
        <w:rPr>
          <w:rFonts w:ascii="Times New Roman" w:hAnsi="Times New Roman"/>
          <w:b/>
          <w:i w:val="0"/>
          <w:color w:val="000000"/>
          <w:sz w:val="24"/>
          <w:rFonts w:ascii="Times New Roman" w:hAnsi="Times New Roman" w:eastAsia="Times New Roman" w:cs="Times New Roman"/>
        </w:rPr>
        <w:t xml:space="preserve">a) (0,5 điểm) </w:t>
      </w:r>
      <w:r>
        <w:rPr>
          <w:rFonts w:ascii="Times New Roman" w:hAnsi="Times New Roman"/>
          <w:b w:val="0"/>
          <w:i w:val="0"/>
          <w:color w:val="000000"/>
          <w:sz w:val="24"/>
          <w:rFonts w:ascii="Times New Roman" w:hAnsi="Times New Roman" w:eastAsia="Times New Roman" w:cs="Times New Roman"/>
        </w:rPr>
        <w:t>Viết biểu thức tính thế năng trọng trường và tính thế năng của quả bưởi tại vị trí cành cây trước khi rơi.</w:t>
      </w:r>
    </w:p>
    <w:p>
      <w:pPr>
        <w:keepNext/>
        <w:spacing w:before="20" w:after="80"/>
      </w:pPr>
      <w:r>
        <w:rPr>
          <w:rFonts w:ascii="Times New Roman" w:hAnsi="Times New Roman"/>
          <w:b/>
          <w:i w:val="0"/>
          <w:color w:val="000000"/>
          <w:sz w:val="24"/>
          <w:rFonts w:ascii="Times New Roman" w:hAnsi="Times New Roman" w:eastAsia="Times New Roman" w:cs="Times New Roman"/>
        </w:rPr>
        <w:t xml:space="preserve">b) (0,5 điểm) </w:t>
      </w:r>
      <w:r>
        <w:rPr>
          <w:rFonts w:ascii="Times New Roman" w:hAnsi="Times New Roman"/>
          <w:b w:val="0"/>
          <w:i w:val="0"/>
          <w:color w:val="000000"/>
          <w:sz w:val="24"/>
          <w:rFonts w:ascii="Times New Roman" w:hAnsi="Times New Roman" w:eastAsia="Times New Roman" w:cs="Times New Roman"/>
        </w:rPr>
        <w:t>Trong quá trình quả bưởi rơi xuống, có sự chuyển hóa qua lại giữa những dạng năng lượng nào? Cơ năng của quả bưởi khi chạm đất có giá trị bằng bao nhiêu?</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3 (1,0 điểm). </w:t>
      </w:r>
      <w:r>
        <w:rPr>
          <w:rFonts w:ascii="Times New Roman" w:hAnsi="Times New Roman"/>
          <w:b w:val="0"/>
          <w:i w:val="0"/>
          <w:color w:val="000000"/>
          <w:sz w:val="24"/>
          <w:rFonts w:ascii="Times New Roman" w:hAnsi="Times New Roman" w:eastAsia="Times New Roman" w:cs="Times New Roman"/>
        </w:rPr>
        <w:t>Một thang máy chở người có tổng khối lượng cả cabin và hành khách là 600 kg, được kéo chuyển động đều đi lên tầng cao quãng đường 15 m trong thời gian 20 giây theo phương thẳng đứng (lấy g = 10 m/s²).</w:t>
      </w:r>
    </w:p>
    <w:p>
      <w:pPr>
        <w:keepNext/>
        <w:spacing w:before="20" w:after="20"/>
      </w:pPr>
      <w:r>
        <w:rPr>
          <w:rFonts w:ascii="Times New Roman" w:hAnsi="Times New Roman"/>
          <w:b/>
          <w:i w:val="0"/>
          <w:color w:val="000000"/>
          <w:sz w:val="24"/>
          <w:rFonts w:ascii="Times New Roman" w:hAnsi="Times New Roman" w:eastAsia="Times New Roman" w:cs="Times New Roman"/>
        </w:rPr>
        <w:t xml:space="preserve">a) (0,5 điểm) </w:t>
      </w:r>
      <w:r>
        <w:rPr>
          <w:rFonts w:ascii="Times New Roman" w:hAnsi="Times New Roman"/>
          <w:b w:val="0"/>
          <w:i w:val="0"/>
          <w:color w:val="000000"/>
          <w:sz w:val="24"/>
          <w:rFonts w:ascii="Times New Roman" w:hAnsi="Times New Roman" w:eastAsia="Times New Roman" w:cs="Times New Roman"/>
        </w:rPr>
        <w:t>Nêu định nghĩa công suất và giải thích ý nghĩa vật lí của công suất trong trường hợp chuyển động của thang máy trên.</w:t>
      </w:r>
    </w:p>
    <w:p>
      <w:pPr>
        <w:keepNext w:val="0"/>
        <w:spacing w:before="20" w:after="80"/>
      </w:pPr>
      <w:r>
        <w:rPr>
          <w:rFonts w:ascii="Times New Roman" w:hAnsi="Times New Roman"/>
          <w:b/>
          <w:i w:val="0"/>
          <w:color w:val="000000"/>
          <w:sz w:val="24"/>
          <w:rFonts w:ascii="Times New Roman" w:hAnsi="Times New Roman" w:eastAsia="Times New Roman" w:cs="Times New Roman"/>
        </w:rPr>
        <w:t xml:space="preserve">b) (0,5 điểm) </w:t>
      </w:r>
      <w:r>
        <w:rPr>
          <w:rFonts w:ascii="Times New Roman" w:hAnsi="Times New Roman"/>
          <w:b w:val="0"/>
          <w:i w:val="0"/>
          <w:color w:val="000000"/>
          <w:sz w:val="24"/>
          <w:rFonts w:ascii="Times New Roman" w:hAnsi="Times New Roman" w:eastAsia="Times New Roman" w:cs="Times New Roman"/>
        </w:rPr>
        <w:t>Tính công cơ học do lực kéo của động cơ thang máy thực hiện và tính công suất của động cơ trong quá trình nâng thang máy.</w:t>
      </w:r>
    </w:p>
    <w:p>
      <w:pPr>
        <w:spacing w:before="280" w:after="40"/>
        <w:jc w:val="center"/>
      </w:pPr>
      <w:r>
        <w:rPr>
          <w:rFonts w:ascii="Times New Roman" w:hAnsi="Times New Roman"/>
          <w:b/>
          <w:i/>
          <w:color w:val="000000"/>
          <w:sz w:val="24"/>
          <w:rFonts w:ascii="Times New Roman" w:hAnsi="Times New Roman" w:eastAsia="Times New Roman" w:cs="Times New Roman"/>
        </w:rPr>
        <w:t>------------------- HẾT -------------------</w:t>
      </w:r>
    </w:p>
    <w:p>
      <w:pPr>
        <w:spacing w:after="120"/>
        <w:jc w:val="center"/>
      </w:pPr>
      <w:r>
        <w:rPr>
          <w:rFonts w:ascii="Times New Roman" w:hAnsi="Times New Roman"/>
          <w:b w:val="0"/>
          <w:i/>
          <w:color w:val="000000"/>
          <w:sz w:val="24"/>
          <w:rFonts w:ascii="Times New Roman" w:hAnsi="Times New Roman" w:eastAsia="Times New Roman" w:cs="Times New Roman"/>
        </w:rPr>
        <w:t>(Cán bộ coi thi không giải thích gì thêm)</w:t>
      </w:r>
    </w:p>
    <w:p>
      <w:r>
        <w:br w:type="page"/>
      </w:r>
    </w:p>
    <w:p>
      <w:pPr>
        <w:keepNext/>
        <w:spacing w:before="120" w:after="160"/>
        <w:jc w:val="center"/>
      </w:pPr>
      <w:r>
        <w:rPr>
          <w:rFonts w:ascii="Times New Roman" w:hAnsi="Times New Roman"/>
          <w:b/>
          <w:i w:val="0"/>
          <w:color w:val="003366"/>
          <w:sz w:val="24"/>
          <w:rFonts w:ascii="Times New Roman" w:hAnsi="Times New Roman" w:eastAsia="Times New Roman" w:cs="Times New Roman"/>
        </w:rPr>
        <w:t>PHẦN 2: ĐÁP ÁN - HƯỚNG DẪN CHẤM</w:t>
      </w:r>
    </w:p>
    <w:p>
      <w:pPr>
        <w:keepNext/>
        <w:spacing w:before="120" w:after="40"/>
      </w:pPr>
      <w:r>
        <w:rPr>
          <w:rFonts w:ascii="Times New Roman" w:hAnsi="Times New Roman"/>
          <w:b/>
          <w:i w:val="0"/>
          <w:color w:val="000000"/>
          <w:sz w:val="24"/>
          <w:rFonts w:ascii="Times New Roman" w:hAnsi="Times New Roman" w:eastAsia="Times New Roman" w:cs="Times New Roman"/>
        </w:rPr>
        <w:t>I. ĐÁP ÁN PHẦN TRẮC NGHIỆM NHIỀU LỰA CHỌN (4,0 điểm)</w:t>
      </w:r>
    </w:p>
    <w:p>
      <w:pPr>
        <w:keepNext/>
        <w:spacing w:after="120"/>
      </w:pPr>
      <w:r>
        <w:rPr>
          <w:rFonts w:ascii="Times New Roman" w:hAnsi="Times New Roman"/>
          <w:b w:val="0"/>
          <w:i/>
          <w:color w:val="000000"/>
          <w:sz w:val="24"/>
          <w:rFonts w:ascii="Times New Roman" w:hAnsi="Times New Roman" w:eastAsia="Times New Roman" w:cs="Times New Roman"/>
        </w:rPr>
        <w:t>Mỗi câu trả lời đúng được 0,25 điểm. Tổng cộng 16 câu = 4,0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gridCol w:w="1039"/>
      </w:tblGrid>
      <w:tr>
        <w:trPr>
          <w:cantSplit/>
        </w:trPr>
        <w:tc>
          <w:tcPr>
            <w:tcW w:type="dxa" w:w="1191"/>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Câu</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2</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3</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4</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5</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6</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7</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8</w:t>
            </w:r>
          </w:p>
        </w:tc>
      </w:tr>
      <w:tr>
        <w:trPr>
          <w:cantSplit/>
        </w:trPr>
        <w:tc>
          <w:tcPr>
            <w:tcW w:type="dxa" w:w="1191"/>
            <w:shd w:fill="F2F4F4"/>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Đáp án</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A</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B</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C</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D</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B</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C</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A</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D</w:t>
            </w:r>
          </w:p>
        </w:tc>
      </w:tr>
      <w:tr>
        <w:trPr>
          <w:cantSplit/>
        </w:trPr>
        <w:tc>
          <w:tcPr>
            <w:tcW w:type="dxa" w:w="1191"/>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Câu</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9</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10</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11</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12</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13</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14</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15</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16</w:t>
            </w:r>
          </w:p>
        </w:tc>
      </w:tr>
      <w:tr>
        <w:trPr>
          <w:cantSplit/>
        </w:trPr>
        <w:tc>
          <w:tcPr>
            <w:tcW w:type="dxa" w:w="1191"/>
            <w:shd w:fill="F2F4F4"/>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Đáp án</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A</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B</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C</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D</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A</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B</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C</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D</w:t>
            </w:r>
          </w:p>
        </w:tc>
      </w:tr>
    </w:tbl>
    <w:p>
      <w:pPr>
        <w:keepNext/>
        <w:spacing w:before="200" w:after="40"/>
      </w:pPr>
      <w:r>
        <w:rPr>
          <w:rFonts w:ascii="Times New Roman" w:hAnsi="Times New Roman"/>
          <w:b/>
          <w:i w:val="0"/>
          <w:color w:val="000000"/>
          <w:sz w:val="24"/>
          <w:rFonts w:ascii="Times New Roman" w:hAnsi="Times New Roman" w:eastAsia="Times New Roman" w:cs="Times New Roman"/>
        </w:rPr>
        <w:t>II. ĐÁP ÁN PHẦN TRẮC NGHIỆM ĐÚNG / SAI (3,0 điểm)</w:t>
      </w:r>
    </w:p>
    <w:p>
      <w:pPr>
        <w:keepNext/>
        <w:spacing w:after="20"/>
      </w:pPr>
      <w:r>
        <w:rPr>
          <w:rFonts w:ascii="Times New Roman" w:hAnsi="Times New Roman"/>
          <w:b w:val="0"/>
          <w:i/>
          <w:color w:val="000000"/>
          <w:sz w:val="24"/>
          <w:rFonts w:ascii="Times New Roman" w:hAnsi="Times New Roman" w:eastAsia="Times New Roman" w:cs="Times New Roman"/>
        </w:rPr>
        <w:t>Quy tắc tính điểm theo quy định Bộ GD&amp;ĐT cho mỗi câu lớn (1,0 điểm/câu):</w:t>
      </w:r>
    </w:p>
    <w:p>
      <w:pPr>
        <w:keepNext/>
        <w:spacing w:after="20"/>
      </w:pPr>
      <w:r>
        <w:rPr>
          <w:rFonts w:ascii="Times New Roman" w:hAnsi="Times New Roman"/>
          <w:b w:val="0"/>
          <w:i/>
          <w:color w:val="000000"/>
          <w:sz w:val="24"/>
          <w:rFonts w:ascii="Times New Roman" w:hAnsi="Times New Roman" w:eastAsia="Times New Roman" w:cs="Times New Roman"/>
        </w:rPr>
        <w:t>- Trả lời đúng 01 ý: được 0,10 điểm.</w:t>
      </w:r>
    </w:p>
    <w:p>
      <w:pPr>
        <w:keepNext/>
        <w:spacing w:after="20"/>
      </w:pPr>
      <w:r>
        <w:rPr>
          <w:rFonts w:ascii="Times New Roman" w:hAnsi="Times New Roman"/>
          <w:b w:val="0"/>
          <w:i/>
          <w:color w:val="000000"/>
          <w:sz w:val="24"/>
          <w:rFonts w:ascii="Times New Roman" w:hAnsi="Times New Roman" w:eastAsia="Times New Roman" w:cs="Times New Roman"/>
        </w:rPr>
        <w:t>- Trả lời đúng 02 ý: được 0,25 điểm.</w:t>
      </w:r>
    </w:p>
    <w:p>
      <w:pPr>
        <w:keepNext/>
        <w:spacing w:after="20"/>
      </w:pPr>
      <w:r>
        <w:rPr>
          <w:rFonts w:ascii="Times New Roman" w:hAnsi="Times New Roman"/>
          <w:b w:val="0"/>
          <w:i/>
          <w:color w:val="000000"/>
          <w:sz w:val="24"/>
          <w:rFonts w:ascii="Times New Roman" w:hAnsi="Times New Roman" w:eastAsia="Times New Roman" w:cs="Times New Roman"/>
        </w:rPr>
        <w:t>- Trả lời đúng 03 ý: được 0,50 điểm.</w:t>
      </w:r>
    </w:p>
    <w:p>
      <w:pPr>
        <w:keepNext/>
        <w:spacing w:after="120"/>
      </w:pPr>
      <w:r>
        <w:rPr>
          <w:rFonts w:ascii="Times New Roman" w:hAnsi="Times New Roman"/>
          <w:b w:val="0"/>
          <w:i/>
          <w:color w:val="000000"/>
          <w:sz w:val="24"/>
          <w:rFonts w:ascii="Times New Roman" w:hAnsi="Times New Roman" w:eastAsia="Times New Roman" w:cs="Times New Roman"/>
        </w:rPr>
        <w:t>- Trả lời đúng cả 04 ý: được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rPr>
          <w:cantSplit/>
          <w:tblHeader/>
        </w:trPr>
        <w:tc>
          <w:tcPr>
            <w:tcW w:type="dxa" w:w="1587"/>
            <w:shd w:fill="D6EAF8"/>
            <w:tcMar>
              <w:top w:w="80" w:type="dxa"/>
              <w:bottom w:w="80" w:type="dxa"/>
              <w:left w:w="60" w:type="dxa"/>
              <w:right w:w="60" w:type="dxa"/>
            </w:tcMar>
          </w:tcPr>
          <w:p>
            <w:pPr>
              <w:jc w:val="center"/>
            </w:pPr>
            <w:r>
              <w:rPr>
                <w:rFonts w:ascii="Times New Roman" w:hAnsi="Times New Roman"/>
                <w:b/>
                <w:i w:val="0"/>
                <w:color w:val="000000"/>
                <w:sz w:val="24"/>
                <w:rFonts w:ascii="Times New Roman" w:hAnsi="Times New Roman" w:eastAsia="Times New Roman" w:cs="Times New Roman"/>
              </w:rPr>
              <w:t>Câu hỏi</w:t>
            </w:r>
          </w:p>
        </w:tc>
        <w:tc>
          <w:tcPr>
            <w:tcW w:type="dxa" w:w="1020"/>
            <w:shd w:fill="D6EAF8"/>
            <w:tcMar>
              <w:top w:w="80" w:type="dxa"/>
              <w:bottom w:w="80" w:type="dxa"/>
              <w:left w:w="60" w:type="dxa"/>
              <w:right w:w="60" w:type="dxa"/>
            </w:tcMar>
          </w:tcPr>
          <w:p>
            <w:pPr>
              <w:jc w:val="center"/>
            </w:pPr>
            <w:r>
              <w:rPr>
                <w:rFonts w:ascii="Times New Roman" w:hAnsi="Times New Roman"/>
                <w:b/>
                <w:i w:val="0"/>
                <w:color w:val="000000"/>
                <w:sz w:val="24"/>
                <w:rFonts w:ascii="Times New Roman" w:hAnsi="Times New Roman" w:eastAsia="Times New Roman" w:cs="Times New Roman"/>
              </w:rPr>
              <w:t>Lệnh hỏi</w:t>
            </w:r>
          </w:p>
        </w:tc>
        <w:tc>
          <w:tcPr>
            <w:tcW w:type="dxa" w:w="1361"/>
            <w:shd w:fill="D6EAF8"/>
            <w:tcMar>
              <w:top w:w="80" w:type="dxa"/>
              <w:bottom w:w="80" w:type="dxa"/>
              <w:left w:w="60" w:type="dxa"/>
              <w:right w:w="60" w:type="dxa"/>
            </w:tcMar>
          </w:tcPr>
          <w:p>
            <w:pPr>
              <w:jc w:val="center"/>
            </w:pPr>
            <w:r>
              <w:rPr>
                <w:rFonts w:ascii="Times New Roman" w:hAnsi="Times New Roman"/>
                <w:b/>
                <w:i w:val="0"/>
                <w:color w:val="000000"/>
                <w:sz w:val="24"/>
                <w:rFonts w:ascii="Times New Roman" w:hAnsi="Times New Roman" w:eastAsia="Times New Roman" w:cs="Times New Roman"/>
              </w:rPr>
              <w:t>Đáp án</w:t>
            </w:r>
          </w:p>
        </w:tc>
        <w:tc>
          <w:tcPr>
            <w:tcW w:type="dxa" w:w="5386"/>
            <w:shd w:fill="D6EAF8"/>
            <w:tcMar>
              <w:top w:w="80" w:type="dxa"/>
              <w:bottom w:w="80" w:type="dxa"/>
              <w:left w:w="60" w:type="dxa"/>
              <w:right w:w="60" w:type="dxa"/>
            </w:tcMar>
          </w:tcPr>
          <w:p>
            <w:pPr>
              <w:jc w:val="center"/>
            </w:pPr>
            <w:r>
              <w:rPr>
                <w:rFonts w:ascii="Times New Roman" w:hAnsi="Times New Roman"/>
                <w:b/>
                <w:i w:val="0"/>
                <w:color w:val="000000"/>
                <w:sz w:val="24"/>
                <w:rFonts w:ascii="Times New Roman" w:hAnsi="Times New Roman" w:eastAsia="Times New Roman" w:cs="Times New Roman"/>
              </w:rPr>
              <w:t>Hướng dẫn giải thích ngắn gọn</w:t>
            </w:r>
          </w:p>
        </w:tc>
      </w:tr>
      <w:tr>
        <w:trPr>
          <w:cantSplit/>
        </w:trPr>
        <w:tc>
          <w:tcPr>
            <w:tcW w:type="dxa" w:w="1587"/>
            <w:vMerge w:val="restart"/>
            <w:tcMar>
              <w:top w:w="80" w:type="dxa"/>
              <w:bottom w:w="8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Câu 1</w:t>
              <w:br/>
            </w:r>
            <w:r>
              <w:rPr>
                <w:rFonts w:ascii="Times New Roman" w:hAnsi="Times New Roman"/>
                <w:b/>
                <w:i w:val="0"/>
                <w:color w:val="000000"/>
                <w:sz w:val="24"/>
                <w:rFonts w:ascii="Times New Roman" w:hAnsi="Times New Roman" w:eastAsia="Times New Roman" w:cs="Times New Roman"/>
              </w:rPr>
              <w:t>(1,0 điểm)</w:t>
            </w: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a)</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Ống đong chia độ là dụng cụ chuyên dụng đo/lấy thể tích chất lỏng.</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b)</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Tuyệt đối không dùng tay trần chạm trực tiếp vào hoá chất, phải mang găng tay bảo hộ.</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Phần thảo luận cần phân tích, so sánh số liệu thực nghiệm với lí thuyết để rút ra kết luận.</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d)</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Bài thuyết trình cần sơ đồ, hình ảnh trực quan, tránh quá nhiều chữ gây nhàm chán.</w:t>
            </w:r>
          </w:p>
        </w:tc>
      </w:tr>
      <w:tr>
        <w:trPr>
          <w:cantSplit/>
        </w:trPr>
        <w:tc>
          <w:tcPr>
            <w:tcW w:type="dxa" w:w="1587"/>
            <w:vMerge w:val="restart"/>
            <w:tcMar>
              <w:top w:w="80" w:type="dxa"/>
              <w:bottom w:w="8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Câu 2</w:t>
              <w:br/>
            </w:r>
            <w:r>
              <w:rPr>
                <w:rFonts w:ascii="Times New Roman" w:hAnsi="Times New Roman"/>
                <w:b/>
                <w:i w:val="0"/>
                <w:color w:val="000000"/>
                <w:sz w:val="24"/>
                <w:rFonts w:ascii="Times New Roman" w:hAnsi="Times New Roman" w:eastAsia="Times New Roman" w:cs="Times New Roman"/>
              </w:rPr>
              <w:t>(1,0 điểm)</w:t>
            </w: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a)</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Tại đỉnh dốc (v0 = 0, h max) nên động năng Wđ = 0 và thế năng Wt đạt cực đại.</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b)</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Bỏ qua ma sát thì cơ năng (tổng động năng và thế năng) được bảo toàn không đổi.</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Khi trượt xuống, độ cao giảm nên thế năng giảm, tốc độ tăng nên động năng tăng (chuyển hoá).</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d)</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Cơ năng bảo toàn: W = Wt_max = m.g.h = 50.10.3,2 = 1 600 J. Tại chân dốc: (1/2).m.v² = 1600 =&gt; v = 8 m/s.</w:t>
            </w:r>
          </w:p>
        </w:tc>
      </w:tr>
      <w:tr>
        <w:trPr>
          <w:cantSplit/>
        </w:trPr>
        <w:tc>
          <w:tcPr>
            <w:tcW w:type="dxa" w:w="1587"/>
            <w:vMerge w:val="restart"/>
            <w:tcMar>
              <w:top w:w="80" w:type="dxa"/>
              <w:bottom w:w="8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Câu 3</w:t>
              <w:br/>
            </w:r>
            <w:r>
              <w:rPr>
                <w:rFonts w:ascii="Times New Roman" w:hAnsi="Times New Roman"/>
                <w:b/>
                <w:i w:val="0"/>
                <w:color w:val="000000"/>
                <w:sz w:val="24"/>
                <w:rFonts w:ascii="Times New Roman" w:hAnsi="Times New Roman" w:eastAsia="Times New Roman" w:cs="Times New Roman"/>
              </w:rPr>
              <w:t>(1,0 điểm)</w:t>
            </w: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a)</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Lực kéo tác dụng làm vật dịch chuyển cùng hướng của lực nên đã sinh công cơ học.</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b)</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Công suất là tốc độ thực hiện công, công suất càng lớn thì thực hiện công càng nhanh.</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Công nâng đều vật: A = F.s = P.h = m.g.h = 200 . 10 . 12 = 24 000 J.</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d)</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Công suất của động cơ: P = A / t = 24 000 / 24 = 1 000 W.</w:t>
            </w:r>
          </w:p>
        </w:tc>
      </w:tr>
    </w:tbl>
    <w:p>
      <w:pPr>
        <w:keepNext/>
        <w:spacing w:before="200" w:after="120"/>
      </w:pPr>
      <w:r>
        <w:rPr>
          <w:rFonts w:ascii="Times New Roman" w:hAnsi="Times New Roman"/>
          <w:b/>
          <w:i w:val="0"/>
          <w:color w:val="000000"/>
          <w:sz w:val="24"/>
          <w:rFonts w:ascii="Times New Roman" w:hAnsi="Times New Roman" w:eastAsia="Times New Roman" w:cs="Times New Roman"/>
        </w:rPr>
        <w:t>III. ĐÁP ÁN VÀ THANG ĐIỂM PHẦN TỰ LUẬN (3,0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9354"/>
            <w:gridSpan w:val="2"/>
            <w:shd w:fill="F2F4F4"/>
            <w:tcMar>
              <w:top w:w="80" w:type="dxa"/>
              <w:bottom w:w="80" w:type="dxa"/>
              <w:left w:w="100" w:type="dxa"/>
              <w:right w:w="100" w:type="dxa"/>
            </w:tcMar>
          </w:tcPr>
          <w:p>
            <w:r>
              <w:rPr>
                <w:rFonts w:ascii="Times New Roman" w:hAnsi="Times New Roman"/>
                <w:b/>
                <w:i w:val="0"/>
                <w:color w:val="000000"/>
                <w:sz w:val="24"/>
                <w:rFonts w:ascii="Times New Roman" w:hAnsi="Times New Roman" w:eastAsia="Times New Roman" w:cs="Times New Roman"/>
              </w:rPr>
              <w:t>Câu 1 (1,0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Kể tên 02 dụng cụ đo lường phù hợp: Ống đong (đo thể tích dung dịch), cân điện tử (đo khối lượng kẽm) hoặc đồng hồ bấm giây (đo thời gian).</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Nêu đúng 01 quy tắc an toàn: Đeo găng tay/kính bảo hộ khi rót acid, không ngửi trực tiếp, đậy kín nắp lọ hoá chất sau khi dùng.</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Nêu các bước viết báo cáo khoa học: Tên đề tài -&gt; Mục tiêu -&gt; Dụng cụ, hoá chất -&gt; Tiến trình thí nghiệm -&gt; Kết quả &amp; Thảo luận -&gt; Kết luận.</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Đề xuất giải pháp thuyết trình hiệu quả: Sử dụng slide/video ghi lại hiện tượng sủi bọt khí thực tế kết hợp sơ đồ, biểu đồ trực quan.</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bl>
    <w:p>
      <w:pPr>
        <w:spacing w:after="80"/>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9354"/>
            <w:gridSpan w:val="2"/>
            <w:shd w:fill="F2F4F4"/>
            <w:tcMar>
              <w:top w:w="80" w:type="dxa"/>
              <w:bottom w:w="80" w:type="dxa"/>
              <w:left w:w="100" w:type="dxa"/>
              <w:right w:w="100" w:type="dxa"/>
            </w:tcMar>
          </w:tcPr>
          <w:p>
            <w:r>
              <w:rPr>
                <w:rFonts w:ascii="Times New Roman" w:hAnsi="Times New Roman"/>
                <w:b/>
                <w:i w:val="0"/>
                <w:color w:val="000000"/>
                <w:sz w:val="24"/>
                <w:rFonts w:ascii="Times New Roman" w:hAnsi="Times New Roman" w:eastAsia="Times New Roman" w:cs="Times New Roman"/>
              </w:rPr>
              <w:t>Câu 2 (1,0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Viết đúng biểu thức thế năng trọng trường: Wt = P.h = m.g.h (hoặc nêu rõ các đại lượng kèm đơn vị chuẩn).</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Tính đúng thế năng tại cành cây: Wt = 1,2 . 10 . 5 = 60 J.</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Nêu đúng sự chuyển hóa năng lượng: Trong quá trình rơi, độ cao giảm nên thế năng chuyển hóa dần thành động năng.</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Xác định cơ năng khi chạm đất: Bỏ qua lực cản không khí, cơ năng bảo toàn nên cơ năng chạm đất bằng thế năng ban đầu W = 60 J.</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bl>
    <w:p>
      <w:pPr>
        <w:spacing w:after="80"/>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9354"/>
            <w:gridSpan w:val="2"/>
            <w:shd w:fill="F2F4F4"/>
            <w:tcMar>
              <w:top w:w="80" w:type="dxa"/>
              <w:bottom w:w="80" w:type="dxa"/>
              <w:left w:w="100" w:type="dxa"/>
              <w:right w:w="100" w:type="dxa"/>
            </w:tcMar>
          </w:tcPr>
          <w:p>
            <w:r>
              <w:rPr>
                <w:rFonts w:ascii="Times New Roman" w:hAnsi="Times New Roman"/>
                <w:b/>
                <w:i w:val="0"/>
                <w:color w:val="000000"/>
                <w:sz w:val="24"/>
                <w:rFonts w:ascii="Times New Roman" w:hAnsi="Times New Roman" w:eastAsia="Times New Roman" w:cs="Times New Roman"/>
              </w:rPr>
              <w:t>Câu 3 (1,0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Nêu đúng định nghĩa công suất: Công suất là đại lượng đặc trưng cho tốc độ thực hiện công, được xác định bằng công thực hiện trong một đơn vị thời gian (P = A / t).</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Giải thích ý nghĩa: Cho biết mức độ hoạt động mạnh/yếu của động cơ thang máy (trong 1 giây thang máy thực hiện được bao nhiêu Jun công).</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Tính công cơ học của động cơ: Trọng lượng P = m.g = 600 . 10 = 6 000 N. Công nâng đều: A = F.s = 6 000 . 15 = 90 000 J.</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Tính công suất của động cơ thang máy: P = A / t = 90 000 / 20 = 4 500 W (hoặc 4,5 kW).</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