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08B" w:rsidRPr="0029308B" w:rsidRDefault="0029308B" w:rsidP="0029308B">
      <w:pPr>
        <w:jc w:val="both"/>
        <w:rPr>
          <w:rFonts w:ascii="Times New Roman" w:eastAsia="Times New Roman" w:hAnsi="Times New Roman" w:cs="Times New Roman"/>
        </w:rPr>
      </w:pPr>
      <w:r w:rsidRPr="0029308B">
        <w:rPr>
          <w:rFonts w:ascii="Helvetica" w:eastAsia="Times New Roman" w:hAnsi="Helvetica" w:cs="Times New Roman"/>
          <w:color w:val="1D1F22"/>
          <w:sz w:val="22"/>
          <w:szCs w:val="22"/>
          <w:shd w:val="clear" w:color="auto" w:fill="FFFFFF"/>
        </w:rPr>
        <w:t>In random forests, each tree in the ensemble is built from a sample drawn with replacement (i.e., a bootstrap sample) from the training set. In addition, when splitting a node during the construction of the tree, the split that is chosen is no longer the best split among all features. Instead, the split that is picked is the best split among a random subset of the features. As a result of this randomness, the bias of the forest usually slightly increases (with respect to the bias of a single non-random tree) but, due to averaging, its variance also decreases, usually more than compensating for the increase in bias, hence yielding an overall better model.</w:t>
      </w:r>
    </w:p>
    <w:p w:rsidR="0029308B" w:rsidRDefault="0029308B">
      <w:bookmarkStart w:id="0" w:name="_GoBack"/>
      <w:bookmarkEnd w:id="0"/>
    </w:p>
    <w:sectPr w:rsidR="0029308B" w:rsidSect="00EB1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8B"/>
    <w:rsid w:val="0029308B"/>
    <w:rsid w:val="00752C56"/>
    <w:rsid w:val="00EB1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410553"/>
  <w15:chartTrackingRefBased/>
  <w15:docId w15:val="{A7727630-C262-3D4F-8B7E-9FEB5D6D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
    <w:name w:val="pre"/>
    <w:basedOn w:val="DefaultParagraphFont"/>
    <w:rsid w:val="00293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59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Bipeng Wang</dc:creator>
  <cp:keywords/>
  <dc:description/>
  <cp:lastModifiedBy>Bipeng Wang</cp:lastModifiedBy>
  <cp:revision>1</cp:revision>
  <dcterms:created xsi:type="dcterms:W3CDTF">2018-12-14T21:25:00Z</dcterms:created>
  <dcterms:modified xsi:type="dcterms:W3CDTF">2018-12-15T21:17:00Z</dcterms:modified>
</cp:coreProperties>
</file>