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324.00000000000006" w:lineRule="auto"/>
        <w:ind w:left="0" w:firstLine="0"/>
        <w:jc w:val="center"/>
        <w:rPr>
          <w:rFonts w:ascii="Roboto" w:cs="Roboto" w:eastAsia="Roboto" w:hAnsi="Roboto"/>
          <w:b w:val="1"/>
          <w:sz w:val="52"/>
          <w:szCs w:val="52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52"/>
          <w:szCs w:val="52"/>
          <w:highlight w:val="white"/>
          <w:rtl w:val="0"/>
        </w:rPr>
        <w:t xml:space="preserve">Celestini 2019</w:t>
      </w:r>
    </w:p>
    <w:p w:rsidR="00000000" w:rsidDel="00000000" w:rsidP="00000000" w:rsidRDefault="00000000" w:rsidRPr="00000000" w14:paraId="00000002">
      <w:pPr>
        <w:spacing w:before="40" w:line="324.00000000000006" w:lineRule="auto"/>
        <w:ind w:left="0" w:firstLine="0"/>
        <w:jc w:val="center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  <w:rtl w:val="0"/>
        </w:rPr>
        <w:t xml:space="preserve">Section - E</w:t>
      </w:r>
    </w:p>
    <w:p w:rsidR="00000000" w:rsidDel="00000000" w:rsidP="00000000" w:rsidRDefault="00000000" w:rsidRPr="00000000" w14:paraId="00000003">
      <w:pPr>
        <w:spacing w:before="40" w:line="324.00000000000006" w:lineRule="auto"/>
        <w:ind w:left="0" w:firstLine="0"/>
        <w:jc w:val="center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0" w:line="324.00000000000006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i) 100 balls are tossed independently and at random into 50 bins. Let X be a random variable representing the number of empty boxes. Find the expected value of random variable X, i.e. E(X).</w:t>
      </w:r>
    </w:p>
    <w:p w:rsidR="00000000" w:rsidDel="00000000" w:rsidP="00000000" w:rsidRDefault="00000000" w:rsidRPr="00000000" w14:paraId="00000005">
      <w:pPr>
        <w:spacing w:before="40" w:line="324.00000000000006" w:lineRule="auto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4457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ii) Binary communication channel</w:t>
      </w:r>
    </w:p>
    <w:p w:rsidR="00000000" w:rsidDel="00000000" w:rsidP="00000000" w:rsidRDefault="00000000" w:rsidRPr="00000000" w14:paraId="0000000D">
      <w:pPr>
        <w:spacing w:before="4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943600" cy="45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ii) a) What is the expected number of erroneous bits in a block of 1000 bits?</w:t>
      </w:r>
    </w:p>
    <w:p w:rsidR="00000000" w:rsidDel="00000000" w:rsidP="00000000" w:rsidRDefault="00000000" w:rsidRPr="00000000" w14:paraId="0000000F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  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9125" cy="3324072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6410" l="13461" r="0" t="705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2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ii) b) Find an upper bound on the probability that a block of 1000 bits has 10 or more erroneous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before="40" w:line="324.00000000000006" w:lineRule="auto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4783559" cy="2870136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16809" l="6250" r="0" t="8119"/>
                    <a:stretch>
                      <a:fillRect/>
                    </a:stretch>
                  </pic:blipFill>
                  <pic:spPr>
                    <a:xfrm>
                      <a:off x="0" y="0"/>
                      <a:ext cx="4783559" cy="2870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324.00000000000006" w:lineRule="auto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iii) Alina gambles against Gina. Each night Alina draws a card from a deck (with replacement). If it is a spade or a queen, Alina wins $4. If not, Alina loses $1. What is Alina’s total expected winnings after 30 nights?</w:t>
      </w:r>
    </w:p>
    <w:p w:rsidR="00000000" w:rsidDel="00000000" w:rsidP="00000000" w:rsidRDefault="00000000" w:rsidRPr="00000000" w14:paraId="00000016">
      <w:pPr>
        <w:spacing w:before="40" w:line="324.00000000000006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Answer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before="40" w:line="324.00000000000006" w:lineRule="auto"/>
        <w:jc w:val="center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</w:rPr>
        <w:drawing>
          <wp:inline distB="114300" distT="114300" distL="114300" distR="114300">
            <wp:extent cx="5462588" cy="4096941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409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81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