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BD392" w14:textId="590A4701" w:rsidR="00BF7599" w:rsidRPr="00BF7599" w:rsidRDefault="00BF7599" w:rsidP="00BF7599">
      <w:pPr>
        <w:spacing w:beforeLines="50" w:before="156" w:afterLines="50" w:after="156"/>
        <w:jc w:val="center"/>
        <w:rPr>
          <w:rFonts w:ascii="Times New Roman" w:hAnsi="Times New Roman" w:cs="Times New Roman"/>
          <w:sz w:val="22"/>
          <w:szCs w:val="24"/>
        </w:rPr>
      </w:pPr>
      <w:r w:rsidRPr="00BF7599">
        <w:rPr>
          <w:rFonts w:ascii="Times New Roman" w:hAnsi="Times New Roman" w:cs="Times New Roman"/>
          <w:sz w:val="22"/>
          <w:szCs w:val="24"/>
        </w:rPr>
        <w:t>Lab6</w:t>
      </w:r>
    </w:p>
    <w:p w14:paraId="7A52D52A" w14:textId="3D264305" w:rsidR="00BF7599" w:rsidRDefault="00BF7599" w:rsidP="00BF7599">
      <w:pPr>
        <w:spacing w:beforeLines="50" w:before="156" w:afterLines="50" w:after="156"/>
        <w:jc w:val="center"/>
        <w:rPr>
          <w:rFonts w:ascii="Times New Roman" w:hAnsi="Times New Roman" w:cs="Times New Roman"/>
          <w:sz w:val="22"/>
          <w:szCs w:val="24"/>
        </w:rPr>
      </w:pPr>
      <w:r w:rsidRPr="00BF7599">
        <w:rPr>
          <w:rFonts w:ascii="Times New Roman" w:hAnsi="Times New Roman" w:cs="Times New Roman"/>
          <w:sz w:val="22"/>
          <w:szCs w:val="24"/>
        </w:rPr>
        <w:t>Biquan Zhao NUID: 67377491</w:t>
      </w:r>
    </w:p>
    <w:p w14:paraId="7FE5EBB5" w14:textId="321AA93F" w:rsidR="00E65597" w:rsidRDefault="00BC5F92" w:rsidP="00E65597">
      <w:pPr>
        <w:spacing w:beforeLines="50" w:before="156" w:afterLines="50" w:after="156"/>
        <w:jc w:val="left"/>
        <w:rPr>
          <w:rFonts w:ascii="Times New Roman" w:hAnsi="Times New Roman" w:cs="Times New Roman"/>
          <w:sz w:val="22"/>
          <w:szCs w:val="24"/>
        </w:rPr>
      </w:pPr>
      <w:r>
        <w:rPr>
          <w:rFonts w:ascii="Times New Roman" w:hAnsi="Times New Roman" w:cs="Times New Roman"/>
          <w:sz w:val="22"/>
          <w:szCs w:val="24"/>
        </w:rPr>
        <w:t>P</w:t>
      </w:r>
      <w:r>
        <w:rPr>
          <w:rFonts w:ascii="Times New Roman" w:hAnsi="Times New Roman" w:cs="Times New Roman" w:hint="eastAsia"/>
          <w:sz w:val="22"/>
          <w:szCs w:val="24"/>
        </w:rPr>
        <w:t>art</w:t>
      </w:r>
      <w:r>
        <w:rPr>
          <w:rFonts w:ascii="Times New Roman" w:hAnsi="Times New Roman" w:cs="Times New Roman"/>
          <w:sz w:val="22"/>
          <w:szCs w:val="24"/>
        </w:rPr>
        <w:t xml:space="preserve"> I-</w:t>
      </w:r>
      <w:r w:rsidR="00E65597">
        <w:rPr>
          <w:rFonts w:ascii="Times New Roman" w:hAnsi="Times New Roman" w:cs="Times New Roman" w:hint="eastAsia"/>
          <w:sz w:val="22"/>
          <w:szCs w:val="24"/>
        </w:rPr>
        <w:t>L</w:t>
      </w:r>
      <w:r w:rsidR="00E65597">
        <w:rPr>
          <w:rFonts w:ascii="Times New Roman" w:hAnsi="Times New Roman" w:cs="Times New Roman"/>
          <w:sz w:val="22"/>
          <w:szCs w:val="24"/>
        </w:rPr>
        <w:t xml:space="preserve">inks: </w:t>
      </w:r>
      <w:hyperlink r:id="rId4" w:history="1">
        <w:r w:rsidR="00B56F4A" w:rsidRPr="008C19A5">
          <w:rPr>
            <w:rStyle w:val="a3"/>
            <w:rFonts w:ascii="Times New Roman" w:hAnsi="Times New Roman" w:cs="Times New Roman"/>
            <w:sz w:val="22"/>
            <w:szCs w:val="24"/>
          </w:rPr>
          <w:t>https://biquan679.github.io/Lab6/Lab6.html</w:t>
        </w:r>
      </w:hyperlink>
    </w:p>
    <w:p w14:paraId="2429CCD3" w14:textId="40F534EA" w:rsidR="00D42F27" w:rsidRPr="00BF7599" w:rsidRDefault="00EE5465" w:rsidP="00BF7599">
      <w:pPr>
        <w:spacing w:beforeLines="50" w:before="156" w:afterLines="50" w:after="156"/>
        <w:rPr>
          <w:rFonts w:ascii="Times New Roman" w:hAnsi="Times New Roman" w:cs="Times New Roman"/>
          <w:sz w:val="22"/>
          <w:szCs w:val="24"/>
        </w:rPr>
      </w:pPr>
      <w:r w:rsidRPr="00BF7599">
        <w:rPr>
          <w:rFonts w:ascii="Times New Roman" w:hAnsi="Times New Roman" w:cs="Times New Roman"/>
          <w:b/>
          <w:bCs/>
          <w:sz w:val="22"/>
          <w:szCs w:val="24"/>
        </w:rPr>
        <w:t xml:space="preserve">Question 1: </w:t>
      </w:r>
      <w:r w:rsidRPr="00BF7599">
        <w:rPr>
          <w:rFonts w:ascii="Times New Roman" w:hAnsi="Times New Roman" w:cs="Times New Roman"/>
          <w:sz w:val="22"/>
          <w:szCs w:val="24"/>
        </w:rPr>
        <w:t>Why are cylindrical projections more common in web maps?</w:t>
      </w:r>
    </w:p>
    <w:p w14:paraId="60F9F161" w14:textId="4E41242E" w:rsidR="00EE5465" w:rsidRPr="00BF7599" w:rsidRDefault="00EE5465" w:rsidP="00BF7599">
      <w:pPr>
        <w:spacing w:beforeLines="50" w:before="156" w:afterLines="50" w:after="156"/>
        <w:rPr>
          <w:rFonts w:ascii="Times New Roman" w:hAnsi="Times New Roman" w:cs="Times New Roman"/>
          <w:sz w:val="22"/>
          <w:szCs w:val="24"/>
        </w:rPr>
      </w:pPr>
      <w:r w:rsidRPr="00BF7599">
        <w:rPr>
          <w:rFonts w:ascii="Times New Roman" w:hAnsi="Times New Roman" w:cs="Times New Roman"/>
          <w:b/>
          <w:bCs/>
          <w:sz w:val="22"/>
          <w:szCs w:val="24"/>
        </w:rPr>
        <w:t xml:space="preserve">A: </w:t>
      </w:r>
      <w:r w:rsidR="004A0DCA" w:rsidRPr="00BF7599">
        <w:rPr>
          <w:rFonts w:ascii="Times New Roman" w:hAnsi="Times New Roman" w:cs="Times New Roman"/>
          <w:sz w:val="22"/>
          <w:szCs w:val="24"/>
        </w:rPr>
        <w:t xml:space="preserve">Web maps are generally viewed from a monitor that always is rectangular. The line in cylindrical projections have no distortion and represent the true direction. This advantage is important for web mapping and visualization through a monitor since it is more understandable the elements in web maps. </w:t>
      </w:r>
    </w:p>
    <w:p w14:paraId="540476BD" w14:textId="77777777" w:rsidR="00EE5465" w:rsidRPr="00BF7599" w:rsidRDefault="00EE5465" w:rsidP="00BF7599">
      <w:pPr>
        <w:spacing w:beforeLines="50" w:before="156" w:afterLines="50" w:after="156"/>
        <w:rPr>
          <w:rFonts w:ascii="Times New Roman" w:hAnsi="Times New Roman" w:cs="Times New Roman"/>
          <w:sz w:val="22"/>
          <w:szCs w:val="24"/>
        </w:rPr>
      </w:pPr>
    </w:p>
    <w:p w14:paraId="7F6CDA99" w14:textId="20F62D53" w:rsidR="00EE5465" w:rsidRPr="00BF7599" w:rsidRDefault="00EE5465" w:rsidP="00BF7599">
      <w:pPr>
        <w:spacing w:beforeLines="50" w:before="156" w:afterLines="50" w:after="156"/>
        <w:rPr>
          <w:rFonts w:ascii="Times New Roman" w:hAnsi="Times New Roman" w:cs="Times New Roman"/>
          <w:sz w:val="22"/>
          <w:szCs w:val="24"/>
        </w:rPr>
      </w:pPr>
      <w:r w:rsidRPr="00BF7599">
        <w:rPr>
          <w:rFonts w:ascii="Times New Roman" w:hAnsi="Times New Roman" w:cs="Times New Roman"/>
          <w:b/>
          <w:bCs/>
          <w:sz w:val="22"/>
          <w:szCs w:val="24"/>
        </w:rPr>
        <w:t xml:space="preserve">Question 2: </w:t>
      </w:r>
      <w:r w:rsidRPr="00BF7599">
        <w:rPr>
          <w:rFonts w:ascii="Times New Roman" w:hAnsi="Times New Roman" w:cs="Times New Roman"/>
          <w:sz w:val="22"/>
          <w:szCs w:val="24"/>
        </w:rPr>
        <w:t xml:space="preserve">In a monochromatic choropleth such as this, how are audiences likely to interpret the darker shades? Why? How would you modify colors and/or shades if the title were “brand new </w:t>
      </w:r>
      <w:proofErr w:type="spellStart"/>
      <w:r w:rsidRPr="00BF7599">
        <w:rPr>
          <w:rFonts w:ascii="Times New Roman" w:hAnsi="Times New Roman" w:cs="Times New Roman"/>
          <w:sz w:val="22"/>
          <w:szCs w:val="24"/>
        </w:rPr>
        <w:t>lincoln</w:t>
      </w:r>
      <w:proofErr w:type="spellEnd"/>
      <w:r w:rsidRPr="00BF7599">
        <w:rPr>
          <w:rFonts w:ascii="Times New Roman" w:hAnsi="Times New Roman" w:cs="Times New Roman"/>
          <w:sz w:val="22"/>
          <w:szCs w:val="24"/>
        </w:rPr>
        <w:t xml:space="preserve"> homes” instead? Why?</w:t>
      </w:r>
    </w:p>
    <w:p w14:paraId="5AA73510" w14:textId="443BEDEF" w:rsidR="004A0DCA" w:rsidRPr="00BF7599" w:rsidRDefault="004A0DCA" w:rsidP="00BF7599">
      <w:pPr>
        <w:spacing w:beforeLines="50" w:before="156" w:afterLines="50" w:after="156"/>
        <w:rPr>
          <w:rFonts w:ascii="Times New Roman" w:hAnsi="Times New Roman" w:cs="Times New Roman"/>
          <w:sz w:val="22"/>
          <w:szCs w:val="24"/>
        </w:rPr>
      </w:pPr>
      <w:r w:rsidRPr="00BF7599">
        <w:rPr>
          <w:rFonts w:ascii="Times New Roman" w:hAnsi="Times New Roman" w:cs="Times New Roman"/>
          <w:b/>
          <w:bCs/>
          <w:sz w:val="22"/>
          <w:szCs w:val="24"/>
        </w:rPr>
        <w:t>A:</w:t>
      </w:r>
      <w:r w:rsidR="005E639C" w:rsidRPr="00BF7599">
        <w:rPr>
          <w:rFonts w:ascii="Times New Roman" w:hAnsi="Times New Roman" w:cs="Times New Roman"/>
          <w:b/>
          <w:bCs/>
          <w:sz w:val="22"/>
          <w:szCs w:val="24"/>
        </w:rPr>
        <w:t xml:space="preserve"> </w:t>
      </w:r>
      <w:r w:rsidR="005E639C" w:rsidRPr="00BF7599">
        <w:rPr>
          <w:rFonts w:ascii="Times New Roman" w:hAnsi="Times New Roman" w:cs="Times New Roman"/>
          <w:sz w:val="22"/>
          <w:szCs w:val="24"/>
        </w:rPr>
        <w:t xml:space="preserve">The audiences may likely interpret the </w:t>
      </w:r>
      <w:r w:rsidR="00EE7F98" w:rsidRPr="00BF7599">
        <w:rPr>
          <w:rFonts w:ascii="Times New Roman" w:hAnsi="Times New Roman" w:cs="Times New Roman"/>
          <w:sz w:val="22"/>
          <w:szCs w:val="24"/>
        </w:rPr>
        <w:t>strong raspberry color</w:t>
      </w:r>
      <w:r w:rsidR="005E639C" w:rsidRPr="00BF7599">
        <w:rPr>
          <w:rFonts w:ascii="Times New Roman" w:hAnsi="Times New Roman" w:cs="Times New Roman"/>
          <w:sz w:val="22"/>
          <w:szCs w:val="24"/>
        </w:rPr>
        <w:t xml:space="preserve"> are representing </w:t>
      </w:r>
      <w:r w:rsidR="00EE7F98" w:rsidRPr="00BF7599">
        <w:rPr>
          <w:rFonts w:ascii="Times New Roman" w:hAnsi="Times New Roman" w:cs="Times New Roman"/>
          <w:sz w:val="22"/>
          <w:szCs w:val="24"/>
        </w:rPr>
        <w:t>newest</w:t>
      </w:r>
      <w:r w:rsidR="005E639C" w:rsidRPr="00BF7599">
        <w:rPr>
          <w:rFonts w:ascii="Times New Roman" w:hAnsi="Times New Roman" w:cs="Times New Roman"/>
          <w:sz w:val="22"/>
          <w:szCs w:val="24"/>
        </w:rPr>
        <w:t xml:space="preserve"> buildings, because the stereotype to monochromatic choropleth would be from </w:t>
      </w:r>
      <w:r w:rsidR="00EE7F98" w:rsidRPr="00BF7599">
        <w:rPr>
          <w:rFonts w:ascii="Times New Roman" w:hAnsi="Times New Roman" w:cs="Times New Roman"/>
          <w:sz w:val="22"/>
          <w:szCs w:val="24"/>
        </w:rPr>
        <w:t xml:space="preserve">light color </w:t>
      </w:r>
      <w:r w:rsidR="005E639C" w:rsidRPr="00BF7599">
        <w:rPr>
          <w:rFonts w:ascii="Times New Roman" w:hAnsi="Times New Roman" w:cs="Times New Roman"/>
          <w:sz w:val="22"/>
          <w:szCs w:val="24"/>
        </w:rPr>
        <w:t xml:space="preserve">to </w:t>
      </w:r>
      <w:r w:rsidR="00EE7F98" w:rsidRPr="00BF7599">
        <w:rPr>
          <w:rFonts w:ascii="Times New Roman" w:hAnsi="Times New Roman" w:cs="Times New Roman"/>
          <w:sz w:val="22"/>
          <w:szCs w:val="24"/>
        </w:rPr>
        <w:t>strong dark color</w:t>
      </w:r>
      <w:r w:rsidR="005E639C" w:rsidRPr="00BF7599">
        <w:rPr>
          <w:rFonts w:ascii="Times New Roman" w:hAnsi="Times New Roman" w:cs="Times New Roman"/>
          <w:sz w:val="22"/>
          <w:szCs w:val="24"/>
        </w:rPr>
        <w:t>, representing the oldest to newest.</w:t>
      </w:r>
    </w:p>
    <w:p w14:paraId="72D2319B" w14:textId="72909C21" w:rsidR="00EE7F98" w:rsidRPr="00BF7599" w:rsidRDefault="00EE7F98" w:rsidP="00BF7599">
      <w:pPr>
        <w:spacing w:beforeLines="50" w:before="156" w:afterLines="50" w:after="156"/>
        <w:rPr>
          <w:rFonts w:ascii="Times New Roman" w:hAnsi="Times New Roman" w:cs="Times New Roman"/>
          <w:sz w:val="22"/>
          <w:szCs w:val="24"/>
        </w:rPr>
      </w:pPr>
      <w:r w:rsidRPr="00BF7599">
        <w:rPr>
          <w:rFonts w:ascii="Times New Roman" w:hAnsi="Times New Roman" w:cs="Times New Roman"/>
          <w:sz w:val="22"/>
          <w:szCs w:val="24"/>
        </w:rPr>
        <w:t>If the title were “brand new Lincoln homes”, I would modify the colors as following</w:t>
      </w:r>
      <w:r w:rsidR="00BF7599" w:rsidRPr="00BF7599">
        <w:rPr>
          <w:rFonts w:ascii="Times New Roman" w:hAnsi="Times New Roman" w:cs="Times New Roman"/>
          <w:sz w:val="22"/>
          <w:szCs w:val="24"/>
        </w:rPr>
        <w:t xml:space="preserve">, by switching the color of </w:t>
      </w:r>
      <w:proofErr w:type="spellStart"/>
      <w:r w:rsidR="00BF7599" w:rsidRPr="00BF7599">
        <w:rPr>
          <w:rFonts w:ascii="Times New Roman" w:hAnsi="Times New Roman" w:cs="Times New Roman"/>
          <w:sz w:val="22"/>
          <w:szCs w:val="24"/>
        </w:rPr>
        <w:t>lowColor</w:t>
      </w:r>
      <w:proofErr w:type="spellEnd"/>
      <w:r w:rsidR="00BF7599" w:rsidRPr="00BF7599">
        <w:rPr>
          <w:rFonts w:ascii="Times New Roman" w:hAnsi="Times New Roman" w:cs="Times New Roman"/>
          <w:sz w:val="22"/>
          <w:szCs w:val="24"/>
        </w:rPr>
        <w:t xml:space="preserve"> and </w:t>
      </w:r>
      <w:proofErr w:type="spellStart"/>
      <w:r w:rsidR="00BF7599" w:rsidRPr="00BF7599">
        <w:rPr>
          <w:rFonts w:ascii="Times New Roman" w:hAnsi="Times New Roman" w:cs="Times New Roman"/>
          <w:sz w:val="22"/>
          <w:szCs w:val="24"/>
        </w:rPr>
        <w:t>highColor</w:t>
      </w:r>
      <w:proofErr w:type="spellEnd"/>
      <w:r w:rsidR="00BF7599" w:rsidRPr="00BF7599">
        <w:rPr>
          <w:rFonts w:ascii="Times New Roman" w:hAnsi="Times New Roman" w:cs="Times New Roman"/>
          <w:sz w:val="22"/>
          <w:szCs w:val="24"/>
        </w:rPr>
        <w:t>:</w:t>
      </w:r>
    </w:p>
    <w:p w14:paraId="6AAC4FF0" w14:textId="3CA898AC" w:rsidR="00BF7599" w:rsidRPr="00BF7599" w:rsidRDefault="00BF7599" w:rsidP="00BF7599">
      <w:pPr>
        <w:spacing w:beforeLines="50" w:before="156" w:afterLines="50" w:after="156"/>
        <w:rPr>
          <w:rFonts w:ascii="Times New Roman" w:hAnsi="Times New Roman" w:cs="Times New Roman"/>
          <w:sz w:val="22"/>
          <w:szCs w:val="24"/>
        </w:rPr>
      </w:pPr>
      <w:r w:rsidRPr="00BF7599">
        <w:rPr>
          <w:rFonts w:ascii="Times New Roman" w:hAnsi="Times New Roman" w:cs="Times New Roman"/>
          <w:sz w:val="22"/>
          <w:szCs w:val="24"/>
        </w:rPr>
        <w:tab/>
      </w:r>
      <w:r w:rsidRPr="00BF7599">
        <w:rPr>
          <w:rFonts w:ascii="Times New Roman" w:hAnsi="Times New Roman" w:cs="Times New Roman"/>
          <w:sz w:val="22"/>
          <w:szCs w:val="24"/>
        </w:rPr>
        <w:tab/>
      </w:r>
      <w:r w:rsidRPr="00BF7599">
        <w:rPr>
          <w:rFonts w:ascii="Times New Roman" w:hAnsi="Times New Roman" w:cs="Times New Roman"/>
          <w:sz w:val="22"/>
          <w:szCs w:val="24"/>
        </w:rPr>
        <w:tab/>
        <w:t xml:space="preserve">var </w:t>
      </w:r>
      <w:proofErr w:type="spellStart"/>
      <w:r w:rsidRPr="00BF7599">
        <w:rPr>
          <w:rFonts w:ascii="Times New Roman" w:hAnsi="Times New Roman" w:cs="Times New Roman"/>
          <w:sz w:val="22"/>
          <w:szCs w:val="24"/>
        </w:rPr>
        <w:t>lowColor</w:t>
      </w:r>
      <w:proofErr w:type="spellEnd"/>
      <w:r w:rsidRPr="00BF7599">
        <w:rPr>
          <w:rFonts w:ascii="Times New Roman" w:hAnsi="Times New Roman" w:cs="Times New Roman"/>
          <w:sz w:val="22"/>
          <w:szCs w:val="24"/>
        </w:rPr>
        <w:t xml:space="preserve"> = "#f9f9f9";</w:t>
      </w:r>
    </w:p>
    <w:p w14:paraId="6B4343B2" w14:textId="6F247561" w:rsidR="00BF7599" w:rsidRPr="00BF7599" w:rsidRDefault="00BF7599" w:rsidP="00BF7599">
      <w:pPr>
        <w:spacing w:beforeLines="50" w:before="156" w:afterLines="50" w:after="156"/>
        <w:rPr>
          <w:rFonts w:ascii="Times New Roman" w:hAnsi="Times New Roman" w:cs="Times New Roman"/>
          <w:sz w:val="22"/>
          <w:szCs w:val="24"/>
        </w:rPr>
      </w:pPr>
      <w:r w:rsidRPr="00BF7599">
        <w:rPr>
          <w:rFonts w:ascii="Times New Roman" w:hAnsi="Times New Roman" w:cs="Times New Roman"/>
          <w:sz w:val="22"/>
          <w:szCs w:val="24"/>
        </w:rPr>
        <w:tab/>
      </w:r>
      <w:r w:rsidRPr="00BF7599">
        <w:rPr>
          <w:rFonts w:ascii="Times New Roman" w:hAnsi="Times New Roman" w:cs="Times New Roman"/>
          <w:sz w:val="22"/>
          <w:szCs w:val="24"/>
        </w:rPr>
        <w:tab/>
      </w:r>
      <w:r w:rsidRPr="00BF7599">
        <w:rPr>
          <w:rFonts w:ascii="Times New Roman" w:hAnsi="Times New Roman" w:cs="Times New Roman"/>
          <w:sz w:val="22"/>
          <w:szCs w:val="24"/>
        </w:rPr>
        <w:tab/>
        <w:t xml:space="preserve">var </w:t>
      </w:r>
      <w:proofErr w:type="spellStart"/>
      <w:r w:rsidRPr="00BF7599">
        <w:rPr>
          <w:rFonts w:ascii="Times New Roman" w:hAnsi="Times New Roman" w:cs="Times New Roman"/>
          <w:sz w:val="22"/>
          <w:szCs w:val="24"/>
        </w:rPr>
        <w:t>highColor</w:t>
      </w:r>
      <w:proofErr w:type="spellEnd"/>
      <w:r w:rsidRPr="00BF7599">
        <w:rPr>
          <w:rFonts w:ascii="Times New Roman" w:hAnsi="Times New Roman" w:cs="Times New Roman"/>
          <w:sz w:val="22"/>
          <w:szCs w:val="24"/>
        </w:rPr>
        <w:t xml:space="preserve"> = "#bc2a66";</w:t>
      </w:r>
    </w:p>
    <w:p w14:paraId="64B7F0D0" w14:textId="43DBA862" w:rsidR="00BF7599" w:rsidRDefault="00BF7599" w:rsidP="00BF7599">
      <w:pPr>
        <w:spacing w:beforeLines="50" w:before="156" w:afterLines="50" w:after="156"/>
        <w:rPr>
          <w:rFonts w:ascii="Times New Roman" w:hAnsi="Times New Roman" w:cs="Times New Roman"/>
          <w:sz w:val="22"/>
          <w:szCs w:val="24"/>
        </w:rPr>
      </w:pPr>
      <w:r w:rsidRPr="00BF7599">
        <w:rPr>
          <w:rFonts w:ascii="Times New Roman" w:hAnsi="Times New Roman" w:cs="Times New Roman"/>
          <w:sz w:val="22"/>
          <w:szCs w:val="24"/>
        </w:rPr>
        <w:t xml:space="preserve">Thus, the newer buildings would be highlighted in the strong raspberry color and the older buildings would be filled with light pink, which could let the audiences pay more attention to the strong dark color of the new homes as the title described. </w:t>
      </w:r>
    </w:p>
    <w:p w14:paraId="5CD79C6B" w14:textId="56988ABD" w:rsidR="00BC5F92" w:rsidRDefault="00BC5F92" w:rsidP="00BF7599">
      <w:pPr>
        <w:spacing w:beforeLines="50" w:before="156" w:afterLines="50" w:after="156"/>
        <w:rPr>
          <w:rFonts w:ascii="Times New Roman" w:hAnsi="Times New Roman" w:cs="Times New Roman"/>
          <w:sz w:val="22"/>
          <w:szCs w:val="24"/>
        </w:rPr>
      </w:pPr>
    </w:p>
    <w:p w14:paraId="1B8DE7D0" w14:textId="531366D3" w:rsidR="0088422C" w:rsidRDefault="00BC5F92" w:rsidP="00BF7599">
      <w:pPr>
        <w:spacing w:beforeLines="50" w:before="156" w:afterLines="50" w:after="156"/>
        <w:rPr>
          <w:rFonts w:ascii="Times New Roman" w:hAnsi="Times New Roman" w:cs="Times New Roman"/>
          <w:sz w:val="22"/>
          <w:szCs w:val="24"/>
        </w:rPr>
      </w:pPr>
      <w:r>
        <w:rPr>
          <w:rFonts w:ascii="Times New Roman" w:hAnsi="Times New Roman" w:cs="Times New Roman" w:hint="eastAsia"/>
          <w:sz w:val="22"/>
          <w:szCs w:val="24"/>
        </w:rPr>
        <w:t>P</w:t>
      </w:r>
      <w:r>
        <w:rPr>
          <w:rFonts w:ascii="Times New Roman" w:hAnsi="Times New Roman" w:cs="Times New Roman"/>
          <w:sz w:val="22"/>
          <w:szCs w:val="24"/>
        </w:rPr>
        <w:t>art II -links:</w:t>
      </w:r>
      <w:r w:rsidR="0088422C">
        <w:rPr>
          <w:rFonts w:ascii="Times New Roman" w:hAnsi="Times New Roman" w:cs="Times New Roman"/>
          <w:sz w:val="22"/>
          <w:szCs w:val="24"/>
        </w:rPr>
        <w:t xml:space="preserve"> </w:t>
      </w:r>
      <w:hyperlink r:id="rId5" w:history="1">
        <w:r w:rsidR="0088422C" w:rsidRPr="000A730A">
          <w:rPr>
            <w:rStyle w:val="a3"/>
            <w:rFonts w:ascii="Times New Roman" w:hAnsi="Times New Roman" w:cs="Times New Roman"/>
            <w:sz w:val="22"/>
            <w:szCs w:val="24"/>
          </w:rPr>
          <w:t>https://biquan679.github.io/Lab6/Ownmap/Ownmap.html</w:t>
        </w:r>
      </w:hyperlink>
    </w:p>
    <w:p w14:paraId="38E179D2" w14:textId="77777777" w:rsidR="0088422C" w:rsidRPr="0088422C" w:rsidRDefault="0088422C" w:rsidP="00BF7599">
      <w:pPr>
        <w:spacing w:beforeLines="50" w:before="156" w:afterLines="50" w:after="156"/>
        <w:rPr>
          <w:rFonts w:ascii="Times New Roman" w:hAnsi="Times New Roman" w:cs="Times New Roman" w:hint="eastAsia"/>
          <w:sz w:val="22"/>
          <w:szCs w:val="24"/>
        </w:rPr>
      </w:pPr>
    </w:p>
    <w:sectPr w:rsidR="0088422C" w:rsidRPr="008842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52B"/>
    <w:rsid w:val="002F78BE"/>
    <w:rsid w:val="004A0DCA"/>
    <w:rsid w:val="005E639C"/>
    <w:rsid w:val="0088422C"/>
    <w:rsid w:val="00A2052B"/>
    <w:rsid w:val="00B56F4A"/>
    <w:rsid w:val="00BC5F92"/>
    <w:rsid w:val="00BF7599"/>
    <w:rsid w:val="00CD6E45"/>
    <w:rsid w:val="00D42F27"/>
    <w:rsid w:val="00DB4781"/>
    <w:rsid w:val="00E65597"/>
    <w:rsid w:val="00EE5465"/>
    <w:rsid w:val="00EE7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2731"/>
  <w15:chartTrackingRefBased/>
  <w15:docId w15:val="{EEAB0E1B-92BF-4415-8DD1-1FD2F562F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56F4A"/>
    <w:rPr>
      <w:color w:val="0563C1" w:themeColor="hyperlink"/>
      <w:u w:val="single"/>
    </w:rPr>
  </w:style>
  <w:style w:type="character" w:styleId="a4">
    <w:name w:val="Unresolved Mention"/>
    <w:basedOn w:val="a0"/>
    <w:uiPriority w:val="99"/>
    <w:semiHidden/>
    <w:unhideWhenUsed/>
    <w:rsid w:val="00B56F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iquan679.github.io/Lab6/Ownmap/Ownmap.html" TargetMode="External"/><Relationship Id="rId4" Type="http://schemas.openxmlformats.org/officeDocument/2006/relationships/hyperlink" Target="https://biquan679.github.io/Lab6/Lab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Biquan</dc:creator>
  <cp:keywords/>
  <dc:description/>
  <cp:lastModifiedBy>Zhao Biquan</cp:lastModifiedBy>
  <cp:revision>10</cp:revision>
  <dcterms:created xsi:type="dcterms:W3CDTF">2021-04-06T18:51:00Z</dcterms:created>
  <dcterms:modified xsi:type="dcterms:W3CDTF">2021-04-07T20:07:00Z</dcterms:modified>
</cp:coreProperties>
</file>