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EB77E" w14:textId="0A96F62B" w:rsidR="00AB3AFB" w:rsidRPr="00B23EDB" w:rsidRDefault="00000000" w:rsidP="00DA46E9">
      <w:pPr>
        <w:tabs>
          <w:tab w:val="left" w:pos="2880"/>
          <w:tab w:val="left" w:pos="7200"/>
          <w:tab w:val="right" w:pos="10800"/>
        </w:tabs>
        <w:spacing w:after="40"/>
        <w:rPr>
          <w:sz w:val="18"/>
          <w:szCs w:val="18"/>
        </w:rPr>
      </w:pPr>
      <w:r w:rsidRPr="00C80F96">
        <w:rPr>
          <w:b/>
          <w:bCs/>
          <w:sz w:val="40"/>
          <w:szCs w:val="40"/>
        </w:rPr>
        <w:t>Ste</w:t>
      </w:r>
      <w:r w:rsidR="00DA46E9" w:rsidRPr="00C80F96">
        <w:rPr>
          <w:b/>
          <w:bCs/>
          <w:sz w:val="40"/>
          <w:szCs w:val="40"/>
        </w:rPr>
        <w:t>ve</w:t>
      </w:r>
      <w:r w:rsidRPr="00C80F96">
        <w:rPr>
          <w:b/>
          <w:bCs/>
          <w:sz w:val="40"/>
          <w:szCs w:val="40"/>
        </w:rPr>
        <w:t xml:space="preserve"> Ewens</w:t>
      </w:r>
      <w:r w:rsidRPr="00B23EDB">
        <w:rPr>
          <w:b/>
          <w:bCs/>
          <w:sz w:val="40"/>
          <w:szCs w:val="40"/>
        </w:rPr>
        <w:tab/>
      </w:r>
      <w:r w:rsidRPr="00B23EDB">
        <w:rPr>
          <w:sz w:val="20"/>
          <w:szCs w:val="20"/>
        </w:rPr>
        <w:t>1106 SW Eastman Ct., Blue Springs, MO 64015</w:t>
      </w:r>
      <w:r w:rsidRPr="00B23EDB">
        <w:rPr>
          <w:sz w:val="20"/>
          <w:szCs w:val="20"/>
        </w:rPr>
        <w:tab/>
        <w:t>(913) 742-2380</w:t>
      </w:r>
      <w:r w:rsidRPr="00B23EDB">
        <w:rPr>
          <w:sz w:val="20"/>
          <w:szCs w:val="20"/>
        </w:rPr>
        <w:tab/>
        <w:t>ewenssa@gmail.com</w:t>
      </w:r>
    </w:p>
    <w:p w14:paraId="665886C2" w14:textId="62C21E3B" w:rsidR="00F96B12" w:rsidRPr="00B23EDB" w:rsidRDefault="00000000">
      <w:pPr>
        <w:pStyle w:val="Heading1"/>
        <w:rPr>
          <w:color w:val="auto"/>
        </w:rPr>
      </w:pPr>
      <w:r w:rsidRPr="00B23EDB">
        <w:rPr>
          <w:color w:val="auto"/>
        </w:rPr>
        <w:t>Professional Summary</w:t>
      </w:r>
    </w:p>
    <w:p w14:paraId="6D36B882" w14:textId="6AA854B0" w:rsidR="00F96B12" w:rsidRDefault="00D2674B">
      <w:pPr>
        <w:spacing w:after="120"/>
      </w:pPr>
      <w:r w:rsidRPr="00B23EDB">
        <w:t>Veteran insurance professional with eleven years of service. Accumulated experience in diverse responsibilities including policy creation &amp; service, underwriting,</w:t>
      </w:r>
      <w:r w:rsidR="004D028A">
        <w:t xml:space="preserve"> sales,</w:t>
      </w:r>
      <w:r w:rsidRPr="00B23EDB">
        <w:t xml:space="preserve"> quality assurance, supervisory tasks, and ad hoc assignments. Selected for a hybrid/universalist role (Universal Service Consultant) that included special projects, pilot programs, and deployment to departments or business lines in crisis to rapidly acclimate and restore operations.</w:t>
      </w:r>
    </w:p>
    <w:p w14:paraId="0B479273" w14:textId="77777777" w:rsidR="00A32485" w:rsidRPr="00C80F96" w:rsidRDefault="00A32485" w:rsidP="00A32485">
      <w:pPr>
        <w:pStyle w:val="Heading1"/>
        <w:rPr>
          <w:color w:val="auto"/>
        </w:rPr>
      </w:pPr>
      <w:r w:rsidRPr="00C80F96">
        <w:rPr>
          <w:color w:val="auto"/>
        </w:rPr>
        <w:t>Licenses</w:t>
      </w:r>
    </w:p>
    <w:p w14:paraId="53C9F282" w14:textId="77777777" w:rsidR="00A32485" w:rsidRPr="00B23EDB" w:rsidRDefault="00A32485" w:rsidP="00A32485">
      <w:pPr>
        <w:spacing w:after="80"/>
      </w:pPr>
      <w:r w:rsidRPr="00C80F96">
        <w:t>Property &amp; Casualty Insurance – active licenses in Missouri, California, Florida, New Jersey, and Oklahoma</w:t>
      </w:r>
    </w:p>
    <w:p w14:paraId="675152FA" w14:textId="77777777" w:rsidR="00F96B12" w:rsidRPr="00B23EDB" w:rsidRDefault="00000000">
      <w:pPr>
        <w:pStyle w:val="Heading1"/>
        <w:rPr>
          <w:color w:val="auto"/>
        </w:rPr>
      </w:pPr>
      <w:r w:rsidRPr="00B23EDB">
        <w:rPr>
          <w:color w:val="auto"/>
        </w:rPr>
        <w:t>Core Competencies and Knowledge</w:t>
      </w:r>
    </w:p>
    <w:p w14:paraId="35E9357C" w14:textId="77777777" w:rsidR="00F96B12" w:rsidRPr="00B23EDB" w:rsidRDefault="00000000">
      <w:pPr>
        <w:spacing w:after="40"/>
      </w:pPr>
      <w:r w:rsidRPr="00B23EDB">
        <w:rPr>
          <w:b/>
          <w:bCs/>
          <w:i/>
          <w:iCs/>
        </w:rPr>
        <w:t xml:space="preserve">Competencies: </w:t>
      </w:r>
      <w:r w:rsidRPr="00B23EDB">
        <w:t xml:space="preserve"> Creative Problem Solving  |  Deep Analytical Skills  |  Conflict Resolution  |  Fast Learner</w:t>
      </w:r>
    </w:p>
    <w:p w14:paraId="4EB5A8C4" w14:textId="23F9B927" w:rsidR="00F96B12" w:rsidRPr="00B23EDB" w:rsidRDefault="00000000">
      <w:pPr>
        <w:spacing w:after="40"/>
      </w:pPr>
      <w:r w:rsidRPr="00B23EDB">
        <w:rPr>
          <w:b/>
          <w:bCs/>
          <w:i/>
          <w:iCs/>
        </w:rPr>
        <w:t xml:space="preserve">Knowledge: </w:t>
      </w:r>
      <w:r w:rsidRPr="00B23EDB">
        <w:t xml:space="preserve"> Risk Assessment  |  Regulatory Compliance  |</w:t>
      </w:r>
      <w:r w:rsidR="004D028A">
        <w:t xml:space="preserve">  Sales  </w:t>
      </w:r>
      <w:r w:rsidR="004D028A" w:rsidRPr="00B23EDB">
        <w:t>|</w:t>
      </w:r>
      <w:r w:rsidR="004D028A">
        <w:t xml:space="preserve"> </w:t>
      </w:r>
      <w:r w:rsidRPr="00B23EDB">
        <w:t xml:space="preserve"> Multi-Line Coverage  |  Inspection Analysis  |  Agent Consultation  |  Software Performance Testing &amp; Failure-Mode Identification</w:t>
      </w:r>
    </w:p>
    <w:p w14:paraId="4EB5A8C5" w14:textId="77777777" w:rsidR="00F96B12" w:rsidRPr="00B23EDB" w:rsidRDefault="00000000">
      <w:pPr>
        <w:spacing w:after="40"/>
      </w:pPr>
      <w:r w:rsidRPr="00B23EDB">
        <w:rPr>
          <w:b/>
          <w:bCs/>
          <w:i/>
          <w:iCs/>
        </w:rPr>
        <w:t xml:space="preserve">Personal Project: </w:t>
      </w:r>
      <w:r w:rsidRPr="00B23EDB">
        <w:t xml:space="preserve"> AI Systems Architecture  |  AI Behavior</w:t>
      </w:r>
    </w:p>
    <w:p w14:paraId="13DCCD87" w14:textId="77777777" w:rsidR="00F96B12" w:rsidRPr="00B23EDB" w:rsidRDefault="00000000">
      <w:pPr>
        <w:pStyle w:val="Heading1"/>
        <w:spacing w:before="240"/>
        <w:rPr>
          <w:color w:val="auto"/>
        </w:rPr>
      </w:pPr>
      <w:r w:rsidRPr="00B23EDB">
        <w:rPr>
          <w:color w:val="auto"/>
        </w:rPr>
        <w:t>Professional Experience</w:t>
      </w:r>
    </w:p>
    <w:p w14:paraId="18C56CD7" w14:textId="37D94AEC" w:rsidR="00F96B12" w:rsidRPr="00B23EDB" w:rsidRDefault="00000000" w:rsidP="00132CA8">
      <w:pPr>
        <w:tabs>
          <w:tab w:val="right" w:pos="10800"/>
        </w:tabs>
        <w:spacing w:before="120"/>
      </w:pPr>
      <w:r w:rsidRPr="00B23EDB">
        <w:rPr>
          <w:b/>
          <w:bCs/>
        </w:rPr>
        <w:t>Universal Service Consultant*</w:t>
      </w:r>
      <w:r w:rsidR="00132CA8">
        <w:rPr>
          <w:b/>
          <w:bCs/>
        </w:rPr>
        <w:tab/>
      </w:r>
      <w:r w:rsidRPr="00B23EDB">
        <w:t>Nov 2016 – Mar 2026</w:t>
      </w:r>
    </w:p>
    <w:p w14:paraId="68ED41CE" w14:textId="4316DF98" w:rsidR="00F96B12" w:rsidRPr="00C80F96" w:rsidRDefault="00000000">
      <w:pPr>
        <w:spacing w:after="20"/>
      </w:pPr>
      <w:r w:rsidRPr="00B23EDB">
        <w:rPr>
          <w:i/>
          <w:iCs/>
        </w:rPr>
        <w:t xml:space="preserve">Farmers </w:t>
      </w:r>
      <w:r w:rsidRPr="00C80F96">
        <w:rPr>
          <w:i/>
          <w:iCs/>
        </w:rPr>
        <w:t>Insurance</w:t>
      </w:r>
      <w:r w:rsidR="001465D7" w:rsidRPr="00C80F96">
        <w:rPr>
          <w:i/>
          <w:iCs/>
        </w:rPr>
        <w:t xml:space="preserve"> </w:t>
      </w:r>
      <w:r w:rsidR="00132CA8" w:rsidRPr="00C80F96">
        <w:rPr>
          <w:i/>
          <w:iCs/>
        </w:rPr>
        <w:t>brand</w:t>
      </w:r>
      <w:r w:rsidR="001465D7" w:rsidRPr="00C80F96">
        <w:rPr>
          <w:i/>
          <w:iCs/>
        </w:rPr>
        <w:t>s</w:t>
      </w:r>
      <w:r w:rsidRPr="00C80F96">
        <w:rPr>
          <w:i/>
          <w:iCs/>
        </w:rPr>
        <w:t xml:space="preserve"> – Foremost Insurance Group / Bristol West  </w:t>
      </w:r>
      <w:r w:rsidRPr="00C80F96">
        <w:t>|</w:t>
      </w:r>
      <w:r w:rsidRPr="00C80F96">
        <w:rPr>
          <w:i/>
          <w:iCs/>
        </w:rPr>
        <w:t xml:space="preserve">  Hybrid  </w:t>
      </w:r>
      <w:r w:rsidRPr="00C80F96">
        <w:t>|</w:t>
      </w:r>
      <w:r w:rsidRPr="00C80F96">
        <w:rPr>
          <w:i/>
          <w:iCs/>
        </w:rPr>
        <w:t xml:space="preserve">  Licensed Agent</w:t>
      </w:r>
    </w:p>
    <w:p w14:paraId="7129AF1A" w14:textId="77777777" w:rsidR="00C47667" w:rsidRPr="00C80F96" w:rsidRDefault="00000000" w:rsidP="00C47667">
      <w:pPr>
        <w:spacing w:before="80" w:after="40"/>
        <w:rPr>
          <w:i/>
          <w:iCs/>
          <w:sz w:val="20"/>
          <w:szCs w:val="20"/>
        </w:rPr>
      </w:pPr>
      <w:r w:rsidRPr="00C80F96">
        <w:rPr>
          <w:i/>
          <w:iCs/>
        </w:rPr>
        <w:t xml:space="preserve">Member of a select team of senior, high-performing agents that served </w:t>
      </w:r>
      <w:r w:rsidR="001465D7" w:rsidRPr="00C80F96">
        <w:rPr>
          <w:i/>
          <w:iCs/>
        </w:rPr>
        <w:t>in</w:t>
      </w:r>
      <w:r w:rsidRPr="00C80F96">
        <w:rPr>
          <w:i/>
          <w:iCs/>
        </w:rPr>
        <w:t xml:space="preserve"> a utility role — assigned to any function the business required.</w:t>
      </w:r>
    </w:p>
    <w:p w14:paraId="0898E5C2" w14:textId="7E5A8192" w:rsidR="00C47667" w:rsidRPr="00B23EDB" w:rsidRDefault="00C47667" w:rsidP="00C47667">
      <w:pPr>
        <w:spacing w:before="80" w:after="40"/>
      </w:pPr>
      <w:r w:rsidRPr="00C80F96">
        <w:rPr>
          <w:i/>
          <w:iCs/>
          <w:sz w:val="20"/>
          <w:szCs w:val="20"/>
        </w:rPr>
        <w:t>*Title consolidated to Sr. Customer Care Representative in January 2025 to align with Farmers Insurance titling standards.</w:t>
      </w:r>
    </w:p>
    <w:p w14:paraId="03B16700" w14:textId="77777777" w:rsidR="00F96B12" w:rsidRPr="00B23EDB" w:rsidRDefault="00000000">
      <w:pPr>
        <w:spacing w:before="100" w:after="40"/>
      </w:pPr>
      <w:r w:rsidRPr="00B23EDB">
        <w:rPr>
          <w:i/>
          <w:iCs/>
        </w:rPr>
        <w:t>Core Responsibilities:</w:t>
      </w:r>
    </w:p>
    <w:p w14:paraId="03B16799" w14:textId="77777777" w:rsidR="00F96B12" w:rsidRPr="00B23EDB" w:rsidRDefault="00000000">
      <w:pPr>
        <w:pStyle w:val="ListParagraph"/>
        <w:numPr>
          <w:ilvl w:val="0"/>
          <w:numId w:val="2"/>
        </w:numPr>
        <w:spacing w:after="40"/>
      </w:pPr>
      <w:r w:rsidRPr="00B23EDB">
        <w:t>Served as agent of record for the Foremost brand across direct, fulfillment, independent agent, and exclusive agent channels, handling manufactured homes, specialty dwellings, multi-unit properties, powersports, marine, and RV policies.</w:t>
      </w:r>
    </w:p>
    <w:p w14:paraId="47E0108E" w14:textId="77777777" w:rsidR="00F96B12" w:rsidRPr="00B23EDB" w:rsidRDefault="00000000">
      <w:pPr>
        <w:pStyle w:val="ListParagraph"/>
        <w:numPr>
          <w:ilvl w:val="0"/>
          <w:numId w:val="2"/>
        </w:numPr>
        <w:spacing w:after="40"/>
      </w:pPr>
      <w:r w:rsidRPr="00B23EDB">
        <w:t>Created, underwrote, and serviced policies across all personal lines products, including risk evaluation, hazard classification, compliance review, and accept/decline decisions.</w:t>
      </w:r>
    </w:p>
    <w:p w14:paraId="79E7E55C" w14:textId="77777777" w:rsidR="00F96B12" w:rsidRPr="00B23EDB" w:rsidRDefault="00000000">
      <w:pPr>
        <w:pStyle w:val="ListParagraph"/>
        <w:numPr>
          <w:ilvl w:val="0"/>
          <w:numId w:val="2"/>
        </w:numPr>
        <w:spacing w:after="40"/>
      </w:pPr>
      <w:r w:rsidRPr="00B23EDB">
        <w:t>Reviewed home inspection results and determined whether policies could be brought within guidelines or required action such as repair notices, non-renewals, or cancellations.</w:t>
      </w:r>
    </w:p>
    <w:p w14:paraId="5056E917" w14:textId="77777777" w:rsidR="00F96B12" w:rsidRPr="00B23EDB" w:rsidRDefault="00000000">
      <w:pPr>
        <w:pStyle w:val="ListParagraph"/>
        <w:numPr>
          <w:ilvl w:val="0"/>
          <w:numId w:val="2"/>
        </w:numPr>
        <w:spacing w:after="40"/>
      </w:pPr>
      <w:r w:rsidRPr="00B23EDB">
        <w:t>Consulted with agents on complex or unusual risks, finding compliant ways to write coverage and helping them navigate underwriting rules.</w:t>
      </w:r>
    </w:p>
    <w:p w14:paraId="5056E918" w14:textId="77777777" w:rsidR="00F96B12" w:rsidRPr="00B23EDB" w:rsidRDefault="00000000">
      <w:pPr>
        <w:pStyle w:val="ListParagraph"/>
        <w:numPr>
          <w:ilvl w:val="0"/>
          <w:numId w:val="2"/>
        </w:numPr>
        <w:spacing w:after="40"/>
      </w:pPr>
      <w:r w:rsidRPr="00B23EDB">
        <w:t>Communicated underwriting decisions and remedies to agents, policyholders, and lenders.</w:t>
      </w:r>
    </w:p>
    <w:p w14:paraId="5056E919" w14:textId="77777777" w:rsidR="00F96B12" w:rsidRPr="00B23EDB" w:rsidRDefault="00000000">
      <w:pPr>
        <w:pStyle w:val="ListParagraph"/>
        <w:numPr>
          <w:ilvl w:val="0"/>
          <w:numId w:val="2"/>
        </w:numPr>
        <w:spacing w:after="40"/>
      </w:pPr>
      <w:r w:rsidRPr="00B23EDB">
        <w:t>Collaborated with lenders, partner companies, and internal departments to resolve coverage issues and find creative solutions.</w:t>
      </w:r>
    </w:p>
    <w:p w14:paraId="5056E920" w14:textId="77777777" w:rsidR="00F96B12" w:rsidRPr="00B23EDB" w:rsidRDefault="00000000">
      <w:pPr>
        <w:pStyle w:val="ListParagraph"/>
        <w:numPr>
          <w:ilvl w:val="0"/>
          <w:numId w:val="2"/>
        </w:numPr>
        <w:spacing w:after="40"/>
      </w:pPr>
      <w:r w:rsidRPr="00B23EDB">
        <w:t>Served as a helpdesk for service advocates and as a subject matter expert consulted by supervisors and management on underwriting and operational questions.</w:t>
      </w:r>
    </w:p>
    <w:p w14:paraId="3138FC23" w14:textId="77777777" w:rsidR="00F96B12" w:rsidRPr="00B23EDB" w:rsidRDefault="00000000">
      <w:pPr>
        <w:spacing w:before="100" w:after="40"/>
      </w:pPr>
      <w:r w:rsidRPr="00B23EDB">
        <w:rPr>
          <w:i/>
          <w:iCs/>
        </w:rPr>
        <w:t>Ad Hoc Assignments:</w:t>
      </w:r>
    </w:p>
    <w:p w14:paraId="722D89F4" w14:textId="04E83F54" w:rsidR="00F96B12" w:rsidRPr="00B23EDB" w:rsidRDefault="00000000">
      <w:pPr>
        <w:pStyle w:val="ListParagraph"/>
        <w:numPr>
          <w:ilvl w:val="0"/>
          <w:numId w:val="2"/>
        </w:numPr>
        <w:spacing w:after="40"/>
      </w:pPr>
      <w:r w:rsidRPr="00B23EDB">
        <w:rPr>
          <w:b/>
          <w:bCs/>
        </w:rPr>
        <w:t xml:space="preserve">Bristol West Auto (13 months) — </w:t>
      </w:r>
      <w:r w:rsidRPr="00B23EDB">
        <w:t xml:space="preserve">Volunteered to help relieve non-standard auto brand sister company that rapidly outgrew capacity to meet service level agreements. Performed all policy servicing with no dedicated escalation point for complex or nuanced underwriting issues, on a </w:t>
      </w:r>
      <w:r w:rsidRPr="00C80F96">
        <w:t>queue compris</w:t>
      </w:r>
      <w:r w:rsidR="00132CA8" w:rsidRPr="00C80F96">
        <w:t>ing</w:t>
      </w:r>
      <w:r w:rsidRPr="00C80F96">
        <w:t xml:space="preserve"> almost entirely</w:t>
      </w:r>
      <w:r w:rsidRPr="00B23EDB">
        <w:t xml:space="preserve"> escalated calls.</w:t>
      </w:r>
    </w:p>
    <w:p w14:paraId="67ADC934" w14:textId="6F9D3BEB" w:rsidR="00F56774" w:rsidRDefault="00000000" w:rsidP="006F675E">
      <w:pPr>
        <w:pStyle w:val="ListParagraph"/>
        <w:numPr>
          <w:ilvl w:val="0"/>
          <w:numId w:val="2"/>
        </w:numPr>
        <w:spacing w:before="100" w:after="40"/>
        <w:rPr>
          <w:i/>
          <w:iCs/>
        </w:rPr>
      </w:pPr>
      <w:r w:rsidRPr="00B23EDB">
        <w:rPr>
          <w:b/>
          <w:bCs/>
        </w:rPr>
        <w:t xml:space="preserve">Scheduled Property (21 months) — </w:t>
      </w:r>
      <w:r w:rsidRPr="00B23EDB">
        <w:t>Volunteered to assist a team buried in post-COVID backlog on Farmers’ most complex product line. Scheduled property policies required all changes to be made live in the system with no ability to quote without altering active policies — demanding precision and careful execution on every transaction.</w:t>
      </w:r>
    </w:p>
    <w:p w14:paraId="67D84A09" w14:textId="77777777" w:rsidR="00F56774" w:rsidRDefault="00F56774">
      <w:pPr>
        <w:rPr>
          <w:i/>
          <w:iCs/>
        </w:rPr>
      </w:pPr>
      <w:r>
        <w:rPr>
          <w:i/>
          <w:iCs/>
        </w:rPr>
        <w:br w:type="page"/>
      </w:r>
    </w:p>
    <w:p w14:paraId="0114BC95" w14:textId="2B26D845" w:rsidR="006F675E" w:rsidRPr="00C80F96" w:rsidRDefault="006F675E" w:rsidP="00A32AB5">
      <w:pPr>
        <w:spacing w:before="100" w:after="40"/>
      </w:pPr>
      <w:r w:rsidRPr="00A32AB5">
        <w:rPr>
          <w:i/>
          <w:iCs/>
        </w:rPr>
        <w:lastRenderedPageBreak/>
        <w:t>Ad Hoc Assignments</w:t>
      </w:r>
      <w:r w:rsidR="00F56774" w:rsidRPr="00A32AB5">
        <w:rPr>
          <w:i/>
          <w:iCs/>
        </w:rPr>
        <w:t xml:space="preserve"> </w:t>
      </w:r>
      <w:r w:rsidRPr="00A32AB5">
        <w:rPr>
          <w:i/>
          <w:iCs/>
        </w:rPr>
        <w:t>(continued):</w:t>
      </w:r>
    </w:p>
    <w:p w14:paraId="4E74BF41" w14:textId="097BA13B" w:rsidR="00C47667" w:rsidRDefault="00000000">
      <w:pPr>
        <w:pStyle w:val="ListParagraph"/>
        <w:numPr>
          <w:ilvl w:val="0"/>
          <w:numId w:val="2"/>
        </w:numPr>
        <w:spacing w:after="40"/>
      </w:pPr>
      <w:r w:rsidRPr="00B23EDB">
        <w:rPr>
          <w:b/>
          <w:bCs/>
        </w:rPr>
        <w:t xml:space="preserve">CEA &amp; Flood (4 months, concurrent) — </w:t>
      </w:r>
      <w:r w:rsidRPr="00B23EDB">
        <w:t>Underwrote two specialty catastrophe lines sufficiently complex that Farmers ultimately outsourced both to an external specialty company. Handled risk assessment, compliance, and policy accuracy for both programs while maintaining normal responsibilities.</w:t>
      </w:r>
    </w:p>
    <w:p w14:paraId="6FDA0A42" w14:textId="77777777" w:rsidR="00F96B12" w:rsidRPr="00B23EDB" w:rsidRDefault="00000000">
      <w:pPr>
        <w:pStyle w:val="ListParagraph"/>
        <w:numPr>
          <w:ilvl w:val="0"/>
          <w:numId w:val="2"/>
        </w:numPr>
        <w:spacing w:after="40"/>
      </w:pPr>
      <w:r w:rsidRPr="00B23EDB">
        <w:rPr>
          <w:b/>
          <w:bCs/>
        </w:rPr>
        <w:t xml:space="preserve">Operational Performance / QA (12 months) — </w:t>
      </w:r>
      <w:r w:rsidRPr="00B23EDB">
        <w:t>Reviewed calls for compliance with state and federal regulations, identified error trends, and recommended training needs. Built a database documenting gaps in the KCS knowledge base, collaborated with leadership to quantify their impact, and drove remediation of critical process failures including a caller verification gap that left direct customers without access to policy support.</w:t>
      </w:r>
    </w:p>
    <w:p w14:paraId="6FDA0A43" w14:textId="77777777" w:rsidR="00F96B12" w:rsidRPr="00B23EDB" w:rsidRDefault="00000000">
      <w:pPr>
        <w:pStyle w:val="ListParagraph"/>
        <w:numPr>
          <w:ilvl w:val="0"/>
          <w:numId w:val="2"/>
        </w:numPr>
        <w:spacing w:after="40"/>
      </w:pPr>
      <w:r w:rsidRPr="00B23EDB">
        <w:rPr>
          <w:b/>
          <w:bCs/>
        </w:rPr>
        <w:t xml:space="preserve">Employee Development &amp; Performance (8 months) — </w:t>
      </w:r>
      <w:r w:rsidRPr="00B23EDB">
        <w:t>Promoted employee development, led team meetings, assisted employees with career and interviewing coaching, and backstopped for supervisors.</w:t>
      </w:r>
    </w:p>
    <w:p w14:paraId="1AC88A87" w14:textId="77777777" w:rsidR="00F96B12" w:rsidRPr="00B23EDB" w:rsidRDefault="00000000">
      <w:pPr>
        <w:pStyle w:val="ListParagraph"/>
        <w:numPr>
          <w:ilvl w:val="0"/>
          <w:numId w:val="2"/>
        </w:numPr>
        <w:spacing w:after="40"/>
      </w:pPr>
      <w:r w:rsidRPr="00B23EDB">
        <w:rPr>
          <w:b/>
          <w:bCs/>
        </w:rPr>
        <w:t xml:space="preserve">Technology Pilots (11 months) — </w:t>
      </w:r>
      <w:r w:rsidRPr="00B23EDB">
        <w:t>Served on pilot teams and as subject matter expert for Duck Creek/P2N, Salesforce, KCS expert system, Salesforce Chat, and AI-assisted tooling. Provided feedback that shaped development and rollout.</w:t>
      </w:r>
    </w:p>
    <w:p w14:paraId="1A771CF6" w14:textId="77777777" w:rsidR="00F96B12" w:rsidRPr="00B23EDB" w:rsidRDefault="00000000">
      <w:pPr>
        <w:pStyle w:val="ListParagraph"/>
        <w:numPr>
          <w:ilvl w:val="0"/>
          <w:numId w:val="2"/>
        </w:numPr>
        <w:spacing w:after="40"/>
      </w:pPr>
      <w:r w:rsidRPr="00B23EDB">
        <w:rPr>
          <w:b/>
          <w:bCs/>
        </w:rPr>
        <w:t xml:space="preserve">New Hire Mentoring (3 months) — </w:t>
      </w:r>
      <w:r w:rsidRPr="00B23EDB">
        <w:t>Mentored new hires during onboarding, serving as trainer and ongoing resource.</w:t>
      </w:r>
    </w:p>
    <w:p w14:paraId="669EBA85" w14:textId="77777777" w:rsidR="00F96B12" w:rsidRPr="00B23EDB" w:rsidRDefault="00000000" w:rsidP="00132CA8">
      <w:pPr>
        <w:tabs>
          <w:tab w:val="right" w:pos="10800"/>
        </w:tabs>
        <w:spacing w:before="200"/>
      </w:pPr>
      <w:r w:rsidRPr="00B23EDB">
        <w:rPr>
          <w:b/>
          <w:bCs/>
        </w:rPr>
        <w:t>Service Advocate I, II, Senior</w:t>
      </w:r>
      <w:r w:rsidRPr="00B23EDB">
        <w:tab/>
        <w:t>Feb 2015 – Nov 2016</w:t>
      </w:r>
    </w:p>
    <w:p w14:paraId="72666026" w14:textId="771FF4BE" w:rsidR="00F96B12" w:rsidRPr="00B23EDB" w:rsidRDefault="00000000">
      <w:pPr>
        <w:spacing w:after="80"/>
      </w:pPr>
      <w:r w:rsidRPr="00B23EDB">
        <w:rPr>
          <w:i/>
          <w:iCs/>
        </w:rPr>
        <w:t xml:space="preserve">Farmers Insurance – Foremost Insurance </w:t>
      </w:r>
      <w:r w:rsidRPr="00C80F96">
        <w:rPr>
          <w:i/>
          <w:iCs/>
        </w:rPr>
        <w:t>Group</w:t>
      </w:r>
      <w:r w:rsidR="00F56774" w:rsidRPr="00C80F96">
        <w:rPr>
          <w:i/>
          <w:iCs/>
        </w:rPr>
        <w:t xml:space="preserve">  </w:t>
      </w:r>
      <w:r w:rsidR="00F56774" w:rsidRPr="00C80F96">
        <w:t>|</w:t>
      </w:r>
      <w:r w:rsidR="00F56774" w:rsidRPr="00C80F96">
        <w:rPr>
          <w:i/>
          <w:iCs/>
        </w:rPr>
        <w:t xml:space="preserve">  In-Person</w:t>
      </w:r>
    </w:p>
    <w:p w14:paraId="5C8377DB" w14:textId="77777777" w:rsidR="00F96B12" w:rsidRPr="00B23EDB" w:rsidRDefault="00000000">
      <w:pPr>
        <w:pStyle w:val="ListParagraph"/>
        <w:numPr>
          <w:ilvl w:val="0"/>
          <w:numId w:val="3"/>
        </w:numPr>
        <w:spacing w:after="40"/>
      </w:pPr>
      <w:r w:rsidRPr="00B23EDB">
        <w:t>Advanced through three position levels in under two years while building the underwriting expertise that led to selection for the Universal Service Consultant program.</w:t>
      </w:r>
    </w:p>
    <w:p w14:paraId="3A99F5AF" w14:textId="77777777" w:rsidR="00F96B12" w:rsidRPr="00B23EDB" w:rsidRDefault="00000000">
      <w:pPr>
        <w:pStyle w:val="ListParagraph"/>
        <w:numPr>
          <w:ilvl w:val="0"/>
          <w:numId w:val="3"/>
        </w:numPr>
        <w:spacing w:after="40"/>
      </w:pPr>
      <w:r w:rsidRPr="00B23EDB">
        <w:t>Provided policy support for property and casualty products, representing Foremost to agents, lenders, and policyholders.</w:t>
      </w:r>
    </w:p>
    <w:p w14:paraId="3F730E58" w14:textId="77777777" w:rsidR="00F96B12" w:rsidRPr="00B23EDB" w:rsidRDefault="00000000">
      <w:pPr>
        <w:pStyle w:val="Heading1"/>
        <w:rPr>
          <w:color w:val="auto"/>
        </w:rPr>
      </w:pPr>
      <w:r w:rsidRPr="00B23EDB">
        <w:rPr>
          <w:color w:val="auto"/>
        </w:rPr>
        <w:t>Education</w:t>
      </w:r>
    </w:p>
    <w:p w14:paraId="3BFA22A8" w14:textId="77777777" w:rsidR="00F96B12" w:rsidRPr="00B23EDB" w:rsidRDefault="00000000" w:rsidP="00132CA8">
      <w:pPr>
        <w:tabs>
          <w:tab w:val="right" w:pos="10800"/>
        </w:tabs>
      </w:pPr>
      <w:r w:rsidRPr="00B23EDB">
        <w:rPr>
          <w:b/>
          <w:bCs/>
        </w:rPr>
        <w:t>Bachelor of Arts – History &amp; English</w:t>
      </w:r>
      <w:r w:rsidRPr="00B23EDB">
        <w:tab/>
        <w:t>May 2014</w:t>
      </w:r>
    </w:p>
    <w:p w14:paraId="53DA7A59" w14:textId="221D28CC" w:rsidR="00F96B12" w:rsidRPr="00B23EDB" w:rsidRDefault="00000000" w:rsidP="003E7A6D">
      <w:pPr>
        <w:spacing w:after="120"/>
      </w:pPr>
      <w:r w:rsidRPr="00B23EDB">
        <w:rPr>
          <w:i/>
          <w:iCs/>
        </w:rPr>
        <w:t>University of Missouri–Kansas City (UMKC)</w:t>
      </w:r>
    </w:p>
    <w:p w14:paraId="1287CB7D" w14:textId="77777777" w:rsidR="003E7A6D" w:rsidRDefault="003E7A6D" w:rsidP="003E7A6D">
      <w:pPr>
        <w:spacing w:after="120"/>
      </w:pPr>
    </w:p>
    <w:sectPr w:rsidR="003E7A6D" w:rsidSect="00D64705">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54DA1"/>
    <w:multiLevelType w:val="hybridMultilevel"/>
    <w:tmpl w:val="E6C81C6A"/>
    <w:lvl w:ilvl="0" w:tplc="97EA8DB2">
      <w:start w:val="1"/>
      <w:numFmt w:val="bullet"/>
      <w:lvlText w:val="●"/>
      <w:lvlJc w:val="left"/>
      <w:pPr>
        <w:ind w:left="720" w:hanging="360"/>
      </w:pPr>
    </w:lvl>
    <w:lvl w:ilvl="1" w:tplc="74567BC8">
      <w:start w:val="1"/>
      <w:numFmt w:val="bullet"/>
      <w:lvlText w:val="○"/>
      <w:lvlJc w:val="left"/>
      <w:pPr>
        <w:ind w:left="1440" w:hanging="360"/>
      </w:pPr>
    </w:lvl>
    <w:lvl w:ilvl="2" w:tplc="0BBEB1DE">
      <w:start w:val="1"/>
      <w:numFmt w:val="bullet"/>
      <w:lvlText w:val="■"/>
      <w:lvlJc w:val="left"/>
      <w:pPr>
        <w:ind w:left="2160" w:hanging="360"/>
      </w:pPr>
    </w:lvl>
    <w:lvl w:ilvl="3" w:tplc="19DA1426">
      <w:start w:val="1"/>
      <w:numFmt w:val="bullet"/>
      <w:lvlText w:val="●"/>
      <w:lvlJc w:val="left"/>
      <w:pPr>
        <w:ind w:left="2880" w:hanging="360"/>
      </w:pPr>
    </w:lvl>
    <w:lvl w:ilvl="4" w:tplc="7548D280">
      <w:start w:val="1"/>
      <w:numFmt w:val="bullet"/>
      <w:lvlText w:val="○"/>
      <w:lvlJc w:val="left"/>
      <w:pPr>
        <w:ind w:left="3600" w:hanging="360"/>
      </w:pPr>
    </w:lvl>
    <w:lvl w:ilvl="5" w:tplc="20B29978">
      <w:start w:val="1"/>
      <w:numFmt w:val="bullet"/>
      <w:lvlText w:val="■"/>
      <w:lvlJc w:val="left"/>
      <w:pPr>
        <w:ind w:left="4320" w:hanging="360"/>
      </w:pPr>
    </w:lvl>
    <w:lvl w:ilvl="6" w:tplc="F9D28A98">
      <w:start w:val="1"/>
      <w:numFmt w:val="bullet"/>
      <w:lvlText w:val="●"/>
      <w:lvlJc w:val="left"/>
      <w:pPr>
        <w:ind w:left="5040" w:hanging="360"/>
      </w:pPr>
    </w:lvl>
    <w:lvl w:ilvl="7" w:tplc="75D846EC">
      <w:start w:val="1"/>
      <w:numFmt w:val="bullet"/>
      <w:lvlText w:val="●"/>
      <w:lvlJc w:val="left"/>
      <w:pPr>
        <w:ind w:left="5760" w:hanging="360"/>
      </w:pPr>
    </w:lvl>
    <w:lvl w:ilvl="8" w:tplc="3036EA60">
      <w:start w:val="1"/>
      <w:numFmt w:val="bullet"/>
      <w:lvlText w:val="●"/>
      <w:lvlJc w:val="left"/>
      <w:pPr>
        <w:ind w:left="6480" w:hanging="360"/>
      </w:pPr>
    </w:lvl>
  </w:abstractNum>
  <w:abstractNum w:abstractNumId="1" w15:restartNumberingAfterBreak="0">
    <w:nsid w:val="3DB32A14"/>
    <w:multiLevelType w:val="hybridMultilevel"/>
    <w:tmpl w:val="0E02D8CC"/>
    <w:lvl w:ilvl="0" w:tplc="BCA244CA">
      <w:start w:val="1"/>
      <w:numFmt w:val="bullet"/>
      <w:lvlText w:val="•"/>
      <w:lvlJc w:val="left"/>
      <w:pPr>
        <w:ind w:left="540" w:hanging="270"/>
      </w:pPr>
    </w:lvl>
    <w:lvl w:ilvl="1" w:tplc="55E48E6A">
      <w:numFmt w:val="decimal"/>
      <w:lvlText w:val=""/>
      <w:lvlJc w:val="left"/>
    </w:lvl>
    <w:lvl w:ilvl="2" w:tplc="238CFA38">
      <w:numFmt w:val="decimal"/>
      <w:lvlText w:val=""/>
      <w:lvlJc w:val="left"/>
    </w:lvl>
    <w:lvl w:ilvl="3" w:tplc="FC9A338E">
      <w:numFmt w:val="decimal"/>
      <w:lvlText w:val=""/>
      <w:lvlJc w:val="left"/>
    </w:lvl>
    <w:lvl w:ilvl="4" w:tplc="305ECB04">
      <w:numFmt w:val="decimal"/>
      <w:lvlText w:val=""/>
      <w:lvlJc w:val="left"/>
    </w:lvl>
    <w:lvl w:ilvl="5" w:tplc="141A8DC4">
      <w:numFmt w:val="decimal"/>
      <w:lvlText w:val=""/>
      <w:lvlJc w:val="left"/>
    </w:lvl>
    <w:lvl w:ilvl="6" w:tplc="00E0E33C">
      <w:numFmt w:val="decimal"/>
      <w:lvlText w:val=""/>
      <w:lvlJc w:val="left"/>
    </w:lvl>
    <w:lvl w:ilvl="7" w:tplc="273A5D52">
      <w:numFmt w:val="decimal"/>
      <w:lvlText w:val=""/>
      <w:lvlJc w:val="left"/>
    </w:lvl>
    <w:lvl w:ilvl="8" w:tplc="A71C6B10">
      <w:numFmt w:val="decimal"/>
      <w:lvlText w:val=""/>
      <w:lvlJc w:val="left"/>
    </w:lvl>
  </w:abstractNum>
  <w:abstractNum w:abstractNumId="2" w15:restartNumberingAfterBreak="0">
    <w:nsid w:val="79D23F57"/>
    <w:multiLevelType w:val="hybridMultilevel"/>
    <w:tmpl w:val="7D06DC0C"/>
    <w:lvl w:ilvl="0" w:tplc="3BD8576C">
      <w:start w:val="1"/>
      <w:numFmt w:val="bullet"/>
      <w:lvlText w:val="•"/>
      <w:lvlJc w:val="left"/>
      <w:pPr>
        <w:ind w:left="540" w:hanging="270"/>
      </w:pPr>
    </w:lvl>
    <w:lvl w:ilvl="1" w:tplc="4C885D04">
      <w:numFmt w:val="decimal"/>
      <w:lvlText w:val=""/>
      <w:lvlJc w:val="left"/>
    </w:lvl>
    <w:lvl w:ilvl="2" w:tplc="B8E82C4A">
      <w:numFmt w:val="decimal"/>
      <w:lvlText w:val=""/>
      <w:lvlJc w:val="left"/>
    </w:lvl>
    <w:lvl w:ilvl="3" w:tplc="654688C4">
      <w:numFmt w:val="decimal"/>
      <w:lvlText w:val=""/>
      <w:lvlJc w:val="left"/>
    </w:lvl>
    <w:lvl w:ilvl="4" w:tplc="3E06EE46">
      <w:numFmt w:val="decimal"/>
      <w:lvlText w:val=""/>
      <w:lvlJc w:val="left"/>
    </w:lvl>
    <w:lvl w:ilvl="5" w:tplc="93A24182">
      <w:numFmt w:val="decimal"/>
      <w:lvlText w:val=""/>
      <w:lvlJc w:val="left"/>
    </w:lvl>
    <w:lvl w:ilvl="6" w:tplc="A5D8ED24">
      <w:numFmt w:val="decimal"/>
      <w:lvlText w:val=""/>
      <w:lvlJc w:val="left"/>
    </w:lvl>
    <w:lvl w:ilvl="7" w:tplc="3EE8DE24">
      <w:numFmt w:val="decimal"/>
      <w:lvlText w:val=""/>
      <w:lvlJc w:val="left"/>
    </w:lvl>
    <w:lvl w:ilvl="8" w:tplc="84AC5DE2">
      <w:numFmt w:val="decimal"/>
      <w:lvlText w:val=""/>
      <w:lvlJc w:val="left"/>
    </w:lvl>
  </w:abstractNum>
  <w:num w:numId="1" w16cid:durableId="1849250745">
    <w:abstractNumId w:val="0"/>
    <w:lvlOverride w:ilvl="0">
      <w:startOverride w:val="1"/>
    </w:lvlOverride>
  </w:num>
  <w:num w:numId="2" w16cid:durableId="1093551816">
    <w:abstractNumId w:val="1"/>
    <w:lvlOverride w:ilvl="0">
      <w:startOverride w:val="1"/>
    </w:lvlOverride>
  </w:num>
  <w:num w:numId="3" w16cid:durableId="5456764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B12"/>
    <w:rsid w:val="00060F24"/>
    <w:rsid w:val="00132CA8"/>
    <w:rsid w:val="001449B5"/>
    <w:rsid w:val="001465D7"/>
    <w:rsid w:val="00167B51"/>
    <w:rsid w:val="00213EA1"/>
    <w:rsid w:val="00273BF8"/>
    <w:rsid w:val="002D23A7"/>
    <w:rsid w:val="003045C7"/>
    <w:rsid w:val="00361F66"/>
    <w:rsid w:val="003E7A6D"/>
    <w:rsid w:val="00453D56"/>
    <w:rsid w:val="00497443"/>
    <w:rsid w:val="004D028A"/>
    <w:rsid w:val="004D4BE7"/>
    <w:rsid w:val="006F675E"/>
    <w:rsid w:val="0081208F"/>
    <w:rsid w:val="0086021B"/>
    <w:rsid w:val="00896B7F"/>
    <w:rsid w:val="008B695A"/>
    <w:rsid w:val="008F2FFB"/>
    <w:rsid w:val="0098407F"/>
    <w:rsid w:val="00A13689"/>
    <w:rsid w:val="00A32485"/>
    <w:rsid w:val="00A32AB5"/>
    <w:rsid w:val="00AA400F"/>
    <w:rsid w:val="00AB3AFB"/>
    <w:rsid w:val="00AD55AF"/>
    <w:rsid w:val="00B23EDB"/>
    <w:rsid w:val="00B8172F"/>
    <w:rsid w:val="00C01B88"/>
    <w:rsid w:val="00C47667"/>
    <w:rsid w:val="00C80F96"/>
    <w:rsid w:val="00D2674B"/>
    <w:rsid w:val="00D64705"/>
    <w:rsid w:val="00DA46E9"/>
    <w:rsid w:val="00E31594"/>
    <w:rsid w:val="00E5498A"/>
    <w:rsid w:val="00F56774"/>
    <w:rsid w:val="00F96B12"/>
    <w:rsid w:val="00FC3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95578"/>
  <w15:docId w15:val="{1BD02A2F-E621-431B-ABA8-8202CAD88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top w:val="single" w:sz="4" w:space="1" w:color="1F3864"/>
        <w:bottom w:val="single" w:sz="4" w:space="1" w:color="BF8F00"/>
      </w:pBdr>
      <w:spacing w:before="200" w:after="80"/>
      <w:outlineLvl w:val="0"/>
    </w:pPr>
    <w:rPr>
      <w:b/>
      <w:bCs/>
      <w:caps/>
      <w:color w:val="1F3864"/>
      <w:sz w:val="23"/>
      <w:szCs w:val="23"/>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704E8-FE92-4BEE-91B2-A7706FB17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761</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Ewens</cp:lastModifiedBy>
  <cp:revision>5</cp:revision>
  <dcterms:created xsi:type="dcterms:W3CDTF">2026-03-14T20:08:00Z</dcterms:created>
  <dcterms:modified xsi:type="dcterms:W3CDTF">2026-06-12T05:20:00Z</dcterms:modified>
</cp:coreProperties>
</file>