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9963D" w14:textId="77777777" w:rsidR="00285732" w:rsidRPr="008E37CF" w:rsidRDefault="00285732">
      <w:pPr>
        <w:rPr>
          <w:lang w:eastAsia="zh-TW"/>
        </w:rPr>
      </w:pPr>
      <w:r w:rsidRPr="008E37CF">
        <w:rPr>
          <w:rFonts w:hint="eastAsia"/>
          <w:noProof/>
          <w:lang w:val="zh-CN" w:eastAsia="zh-TW" w:bidi="zh-CN"/>
        </w:rPr>
        <w:drawing>
          <wp:inline distT="0" distB="0" distL="0" distR="0" wp14:anchorId="6B580146" wp14:editId="6A7CC5C8">
            <wp:extent cx="904875" cy="80386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85" cy="8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79E8" w14:textId="77777777" w:rsidR="00285732" w:rsidRPr="008E37CF" w:rsidRDefault="00285732">
      <w:pPr>
        <w:rPr>
          <w:lang w:eastAsia="zh-TW"/>
        </w:rPr>
      </w:pPr>
    </w:p>
    <w:p w14:paraId="02E2614C" w14:textId="77777777" w:rsidR="00285732" w:rsidRPr="008E37CF" w:rsidRDefault="00285732">
      <w:pPr>
        <w:rPr>
          <w:lang w:eastAsia="zh-TW"/>
        </w:rPr>
      </w:pPr>
    </w:p>
    <w:p w14:paraId="41BB53EF" w14:textId="77777777" w:rsidR="00285732" w:rsidRPr="008E37CF" w:rsidRDefault="00285732">
      <w:pPr>
        <w:rPr>
          <w:lang w:eastAsia="zh-TW"/>
        </w:rPr>
      </w:pPr>
    </w:p>
    <w:p w14:paraId="4A8FE1ED" w14:textId="77777777" w:rsidR="00285732" w:rsidRPr="008E37CF" w:rsidRDefault="00285732">
      <w:pPr>
        <w:rPr>
          <w:lang w:eastAsia="zh-TW"/>
        </w:rPr>
      </w:pPr>
    </w:p>
    <w:p w14:paraId="0CDB135F" w14:textId="7705727B" w:rsidR="00323C88" w:rsidRPr="00764AF8" w:rsidRDefault="00764AF8" w:rsidP="00764AF8">
      <w:pPr>
        <w:pStyle w:val="a6"/>
      </w:pPr>
      <w:r w:rsidRPr="00764AF8">
        <w:rPr>
          <w:rFonts w:hint="eastAsia"/>
        </w:rPr>
        <w:t>SecuIntegrator 24</w:t>
      </w:r>
      <w:r>
        <w:rPr>
          <w:rFonts w:hint="eastAsia"/>
        </w:rPr>
        <w:t xml:space="preserve"> V2</w:t>
      </w:r>
    </w:p>
    <w:p w14:paraId="4B82E7EC" w14:textId="77777777" w:rsidR="00285732" w:rsidRPr="008E37CF" w:rsidRDefault="00285732">
      <w:pPr>
        <w:rPr>
          <w:lang w:eastAsia="zh-TW"/>
        </w:rPr>
      </w:pPr>
    </w:p>
    <w:p w14:paraId="78081C5A" w14:textId="17E3C55B" w:rsidR="006A0FBA" w:rsidRPr="008E37CF" w:rsidRDefault="00764AF8" w:rsidP="006A0FBA">
      <w:pPr>
        <w:pStyle w:val="a8"/>
        <w:rPr>
          <w:lang w:eastAsia="zh-TW"/>
        </w:rPr>
      </w:pPr>
      <w:r>
        <w:rPr>
          <w:rFonts w:hint="eastAsia"/>
          <w:lang w:eastAsia="zh-TW"/>
        </w:rPr>
        <w:t>公用模組需求文件</w:t>
      </w:r>
    </w:p>
    <w:p w14:paraId="6A349DCE" w14:textId="77777777" w:rsidR="006A0FBA" w:rsidRPr="008E37CF" w:rsidRDefault="006A0FBA">
      <w:pPr>
        <w:rPr>
          <w:lang w:eastAsia="zh-TW"/>
        </w:rPr>
      </w:pPr>
    </w:p>
    <w:p w14:paraId="7F96E470" w14:textId="77777777" w:rsidR="006A0FBA" w:rsidRPr="008E37CF" w:rsidRDefault="006A0FBA">
      <w:pPr>
        <w:rPr>
          <w:lang w:eastAsia="zh-TW"/>
        </w:rPr>
      </w:pPr>
    </w:p>
    <w:p w14:paraId="535C49CE" w14:textId="77777777" w:rsidR="006A0FBA" w:rsidRPr="008E37CF" w:rsidRDefault="006A0FBA">
      <w:pPr>
        <w:rPr>
          <w:lang w:eastAsia="zh-TW"/>
        </w:rPr>
      </w:pPr>
    </w:p>
    <w:p w14:paraId="168836EF" w14:textId="77777777" w:rsidR="00B410F6" w:rsidRDefault="00B410F6">
      <w:pPr>
        <w:rPr>
          <w:lang w:eastAsia="zh-TW"/>
        </w:rPr>
      </w:pPr>
    </w:p>
    <w:p w14:paraId="15FD2B9F" w14:textId="77777777" w:rsidR="00E3092E" w:rsidRPr="008E37CF" w:rsidRDefault="00E3092E">
      <w:pPr>
        <w:rPr>
          <w:lang w:eastAsia="zh-TW"/>
        </w:rPr>
      </w:pPr>
    </w:p>
    <w:p w14:paraId="02B0332A" w14:textId="77777777" w:rsidR="003E7264" w:rsidRPr="008E37CF" w:rsidRDefault="003E7264" w:rsidP="003E7264">
      <w:pPr>
        <w:spacing w:after="240"/>
        <w:rPr>
          <w:lang w:eastAsia="zh-TW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4BCB" w:rsidRPr="008E37CF" w14:paraId="2EDD0CE2" w14:textId="77777777" w:rsidTr="00786783">
        <w:trPr>
          <w:trHeight w:val="1068"/>
        </w:trPr>
        <w:tc>
          <w:tcPr>
            <w:tcW w:w="3116" w:type="dxa"/>
            <w:shd w:val="clear" w:color="auto" w:fill="F24F4F" w:themeFill="accent1"/>
            <w:vAlign w:val="center"/>
          </w:tcPr>
          <w:p w14:paraId="164AF4E1" w14:textId="77777777" w:rsidR="00BC4BCB" w:rsidRPr="009B38E3" w:rsidRDefault="00764AF8" w:rsidP="00B14FCC">
            <w:pPr>
              <w:pStyle w:val="ac"/>
              <w:rPr>
                <w:b/>
                <w:bCs/>
                <w:lang w:eastAsia="zh-TW"/>
              </w:rPr>
            </w:pPr>
            <w:r w:rsidRPr="009B38E3">
              <w:rPr>
                <w:rFonts w:hint="eastAsia"/>
                <w:b/>
                <w:bCs/>
                <w:lang w:eastAsia="zh-TW"/>
              </w:rPr>
              <w:t>撰寫人</w:t>
            </w:r>
          </w:p>
          <w:p w14:paraId="3CA7788C" w14:textId="7C92A63E" w:rsidR="00764AF8" w:rsidRPr="008E37CF" w:rsidRDefault="00764AF8" w:rsidP="00B14FCC">
            <w:pPr>
              <w:pStyle w:val="ac"/>
              <w:rPr>
                <w:lang w:eastAsia="zh-TW"/>
              </w:rPr>
            </w:pPr>
            <w:r w:rsidRPr="009B38E3">
              <w:rPr>
                <w:rFonts w:hint="eastAsia"/>
                <w:b/>
                <w:bCs/>
                <w:lang w:eastAsia="zh-TW"/>
              </w:rPr>
              <w:t>Brian Chuang</w:t>
            </w: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7FC865BB" w14:textId="4F44D65D" w:rsidR="00BC4BCB" w:rsidRPr="008E37CF" w:rsidRDefault="00BC4BCB" w:rsidP="00B14FCC">
            <w:pPr>
              <w:pStyle w:val="ac"/>
              <w:jc w:val="center"/>
              <w:rPr>
                <w:lang w:eastAsia="zh-TW"/>
              </w:rPr>
            </w:pP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45F3A3BB" w14:textId="4809980E" w:rsidR="00BC4BCB" w:rsidRPr="008E37CF" w:rsidRDefault="00BC4BCB" w:rsidP="00B14FCC">
            <w:pPr>
              <w:pStyle w:val="ac"/>
              <w:jc w:val="right"/>
              <w:rPr>
                <w:lang w:eastAsia="zh-TW"/>
              </w:rPr>
            </w:pPr>
          </w:p>
        </w:tc>
      </w:tr>
    </w:tbl>
    <w:p w14:paraId="5AA702C4" w14:textId="77777777" w:rsidR="009A51F1" w:rsidRPr="008E37CF" w:rsidRDefault="009A51F1" w:rsidP="007348C0">
      <w:pPr>
        <w:spacing w:after="0" w:line="240" w:lineRule="auto"/>
        <w:rPr>
          <w:lang w:eastAsia="zh-TW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348C0" w:rsidRPr="008E37CF" w14:paraId="37D16383" w14:textId="77777777" w:rsidTr="00BF123B">
        <w:tc>
          <w:tcPr>
            <w:tcW w:w="9350" w:type="dxa"/>
          </w:tcPr>
          <w:p w14:paraId="542202C7" w14:textId="77777777" w:rsidR="007348C0" w:rsidRPr="008E37CF" w:rsidRDefault="007348C0" w:rsidP="00EC5C85">
            <w:pPr>
              <w:pStyle w:val="af2"/>
              <w:numPr>
                <w:ilvl w:val="0"/>
                <w:numId w:val="0"/>
              </w:numPr>
              <w:ind w:left="31" w:right="31"/>
              <w:rPr>
                <w:lang w:eastAsia="zh-TW"/>
              </w:rPr>
            </w:pPr>
            <w:r w:rsidRPr="008E37CF">
              <w:rPr>
                <w:rFonts w:hint="eastAsia"/>
                <w:lang w:val="zh-CN" w:eastAsia="zh-TW" w:bidi="zh-CN"/>
              </w:rPr>
              <w:lastRenderedPageBreak/>
              <w:t>目錄</w:t>
            </w:r>
          </w:p>
        </w:tc>
      </w:tr>
      <w:tr w:rsidR="007348C0" w:rsidRPr="008E37CF" w14:paraId="59BF169F" w14:textId="77777777" w:rsidTr="00816C76">
        <w:trPr>
          <w:trHeight w:val="12142"/>
        </w:trPr>
        <w:tc>
          <w:tcPr>
            <w:tcW w:w="9350" w:type="dxa"/>
          </w:tcPr>
          <w:p w14:paraId="701905B3" w14:textId="189E5CD3" w:rsidR="005767D7" w:rsidRPr="005767D7" w:rsidRDefault="005767D7">
            <w:pPr>
              <w:pStyle w:val="11"/>
              <w:tabs>
                <w:tab w:val="left" w:pos="720"/>
                <w:tab w:val="right" w:leader="dot" w:pos="9736"/>
              </w:tabs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r>
              <w:rPr>
                <w:rStyle w:val="af3"/>
                <w:bCs/>
                <w:color w:val="4C483D" w:themeColor="text2"/>
                <w:sz w:val="24"/>
                <w:szCs w:val="20"/>
                <w:lang w:val="zh-CN" w:eastAsia="zh-TW" w:bidi="zh-CN"/>
              </w:rPr>
              <w:fldChar w:fldCharType="begin"/>
            </w:r>
            <w:r>
              <w:rPr>
                <w:rStyle w:val="af3"/>
                <w:bCs/>
                <w:color w:val="4C483D" w:themeColor="text2"/>
                <w:sz w:val="24"/>
                <w:szCs w:val="20"/>
                <w:lang w:val="zh-CN" w:eastAsia="zh-TW" w:bidi="zh-CN"/>
              </w:rPr>
              <w:instrText xml:space="preserve"> TOC \o "1-2" \h \z \u </w:instrText>
            </w:r>
            <w:r>
              <w:rPr>
                <w:rStyle w:val="af3"/>
                <w:bCs/>
                <w:color w:val="4C483D" w:themeColor="text2"/>
                <w:sz w:val="24"/>
                <w:szCs w:val="20"/>
                <w:lang w:val="zh-CN" w:eastAsia="zh-TW" w:bidi="zh-CN"/>
              </w:rPr>
              <w:fldChar w:fldCharType="separate"/>
            </w:r>
            <w:hyperlink w:anchor="_Toc179743056" w:history="1">
              <w:r w:rsidRPr="005767D7">
                <w:rPr>
                  <w:rStyle w:val="af3"/>
                  <w:rFonts w:hint="eastAsia"/>
                  <w:sz w:val="24"/>
                  <w:szCs w:val="24"/>
                  <w:lang w:eastAsia="zh-TW"/>
                </w:rPr>
                <w:t>壹、</w:t>
              </w:r>
              <w:r w:rsidRPr="005767D7">
                <w:rPr>
                  <w:rFonts w:eastAsiaTheme="minorEastAsia" w:cstheme="minorBidi"/>
                  <w:b w:val="0"/>
                  <w:bCs w:val="0"/>
                  <w: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5767D7">
                <w:rPr>
                  <w:rStyle w:val="af3"/>
                  <w:sz w:val="24"/>
                  <w:szCs w:val="24"/>
                  <w:lang w:eastAsia="zh-TW"/>
                </w:rPr>
                <w:t>LogManager</w:t>
              </w:r>
              <w:r w:rsidRPr="005767D7">
                <w:rPr>
                  <w:noProof/>
                  <w:webHidden/>
                  <w:sz w:val="24"/>
                  <w:szCs w:val="24"/>
                </w:rPr>
                <w:tab/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begin"/>
              </w:r>
              <w:r w:rsidRPr="005767D7">
                <w:rPr>
                  <w:noProof/>
                  <w:webHidden/>
                  <w:sz w:val="24"/>
                  <w:szCs w:val="24"/>
                </w:rPr>
                <w:instrText xml:space="preserve"> PAGEREF _Toc179743056 \h </w:instrText>
              </w:r>
              <w:r w:rsidRPr="005767D7">
                <w:rPr>
                  <w:noProof/>
                  <w:webHidden/>
                  <w:sz w:val="24"/>
                  <w:szCs w:val="24"/>
                </w:rPr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separate"/>
              </w:r>
              <w:r w:rsidRPr="005767D7">
                <w:rPr>
                  <w:noProof/>
                  <w:webHidden/>
                  <w:sz w:val="24"/>
                  <w:szCs w:val="24"/>
                </w:rPr>
                <w:t>3</w:t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0AFCA488" w14:textId="3B5FED24" w:rsidR="005767D7" w:rsidRPr="005767D7" w:rsidRDefault="005767D7">
            <w:pPr>
              <w:pStyle w:val="21"/>
              <w:tabs>
                <w:tab w:val="left" w:pos="960"/>
                <w:tab w:val="right" w:leader="dot" w:pos="973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79743057" w:history="1">
              <w:r w:rsidRPr="005767D7">
                <w:rPr>
                  <w:rStyle w:val="af3"/>
                  <w:rFonts w:hint="eastAsia"/>
                  <w:sz w:val="24"/>
                  <w:szCs w:val="24"/>
                  <w:lang w:eastAsia="zh-TW"/>
                </w:rPr>
                <w:t>一、</w:t>
              </w:r>
              <w:r w:rsidRPr="005767D7"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5767D7">
                <w:rPr>
                  <w:rStyle w:val="af3"/>
                  <w:rFonts w:hint="eastAsia"/>
                  <w:sz w:val="24"/>
                  <w:szCs w:val="24"/>
                  <w:lang w:eastAsia="zh-TW"/>
                </w:rPr>
                <w:t>需求分析</w:t>
              </w:r>
              <w:r w:rsidRPr="005767D7">
                <w:rPr>
                  <w:noProof/>
                  <w:webHidden/>
                  <w:sz w:val="24"/>
                  <w:szCs w:val="24"/>
                </w:rPr>
                <w:tab/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begin"/>
              </w:r>
              <w:r w:rsidRPr="005767D7">
                <w:rPr>
                  <w:noProof/>
                  <w:webHidden/>
                  <w:sz w:val="24"/>
                  <w:szCs w:val="24"/>
                </w:rPr>
                <w:instrText xml:space="preserve"> PAGEREF _Toc179743057 \h </w:instrText>
              </w:r>
              <w:r w:rsidRPr="005767D7">
                <w:rPr>
                  <w:noProof/>
                  <w:webHidden/>
                  <w:sz w:val="24"/>
                  <w:szCs w:val="24"/>
                </w:rPr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separate"/>
              </w:r>
              <w:r w:rsidRPr="005767D7">
                <w:rPr>
                  <w:noProof/>
                  <w:webHidden/>
                  <w:sz w:val="24"/>
                  <w:szCs w:val="24"/>
                </w:rPr>
                <w:t>3</w:t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1940BCAA" w14:textId="47C66724" w:rsidR="005767D7" w:rsidRPr="005767D7" w:rsidRDefault="005767D7">
            <w:pPr>
              <w:pStyle w:val="21"/>
              <w:tabs>
                <w:tab w:val="left" w:pos="960"/>
                <w:tab w:val="right" w:leader="dot" w:pos="973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79743058" w:history="1">
              <w:r w:rsidRPr="005767D7">
                <w:rPr>
                  <w:rStyle w:val="af3"/>
                  <w:rFonts w:hint="eastAsia"/>
                  <w:sz w:val="24"/>
                  <w:szCs w:val="24"/>
                  <w:lang w:eastAsia="zh-TW"/>
                </w:rPr>
                <w:t>二、</w:t>
              </w:r>
              <w:r w:rsidRPr="005767D7"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5767D7">
                <w:rPr>
                  <w:rStyle w:val="af3"/>
                  <w:rFonts w:hint="eastAsia"/>
                  <w:sz w:val="24"/>
                  <w:szCs w:val="24"/>
                  <w:lang w:eastAsia="zh-TW"/>
                </w:rPr>
                <w:t>非功能需求</w:t>
              </w:r>
              <w:r w:rsidRPr="005767D7">
                <w:rPr>
                  <w:noProof/>
                  <w:webHidden/>
                  <w:sz w:val="24"/>
                  <w:szCs w:val="24"/>
                </w:rPr>
                <w:tab/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begin"/>
              </w:r>
              <w:r w:rsidRPr="005767D7">
                <w:rPr>
                  <w:noProof/>
                  <w:webHidden/>
                  <w:sz w:val="24"/>
                  <w:szCs w:val="24"/>
                </w:rPr>
                <w:instrText xml:space="preserve"> PAGEREF _Toc179743058 \h </w:instrText>
              </w:r>
              <w:r w:rsidRPr="005767D7">
                <w:rPr>
                  <w:noProof/>
                  <w:webHidden/>
                  <w:sz w:val="24"/>
                  <w:szCs w:val="24"/>
                </w:rPr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separate"/>
              </w:r>
              <w:r w:rsidRPr="005767D7">
                <w:rPr>
                  <w:noProof/>
                  <w:webHidden/>
                  <w:sz w:val="24"/>
                  <w:szCs w:val="24"/>
                </w:rPr>
                <w:t>3</w:t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639295A1" w14:textId="4CDA3316" w:rsidR="005767D7" w:rsidRPr="005767D7" w:rsidRDefault="005767D7">
            <w:pPr>
              <w:pStyle w:val="21"/>
              <w:tabs>
                <w:tab w:val="left" w:pos="960"/>
                <w:tab w:val="right" w:leader="dot" w:pos="973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79743059" w:history="1">
              <w:r w:rsidRPr="005767D7">
                <w:rPr>
                  <w:rStyle w:val="af3"/>
                  <w:rFonts w:hint="eastAsia"/>
                  <w:sz w:val="24"/>
                  <w:szCs w:val="24"/>
                  <w:lang w:eastAsia="zh-TW"/>
                </w:rPr>
                <w:t>三、</w:t>
              </w:r>
              <w:r w:rsidRPr="005767D7"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5767D7">
                <w:rPr>
                  <w:rStyle w:val="af3"/>
                  <w:rFonts w:hint="eastAsia"/>
                  <w:sz w:val="24"/>
                  <w:szCs w:val="24"/>
                  <w:lang w:eastAsia="zh-TW"/>
                </w:rPr>
                <w:t>可擴展性需求</w:t>
              </w:r>
              <w:r w:rsidRPr="005767D7">
                <w:rPr>
                  <w:noProof/>
                  <w:webHidden/>
                  <w:sz w:val="24"/>
                  <w:szCs w:val="24"/>
                </w:rPr>
                <w:tab/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begin"/>
              </w:r>
              <w:r w:rsidRPr="005767D7">
                <w:rPr>
                  <w:noProof/>
                  <w:webHidden/>
                  <w:sz w:val="24"/>
                  <w:szCs w:val="24"/>
                </w:rPr>
                <w:instrText xml:space="preserve"> PAGEREF _Toc179743059 \h </w:instrText>
              </w:r>
              <w:r w:rsidRPr="005767D7">
                <w:rPr>
                  <w:noProof/>
                  <w:webHidden/>
                  <w:sz w:val="24"/>
                  <w:szCs w:val="24"/>
                </w:rPr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separate"/>
              </w:r>
              <w:r w:rsidRPr="005767D7">
                <w:rPr>
                  <w:noProof/>
                  <w:webHidden/>
                  <w:sz w:val="24"/>
                  <w:szCs w:val="24"/>
                </w:rPr>
                <w:t>4</w:t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09833375" w14:textId="3880E093" w:rsidR="005767D7" w:rsidRPr="005767D7" w:rsidRDefault="005767D7">
            <w:pPr>
              <w:pStyle w:val="21"/>
              <w:tabs>
                <w:tab w:val="left" w:pos="960"/>
                <w:tab w:val="right" w:leader="dot" w:pos="973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79743060" w:history="1">
              <w:r w:rsidRPr="005767D7">
                <w:rPr>
                  <w:rStyle w:val="af3"/>
                  <w:rFonts w:hint="eastAsia"/>
                  <w:sz w:val="24"/>
                  <w:szCs w:val="24"/>
                  <w:lang w:eastAsia="zh-TW"/>
                </w:rPr>
                <w:t>四、</w:t>
              </w:r>
              <w:r w:rsidRPr="005767D7"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5767D7">
                <w:rPr>
                  <w:rStyle w:val="af3"/>
                  <w:rFonts w:hint="eastAsia"/>
                  <w:sz w:val="24"/>
                  <w:szCs w:val="24"/>
                  <w:lang w:eastAsia="zh-TW"/>
                </w:rPr>
                <w:t>介面需求</w:t>
              </w:r>
              <w:r w:rsidRPr="005767D7">
                <w:rPr>
                  <w:noProof/>
                  <w:webHidden/>
                  <w:sz w:val="24"/>
                  <w:szCs w:val="24"/>
                </w:rPr>
                <w:tab/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begin"/>
              </w:r>
              <w:r w:rsidRPr="005767D7">
                <w:rPr>
                  <w:noProof/>
                  <w:webHidden/>
                  <w:sz w:val="24"/>
                  <w:szCs w:val="24"/>
                </w:rPr>
                <w:instrText xml:space="preserve"> PAGEREF _Toc179743060 \h </w:instrText>
              </w:r>
              <w:r w:rsidRPr="005767D7">
                <w:rPr>
                  <w:noProof/>
                  <w:webHidden/>
                  <w:sz w:val="24"/>
                  <w:szCs w:val="24"/>
                </w:rPr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separate"/>
              </w:r>
              <w:r w:rsidRPr="005767D7">
                <w:rPr>
                  <w:noProof/>
                  <w:webHidden/>
                  <w:sz w:val="24"/>
                  <w:szCs w:val="24"/>
                </w:rPr>
                <w:t>4</w:t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0959CD8C" w14:textId="0581DCDA" w:rsidR="005767D7" w:rsidRPr="005767D7" w:rsidRDefault="005767D7">
            <w:pPr>
              <w:pStyle w:val="21"/>
              <w:tabs>
                <w:tab w:val="left" w:pos="960"/>
                <w:tab w:val="right" w:leader="dot" w:pos="973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79743061" w:history="1">
              <w:r w:rsidRPr="005767D7">
                <w:rPr>
                  <w:rStyle w:val="af3"/>
                  <w:rFonts w:hint="eastAsia"/>
                  <w:sz w:val="24"/>
                  <w:szCs w:val="24"/>
                  <w:lang w:eastAsia="zh-TW"/>
                </w:rPr>
                <w:t>五、</w:t>
              </w:r>
              <w:r w:rsidRPr="005767D7"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5767D7">
                <w:rPr>
                  <w:rStyle w:val="af3"/>
                  <w:rFonts w:hint="eastAsia"/>
                  <w:sz w:val="24"/>
                  <w:szCs w:val="24"/>
                  <w:lang w:eastAsia="zh-TW"/>
                </w:rPr>
                <w:t>測試案例</w:t>
              </w:r>
              <w:r w:rsidRPr="005767D7">
                <w:rPr>
                  <w:noProof/>
                  <w:webHidden/>
                  <w:sz w:val="24"/>
                  <w:szCs w:val="24"/>
                </w:rPr>
                <w:tab/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begin"/>
              </w:r>
              <w:r w:rsidRPr="005767D7">
                <w:rPr>
                  <w:noProof/>
                  <w:webHidden/>
                  <w:sz w:val="24"/>
                  <w:szCs w:val="24"/>
                </w:rPr>
                <w:instrText xml:space="preserve"> PAGEREF _Toc179743061 \h </w:instrText>
              </w:r>
              <w:r w:rsidRPr="005767D7">
                <w:rPr>
                  <w:noProof/>
                  <w:webHidden/>
                  <w:sz w:val="24"/>
                  <w:szCs w:val="24"/>
                </w:rPr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separate"/>
              </w:r>
              <w:r w:rsidRPr="005767D7">
                <w:rPr>
                  <w:noProof/>
                  <w:webHidden/>
                  <w:sz w:val="24"/>
                  <w:szCs w:val="24"/>
                </w:rPr>
                <w:t>6</w:t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552F369F" w14:textId="1A66665F" w:rsidR="005767D7" w:rsidRDefault="005767D7">
            <w:pPr>
              <w:pStyle w:val="11"/>
              <w:tabs>
                <w:tab w:val="left" w:pos="720"/>
                <w:tab w:val="right" w:leader="dot" w:pos="9736"/>
              </w:tabs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79743062" w:history="1">
              <w:r w:rsidRPr="005767D7">
                <w:rPr>
                  <w:rStyle w:val="af3"/>
                  <w:rFonts w:hint="eastAsia"/>
                  <w:sz w:val="24"/>
                  <w:szCs w:val="24"/>
                  <w:lang w:eastAsia="zh-TW"/>
                </w:rPr>
                <w:t>貳、</w:t>
              </w:r>
              <w:r w:rsidRPr="005767D7">
                <w:rPr>
                  <w:rFonts w:eastAsiaTheme="minorEastAsia" w:cstheme="minorBidi"/>
                  <w:b w:val="0"/>
                  <w:bCs w:val="0"/>
                  <w: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5767D7">
                <w:rPr>
                  <w:rStyle w:val="af3"/>
                  <w:sz w:val="24"/>
                  <w:szCs w:val="24"/>
                  <w:lang w:eastAsia="zh-TW"/>
                </w:rPr>
                <w:t>TaskScheduleManager</w:t>
              </w:r>
              <w:r w:rsidRPr="005767D7">
                <w:rPr>
                  <w:noProof/>
                  <w:webHidden/>
                  <w:sz w:val="24"/>
                  <w:szCs w:val="24"/>
                </w:rPr>
                <w:tab/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begin"/>
              </w:r>
              <w:r w:rsidRPr="005767D7">
                <w:rPr>
                  <w:noProof/>
                  <w:webHidden/>
                  <w:sz w:val="24"/>
                  <w:szCs w:val="24"/>
                </w:rPr>
                <w:instrText xml:space="preserve"> PAGEREF _Toc179743062 \h </w:instrText>
              </w:r>
              <w:r w:rsidRPr="005767D7">
                <w:rPr>
                  <w:noProof/>
                  <w:webHidden/>
                  <w:sz w:val="24"/>
                  <w:szCs w:val="24"/>
                </w:rPr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separate"/>
              </w:r>
              <w:r w:rsidRPr="005767D7">
                <w:rPr>
                  <w:noProof/>
                  <w:webHidden/>
                  <w:sz w:val="24"/>
                  <w:szCs w:val="24"/>
                </w:rPr>
                <w:t>10</w:t>
              </w:r>
              <w:r w:rsidRPr="005767D7">
                <w:rPr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14:paraId="1CADFC91" w14:textId="0F4F4589" w:rsidR="007348C0" w:rsidRPr="006F30F2" w:rsidRDefault="005767D7" w:rsidP="006F30F2">
            <w:pPr>
              <w:rPr>
                <w:rStyle w:val="af3"/>
                <w:bCs w:val="0"/>
                <w:color w:val="4C483D" w:themeColor="text2"/>
                <w:sz w:val="24"/>
                <w:szCs w:val="20"/>
                <w:lang w:val="zh-CN" w:eastAsia="zh-TW" w:bidi="zh-CN"/>
              </w:rPr>
            </w:pPr>
            <w:r>
              <w:rPr>
                <w:rStyle w:val="af3"/>
                <w:bCs w:val="0"/>
                <w:color w:val="4C483D" w:themeColor="text2"/>
                <w:sz w:val="24"/>
                <w:szCs w:val="20"/>
                <w:lang w:val="zh-CN" w:eastAsia="zh-TW" w:bidi="zh-CN"/>
              </w:rPr>
              <w:fldChar w:fldCharType="end"/>
            </w:r>
          </w:p>
        </w:tc>
      </w:tr>
    </w:tbl>
    <w:p w14:paraId="1303E9C2" w14:textId="3CC19D14" w:rsidR="00865AE9" w:rsidRDefault="00C53243" w:rsidP="00242643">
      <w:pPr>
        <w:pStyle w:val="1"/>
        <w:rPr>
          <w:lang w:eastAsia="zh-TW"/>
        </w:rPr>
      </w:pPr>
      <w:bookmarkStart w:id="0" w:name="_Toc179741994"/>
      <w:bookmarkStart w:id="1" w:name="_Toc179743056"/>
      <w:r>
        <w:rPr>
          <w:rFonts w:hint="eastAsia"/>
          <w:lang w:eastAsia="zh-TW"/>
        </w:rPr>
        <w:lastRenderedPageBreak/>
        <w:t>LogManager</w:t>
      </w:r>
      <w:bookmarkEnd w:id="0"/>
      <w:bookmarkEnd w:id="1"/>
    </w:p>
    <w:p w14:paraId="36F6682F" w14:textId="1C065AF0" w:rsidR="007E6356" w:rsidRDefault="007E6356" w:rsidP="007E6356">
      <w:pPr>
        <w:pStyle w:val="2"/>
        <w:rPr>
          <w:lang w:eastAsia="zh-TW"/>
        </w:rPr>
      </w:pPr>
      <w:bookmarkStart w:id="2" w:name="_Toc179741995"/>
      <w:bookmarkStart w:id="3" w:name="_Toc179743057"/>
      <w:r>
        <w:rPr>
          <w:rFonts w:hint="eastAsia"/>
          <w:lang w:eastAsia="zh-TW"/>
        </w:rPr>
        <w:t>需求分析</w:t>
      </w:r>
      <w:bookmarkEnd w:id="2"/>
      <w:bookmarkEnd w:id="3"/>
    </w:p>
    <w:p w14:paraId="01AFF047" w14:textId="77777777" w:rsidR="007B7B1C" w:rsidRDefault="007B7B1C" w:rsidP="007B7B1C">
      <w:pPr>
        <w:pStyle w:val="afd"/>
        <w:rPr>
          <w:lang w:eastAsia="zh-TW"/>
        </w:rPr>
      </w:pPr>
      <w:r>
        <w:rPr>
          <w:rFonts w:hint="eastAsia"/>
          <w:lang w:eastAsia="zh-TW"/>
        </w:rPr>
        <w:t>透過需求分析定義</w:t>
      </w:r>
      <w:r>
        <w:rPr>
          <w:lang w:eastAsia="zh-TW"/>
        </w:rPr>
        <w:t xml:space="preserve"> LogManager 的核心功能，例如：</w:t>
      </w:r>
    </w:p>
    <w:p w14:paraId="2E0C138E" w14:textId="14C885D6" w:rsidR="007B7B1C" w:rsidRDefault="007B7B1C" w:rsidP="00A7510F">
      <w:pPr>
        <w:pStyle w:val="afd"/>
        <w:numPr>
          <w:ilvl w:val="2"/>
          <w:numId w:val="13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記錄不同等級</w:t>
      </w:r>
      <w:r w:rsidR="00C20322">
        <w:rPr>
          <w:rFonts w:hint="eastAsia"/>
          <w:lang w:eastAsia="zh-TW"/>
        </w:rPr>
        <w:t>(</w:t>
      </w:r>
      <w:r w:rsidR="00C20322" w:rsidRPr="00C20322">
        <w:rPr>
          <w:lang w:eastAsia="zh-TW"/>
        </w:rPr>
        <w:t>Error、Warning、Information</w:t>
      </w:r>
      <w:r w:rsidR="00C20322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的日誌。</w:t>
      </w:r>
    </w:p>
    <w:p w14:paraId="205708F4" w14:textId="07F88984" w:rsidR="007B7B1C" w:rsidRDefault="007B7B1C" w:rsidP="00A7510F">
      <w:pPr>
        <w:pStyle w:val="afd"/>
        <w:numPr>
          <w:ilvl w:val="2"/>
          <w:numId w:val="13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註冊事件</w:t>
      </w:r>
      <w:r w:rsidR="00134976">
        <w:rPr>
          <w:rFonts w:hint="eastAsia"/>
          <w:lang w:eastAsia="zh-TW"/>
        </w:rPr>
        <w:t>記錄日誌時通</w:t>
      </w:r>
      <w:r>
        <w:rPr>
          <w:rFonts w:hint="eastAsia"/>
          <w:lang w:eastAsia="zh-TW"/>
        </w:rPr>
        <w:t>知外部。</w:t>
      </w:r>
    </w:p>
    <w:p w14:paraId="45FF2E5D" w14:textId="77777777" w:rsidR="007B7B1C" w:rsidRDefault="007B7B1C" w:rsidP="00A7510F">
      <w:pPr>
        <w:pStyle w:val="afd"/>
        <w:numPr>
          <w:ilvl w:val="2"/>
          <w:numId w:val="13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設定保留天數並清理過期日誌。</w:t>
      </w:r>
    </w:p>
    <w:p w14:paraId="42CD063B" w14:textId="2E8E85C0" w:rsidR="007B7B1C" w:rsidRDefault="0016695E" w:rsidP="00A7510F">
      <w:pPr>
        <w:pStyle w:val="afd"/>
        <w:numPr>
          <w:ilvl w:val="2"/>
          <w:numId w:val="13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文字檔</w:t>
      </w:r>
      <w:r w:rsidR="00D34686">
        <w:rPr>
          <w:rFonts w:hint="eastAsia"/>
          <w:lang w:eastAsia="zh-TW"/>
        </w:rPr>
        <w:t>日誌</w:t>
      </w:r>
      <w:r>
        <w:rPr>
          <w:rFonts w:hint="eastAsia"/>
          <w:lang w:eastAsia="zh-TW"/>
        </w:rPr>
        <w:t>要有可讀性</w:t>
      </w:r>
      <w:r w:rsidR="00831CB5">
        <w:rPr>
          <w:rFonts w:hint="eastAsia"/>
          <w:lang w:eastAsia="zh-TW"/>
        </w:rPr>
        <w:t>，</w:t>
      </w:r>
      <w:r w:rsidR="00D47461">
        <w:rPr>
          <w:rFonts w:hint="eastAsia"/>
          <w:lang w:eastAsia="zh-TW"/>
        </w:rPr>
        <w:t>使用Json格式，要記錄時間戳記</w:t>
      </w:r>
      <w:r w:rsidR="00952AED">
        <w:rPr>
          <w:rFonts w:hint="eastAsia"/>
          <w:lang w:eastAsia="zh-TW"/>
        </w:rPr>
        <w:t>，並</w:t>
      </w:r>
      <w:r w:rsidR="0039774F">
        <w:rPr>
          <w:rFonts w:hint="eastAsia"/>
          <w:lang w:eastAsia="zh-TW"/>
        </w:rPr>
        <w:t>需顯示</w:t>
      </w:r>
      <w:r w:rsidR="00290741">
        <w:rPr>
          <w:rFonts w:hint="eastAsia"/>
          <w:lang w:eastAsia="zh-TW"/>
        </w:rPr>
        <w:t>結構分明並加入換行</w:t>
      </w:r>
      <w:r w:rsidR="007B7B1C">
        <w:rPr>
          <w:lang w:eastAsia="zh-TW"/>
        </w:rPr>
        <w:t>。</w:t>
      </w:r>
    </w:p>
    <w:p w14:paraId="0C562A6D" w14:textId="5651DB87" w:rsidR="0072781B" w:rsidRDefault="00AF4D23" w:rsidP="00A7510F">
      <w:pPr>
        <w:pStyle w:val="afd"/>
        <w:numPr>
          <w:ilvl w:val="2"/>
          <w:numId w:val="13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儲存路徑</w:t>
      </w:r>
      <w:r w:rsidR="00217FBE">
        <w:rPr>
          <w:rFonts w:hint="eastAsia"/>
          <w:lang w:eastAsia="zh-TW"/>
        </w:rPr>
        <w:t>邏輯</w:t>
      </w:r>
      <w:r>
        <w:rPr>
          <w:rFonts w:hint="eastAsia"/>
          <w:lang w:eastAsia="zh-TW"/>
        </w:rPr>
        <w:t>要可以支援置換。</w:t>
      </w:r>
      <w:r w:rsidR="0072781B">
        <w:rPr>
          <w:rFonts w:hint="eastAsia"/>
          <w:lang w:eastAsia="zh-TW"/>
        </w:rPr>
        <w:t xml:space="preserve"> </w:t>
      </w:r>
    </w:p>
    <w:p w14:paraId="53CE850A" w14:textId="1C1B8FA3" w:rsidR="00982793" w:rsidRDefault="00E71854" w:rsidP="000707DA">
      <w:pPr>
        <w:pStyle w:val="afd"/>
        <w:numPr>
          <w:ilvl w:val="2"/>
          <w:numId w:val="13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儲存檔名</w:t>
      </w:r>
      <w:r w:rsidR="00BC2183">
        <w:rPr>
          <w:rFonts w:hint="eastAsia"/>
          <w:lang w:eastAsia="zh-TW"/>
        </w:rPr>
        <w:t>生成</w:t>
      </w:r>
      <w:r w:rsidR="00217FBE">
        <w:rPr>
          <w:rFonts w:hint="eastAsia"/>
          <w:lang w:eastAsia="zh-TW"/>
        </w:rPr>
        <w:t>邏輯</w:t>
      </w:r>
      <w:r>
        <w:rPr>
          <w:rFonts w:hint="eastAsia"/>
          <w:lang w:eastAsia="zh-TW"/>
        </w:rPr>
        <w:t>要可以</w:t>
      </w:r>
      <w:r w:rsidR="001E15EE">
        <w:rPr>
          <w:rFonts w:hint="eastAsia"/>
          <w:lang w:eastAsia="zh-TW"/>
        </w:rPr>
        <w:t>支援置換。</w:t>
      </w:r>
    </w:p>
    <w:p w14:paraId="2F28581D" w14:textId="4D8357D3" w:rsidR="0058241B" w:rsidRPr="0058241B" w:rsidRDefault="007B7B1C" w:rsidP="007B7B1C">
      <w:pPr>
        <w:pStyle w:val="afd"/>
        <w:rPr>
          <w:lang w:eastAsia="zh-TW"/>
        </w:rPr>
      </w:pPr>
      <w:r>
        <w:rPr>
          <w:rFonts w:hint="eastAsia"/>
          <w:lang w:eastAsia="zh-TW"/>
        </w:rPr>
        <w:t>這些需求會轉化成測試案例，並依此開發。</w:t>
      </w:r>
    </w:p>
    <w:p w14:paraId="1F877CB8" w14:textId="032BD108" w:rsidR="008B5010" w:rsidRDefault="008B5010" w:rsidP="008B5010">
      <w:pPr>
        <w:pStyle w:val="2"/>
        <w:rPr>
          <w:lang w:eastAsia="zh-TW"/>
        </w:rPr>
      </w:pPr>
      <w:bookmarkStart w:id="4" w:name="_Toc179741996"/>
      <w:bookmarkStart w:id="5" w:name="_Toc179743058"/>
      <w:r>
        <w:rPr>
          <w:rFonts w:hint="eastAsia"/>
          <w:lang w:eastAsia="zh-TW"/>
        </w:rPr>
        <w:t>非功能需求</w:t>
      </w:r>
      <w:bookmarkEnd w:id="4"/>
      <w:bookmarkEnd w:id="5"/>
    </w:p>
    <w:p w14:paraId="6D5A9954" w14:textId="6B913D56" w:rsidR="0008667B" w:rsidRDefault="0008667B" w:rsidP="00246F93">
      <w:pPr>
        <w:pStyle w:val="afd"/>
        <w:numPr>
          <w:ilvl w:val="2"/>
          <w:numId w:val="16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效能</w:t>
      </w:r>
    </w:p>
    <w:p w14:paraId="695D332F" w14:textId="7B92370B" w:rsidR="003E347C" w:rsidRPr="008C2865" w:rsidRDefault="003E347C" w:rsidP="008C2865">
      <w:pPr>
        <w:pStyle w:val="afd"/>
        <w:numPr>
          <w:ilvl w:val="3"/>
          <w:numId w:val="15"/>
        </w:numPr>
        <w:ind w:leftChars="0"/>
        <w:rPr>
          <w:lang w:eastAsia="zh-TW"/>
        </w:rPr>
      </w:pPr>
      <w:r w:rsidRPr="008C2865">
        <w:rPr>
          <w:rFonts w:hint="eastAsia"/>
          <w:lang w:eastAsia="zh-TW"/>
        </w:rPr>
        <w:t>日誌記錄操作應輕量</w:t>
      </w:r>
      <w:r w:rsidR="00EC77F4">
        <w:rPr>
          <w:rFonts w:hint="eastAsia"/>
          <w:lang w:eastAsia="zh-TW"/>
        </w:rPr>
        <w:t>並</w:t>
      </w:r>
      <w:r w:rsidRPr="008C2865">
        <w:rPr>
          <w:rFonts w:hint="eastAsia"/>
          <w:lang w:eastAsia="zh-TW"/>
        </w:rPr>
        <w:t>且不影響主要應用程式的效能。</w:t>
      </w:r>
    </w:p>
    <w:p w14:paraId="213AB47B" w14:textId="378173DB" w:rsidR="00852B8A" w:rsidRDefault="003E347C" w:rsidP="008C2865">
      <w:pPr>
        <w:pStyle w:val="afd"/>
        <w:numPr>
          <w:ilvl w:val="3"/>
          <w:numId w:val="15"/>
        </w:numPr>
        <w:ind w:leftChars="0"/>
        <w:rPr>
          <w:lang w:eastAsia="zh-TW"/>
        </w:rPr>
      </w:pPr>
      <w:r w:rsidRPr="008C2865">
        <w:rPr>
          <w:rFonts w:hint="eastAsia"/>
          <w:lang w:eastAsia="zh-TW"/>
        </w:rPr>
        <w:t>清理過程應避免長時間佔用系統資源</w:t>
      </w:r>
      <w:r>
        <w:rPr>
          <w:rFonts w:hint="eastAsia"/>
          <w:lang w:eastAsia="zh-TW"/>
        </w:rPr>
        <w:t>。</w:t>
      </w:r>
    </w:p>
    <w:p w14:paraId="320F7192" w14:textId="62B39E2A" w:rsidR="000707DA" w:rsidRDefault="000707DA" w:rsidP="000707DA">
      <w:pPr>
        <w:pStyle w:val="afd"/>
        <w:numPr>
          <w:ilvl w:val="2"/>
          <w:numId w:val="15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可測試性</w:t>
      </w:r>
    </w:p>
    <w:p w14:paraId="17634A6A" w14:textId="76BA01C0" w:rsidR="000707DA" w:rsidRPr="00852B8A" w:rsidRDefault="000707DA" w:rsidP="000707DA">
      <w:pPr>
        <w:pStyle w:val="afd"/>
        <w:ind w:leftChars="0" w:left="1259"/>
        <w:rPr>
          <w:lang w:eastAsia="zh-TW"/>
        </w:rPr>
      </w:pPr>
      <w:r>
        <w:rPr>
          <w:rFonts w:hint="eastAsia"/>
          <w:lang w:eastAsia="zh-TW"/>
        </w:rPr>
        <w:t>支援</w:t>
      </w:r>
      <w:r w:rsidR="007712E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xUnit</w:t>
      </w:r>
      <w:r w:rsidR="007712E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及</w:t>
      </w:r>
      <w:r w:rsidR="007712E5">
        <w:rPr>
          <w:rFonts w:hint="eastAsia"/>
          <w:lang w:eastAsia="zh-TW"/>
        </w:rPr>
        <w:t xml:space="preserve"> Moq</w:t>
      </w:r>
    </w:p>
    <w:p w14:paraId="035A98D6" w14:textId="52E5C58C" w:rsidR="005E0BA5" w:rsidRDefault="005E0BA5" w:rsidP="00A66451">
      <w:pPr>
        <w:pStyle w:val="2"/>
        <w:rPr>
          <w:lang w:eastAsia="zh-TW"/>
        </w:rPr>
      </w:pPr>
      <w:bookmarkStart w:id="6" w:name="_Toc179741997"/>
      <w:bookmarkStart w:id="7" w:name="_Toc179743059"/>
      <w:r>
        <w:rPr>
          <w:rFonts w:hint="eastAsia"/>
          <w:lang w:eastAsia="zh-TW"/>
        </w:rPr>
        <w:lastRenderedPageBreak/>
        <w:t>可擴展性</w:t>
      </w:r>
      <w:r w:rsidR="004A1E09">
        <w:rPr>
          <w:rFonts w:hint="eastAsia"/>
          <w:lang w:eastAsia="zh-TW"/>
        </w:rPr>
        <w:t>需求</w:t>
      </w:r>
      <w:bookmarkEnd w:id="6"/>
      <w:bookmarkEnd w:id="7"/>
    </w:p>
    <w:p w14:paraId="471E6E30" w14:textId="566604AD" w:rsidR="00FF22B2" w:rsidRDefault="00335433" w:rsidP="000D24BA">
      <w:pPr>
        <w:pStyle w:val="afd"/>
        <w:numPr>
          <w:ilvl w:val="3"/>
          <w:numId w:val="16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可置換項目一</w:t>
      </w:r>
      <w:r w:rsidR="00DC1581">
        <w:rPr>
          <w:rFonts w:hint="eastAsia"/>
          <w:lang w:eastAsia="zh-TW"/>
        </w:rPr>
        <w:t>律</w:t>
      </w:r>
      <w:r w:rsidR="001135CB">
        <w:rPr>
          <w:rFonts w:hint="eastAsia"/>
          <w:lang w:eastAsia="zh-TW"/>
        </w:rPr>
        <w:t>定義</w:t>
      </w:r>
      <w:r>
        <w:rPr>
          <w:rFonts w:hint="eastAsia"/>
          <w:lang w:eastAsia="zh-TW"/>
        </w:rPr>
        <w:t xml:space="preserve"> Interface</w:t>
      </w:r>
      <w:r w:rsidR="001135CB">
        <w:rPr>
          <w:rFonts w:hint="eastAsia"/>
          <w:lang w:eastAsia="zh-TW"/>
        </w:rPr>
        <w:t>，提供使用者未來可以實作自己的邏輯傳入</w:t>
      </w:r>
      <w:r w:rsidR="007C628A">
        <w:rPr>
          <w:rFonts w:hint="eastAsia"/>
          <w:lang w:eastAsia="zh-TW"/>
        </w:rPr>
        <w:t>，如未特別傳入則使用原有內部邏輯處理。</w:t>
      </w:r>
    </w:p>
    <w:p w14:paraId="7C00C558" w14:textId="01B4CC05" w:rsidR="00667C00" w:rsidRDefault="00BB7BA5" w:rsidP="000D24BA">
      <w:pPr>
        <w:pStyle w:val="afd"/>
        <w:numPr>
          <w:ilvl w:val="3"/>
          <w:numId w:val="16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預留</w:t>
      </w:r>
      <w:r w:rsidR="00CB6B2B">
        <w:rPr>
          <w:rFonts w:hint="eastAsia"/>
          <w:lang w:eastAsia="zh-TW"/>
        </w:rPr>
        <w:t>其它文字檔</w:t>
      </w:r>
      <w:r w:rsidR="001C0ECD">
        <w:rPr>
          <w:rFonts w:hint="eastAsia"/>
          <w:lang w:eastAsia="zh-TW"/>
        </w:rPr>
        <w:t>案</w:t>
      </w:r>
      <w:r w:rsidR="00CB6B2B">
        <w:rPr>
          <w:rFonts w:hint="eastAsia"/>
          <w:lang w:eastAsia="zh-TW"/>
        </w:rPr>
        <w:t>格式支援</w:t>
      </w:r>
      <w:r w:rsidR="00C62D5A">
        <w:rPr>
          <w:rFonts w:hint="eastAsia"/>
          <w:lang w:eastAsia="zh-TW"/>
        </w:rPr>
        <w:t>。</w:t>
      </w:r>
    </w:p>
    <w:p w14:paraId="0192BB47" w14:textId="118B881F" w:rsidR="005E0BA5" w:rsidRDefault="0099512D" w:rsidP="000D24BA">
      <w:pPr>
        <w:pStyle w:val="afd"/>
        <w:numPr>
          <w:ilvl w:val="3"/>
          <w:numId w:val="16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預留</w:t>
      </w:r>
      <w:r w:rsidR="00667C00">
        <w:rPr>
          <w:rFonts w:hint="eastAsia"/>
          <w:lang w:eastAsia="zh-TW"/>
        </w:rPr>
        <w:t>支援</w:t>
      </w:r>
      <w:r w:rsidR="005E0BA5">
        <w:rPr>
          <w:rFonts w:hint="eastAsia"/>
          <w:lang w:eastAsia="zh-TW"/>
        </w:rPr>
        <w:t>資料庫</w:t>
      </w:r>
      <w:r w:rsidR="00C62D5A">
        <w:rPr>
          <w:rFonts w:hint="eastAsia"/>
          <w:lang w:eastAsia="zh-TW"/>
        </w:rPr>
        <w:t>。</w:t>
      </w:r>
    </w:p>
    <w:p w14:paraId="42FFFD7B" w14:textId="08E1CC01" w:rsidR="00964EF8" w:rsidRDefault="00CF60AB" w:rsidP="00CF60AB">
      <w:pPr>
        <w:pStyle w:val="2"/>
        <w:rPr>
          <w:lang w:eastAsia="zh-TW"/>
        </w:rPr>
      </w:pPr>
      <w:bookmarkStart w:id="8" w:name="_Toc179741998"/>
      <w:bookmarkStart w:id="9" w:name="_Toc179743060"/>
      <w:r>
        <w:rPr>
          <w:rFonts w:hint="eastAsia"/>
          <w:lang w:eastAsia="zh-TW"/>
        </w:rPr>
        <w:t>介面</w:t>
      </w:r>
      <w:r w:rsidR="003C0A50">
        <w:rPr>
          <w:rFonts w:hint="eastAsia"/>
          <w:lang w:eastAsia="zh-TW"/>
        </w:rPr>
        <w:t>需求</w:t>
      </w:r>
      <w:bookmarkEnd w:id="8"/>
      <w:bookmarkEnd w:id="9"/>
    </w:p>
    <w:p w14:paraId="607EC297" w14:textId="7BC8D190" w:rsidR="007A51E1" w:rsidRDefault="007A51E1" w:rsidP="0015137F">
      <w:pPr>
        <w:pStyle w:val="afd"/>
        <w:numPr>
          <w:ilvl w:val="2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日誌</w:t>
      </w:r>
      <w:r w:rsidR="006B7A9B">
        <w:rPr>
          <w:rFonts w:hint="eastAsia"/>
          <w:lang w:eastAsia="zh-TW"/>
        </w:rPr>
        <w:t>最大</w:t>
      </w:r>
      <w:r>
        <w:rPr>
          <w:rFonts w:hint="eastAsia"/>
          <w:lang w:eastAsia="zh-TW"/>
        </w:rPr>
        <w:t>長度</w:t>
      </w:r>
      <w:r w:rsidR="0033011B">
        <w:rPr>
          <w:rFonts w:hint="eastAsia"/>
          <w:lang w:eastAsia="zh-TW"/>
        </w:rPr>
        <w:t>設定</w:t>
      </w:r>
    </w:p>
    <w:p w14:paraId="1126738E" w14:textId="312A9CD7" w:rsidR="008B6FF1" w:rsidRDefault="008B6FF1" w:rsidP="008B6FF1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類型：屬性。</w:t>
      </w:r>
    </w:p>
    <w:p w14:paraId="44CC04D6" w14:textId="212B695A" w:rsidR="00AE05C5" w:rsidRDefault="00AE05C5" w:rsidP="00AE05C5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說明：允許設定每條日誌的最大字數限制，防止日誌過長影響效能</w:t>
      </w:r>
      <w:r w:rsidR="00304CE7">
        <w:rPr>
          <w:rFonts w:hint="eastAsia"/>
          <w:lang w:eastAsia="zh-TW"/>
        </w:rPr>
        <w:t>或超出儲存體限制</w:t>
      </w:r>
      <w:r>
        <w:rPr>
          <w:rFonts w:hint="eastAsia"/>
          <w:lang w:eastAsia="zh-TW"/>
        </w:rPr>
        <w:t>。</w:t>
      </w:r>
    </w:p>
    <w:p w14:paraId="1EF9C598" w14:textId="61E25F94" w:rsidR="008B6FF1" w:rsidRDefault="00AE05C5" w:rsidP="00AE05C5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用途：限制日誌訊息的長度，保證儲存日誌時的效能和可讀性。</w:t>
      </w:r>
    </w:p>
    <w:p w14:paraId="0F31C3C9" w14:textId="4F9E67E0" w:rsidR="003058F4" w:rsidRDefault="003058F4" w:rsidP="0015137F">
      <w:pPr>
        <w:pStyle w:val="afd"/>
        <w:numPr>
          <w:ilvl w:val="2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日誌保留天數設定</w:t>
      </w:r>
    </w:p>
    <w:p w14:paraId="347347F3" w14:textId="3F7F4EA5" w:rsidR="008B6FF1" w:rsidRDefault="008B6FF1" w:rsidP="008B6FF1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類型：屬性。</w:t>
      </w:r>
    </w:p>
    <w:p w14:paraId="61762A31" w14:textId="091759B4" w:rsidR="008C1F4B" w:rsidRDefault="008C1F4B" w:rsidP="008C1F4B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說明：允許設定日誌檔案保留的最大天數，過期日誌會自動清理。</w:t>
      </w:r>
    </w:p>
    <w:p w14:paraId="5E423DC9" w14:textId="0D3D8939" w:rsidR="008B6FF1" w:rsidRDefault="008C1F4B" w:rsidP="008C1F4B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用途：用來控制日誌檔案的儲存天數，避免檔案過多佔用儲存空間。</w:t>
      </w:r>
    </w:p>
    <w:p w14:paraId="5D372A36" w14:textId="79D000BE" w:rsidR="00D67FA1" w:rsidRDefault="00D67FA1" w:rsidP="0015137F">
      <w:pPr>
        <w:pStyle w:val="afd"/>
        <w:numPr>
          <w:ilvl w:val="2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寫入</w:t>
      </w:r>
      <w:r w:rsidR="0033011B">
        <w:rPr>
          <w:rFonts w:hint="eastAsia"/>
          <w:lang w:eastAsia="zh-TW"/>
        </w:rPr>
        <w:t>日誌</w:t>
      </w:r>
    </w:p>
    <w:p w14:paraId="437A8566" w14:textId="08E467FB" w:rsidR="0033011B" w:rsidRDefault="0033011B" w:rsidP="00E60D23">
      <w:pPr>
        <w:pStyle w:val="afd"/>
        <w:numPr>
          <w:ilvl w:val="3"/>
          <w:numId w:val="19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類型：方法。</w:t>
      </w:r>
    </w:p>
    <w:p w14:paraId="212EC703" w14:textId="7F6D4B70" w:rsidR="008F5BE5" w:rsidRDefault="00D67FA1" w:rsidP="008F5BE5">
      <w:pPr>
        <w:pStyle w:val="afd"/>
        <w:numPr>
          <w:ilvl w:val="3"/>
          <w:numId w:val="19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說明：</w:t>
      </w:r>
      <w:r w:rsidR="008F5BE5">
        <w:rPr>
          <w:rFonts w:hint="eastAsia"/>
          <w:lang w:eastAsia="zh-TW"/>
        </w:rPr>
        <w:t>將日誌寫入到指定的儲存媒介中，支援</w:t>
      </w:r>
      <w:r w:rsidR="00FE0886">
        <w:rPr>
          <w:rFonts w:hint="eastAsia"/>
          <w:lang w:eastAsia="zh-TW"/>
        </w:rPr>
        <w:t>非同步</w:t>
      </w:r>
      <w:r w:rsidR="008F5BE5">
        <w:rPr>
          <w:rFonts w:hint="eastAsia"/>
          <w:lang w:eastAsia="zh-TW"/>
        </w:rPr>
        <w:t>寫入，並根據日誌等級處理不同類型的日誌訊息。</w:t>
      </w:r>
    </w:p>
    <w:p w14:paraId="48AD3467" w14:textId="707B5D6B" w:rsidR="00C54B15" w:rsidRDefault="008F5BE5" w:rsidP="008F5BE5">
      <w:pPr>
        <w:pStyle w:val="afd"/>
        <w:numPr>
          <w:ilvl w:val="3"/>
          <w:numId w:val="19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用途：用來記錄應用程式中的事件和錯誤資訊，並以設定好的格式和路徑儲存。</w:t>
      </w:r>
    </w:p>
    <w:p w14:paraId="35DF91BC" w14:textId="52533578" w:rsidR="00CF60AB" w:rsidRDefault="00994E59" w:rsidP="0015137F">
      <w:pPr>
        <w:pStyle w:val="afd"/>
        <w:numPr>
          <w:ilvl w:val="2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日誌事件</w:t>
      </w:r>
    </w:p>
    <w:p w14:paraId="70A6698F" w14:textId="4322261F" w:rsidR="004C25D9" w:rsidRDefault="004C25D9" w:rsidP="00FA4770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類型：事件</w:t>
      </w:r>
      <w:r w:rsidR="00B34828">
        <w:rPr>
          <w:rFonts w:hint="eastAsia"/>
          <w:lang w:eastAsia="zh-TW"/>
        </w:rPr>
        <w:t>。</w:t>
      </w:r>
    </w:p>
    <w:p w14:paraId="538B22EC" w14:textId="485B6A9D" w:rsidR="00FA4770" w:rsidRDefault="00FA4770" w:rsidP="00FA4770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說明：用來通知外部模組當有日誌新增時觸發。例如，當</w:t>
      </w:r>
      <w:r>
        <w:rPr>
          <w:lang w:eastAsia="zh-TW"/>
        </w:rPr>
        <w:t xml:space="preserve"> LogManager 記錄一筆日誌後，會透過此事件通知訂閱者，外部系統可根據此事件更新顯示或進行後續操作。</w:t>
      </w:r>
    </w:p>
    <w:p w14:paraId="09E14C9B" w14:textId="54A6A95D" w:rsidR="00FA4770" w:rsidRDefault="00FA4770" w:rsidP="00FA4770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用途：當有新的日誌被寫入時，觸發此事件通知。</w:t>
      </w:r>
    </w:p>
    <w:p w14:paraId="3C48772D" w14:textId="6E8C9262" w:rsidR="0015137F" w:rsidRDefault="006E3753" w:rsidP="0015137F">
      <w:pPr>
        <w:pStyle w:val="afd"/>
        <w:numPr>
          <w:ilvl w:val="2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路徑命名類別</w:t>
      </w:r>
    </w:p>
    <w:p w14:paraId="25D9920D" w14:textId="66220B8E" w:rsidR="00B34828" w:rsidRDefault="00B34828" w:rsidP="009D6A03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類型：介面。</w:t>
      </w:r>
    </w:p>
    <w:p w14:paraId="3953C345" w14:textId="77E1A08F" w:rsidR="009D6A03" w:rsidRDefault="009D6A03" w:rsidP="009D6A03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說明：此類別負責生成日誌的儲存路徑，可以根據外部配置或參數來替換儲存路徑，支持不同環境下日誌存放位置的變更。</w:t>
      </w:r>
    </w:p>
    <w:p w14:paraId="0488E8DE" w14:textId="636080CE" w:rsidR="009D6A03" w:rsidRDefault="009D6A03" w:rsidP="009D6A03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用途：用來生成日誌檔案的儲存位置。</w:t>
      </w:r>
    </w:p>
    <w:p w14:paraId="0F1DCB6F" w14:textId="32A457A0" w:rsidR="00382059" w:rsidRDefault="006E3753" w:rsidP="0015137F">
      <w:pPr>
        <w:pStyle w:val="afd"/>
        <w:numPr>
          <w:ilvl w:val="2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檔案命名</w:t>
      </w:r>
      <w:r w:rsidR="00140755">
        <w:rPr>
          <w:rFonts w:hint="eastAsia"/>
          <w:lang w:eastAsia="zh-TW"/>
        </w:rPr>
        <w:t>類別</w:t>
      </w:r>
    </w:p>
    <w:p w14:paraId="2086FCC8" w14:textId="742FBAE6" w:rsidR="00B34828" w:rsidRDefault="00B34828" w:rsidP="00584451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類型：介面。</w:t>
      </w:r>
    </w:p>
    <w:p w14:paraId="282E0C27" w14:textId="03138FF9" w:rsidR="00584451" w:rsidRDefault="00584451" w:rsidP="00584451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說明：負責生成日誌檔案的命名格式，允許自定義檔名（如：包含日期、時間、應用程式名稱等</w:t>
      </w:r>
      <w:r w:rsidR="00125D34">
        <w:rPr>
          <w:lang w:eastAsia="zh-TW"/>
        </w:rPr>
        <w:t>…</w:t>
      </w:r>
      <w:r>
        <w:rPr>
          <w:rFonts w:hint="eastAsia"/>
          <w:lang w:eastAsia="zh-TW"/>
        </w:rPr>
        <w:t>）。</w:t>
      </w:r>
    </w:p>
    <w:p w14:paraId="02251F5F" w14:textId="1F5D3528" w:rsidR="005E615E" w:rsidRDefault="00584451" w:rsidP="000C1429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用途：用來</w:t>
      </w:r>
      <w:r w:rsidR="000C1429">
        <w:rPr>
          <w:rFonts w:hint="eastAsia"/>
          <w:lang w:eastAsia="zh-TW"/>
        </w:rPr>
        <w:t>產生</w:t>
      </w:r>
      <w:r>
        <w:rPr>
          <w:rFonts w:hint="eastAsia"/>
          <w:lang w:eastAsia="zh-TW"/>
        </w:rPr>
        <w:t>日誌檔案的命名。</w:t>
      </w:r>
    </w:p>
    <w:p w14:paraId="56AFDDBC" w14:textId="63E6A465" w:rsidR="00140755" w:rsidRDefault="00F44EDB" w:rsidP="0015137F">
      <w:pPr>
        <w:pStyle w:val="afd"/>
        <w:numPr>
          <w:ilvl w:val="2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日誌寫入類別</w:t>
      </w:r>
    </w:p>
    <w:p w14:paraId="40A53AF8" w14:textId="18E50C59" w:rsidR="00D126FA" w:rsidRDefault="00D126FA" w:rsidP="007A60FE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類型：介面。</w:t>
      </w:r>
    </w:p>
    <w:p w14:paraId="448BD323" w14:textId="6C0616CA" w:rsidR="007A60FE" w:rsidRDefault="007A60FE" w:rsidP="007A60FE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說明：此類別負責將日誌內容寫入檔案中，支持非同步操作，並且應具有錯誤處理能力，確保即使在寫入錯誤時系統不會崩潰。</w:t>
      </w:r>
    </w:p>
    <w:p w14:paraId="04795589" w14:textId="67A9FCE7" w:rsidR="003B32DE" w:rsidRDefault="007A60FE" w:rsidP="007A60FE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用途：負責將日誌內容寫入到指定的儲存</w:t>
      </w:r>
      <w:r w:rsidR="008F59B7">
        <w:rPr>
          <w:rFonts w:hint="eastAsia"/>
          <w:lang w:eastAsia="zh-TW"/>
        </w:rPr>
        <w:t>體中</w:t>
      </w:r>
      <w:r>
        <w:rPr>
          <w:rFonts w:hint="eastAsia"/>
          <w:lang w:eastAsia="zh-TW"/>
        </w:rPr>
        <w:t>。</w:t>
      </w:r>
    </w:p>
    <w:p w14:paraId="4D8169B5" w14:textId="61AE0BA2" w:rsidR="008B5010" w:rsidRDefault="00F44EDB" w:rsidP="00CE2FFF">
      <w:pPr>
        <w:pStyle w:val="afd"/>
        <w:numPr>
          <w:ilvl w:val="2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日誌清理類別</w:t>
      </w:r>
    </w:p>
    <w:p w14:paraId="6E2D3F64" w14:textId="3D907A48" w:rsidR="00D126FA" w:rsidRDefault="00D126FA" w:rsidP="00B23AF4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類型：介面。</w:t>
      </w:r>
    </w:p>
    <w:p w14:paraId="6A2AE0AA" w14:textId="26177D43" w:rsidR="00B23AF4" w:rsidRDefault="00B23AF4" w:rsidP="00B23AF4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說明：負責根據設定的保留天數，定期清理過期的日誌檔案，應避免在清理過程中佔用過多資源。</w:t>
      </w:r>
    </w:p>
    <w:p w14:paraId="57E91CDF" w14:textId="50E96703" w:rsidR="00A85DDB" w:rsidRDefault="00B23AF4" w:rsidP="00B23AF4">
      <w:pPr>
        <w:pStyle w:val="afd"/>
        <w:numPr>
          <w:ilvl w:val="3"/>
          <w:numId w:val="1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用途：清理過期日誌，確保日誌檔案數量不會無限制增長。</w:t>
      </w:r>
    </w:p>
    <w:p w14:paraId="19F2415E" w14:textId="38A09AEA" w:rsidR="00737756" w:rsidRPr="00737756" w:rsidRDefault="00737756" w:rsidP="00A94622">
      <w:pPr>
        <w:pStyle w:val="2"/>
        <w:rPr>
          <w:lang w:eastAsia="zh-TW"/>
        </w:rPr>
      </w:pPr>
      <w:bookmarkStart w:id="10" w:name="_Toc179741999"/>
      <w:bookmarkStart w:id="11" w:name="_Toc179743061"/>
      <w:r>
        <w:rPr>
          <w:rFonts w:hint="eastAsia"/>
          <w:lang w:eastAsia="zh-TW"/>
        </w:rPr>
        <w:t>測試案例</w:t>
      </w:r>
      <w:bookmarkEnd w:id="10"/>
      <w:bookmarkEnd w:id="11"/>
    </w:p>
    <w:p w14:paraId="0EEB3D14" w14:textId="440D983E" w:rsidR="004B2E14" w:rsidRDefault="004B2E14" w:rsidP="00ED232B">
      <w:pPr>
        <w:pStyle w:val="afd"/>
        <w:numPr>
          <w:ilvl w:val="2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日誌記錄功能測試</w:t>
      </w:r>
    </w:p>
    <w:p w14:paraId="7192ED1F" w14:textId="77777777" w:rsidR="004B2E14" w:rsidRDefault="004B2E14" w:rsidP="00ED232B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測試目標：驗證</w:t>
      </w:r>
      <w:r>
        <w:rPr>
          <w:lang w:eastAsia="zh-TW"/>
        </w:rPr>
        <w:t xml:space="preserve"> LogManager 是否能正確記錄不同等級的日誌，並確保日誌內容符合可讀性要求。</w:t>
      </w:r>
    </w:p>
    <w:p w14:paraId="002B2CA5" w14:textId="77777777" w:rsidR="00A15F06" w:rsidRDefault="004B2E14" w:rsidP="00A15F06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測試條件：</w:t>
      </w:r>
    </w:p>
    <w:p w14:paraId="4CC0E451" w14:textId="77777777" w:rsidR="00A15F06" w:rsidRDefault="004B2E14" w:rsidP="00A15F06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lang w:eastAsia="zh-TW"/>
        </w:rPr>
        <w:t>LogManager 配置完成，並設定為使用 JSON 格式記錄日誌。</w:t>
      </w:r>
    </w:p>
    <w:p w14:paraId="219917C3" w14:textId="77777777" w:rsidR="00A15F06" w:rsidRDefault="004B2E14" w:rsidP="00A15F06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將不同等級的日誌（例如：</w:t>
      </w:r>
      <w:r>
        <w:rPr>
          <w:lang w:eastAsia="zh-TW"/>
        </w:rPr>
        <w:t>Error、Warning、Information）寫入日誌系統。</w:t>
      </w:r>
    </w:p>
    <w:p w14:paraId="4D11B78A" w14:textId="77777777" w:rsidR="00A15F06" w:rsidRDefault="004B2E14" w:rsidP="00A15F06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驗證點：</w:t>
      </w:r>
    </w:p>
    <w:p w14:paraId="4491DD70" w14:textId="77777777" w:rsidR="00251C60" w:rsidRDefault="004B2E14" w:rsidP="00195F00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每條日誌應包含時間戳記、日誌等級、訊息內容，並格式化為可讀的</w:t>
      </w:r>
      <w:r>
        <w:rPr>
          <w:lang w:eastAsia="zh-TW"/>
        </w:rPr>
        <w:t xml:space="preserve"> JSON。</w:t>
      </w:r>
    </w:p>
    <w:p w14:paraId="533AB418" w14:textId="77777777" w:rsidR="005F6CFA" w:rsidRDefault="004B2E14" w:rsidP="005F6CFA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應驗證日誌內容結構是否分明並帶有換行符號，符合</w:t>
      </w:r>
      <w:r>
        <w:rPr>
          <w:lang w:eastAsia="zh-TW"/>
        </w:rPr>
        <w:t xml:space="preserve"> JSON 格式的可讀性需求。</w:t>
      </w:r>
    </w:p>
    <w:p w14:paraId="6E2E8704" w14:textId="77777777" w:rsidR="005F6CFA" w:rsidRDefault="004B2E14" w:rsidP="005F6CFA">
      <w:pPr>
        <w:pStyle w:val="afd"/>
        <w:numPr>
          <w:ilvl w:val="2"/>
          <w:numId w:val="20"/>
        </w:numPr>
        <w:ind w:leftChars="0"/>
        <w:rPr>
          <w:lang w:eastAsia="zh-TW"/>
        </w:rPr>
      </w:pPr>
      <w:r>
        <w:rPr>
          <w:lang w:eastAsia="zh-TW"/>
        </w:rPr>
        <w:t>日誌事件通知測試</w:t>
      </w:r>
    </w:p>
    <w:p w14:paraId="1F86FA3E" w14:textId="77777777" w:rsidR="005F6CFA" w:rsidRDefault="004B2E14" w:rsidP="005F6CFA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測試目標：確認</w:t>
      </w:r>
      <w:r>
        <w:rPr>
          <w:lang w:eastAsia="zh-TW"/>
        </w:rPr>
        <w:t xml:space="preserve"> LogManager 在記錄日誌時是否能正確觸發日誌更新事件。</w:t>
      </w:r>
    </w:p>
    <w:p w14:paraId="0B248A1B" w14:textId="77777777" w:rsidR="005F6CFA" w:rsidRDefault="004B2E14" w:rsidP="005F6CFA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測試條件：</w:t>
      </w:r>
    </w:p>
    <w:p w14:paraId="2C2CDFD5" w14:textId="77777777" w:rsidR="005F6CFA" w:rsidRDefault="004B2E14" w:rsidP="005F6CFA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訂閱</w:t>
      </w:r>
      <w:r>
        <w:rPr>
          <w:lang w:eastAsia="zh-TW"/>
        </w:rPr>
        <w:t xml:space="preserve"> LogManager 的日誌更新事件。</w:t>
      </w:r>
    </w:p>
    <w:p w14:paraId="7694BE59" w14:textId="77777777" w:rsidR="005F6CFA" w:rsidRDefault="004B2E14" w:rsidP="005F6CFA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當一筆新的日誌被寫入時，檢查事件是否被觸發。</w:t>
      </w:r>
    </w:p>
    <w:p w14:paraId="7A6C53B5" w14:textId="77777777" w:rsidR="005F6CFA" w:rsidRDefault="004B2E14" w:rsidP="005F6CFA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驗證點：</w:t>
      </w:r>
    </w:p>
    <w:p w14:paraId="60D68905" w14:textId="77777777" w:rsidR="005F6CFA" w:rsidRDefault="004B2E14" w:rsidP="005F6CFA">
      <w:pPr>
        <w:pStyle w:val="afd"/>
        <w:ind w:leftChars="0" w:left="1758"/>
        <w:rPr>
          <w:lang w:eastAsia="zh-TW"/>
        </w:rPr>
      </w:pPr>
      <w:r>
        <w:rPr>
          <w:rFonts w:hint="eastAsia"/>
          <w:lang w:eastAsia="zh-TW"/>
        </w:rPr>
        <w:t>事件應能被正確觸發，並將新寫入的日誌內容傳遞給事件的訂閱者。</w:t>
      </w:r>
    </w:p>
    <w:p w14:paraId="74919001" w14:textId="77777777" w:rsidR="005F6CFA" w:rsidRDefault="004B2E14" w:rsidP="005F6CFA">
      <w:pPr>
        <w:pStyle w:val="afd"/>
        <w:numPr>
          <w:ilvl w:val="2"/>
          <w:numId w:val="20"/>
        </w:numPr>
        <w:ind w:leftChars="0"/>
        <w:rPr>
          <w:lang w:eastAsia="zh-TW"/>
        </w:rPr>
      </w:pPr>
      <w:r>
        <w:rPr>
          <w:lang w:eastAsia="zh-TW"/>
        </w:rPr>
        <w:t>日誌最大長度限制測試</w:t>
      </w:r>
    </w:p>
    <w:p w14:paraId="08072EEC" w14:textId="77777777" w:rsidR="003A52CA" w:rsidRDefault="004B2E14" w:rsidP="003A52CA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測試目標：驗證</w:t>
      </w:r>
      <w:r>
        <w:rPr>
          <w:lang w:eastAsia="zh-TW"/>
        </w:rPr>
        <w:t xml:space="preserve"> LogManager 是否能根據設定的最大長度限制截斷過長的日誌訊息。</w:t>
      </w:r>
    </w:p>
    <w:p w14:paraId="215001DF" w14:textId="77777777" w:rsidR="003A52CA" w:rsidRDefault="004B2E14" w:rsidP="003A52CA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測試條件：</w:t>
      </w:r>
    </w:p>
    <w:p w14:paraId="7F1C26C6" w14:textId="77777777" w:rsidR="003A52CA" w:rsidRDefault="004B2E14" w:rsidP="003A52CA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將</w:t>
      </w:r>
      <w:r>
        <w:rPr>
          <w:lang w:eastAsia="zh-TW"/>
        </w:rPr>
        <w:t xml:space="preserve"> LogManager 配置為允許的最大日誌長度（例如 500 字）。</w:t>
      </w:r>
    </w:p>
    <w:p w14:paraId="7652760C" w14:textId="77777777" w:rsidR="001B7CA0" w:rsidRDefault="004B2E14" w:rsidP="001B7CA0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寫入一條超過最大長度的日誌訊息。</w:t>
      </w:r>
    </w:p>
    <w:p w14:paraId="66454724" w14:textId="77777777" w:rsidR="001B7CA0" w:rsidRDefault="004B2E14" w:rsidP="001B7CA0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驗證點：</w:t>
      </w:r>
    </w:p>
    <w:p w14:paraId="1EE4A729" w14:textId="77777777" w:rsidR="001B7CA0" w:rsidRDefault="004B2E14" w:rsidP="001B7CA0">
      <w:pPr>
        <w:pStyle w:val="afd"/>
        <w:ind w:leftChars="0" w:left="1758"/>
        <w:rPr>
          <w:lang w:eastAsia="zh-TW"/>
        </w:rPr>
      </w:pPr>
      <w:r>
        <w:rPr>
          <w:rFonts w:hint="eastAsia"/>
          <w:lang w:eastAsia="zh-TW"/>
        </w:rPr>
        <w:lastRenderedPageBreak/>
        <w:t>日誌訊息應被截斷至指定長度，並正確記錄至檔案。</w:t>
      </w:r>
    </w:p>
    <w:p w14:paraId="0E92483F" w14:textId="77777777" w:rsidR="00766566" w:rsidRDefault="004B2E14" w:rsidP="00766566">
      <w:pPr>
        <w:pStyle w:val="afd"/>
        <w:numPr>
          <w:ilvl w:val="2"/>
          <w:numId w:val="20"/>
        </w:numPr>
        <w:ind w:leftChars="0"/>
        <w:rPr>
          <w:lang w:eastAsia="zh-TW"/>
        </w:rPr>
      </w:pPr>
      <w:r>
        <w:rPr>
          <w:lang w:eastAsia="zh-TW"/>
        </w:rPr>
        <w:t>日誌保留天數測試</w:t>
      </w:r>
    </w:p>
    <w:p w14:paraId="5BD26390" w14:textId="31427B1B" w:rsidR="00766566" w:rsidRDefault="004B2E14" w:rsidP="00766566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測試目標：確認</w:t>
      </w:r>
      <w:r>
        <w:rPr>
          <w:lang w:eastAsia="zh-TW"/>
        </w:rPr>
        <w:t xml:space="preserve"> LogManager 能根據設定的保留天數自動清理過期日誌</w:t>
      </w:r>
      <w:r w:rsidR="00766566">
        <w:rPr>
          <w:rFonts w:hint="eastAsia"/>
          <w:lang w:eastAsia="zh-TW"/>
        </w:rPr>
        <w:t>。</w:t>
      </w:r>
    </w:p>
    <w:p w14:paraId="08B4A382" w14:textId="77777777" w:rsidR="00766566" w:rsidRDefault="004B2E14" w:rsidP="00766566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測試條件：</w:t>
      </w:r>
    </w:p>
    <w:p w14:paraId="35E6094F" w14:textId="77777777" w:rsidR="00766566" w:rsidRDefault="004B2E14" w:rsidP="00766566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設定</w:t>
      </w:r>
      <w:r>
        <w:rPr>
          <w:lang w:eastAsia="zh-TW"/>
        </w:rPr>
        <w:t xml:space="preserve"> LogManager 的日誌保留天數（例如 5 天）。</w:t>
      </w:r>
    </w:p>
    <w:p w14:paraId="1DEB635C" w14:textId="77777777" w:rsidR="00766566" w:rsidRDefault="004B2E14" w:rsidP="00766566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日誌系統中存在多筆超過保留天數的日誌。</w:t>
      </w:r>
    </w:p>
    <w:p w14:paraId="2E869F01" w14:textId="77777777" w:rsidR="002B2498" w:rsidRDefault="004B2E14" w:rsidP="002B2498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驗證點：</w:t>
      </w:r>
    </w:p>
    <w:p w14:paraId="24E1F007" w14:textId="77777777" w:rsidR="002B2498" w:rsidRDefault="004B2E14" w:rsidP="002B2498">
      <w:pPr>
        <w:pStyle w:val="afd"/>
        <w:ind w:leftChars="0" w:left="1758"/>
        <w:rPr>
          <w:lang w:eastAsia="zh-TW"/>
        </w:rPr>
      </w:pPr>
      <w:r>
        <w:rPr>
          <w:rFonts w:hint="eastAsia"/>
          <w:lang w:eastAsia="zh-TW"/>
        </w:rPr>
        <w:t>執行日誌清理操作後，過期的日誌應被正確刪除，保留天數內的日誌應正常保存。</w:t>
      </w:r>
    </w:p>
    <w:p w14:paraId="03AFF880" w14:textId="3666E813" w:rsidR="004B2E14" w:rsidRDefault="004B2E14" w:rsidP="002B2498">
      <w:pPr>
        <w:pStyle w:val="afd"/>
        <w:numPr>
          <w:ilvl w:val="2"/>
          <w:numId w:val="20"/>
        </w:numPr>
        <w:ind w:leftChars="0"/>
        <w:rPr>
          <w:lang w:eastAsia="zh-TW"/>
        </w:rPr>
      </w:pPr>
      <w:r>
        <w:rPr>
          <w:lang w:eastAsia="zh-TW"/>
        </w:rPr>
        <w:t>日誌路徑和檔名生成測試</w:t>
      </w:r>
    </w:p>
    <w:p w14:paraId="58080D0D" w14:textId="77777777" w:rsidR="009B30B8" w:rsidRDefault="004B2E14" w:rsidP="009B30B8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測試目標：驗證</w:t>
      </w:r>
      <w:r>
        <w:rPr>
          <w:lang w:eastAsia="zh-TW"/>
        </w:rPr>
        <w:t xml:space="preserve"> LogManager 是否能根據外部配置的儲存路徑和檔名生成邏輯，正確生成並儲存日誌。</w:t>
      </w:r>
    </w:p>
    <w:p w14:paraId="0C7CA6B0" w14:textId="77777777" w:rsidR="009B30B8" w:rsidRDefault="004B2E14" w:rsidP="009B30B8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測試條件：</w:t>
      </w:r>
    </w:p>
    <w:p w14:paraId="19D6F96F" w14:textId="77777777" w:rsidR="009B30B8" w:rsidRDefault="004B2E14" w:rsidP="009B30B8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設定自定義的日誌儲存路徑和檔名格式。</w:t>
      </w:r>
    </w:p>
    <w:p w14:paraId="0F3AF3E0" w14:textId="77777777" w:rsidR="009B30B8" w:rsidRDefault="004B2E14" w:rsidP="009B30B8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寫入日誌並檢查儲存檔案的位置與檔名是否符合預期。</w:t>
      </w:r>
    </w:p>
    <w:p w14:paraId="4562A21D" w14:textId="77777777" w:rsidR="009B30B8" w:rsidRDefault="004B2E14" w:rsidP="009B30B8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驗證點：</w:t>
      </w:r>
    </w:p>
    <w:p w14:paraId="75378F00" w14:textId="77777777" w:rsidR="009B30B8" w:rsidRDefault="004B2E14" w:rsidP="009B30B8">
      <w:pPr>
        <w:pStyle w:val="afd"/>
        <w:ind w:leftChars="0" w:left="1758"/>
        <w:rPr>
          <w:lang w:eastAsia="zh-TW"/>
        </w:rPr>
      </w:pPr>
      <w:r>
        <w:rPr>
          <w:rFonts w:hint="eastAsia"/>
          <w:lang w:eastAsia="zh-TW"/>
        </w:rPr>
        <w:t>應生成正確的日誌儲存路徑和檔名，日誌應保存在指定位置且符合命名規則（如包含日期、時間戳記等）。</w:t>
      </w:r>
    </w:p>
    <w:p w14:paraId="197A7E12" w14:textId="055CBE77" w:rsidR="009B30B8" w:rsidRDefault="009B30B8" w:rsidP="009B30B8">
      <w:pPr>
        <w:pStyle w:val="afd"/>
        <w:numPr>
          <w:ilvl w:val="2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非同步</w:t>
      </w:r>
      <w:r w:rsidR="004B2E14">
        <w:rPr>
          <w:lang w:eastAsia="zh-TW"/>
        </w:rPr>
        <w:t>寫入日誌測試</w:t>
      </w:r>
    </w:p>
    <w:p w14:paraId="53AE914D" w14:textId="77777777" w:rsidR="00EA7B95" w:rsidRDefault="004B2E14" w:rsidP="00EA7B95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測試目標：確認</w:t>
      </w:r>
      <w:r>
        <w:rPr>
          <w:lang w:eastAsia="zh-TW"/>
        </w:rPr>
        <w:t xml:space="preserve"> LogManager 能夠在不影響應用程式效能的情況下，</w:t>
      </w:r>
      <w:r w:rsidR="009F0FA2">
        <w:rPr>
          <w:rFonts w:hint="eastAsia"/>
          <w:lang w:eastAsia="zh-TW"/>
        </w:rPr>
        <w:t>非同步</w:t>
      </w:r>
      <w:r>
        <w:rPr>
          <w:lang w:eastAsia="zh-TW"/>
        </w:rPr>
        <w:t>寫入日誌。</w:t>
      </w:r>
    </w:p>
    <w:p w14:paraId="6412AF98" w14:textId="77777777" w:rsidR="00EA7B95" w:rsidRDefault="004B2E14" w:rsidP="00EA7B95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測試條件：</w:t>
      </w:r>
    </w:p>
    <w:p w14:paraId="403B50CB" w14:textId="77777777" w:rsidR="00EA7B95" w:rsidRDefault="004B2E14" w:rsidP="00EA7B95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寫入多筆日誌，並模擬高負載操作。</w:t>
      </w:r>
    </w:p>
    <w:p w14:paraId="257EF570" w14:textId="77777777" w:rsidR="00EA7B95" w:rsidRDefault="004B2E14" w:rsidP="00EA7B95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測量寫入過程中的應用效能和資源佔用。</w:t>
      </w:r>
    </w:p>
    <w:p w14:paraId="4019BDEE" w14:textId="77777777" w:rsidR="00EA7B95" w:rsidRDefault="004B2E14" w:rsidP="00EA7B95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驗證點：</w:t>
      </w:r>
    </w:p>
    <w:p w14:paraId="12D28781" w14:textId="77777777" w:rsidR="00EA7B95" w:rsidRDefault="004B2E14" w:rsidP="00EA7B95">
      <w:pPr>
        <w:pStyle w:val="afd"/>
        <w:ind w:leftChars="0" w:left="1758"/>
        <w:rPr>
          <w:lang w:eastAsia="zh-TW"/>
        </w:rPr>
      </w:pPr>
      <w:r>
        <w:rPr>
          <w:rFonts w:hint="eastAsia"/>
          <w:lang w:eastAsia="zh-TW"/>
        </w:rPr>
        <w:t>日誌應能在異步情況下正常寫入，並且應用程式的效能不應顯著下降。</w:t>
      </w:r>
    </w:p>
    <w:p w14:paraId="324339F2" w14:textId="77777777" w:rsidR="00EA7B95" w:rsidRDefault="004B2E14" w:rsidP="00EA7B95">
      <w:pPr>
        <w:pStyle w:val="afd"/>
        <w:numPr>
          <w:ilvl w:val="2"/>
          <w:numId w:val="20"/>
        </w:numPr>
        <w:ind w:leftChars="0"/>
        <w:rPr>
          <w:lang w:eastAsia="zh-TW"/>
        </w:rPr>
      </w:pPr>
      <w:r>
        <w:rPr>
          <w:lang w:eastAsia="zh-TW"/>
        </w:rPr>
        <w:t>手動清理日誌測試</w:t>
      </w:r>
    </w:p>
    <w:p w14:paraId="6F1E55DB" w14:textId="79D0AD4A" w:rsidR="00B46D82" w:rsidRDefault="004B2E14" w:rsidP="00EA7B95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測試目標：驗證</w:t>
      </w:r>
      <w:r>
        <w:rPr>
          <w:lang w:eastAsia="zh-TW"/>
        </w:rPr>
        <w:t xml:space="preserve"> LogManager 的手動清理功能是否能有效清除過期日誌</w:t>
      </w:r>
      <w:r w:rsidR="00B46D82">
        <w:rPr>
          <w:rFonts w:hint="eastAsia"/>
          <w:lang w:eastAsia="zh-TW"/>
        </w:rPr>
        <w:t>。</w:t>
      </w:r>
    </w:p>
    <w:p w14:paraId="76EF1425" w14:textId="77777777" w:rsidR="00B46D82" w:rsidRDefault="004B2E14" w:rsidP="00B46D82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測試條件：</w:t>
      </w:r>
    </w:p>
    <w:p w14:paraId="63C0E290" w14:textId="77777777" w:rsidR="00B46D82" w:rsidRDefault="004B2E14" w:rsidP="00B46D82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存在多筆過期日誌，且部分日誌在保留期限內。</w:t>
      </w:r>
    </w:p>
    <w:p w14:paraId="7D09A42F" w14:textId="77777777" w:rsidR="00B46D82" w:rsidRDefault="004B2E14" w:rsidP="00B46D82">
      <w:pPr>
        <w:pStyle w:val="afd"/>
        <w:numPr>
          <w:ilvl w:val="4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呼叫手動清理方法。</w:t>
      </w:r>
    </w:p>
    <w:p w14:paraId="1C0AAE2B" w14:textId="77777777" w:rsidR="00B46D82" w:rsidRDefault="004B2E14" w:rsidP="00B46D82">
      <w:pPr>
        <w:pStyle w:val="afd"/>
        <w:numPr>
          <w:ilvl w:val="3"/>
          <w:numId w:val="2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驗證點：</w:t>
      </w:r>
    </w:p>
    <w:p w14:paraId="5CAB1A20" w14:textId="368B60BB" w:rsidR="006748A5" w:rsidRDefault="004B2E14" w:rsidP="00B46D82">
      <w:pPr>
        <w:pStyle w:val="afd"/>
        <w:ind w:leftChars="0" w:left="1758"/>
        <w:rPr>
          <w:lang w:eastAsia="zh-TW"/>
        </w:rPr>
      </w:pPr>
      <w:r>
        <w:rPr>
          <w:rFonts w:hint="eastAsia"/>
          <w:lang w:eastAsia="zh-TW"/>
        </w:rPr>
        <w:t>過期日誌應被正確刪除，保留期限內的日誌應被正常保留。</w:t>
      </w:r>
    </w:p>
    <w:p w14:paraId="309DF4F1" w14:textId="77777777" w:rsidR="004B2E14" w:rsidRPr="00B46D82" w:rsidRDefault="004B2E14" w:rsidP="006748A5">
      <w:pPr>
        <w:rPr>
          <w:lang w:eastAsia="zh-TW"/>
        </w:rPr>
      </w:pPr>
    </w:p>
    <w:p w14:paraId="01F11908" w14:textId="77777777" w:rsidR="00B46D82" w:rsidRDefault="00B46D82">
      <w:pPr>
        <w:rPr>
          <w:rFonts w:cstheme="majorBidi"/>
          <w:b/>
          <w:color w:val="000000" w:themeColor="text1"/>
          <w:sz w:val="28"/>
          <w:szCs w:val="36"/>
          <w:lang w:eastAsia="zh-TW"/>
        </w:rPr>
      </w:pPr>
      <w:r>
        <w:rPr>
          <w:lang w:eastAsia="zh-TW"/>
        </w:rPr>
        <w:br w:type="page"/>
      </w:r>
    </w:p>
    <w:p w14:paraId="2B162660" w14:textId="60C85EFE" w:rsidR="006748A5" w:rsidRDefault="006133AC" w:rsidP="00AD11D0">
      <w:pPr>
        <w:pStyle w:val="1"/>
        <w:rPr>
          <w:lang w:eastAsia="zh-TW"/>
        </w:rPr>
      </w:pPr>
      <w:bookmarkStart w:id="12" w:name="_Toc179742000"/>
      <w:bookmarkStart w:id="13" w:name="_Toc179743062"/>
      <w:r>
        <w:rPr>
          <w:rFonts w:hint="eastAsia"/>
          <w:lang w:eastAsia="zh-TW"/>
        </w:rPr>
        <w:lastRenderedPageBreak/>
        <w:t>TaskScheduleManager</w:t>
      </w:r>
      <w:bookmarkEnd w:id="12"/>
      <w:bookmarkEnd w:id="13"/>
    </w:p>
    <w:p w14:paraId="0BCB082C" w14:textId="77777777" w:rsidR="00AD11D0" w:rsidRDefault="00AD11D0" w:rsidP="00AD11D0">
      <w:pPr>
        <w:rPr>
          <w:lang w:eastAsia="zh-TW"/>
        </w:rPr>
      </w:pPr>
    </w:p>
    <w:p w14:paraId="0705248E" w14:textId="77777777" w:rsidR="00AD11D0" w:rsidRPr="00AD11D0" w:rsidRDefault="00AD11D0" w:rsidP="00AD11D0">
      <w:pPr>
        <w:rPr>
          <w:lang w:eastAsia="zh-TW"/>
        </w:rPr>
      </w:pPr>
    </w:p>
    <w:sectPr w:rsidR="00AD11D0" w:rsidRPr="00AD11D0" w:rsidSect="000D73F6">
      <w:pgSz w:w="11906" w:h="16838" w:code="9"/>
      <w:pgMar w:top="1440" w:right="1080" w:bottom="1440" w:left="1080" w:header="51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7FE34" w14:textId="77777777" w:rsidR="00A81F46" w:rsidRDefault="00A81F46">
      <w:pPr>
        <w:spacing w:after="0" w:line="240" w:lineRule="auto"/>
      </w:pPr>
      <w:r>
        <w:separator/>
      </w:r>
    </w:p>
  </w:endnote>
  <w:endnote w:type="continuationSeparator" w:id="0">
    <w:p w14:paraId="1A442DD8" w14:textId="77777777" w:rsidR="00A81F46" w:rsidRDefault="00A8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6691E" w14:textId="77777777" w:rsidR="00A81F46" w:rsidRDefault="00A81F46">
      <w:pPr>
        <w:spacing w:after="0" w:line="240" w:lineRule="auto"/>
      </w:pPr>
      <w:r>
        <w:separator/>
      </w:r>
    </w:p>
  </w:footnote>
  <w:footnote w:type="continuationSeparator" w:id="0">
    <w:p w14:paraId="6ABE0567" w14:textId="77777777" w:rsidR="00A81F46" w:rsidRDefault="00A81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216D"/>
    <w:multiLevelType w:val="multilevel"/>
    <w:tmpl w:val="65780498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A1900B6"/>
    <w:multiLevelType w:val="hybridMultilevel"/>
    <w:tmpl w:val="6D8AC56E"/>
    <w:lvl w:ilvl="0" w:tplc="C3E0F33E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2B60"/>
    <w:multiLevelType w:val="multilevel"/>
    <w:tmpl w:val="5E7AE462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D835B5A"/>
    <w:multiLevelType w:val="hybridMultilevel"/>
    <w:tmpl w:val="4644F518"/>
    <w:lvl w:ilvl="0" w:tplc="5F0E09F6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36ECB"/>
    <w:multiLevelType w:val="multilevel"/>
    <w:tmpl w:val="6590AE44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pStyle w:val="2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B08A5"/>
    <w:multiLevelType w:val="multilevel"/>
    <w:tmpl w:val="65780498"/>
    <w:lvl w:ilvl="0">
      <w:start w:val="1"/>
      <w:numFmt w:val="ideographLegalTraditional"/>
      <w:lvlText w:val="%1、"/>
      <w:lvlJc w:val="left"/>
      <w:pPr>
        <w:ind w:left="635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18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185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684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684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11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75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28" w:hanging="1700"/>
      </w:pPr>
      <w:rPr>
        <w:rFonts w:hint="eastAsia"/>
      </w:rPr>
    </w:lvl>
  </w:abstractNum>
  <w:abstractNum w:abstractNumId="7" w15:restartNumberingAfterBreak="0">
    <w:nsid w:val="399E2234"/>
    <w:multiLevelType w:val="multilevel"/>
    <w:tmpl w:val="65780498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1A771C0"/>
    <w:multiLevelType w:val="multilevel"/>
    <w:tmpl w:val="5E7AE462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35A13B0"/>
    <w:multiLevelType w:val="multilevel"/>
    <w:tmpl w:val="5E7AE462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36F4458"/>
    <w:multiLevelType w:val="multilevel"/>
    <w:tmpl w:val="985ECA7C"/>
    <w:lvl w:ilvl="0">
      <w:start w:val="1"/>
      <w:numFmt w:val="ideographLegalTraditional"/>
      <w:pStyle w:val="1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00697"/>
    <w:multiLevelType w:val="multilevel"/>
    <w:tmpl w:val="65780498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833362C"/>
    <w:multiLevelType w:val="multilevel"/>
    <w:tmpl w:val="2F0A14AA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BE57753"/>
    <w:multiLevelType w:val="multilevel"/>
    <w:tmpl w:val="65780498"/>
    <w:lvl w:ilvl="0">
      <w:start w:val="1"/>
      <w:numFmt w:val="ideographLegalTraditional"/>
      <w:lvlText w:val="%1、"/>
      <w:lvlJc w:val="left"/>
      <w:pPr>
        <w:ind w:left="1486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1769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2036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2535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2535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2762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0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7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879" w:hanging="1700"/>
      </w:pPr>
      <w:rPr>
        <w:rFonts w:hint="eastAsia"/>
      </w:rPr>
    </w:lvl>
  </w:abstractNum>
  <w:abstractNum w:abstractNumId="15" w15:restartNumberingAfterBreak="0">
    <w:nsid w:val="77357814"/>
    <w:multiLevelType w:val="multilevel"/>
    <w:tmpl w:val="5E7AE462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493763244">
    <w:abstractNumId w:val="11"/>
  </w:num>
  <w:num w:numId="2" w16cid:durableId="41636111">
    <w:abstractNumId w:val="3"/>
  </w:num>
  <w:num w:numId="3" w16cid:durableId="1775831391">
    <w:abstractNumId w:val="5"/>
  </w:num>
  <w:num w:numId="4" w16cid:durableId="1588225607">
    <w:abstractNumId w:val="1"/>
  </w:num>
  <w:num w:numId="5" w16cid:durableId="1980721317">
    <w:abstractNumId w:val="1"/>
  </w:num>
  <w:num w:numId="6" w16cid:durableId="1420129427">
    <w:abstractNumId w:val="1"/>
  </w:num>
  <w:num w:numId="7" w16cid:durableId="394860330">
    <w:abstractNumId w:val="1"/>
  </w:num>
  <w:num w:numId="8" w16cid:durableId="1343241068">
    <w:abstractNumId w:val="1"/>
  </w:num>
  <w:num w:numId="9" w16cid:durableId="908660801">
    <w:abstractNumId w:val="1"/>
  </w:num>
  <w:num w:numId="10" w16cid:durableId="1279606202">
    <w:abstractNumId w:val="10"/>
  </w:num>
  <w:num w:numId="11" w16cid:durableId="275723508">
    <w:abstractNumId w:val="8"/>
  </w:num>
  <w:num w:numId="12" w16cid:durableId="1699431904">
    <w:abstractNumId w:val="8"/>
  </w:num>
  <w:num w:numId="13" w16cid:durableId="1674604985">
    <w:abstractNumId w:val="0"/>
  </w:num>
  <w:num w:numId="14" w16cid:durableId="1302734812">
    <w:abstractNumId w:val="13"/>
  </w:num>
  <w:num w:numId="15" w16cid:durableId="1984507200">
    <w:abstractNumId w:val="4"/>
  </w:num>
  <w:num w:numId="16" w16cid:durableId="1306855600">
    <w:abstractNumId w:val="15"/>
  </w:num>
  <w:num w:numId="17" w16cid:durableId="1737701112">
    <w:abstractNumId w:val="2"/>
  </w:num>
  <w:num w:numId="18" w16cid:durableId="1827623762">
    <w:abstractNumId w:val="9"/>
  </w:num>
  <w:num w:numId="19" w16cid:durableId="1835409395">
    <w:abstractNumId w:val="12"/>
  </w:num>
  <w:num w:numId="20" w16cid:durableId="878318594">
    <w:abstractNumId w:val="7"/>
  </w:num>
  <w:num w:numId="21" w16cid:durableId="431124006">
    <w:abstractNumId w:val="14"/>
  </w:num>
  <w:num w:numId="22" w16cid:durableId="1253079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BF"/>
    <w:rsid w:val="00002862"/>
    <w:rsid w:val="00007B65"/>
    <w:rsid w:val="00012BDB"/>
    <w:rsid w:val="000170EE"/>
    <w:rsid w:val="000176B5"/>
    <w:rsid w:val="00017768"/>
    <w:rsid w:val="00022B14"/>
    <w:rsid w:val="000230E9"/>
    <w:rsid w:val="00025051"/>
    <w:rsid w:val="0002513D"/>
    <w:rsid w:val="00025E1D"/>
    <w:rsid w:val="000266E7"/>
    <w:rsid w:val="000268A2"/>
    <w:rsid w:val="00027DDC"/>
    <w:rsid w:val="000322D1"/>
    <w:rsid w:val="00036B18"/>
    <w:rsid w:val="00037B35"/>
    <w:rsid w:val="0004457A"/>
    <w:rsid w:val="00046E46"/>
    <w:rsid w:val="00052FB6"/>
    <w:rsid w:val="000536C0"/>
    <w:rsid w:val="000543DE"/>
    <w:rsid w:val="00060066"/>
    <w:rsid w:val="0006120A"/>
    <w:rsid w:val="00063A36"/>
    <w:rsid w:val="00065199"/>
    <w:rsid w:val="000668C7"/>
    <w:rsid w:val="00066973"/>
    <w:rsid w:val="00066E37"/>
    <w:rsid w:val="000707DA"/>
    <w:rsid w:val="00071E7A"/>
    <w:rsid w:val="00072C66"/>
    <w:rsid w:val="00076C6D"/>
    <w:rsid w:val="0008152B"/>
    <w:rsid w:val="00083063"/>
    <w:rsid w:val="0008667B"/>
    <w:rsid w:val="00086B89"/>
    <w:rsid w:val="000905AB"/>
    <w:rsid w:val="00091242"/>
    <w:rsid w:val="00093874"/>
    <w:rsid w:val="00096D28"/>
    <w:rsid w:val="000A68D2"/>
    <w:rsid w:val="000B61C6"/>
    <w:rsid w:val="000B6E5C"/>
    <w:rsid w:val="000B71DA"/>
    <w:rsid w:val="000C1429"/>
    <w:rsid w:val="000C2E99"/>
    <w:rsid w:val="000C423B"/>
    <w:rsid w:val="000C6FE3"/>
    <w:rsid w:val="000D24BA"/>
    <w:rsid w:val="000D2AD7"/>
    <w:rsid w:val="000D2E96"/>
    <w:rsid w:val="000D5631"/>
    <w:rsid w:val="000D616C"/>
    <w:rsid w:val="000D73F6"/>
    <w:rsid w:val="000D7BCE"/>
    <w:rsid w:val="000D7F0F"/>
    <w:rsid w:val="000E1409"/>
    <w:rsid w:val="000E155A"/>
    <w:rsid w:val="000E6FD4"/>
    <w:rsid w:val="000E7557"/>
    <w:rsid w:val="000E78A6"/>
    <w:rsid w:val="000E7CE8"/>
    <w:rsid w:val="000F6EE1"/>
    <w:rsid w:val="0010263F"/>
    <w:rsid w:val="00102746"/>
    <w:rsid w:val="001028E0"/>
    <w:rsid w:val="00104415"/>
    <w:rsid w:val="00106D92"/>
    <w:rsid w:val="00107022"/>
    <w:rsid w:val="001110AB"/>
    <w:rsid w:val="001135CB"/>
    <w:rsid w:val="00125D34"/>
    <w:rsid w:val="00126066"/>
    <w:rsid w:val="00130571"/>
    <w:rsid w:val="00130742"/>
    <w:rsid w:val="0013116C"/>
    <w:rsid w:val="00134976"/>
    <w:rsid w:val="00135D05"/>
    <w:rsid w:val="00135E46"/>
    <w:rsid w:val="0013692C"/>
    <w:rsid w:val="00140755"/>
    <w:rsid w:val="00143386"/>
    <w:rsid w:val="0014351E"/>
    <w:rsid w:val="001455D0"/>
    <w:rsid w:val="0015137F"/>
    <w:rsid w:val="0015285B"/>
    <w:rsid w:val="00156297"/>
    <w:rsid w:val="0015743F"/>
    <w:rsid w:val="0015787B"/>
    <w:rsid w:val="00157CA7"/>
    <w:rsid w:val="00160C98"/>
    <w:rsid w:val="00163539"/>
    <w:rsid w:val="00163FCC"/>
    <w:rsid w:val="0016501D"/>
    <w:rsid w:val="0016695E"/>
    <w:rsid w:val="00166D07"/>
    <w:rsid w:val="001705B0"/>
    <w:rsid w:val="001711D1"/>
    <w:rsid w:val="001800D8"/>
    <w:rsid w:val="00180AAF"/>
    <w:rsid w:val="00181127"/>
    <w:rsid w:val="0018320B"/>
    <w:rsid w:val="0019030F"/>
    <w:rsid w:val="00190FD3"/>
    <w:rsid w:val="00191270"/>
    <w:rsid w:val="00192730"/>
    <w:rsid w:val="001929F1"/>
    <w:rsid w:val="00194ED2"/>
    <w:rsid w:val="0019508F"/>
    <w:rsid w:val="00195F00"/>
    <w:rsid w:val="001A1699"/>
    <w:rsid w:val="001A6C0C"/>
    <w:rsid w:val="001B066A"/>
    <w:rsid w:val="001B1E1E"/>
    <w:rsid w:val="001B324D"/>
    <w:rsid w:val="001B3D18"/>
    <w:rsid w:val="001B7CA0"/>
    <w:rsid w:val="001C07D7"/>
    <w:rsid w:val="001C0ECD"/>
    <w:rsid w:val="001C36E0"/>
    <w:rsid w:val="001C4935"/>
    <w:rsid w:val="001C5643"/>
    <w:rsid w:val="001C6883"/>
    <w:rsid w:val="001C721D"/>
    <w:rsid w:val="001D09B6"/>
    <w:rsid w:val="001E15EE"/>
    <w:rsid w:val="001E2ED7"/>
    <w:rsid w:val="001F2DD1"/>
    <w:rsid w:val="001F2DE1"/>
    <w:rsid w:val="001F7D27"/>
    <w:rsid w:val="00202287"/>
    <w:rsid w:val="0021128B"/>
    <w:rsid w:val="00215E96"/>
    <w:rsid w:val="00216121"/>
    <w:rsid w:val="0021638E"/>
    <w:rsid w:val="00217FBE"/>
    <w:rsid w:val="00221015"/>
    <w:rsid w:val="002211D5"/>
    <w:rsid w:val="002264A0"/>
    <w:rsid w:val="00231355"/>
    <w:rsid w:val="00231ABC"/>
    <w:rsid w:val="00231BFD"/>
    <w:rsid w:val="00233772"/>
    <w:rsid w:val="00240AA3"/>
    <w:rsid w:val="002417F4"/>
    <w:rsid w:val="00242246"/>
    <w:rsid w:val="00242643"/>
    <w:rsid w:val="00246D8B"/>
    <w:rsid w:val="00246F93"/>
    <w:rsid w:val="00247D31"/>
    <w:rsid w:val="00247FE2"/>
    <w:rsid w:val="00251C60"/>
    <w:rsid w:val="00252226"/>
    <w:rsid w:val="002523BC"/>
    <w:rsid w:val="002526D7"/>
    <w:rsid w:val="002542CE"/>
    <w:rsid w:val="00255206"/>
    <w:rsid w:val="002557BE"/>
    <w:rsid w:val="0025592C"/>
    <w:rsid w:val="00255E16"/>
    <w:rsid w:val="00260C2A"/>
    <w:rsid w:val="0026193C"/>
    <w:rsid w:val="00261955"/>
    <w:rsid w:val="00264825"/>
    <w:rsid w:val="00265404"/>
    <w:rsid w:val="00267DB1"/>
    <w:rsid w:val="002719A2"/>
    <w:rsid w:val="002725B7"/>
    <w:rsid w:val="00277CB8"/>
    <w:rsid w:val="00280086"/>
    <w:rsid w:val="00280104"/>
    <w:rsid w:val="002807F9"/>
    <w:rsid w:val="00281E96"/>
    <w:rsid w:val="002839CD"/>
    <w:rsid w:val="00285732"/>
    <w:rsid w:val="00290741"/>
    <w:rsid w:val="002958ED"/>
    <w:rsid w:val="002A21DE"/>
    <w:rsid w:val="002A32D3"/>
    <w:rsid w:val="002A37A6"/>
    <w:rsid w:val="002A5B37"/>
    <w:rsid w:val="002B2498"/>
    <w:rsid w:val="002C2201"/>
    <w:rsid w:val="002C2AC6"/>
    <w:rsid w:val="002C5BC1"/>
    <w:rsid w:val="002C6B15"/>
    <w:rsid w:val="002D5E1E"/>
    <w:rsid w:val="002D6AE6"/>
    <w:rsid w:val="002E11FB"/>
    <w:rsid w:val="002E2E3B"/>
    <w:rsid w:val="002E79AE"/>
    <w:rsid w:val="002F2ABF"/>
    <w:rsid w:val="002F593A"/>
    <w:rsid w:val="002F64C0"/>
    <w:rsid w:val="00303EDE"/>
    <w:rsid w:val="00304CE7"/>
    <w:rsid w:val="003058F4"/>
    <w:rsid w:val="0030719F"/>
    <w:rsid w:val="00307727"/>
    <w:rsid w:val="0031553D"/>
    <w:rsid w:val="00315D8E"/>
    <w:rsid w:val="00320C46"/>
    <w:rsid w:val="003217B5"/>
    <w:rsid w:val="0032288B"/>
    <w:rsid w:val="00322956"/>
    <w:rsid w:val="00323C88"/>
    <w:rsid w:val="003257AB"/>
    <w:rsid w:val="0033011B"/>
    <w:rsid w:val="0033416F"/>
    <w:rsid w:val="00334847"/>
    <w:rsid w:val="00335433"/>
    <w:rsid w:val="00336D03"/>
    <w:rsid w:val="0034428F"/>
    <w:rsid w:val="0034501B"/>
    <w:rsid w:val="0034799B"/>
    <w:rsid w:val="003568F5"/>
    <w:rsid w:val="003568FA"/>
    <w:rsid w:val="0036334D"/>
    <w:rsid w:val="0037113D"/>
    <w:rsid w:val="00371FBE"/>
    <w:rsid w:val="00373D78"/>
    <w:rsid w:val="0037528C"/>
    <w:rsid w:val="0037599D"/>
    <w:rsid w:val="00377757"/>
    <w:rsid w:val="003777B1"/>
    <w:rsid w:val="00381F46"/>
    <w:rsid w:val="00382059"/>
    <w:rsid w:val="003902E7"/>
    <w:rsid w:val="00391DBE"/>
    <w:rsid w:val="00392442"/>
    <w:rsid w:val="00393175"/>
    <w:rsid w:val="003932D4"/>
    <w:rsid w:val="0039774F"/>
    <w:rsid w:val="003A0333"/>
    <w:rsid w:val="003A0C75"/>
    <w:rsid w:val="003A35D9"/>
    <w:rsid w:val="003A42C7"/>
    <w:rsid w:val="003A52CA"/>
    <w:rsid w:val="003B023A"/>
    <w:rsid w:val="003B07F1"/>
    <w:rsid w:val="003B2456"/>
    <w:rsid w:val="003B32DE"/>
    <w:rsid w:val="003B5752"/>
    <w:rsid w:val="003B5BD8"/>
    <w:rsid w:val="003B6AF2"/>
    <w:rsid w:val="003C0A50"/>
    <w:rsid w:val="003C4180"/>
    <w:rsid w:val="003C5449"/>
    <w:rsid w:val="003C7981"/>
    <w:rsid w:val="003D2D69"/>
    <w:rsid w:val="003D57CA"/>
    <w:rsid w:val="003E347C"/>
    <w:rsid w:val="003E3DE3"/>
    <w:rsid w:val="003E51A5"/>
    <w:rsid w:val="003E6B80"/>
    <w:rsid w:val="003E7264"/>
    <w:rsid w:val="003F1C2D"/>
    <w:rsid w:val="003F2764"/>
    <w:rsid w:val="003F44A2"/>
    <w:rsid w:val="003F6AA0"/>
    <w:rsid w:val="00400833"/>
    <w:rsid w:val="004159CB"/>
    <w:rsid w:val="00416655"/>
    <w:rsid w:val="004226B7"/>
    <w:rsid w:val="00423E08"/>
    <w:rsid w:val="004253F4"/>
    <w:rsid w:val="0042624D"/>
    <w:rsid w:val="00427612"/>
    <w:rsid w:val="00430BDF"/>
    <w:rsid w:val="0043242F"/>
    <w:rsid w:val="00432C91"/>
    <w:rsid w:val="00433C89"/>
    <w:rsid w:val="00433DB8"/>
    <w:rsid w:val="004362C4"/>
    <w:rsid w:val="00436820"/>
    <w:rsid w:val="00437555"/>
    <w:rsid w:val="004379D1"/>
    <w:rsid w:val="0044714B"/>
    <w:rsid w:val="0044790E"/>
    <w:rsid w:val="00450193"/>
    <w:rsid w:val="00452E85"/>
    <w:rsid w:val="00453D39"/>
    <w:rsid w:val="00455536"/>
    <w:rsid w:val="00457F25"/>
    <w:rsid w:val="00460417"/>
    <w:rsid w:val="00461281"/>
    <w:rsid w:val="004721D7"/>
    <w:rsid w:val="00474350"/>
    <w:rsid w:val="004764C8"/>
    <w:rsid w:val="00476AC6"/>
    <w:rsid w:val="00477854"/>
    <w:rsid w:val="00477F34"/>
    <w:rsid w:val="0048099B"/>
    <w:rsid w:val="00484261"/>
    <w:rsid w:val="00484327"/>
    <w:rsid w:val="00490CC8"/>
    <w:rsid w:val="00494056"/>
    <w:rsid w:val="00495E4A"/>
    <w:rsid w:val="00496D59"/>
    <w:rsid w:val="00496FF2"/>
    <w:rsid w:val="004972A3"/>
    <w:rsid w:val="004A0682"/>
    <w:rsid w:val="004A1C2F"/>
    <w:rsid w:val="004A1E09"/>
    <w:rsid w:val="004A5D21"/>
    <w:rsid w:val="004B2058"/>
    <w:rsid w:val="004B2E14"/>
    <w:rsid w:val="004B3409"/>
    <w:rsid w:val="004C0541"/>
    <w:rsid w:val="004C25D9"/>
    <w:rsid w:val="004C46C7"/>
    <w:rsid w:val="004C52F6"/>
    <w:rsid w:val="004C62E6"/>
    <w:rsid w:val="004C63BB"/>
    <w:rsid w:val="004D1504"/>
    <w:rsid w:val="004D2520"/>
    <w:rsid w:val="004D2A82"/>
    <w:rsid w:val="004D6B75"/>
    <w:rsid w:val="004E010F"/>
    <w:rsid w:val="004E1B53"/>
    <w:rsid w:val="004E299E"/>
    <w:rsid w:val="004E2F3F"/>
    <w:rsid w:val="004E424B"/>
    <w:rsid w:val="004E5107"/>
    <w:rsid w:val="004E6910"/>
    <w:rsid w:val="004E708C"/>
    <w:rsid w:val="004F082C"/>
    <w:rsid w:val="004F1A60"/>
    <w:rsid w:val="004F4AEF"/>
    <w:rsid w:val="0050030F"/>
    <w:rsid w:val="005027C6"/>
    <w:rsid w:val="005032A6"/>
    <w:rsid w:val="00506D6F"/>
    <w:rsid w:val="005162DB"/>
    <w:rsid w:val="005209AB"/>
    <w:rsid w:val="0052172E"/>
    <w:rsid w:val="00524C12"/>
    <w:rsid w:val="005251E3"/>
    <w:rsid w:val="00526BF8"/>
    <w:rsid w:val="005328F9"/>
    <w:rsid w:val="00537589"/>
    <w:rsid w:val="005409F5"/>
    <w:rsid w:val="00540C00"/>
    <w:rsid w:val="00541F31"/>
    <w:rsid w:val="00544F51"/>
    <w:rsid w:val="00546006"/>
    <w:rsid w:val="00552919"/>
    <w:rsid w:val="005533A4"/>
    <w:rsid w:val="005539EF"/>
    <w:rsid w:val="00554291"/>
    <w:rsid w:val="00557044"/>
    <w:rsid w:val="00560363"/>
    <w:rsid w:val="00561774"/>
    <w:rsid w:val="0056397B"/>
    <w:rsid w:val="00564D43"/>
    <w:rsid w:val="005708C5"/>
    <w:rsid w:val="00571B5D"/>
    <w:rsid w:val="00572736"/>
    <w:rsid w:val="00572815"/>
    <w:rsid w:val="005767D7"/>
    <w:rsid w:val="00576E2E"/>
    <w:rsid w:val="00581CAA"/>
    <w:rsid w:val="0058241B"/>
    <w:rsid w:val="00582A40"/>
    <w:rsid w:val="00584451"/>
    <w:rsid w:val="005849CD"/>
    <w:rsid w:val="0059011A"/>
    <w:rsid w:val="005901F8"/>
    <w:rsid w:val="00591C0F"/>
    <w:rsid w:val="0059267A"/>
    <w:rsid w:val="00592B9A"/>
    <w:rsid w:val="005953C7"/>
    <w:rsid w:val="005953E7"/>
    <w:rsid w:val="005955E6"/>
    <w:rsid w:val="005A63CB"/>
    <w:rsid w:val="005A76C6"/>
    <w:rsid w:val="005B1C1B"/>
    <w:rsid w:val="005C374F"/>
    <w:rsid w:val="005C417F"/>
    <w:rsid w:val="005C43F4"/>
    <w:rsid w:val="005C4551"/>
    <w:rsid w:val="005C4BD3"/>
    <w:rsid w:val="005D5DC0"/>
    <w:rsid w:val="005D6186"/>
    <w:rsid w:val="005D640B"/>
    <w:rsid w:val="005D7A0D"/>
    <w:rsid w:val="005E0AE4"/>
    <w:rsid w:val="005E0BA5"/>
    <w:rsid w:val="005E0D83"/>
    <w:rsid w:val="005E3FFD"/>
    <w:rsid w:val="005E615E"/>
    <w:rsid w:val="005F2FE5"/>
    <w:rsid w:val="005F31BB"/>
    <w:rsid w:val="005F6CFA"/>
    <w:rsid w:val="006005E3"/>
    <w:rsid w:val="00602923"/>
    <w:rsid w:val="006046D6"/>
    <w:rsid w:val="00606A50"/>
    <w:rsid w:val="00610177"/>
    <w:rsid w:val="0061082A"/>
    <w:rsid w:val="00610A7D"/>
    <w:rsid w:val="006133AC"/>
    <w:rsid w:val="006174B6"/>
    <w:rsid w:val="00617C31"/>
    <w:rsid w:val="00622926"/>
    <w:rsid w:val="00623099"/>
    <w:rsid w:val="00627C28"/>
    <w:rsid w:val="00627C69"/>
    <w:rsid w:val="006305CF"/>
    <w:rsid w:val="00630806"/>
    <w:rsid w:val="00637C9C"/>
    <w:rsid w:val="00640B55"/>
    <w:rsid w:val="00641911"/>
    <w:rsid w:val="006420F3"/>
    <w:rsid w:val="00642888"/>
    <w:rsid w:val="00644742"/>
    <w:rsid w:val="006529DB"/>
    <w:rsid w:val="00655F5D"/>
    <w:rsid w:val="00660CD1"/>
    <w:rsid w:val="0066276F"/>
    <w:rsid w:val="00662F5D"/>
    <w:rsid w:val="00665172"/>
    <w:rsid w:val="006660B9"/>
    <w:rsid w:val="0066717C"/>
    <w:rsid w:val="00667C00"/>
    <w:rsid w:val="00670FFE"/>
    <w:rsid w:val="00671D26"/>
    <w:rsid w:val="006748A5"/>
    <w:rsid w:val="00674BDE"/>
    <w:rsid w:val="00675D0A"/>
    <w:rsid w:val="00677CAA"/>
    <w:rsid w:val="0068004E"/>
    <w:rsid w:val="0068017D"/>
    <w:rsid w:val="00681724"/>
    <w:rsid w:val="00682672"/>
    <w:rsid w:val="00683585"/>
    <w:rsid w:val="00685154"/>
    <w:rsid w:val="0068792E"/>
    <w:rsid w:val="00687C0B"/>
    <w:rsid w:val="006932C2"/>
    <w:rsid w:val="006941CB"/>
    <w:rsid w:val="0069500B"/>
    <w:rsid w:val="00697F6C"/>
    <w:rsid w:val="006A0FBA"/>
    <w:rsid w:val="006A7CAE"/>
    <w:rsid w:val="006B6BEA"/>
    <w:rsid w:val="006B7A9B"/>
    <w:rsid w:val="006C51A0"/>
    <w:rsid w:val="006C5507"/>
    <w:rsid w:val="006C5699"/>
    <w:rsid w:val="006C5745"/>
    <w:rsid w:val="006C769D"/>
    <w:rsid w:val="006C7B81"/>
    <w:rsid w:val="006D18B6"/>
    <w:rsid w:val="006D2630"/>
    <w:rsid w:val="006D46EC"/>
    <w:rsid w:val="006D7D6C"/>
    <w:rsid w:val="006E3753"/>
    <w:rsid w:val="006E408F"/>
    <w:rsid w:val="006E4837"/>
    <w:rsid w:val="006E666D"/>
    <w:rsid w:val="006E6CD1"/>
    <w:rsid w:val="006F099D"/>
    <w:rsid w:val="006F0F38"/>
    <w:rsid w:val="006F30F2"/>
    <w:rsid w:val="006F38B3"/>
    <w:rsid w:val="006F3A75"/>
    <w:rsid w:val="006F63B3"/>
    <w:rsid w:val="00700807"/>
    <w:rsid w:val="00701F3C"/>
    <w:rsid w:val="0070462E"/>
    <w:rsid w:val="00706867"/>
    <w:rsid w:val="00707484"/>
    <w:rsid w:val="007164E3"/>
    <w:rsid w:val="00726D60"/>
    <w:rsid w:val="0072750B"/>
    <w:rsid w:val="0072781B"/>
    <w:rsid w:val="007319C3"/>
    <w:rsid w:val="00734337"/>
    <w:rsid w:val="007348C0"/>
    <w:rsid w:val="00737756"/>
    <w:rsid w:val="00740452"/>
    <w:rsid w:val="007466C5"/>
    <w:rsid w:val="007476AF"/>
    <w:rsid w:val="0075185E"/>
    <w:rsid w:val="0075582E"/>
    <w:rsid w:val="00760B9D"/>
    <w:rsid w:val="00761A05"/>
    <w:rsid w:val="00764AF8"/>
    <w:rsid w:val="00764BF3"/>
    <w:rsid w:val="00765420"/>
    <w:rsid w:val="00766566"/>
    <w:rsid w:val="00767842"/>
    <w:rsid w:val="007702C7"/>
    <w:rsid w:val="007706BC"/>
    <w:rsid w:val="007712E5"/>
    <w:rsid w:val="00774071"/>
    <w:rsid w:val="00775244"/>
    <w:rsid w:val="00776C74"/>
    <w:rsid w:val="00776FEB"/>
    <w:rsid w:val="0077787F"/>
    <w:rsid w:val="00786783"/>
    <w:rsid w:val="007867A3"/>
    <w:rsid w:val="00794E8B"/>
    <w:rsid w:val="007A0301"/>
    <w:rsid w:val="007A51E1"/>
    <w:rsid w:val="007A60FE"/>
    <w:rsid w:val="007B1EBF"/>
    <w:rsid w:val="007B27EB"/>
    <w:rsid w:val="007B5180"/>
    <w:rsid w:val="007B79E3"/>
    <w:rsid w:val="007B7B1C"/>
    <w:rsid w:val="007C22DE"/>
    <w:rsid w:val="007C5380"/>
    <w:rsid w:val="007C5417"/>
    <w:rsid w:val="007C628A"/>
    <w:rsid w:val="007D17AF"/>
    <w:rsid w:val="007E0617"/>
    <w:rsid w:val="007E1A83"/>
    <w:rsid w:val="007E2777"/>
    <w:rsid w:val="007E6356"/>
    <w:rsid w:val="007F4DB2"/>
    <w:rsid w:val="007F6CC6"/>
    <w:rsid w:val="00802D2C"/>
    <w:rsid w:val="008032EC"/>
    <w:rsid w:val="00807240"/>
    <w:rsid w:val="00813074"/>
    <w:rsid w:val="008157BF"/>
    <w:rsid w:val="00816C76"/>
    <w:rsid w:val="00820C0D"/>
    <w:rsid w:val="00823024"/>
    <w:rsid w:val="008236F3"/>
    <w:rsid w:val="00824196"/>
    <w:rsid w:val="00827EA3"/>
    <w:rsid w:val="00831CB5"/>
    <w:rsid w:val="00852B8A"/>
    <w:rsid w:val="00853711"/>
    <w:rsid w:val="008538FA"/>
    <w:rsid w:val="00853B0C"/>
    <w:rsid w:val="00860AF5"/>
    <w:rsid w:val="00860DE7"/>
    <w:rsid w:val="00861660"/>
    <w:rsid w:val="0086240F"/>
    <w:rsid w:val="008654FC"/>
    <w:rsid w:val="00865AE9"/>
    <w:rsid w:val="008713AC"/>
    <w:rsid w:val="00872353"/>
    <w:rsid w:val="008749D9"/>
    <w:rsid w:val="008771CB"/>
    <w:rsid w:val="0088076B"/>
    <w:rsid w:val="008864C8"/>
    <w:rsid w:val="00886FB9"/>
    <w:rsid w:val="00890469"/>
    <w:rsid w:val="00890E55"/>
    <w:rsid w:val="00891C63"/>
    <w:rsid w:val="00892A3F"/>
    <w:rsid w:val="00895594"/>
    <w:rsid w:val="00895B36"/>
    <w:rsid w:val="0089760C"/>
    <w:rsid w:val="008A0660"/>
    <w:rsid w:val="008A3001"/>
    <w:rsid w:val="008A3AB9"/>
    <w:rsid w:val="008A5B9E"/>
    <w:rsid w:val="008A6DF4"/>
    <w:rsid w:val="008A75B8"/>
    <w:rsid w:val="008B00EF"/>
    <w:rsid w:val="008B09C1"/>
    <w:rsid w:val="008B44E7"/>
    <w:rsid w:val="008B4D7F"/>
    <w:rsid w:val="008B5010"/>
    <w:rsid w:val="008B66EF"/>
    <w:rsid w:val="008B6FF1"/>
    <w:rsid w:val="008C1F4B"/>
    <w:rsid w:val="008C2865"/>
    <w:rsid w:val="008C367E"/>
    <w:rsid w:val="008C3997"/>
    <w:rsid w:val="008C4F0E"/>
    <w:rsid w:val="008C4FCF"/>
    <w:rsid w:val="008C6375"/>
    <w:rsid w:val="008C7E8C"/>
    <w:rsid w:val="008D3109"/>
    <w:rsid w:val="008D4218"/>
    <w:rsid w:val="008D4395"/>
    <w:rsid w:val="008D5910"/>
    <w:rsid w:val="008D658E"/>
    <w:rsid w:val="008D6821"/>
    <w:rsid w:val="008D735A"/>
    <w:rsid w:val="008D7EF4"/>
    <w:rsid w:val="008E37CF"/>
    <w:rsid w:val="008E5F20"/>
    <w:rsid w:val="008E66BC"/>
    <w:rsid w:val="008F43E6"/>
    <w:rsid w:val="008F471B"/>
    <w:rsid w:val="008F59B7"/>
    <w:rsid w:val="008F5BE5"/>
    <w:rsid w:val="008F5C88"/>
    <w:rsid w:val="008F7415"/>
    <w:rsid w:val="00901F08"/>
    <w:rsid w:val="009040C9"/>
    <w:rsid w:val="0090651D"/>
    <w:rsid w:val="00911115"/>
    <w:rsid w:val="009222D0"/>
    <w:rsid w:val="00922B25"/>
    <w:rsid w:val="00923F47"/>
    <w:rsid w:val="0092480B"/>
    <w:rsid w:val="0093102C"/>
    <w:rsid w:val="00931144"/>
    <w:rsid w:val="00931F82"/>
    <w:rsid w:val="009321F0"/>
    <w:rsid w:val="00932DA2"/>
    <w:rsid w:val="00934C28"/>
    <w:rsid w:val="009375D2"/>
    <w:rsid w:val="0094283E"/>
    <w:rsid w:val="00946255"/>
    <w:rsid w:val="00946C85"/>
    <w:rsid w:val="00950598"/>
    <w:rsid w:val="0095124A"/>
    <w:rsid w:val="00951C5B"/>
    <w:rsid w:val="00952AED"/>
    <w:rsid w:val="00953AAF"/>
    <w:rsid w:val="009602C7"/>
    <w:rsid w:val="00960835"/>
    <w:rsid w:val="00964EF8"/>
    <w:rsid w:val="00970B11"/>
    <w:rsid w:val="009710CD"/>
    <w:rsid w:val="00971AD5"/>
    <w:rsid w:val="00971B80"/>
    <w:rsid w:val="009821D4"/>
    <w:rsid w:val="00982793"/>
    <w:rsid w:val="00983C8A"/>
    <w:rsid w:val="009855FC"/>
    <w:rsid w:val="00987F20"/>
    <w:rsid w:val="00990480"/>
    <w:rsid w:val="00993942"/>
    <w:rsid w:val="00994E59"/>
    <w:rsid w:val="0099512D"/>
    <w:rsid w:val="0099564A"/>
    <w:rsid w:val="009A0EA7"/>
    <w:rsid w:val="009A22E6"/>
    <w:rsid w:val="009A31A5"/>
    <w:rsid w:val="009A3488"/>
    <w:rsid w:val="009A51F1"/>
    <w:rsid w:val="009B0E33"/>
    <w:rsid w:val="009B2750"/>
    <w:rsid w:val="009B30B8"/>
    <w:rsid w:val="009B34F4"/>
    <w:rsid w:val="009B38E3"/>
    <w:rsid w:val="009B48DC"/>
    <w:rsid w:val="009B6A7C"/>
    <w:rsid w:val="009B7C67"/>
    <w:rsid w:val="009C03B0"/>
    <w:rsid w:val="009C1517"/>
    <w:rsid w:val="009C2EC1"/>
    <w:rsid w:val="009C44BF"/>
    <w:rsid w:val="009C54D7"/>
    <w:rsid w:val="009C68AB"/>
    <w:rsid w:val="009D11AB"/>
    <w:rsid w:val="009D57F2"/>
    <w:rsid w:val="009D5BF5"/>
    <w:rsid w:val="009D699A"/>
    <w:rsid w:val="009D6A03"/>
    <w:rsid w:val="009D6CF0"/>
    <w:rsid w:val="009D700A"/>
    <w:rsid w:val="009D7F3E"/>
    <w:rsid w:val="009E09E7"/>
    <w:rsid w:val="009E456E"/>
    <w:rsid w:val="009E6E23"/>
    <w:rsid w:val="009F01D8"/>
    <w:rsid w:val="009F0FA2"/>
    <w:rsid w:val="009F3229"/>
    <w:rsid w:val="009F4AC0"/>
    <w:rsid w:val="00A00D25"/>
    <w:rsid w:val="00A022C2"/>
    <w:rsid w:val="00A04C52"/>
    <w:rsid w:val="00A07FA5"/>
    <w:rsid w:val="00A15077"/>
    <w:rsid w:val="00A15F06"/>
    <w:rsid w:val="00A177C6"/>
    <w:rsid w:val="00A22A4A"/>
    <w:rsid w:val="00A245FE"/>
    <w:rsid w:val="00A24A13"/>
    <w:rsid w:val="00A25243"/>
    <w:rsid w:val="00A2661C"/>
    <w:rsid w:val="00A30BDA"/>
    <w:rsid w:val="00A3597F"/>
    <w:rsid w:val="00A45258"/>
    <w:rsid w:val="00A50015"/>
    <w:rsid w:val="00A52542"/>
    <w:rsid w:val="00A52D58"/>
    <w:rsid w:val="00A53160"/>
    <w:rsid w:val="00A55522"/>
    <w:rsid w:val="00A558AB"/>
    <w:rsid w:val="00A56225"/>
    <w:rsid w:val="00A623D8"/>
    <w:rsid w:val="00A624E7"/>
    <w:rsid w:val="00A642D0"/>
    <w:rsid w:val="00A6578B"/>
    <w:rsid w:val="00A663CB"/>
    <w:rsid w:val="00A66451"/>
    <w:rsid w:val="00A706BD"/>
    <w:rsid w:val="00A7378F"/>
    <w:rsid w:val="00A7510F"/>
    <w:rsid w:val="00A76F38"/>
    <w:rsid w:val="00A81F46"/>
    <w:rsid w:val="00A83AE6"/>
    <w:rsid w:val="00A85DDB"/>
    <w:rsid w:val="00A921C0"/>
    <w:rsid w:val="00A943F6"/>
    <w:rsid w:val="00A94622"/>
    <w:rsid w:val="00A9663D"/>
    <w:rsid w:val="00A97DA7"/>
    <w:rsid w:val="00AA07C7"/>
    <w:rsid w:val="00AA0FF0"/>
    <w:rsid w:val="00AA3D96"/>
    <w:rsid w:val="00AA44FB"/>
    <w:rsid w:val="00AA4FC9"/>
    <w:rsid w:val="00AB1ECA"/>
    <w:rsid w:val="00AB1F64"/>
    <w:rsid w:val="00AB24BB"/>
    <w:rsid w:val="00AB3E8F"/>
    <w:rsid w:val="00AB532F"/>
    <w:rsid w:val="00AB7AFF"/>
    <w:rsid w:val="00AB7D9B"/>
    <w:rsid w:val="00AC5E0D"/>
    <w:rsid w:val="00AD094D"/>
    <w:rsid w:val="00AD11D0"/>
    <w:rsid w:val="00AD46DA"/>
    <w:rsid w:val="00AD616E"/>
    <w:rsid w:val="00AD7061"/>
    <w:rsid w:val="00AE0499"/>
    <w:rsid w:val="00AE05C5"/>
    <w:rsid w:val="00AE0CBB"/>
    <w:rsid w:val="00AE1782"/>
    <w:rsid w:val="00AE325E"/>
    <w:rsid w:val="00AE4B2D"/>
    <w:rsid w:val="00AE6D2E"/>
    <w:rsid w:val="00AF050F"/>
    <w:rsid w:val="00AF4D23"/>
    <w:rsid w:val="00AF5F65"/>
    <w:rsid w:val="00AF68EC"/>
    <w:rsid w:val="00B001FF"/>
    <w:rsid w:val="00B00A78"/>
    <w:rsid w:val="00B01710"/>
    <w:rsid w:val="00B01C4A"/>
    <w:rsid w:val="00B05CC4"/>
    <w:rsid w:val="00B148C3"/>
    <w:rsid w:val="00B14FCC"/>
    <w:rsid w:val="00B16159"/>
    <w:rsid w:val="00B170B5"/>
    <w:rsid w:val="00B178A0"/>
    <w:rsid w:val="00B22B94"/>
    <w:rsid w:val="00B22C56"/>
    <w:rsid w:val="00B2303B"/>
    <w:rsid w:val="00B23AF4"/>
    <w:rsid w:val="00B24D55"/>
    <w:rsid w:val="00B26E79"/>
    <w:rsid w:val="00B30027"/>
    <w:rsid w:val="00B34828"/>
    <w:rsid w:val="00B410F6"/>
    <w:rsid w:val="00B42640"/>
    <w:rsid w:val="00B46762"/>
    <w:rsid w:val="00B46D82"/>
    <w:rsid w:val="00B5009C"/>
    <w:rsid w:val="00B54E3A"/>
    <w:rsid w:val="00B579A4"/>
    <w:rsid w:val="00B67394"/>
    <w:rsid w:val="00B74862"/>
    <w:rsid w:val="00B826EB"/>
    <w:rsid w:val="00B831CA"/>
    <w:rsid w:val="00B942E0"/>
    <w:rsid w:val="00B95133"/>
    <w:rsid w:val="00B970D3"/>
    <w:rsid w:val="00BA04F5"/>
    <w:rsid w:val="00BA1095"/>
    <w:rsid w:val="00BA1C6D"/>
    <w:rsid w:val="00BA2C8D"/>
    <w:rsid w:val="00BA4297"/>
    <w:rsid w:val="00BA4F28"/>
    <w:rsid w:val="00BB194E"/>
    <w:rsid w:val="00BB709C"/>
    <w:rsid w:val="00BB7BA5"/>
    <w:rsid w:val="00BB7CFB"/>
    <w:rsid w:val="00BC0420"/>
    <w:rsid w:val="00BC2183"/>
    <w:rsid w:val="00BC28BF"/>
    <w:rsid w:val="00BC4BCB"/>
    <w:rsid w:val="00BC5158"/>
    <w:rsid w:val="00BD0DE1"/>
    <w:rsid w:val="00BD6369"/>
    <w:rsid w:val="00BD6FB0"/>
    <w:rsid w:val="00BE1D38"/>
    <w:rsid w:val="00BE2677"/>
    <w:rsid w:val="00BE2F50"/>
    <w:rsid w:val="00BE7060"/>
    <w:rsid w:val="00BE7E1C"/>
    <w:rsid w:val="00BF017F"/>
    <w:rsid w:val="00BF050F"/>
    <w:rsid w:val="00BF123B"/>
    <w:rsid w:val="00BF2124"/>
    <w:rsid w:val="00BF25BE"/>
    <w:rsid w:val="00BF2667"/>
    <w:rsid w:val="00BF2F23"/>
    <w:rsid w:val="00BF4BD9"/>
    <w:rsid w:val="00BF7138"/>
    <w:rsid w:val="00C00815"/>
    <w:rsid w:val="00C00F97"/>
    <w:rsid w:val="00C01290"/>
    <w:rsid w:val="00C0138F"/>
    <w:rsid w:val="00C11DCD"/>
    <w:rsid w:val="00C120A3"/>
    <w:rsid w:val="00C15D99"/>
    <w:rsid w:val="00C20322"/>
    <w:rsid w:val="00C2309E"/>
    <w:rsid w:val="00C2570A"/>
    <w:rsid w:val="00C25AD2"/>
    <w:rsid w:val="00C25C02"/>
    <w:rsid w:val="00C26687"/>
    <w:rsid w:val="00C26E29"/>
    <w:rsid w:val="00C277F4"/>
    <w:rsid w:val="00C3037E"/>
    <w:rsid w:val="00C3104E"/>
    <w:rsid w:val="00C31D6C"/>
    <w:rsid w:val="00C36A4B"/>
    <w:rsid w:val="00C373A3"/>
    <w:rsid w:val="00C40189"/>
    <w:rsid w:val="00C408E2"/>
    <w:rsid w:val="00C47B40"/>
    <w:rsid w:val="00C47C9D"/>
    <w:rsid w:val="00C53243"/>
    <w:rsid w:val="00C54956"/>
    <w:rsid w:val="00C54B15"/>
    <w:rsid w:val="00C620C3"/>
    <w:rsid w:val="00C6277F"/>
    <w:rsid w:val="00C62D5A"/>
    <w:rsid w:val="00C721F0"/>
    <w:rsid w:val="00C91FF2"/>
    <w:rsid w:val="00C94330"/>
    <w:rsid w:val="00CA0202"/>
    <w:rsid w:val="00CA0499"/>
    <w:rsid w:val="00CA0BBE"/>
    <w:rsid w:val="00CA1885"/>
    <w:rsid w:val="00CA4F05"/>
    <w:rsid w:val="00CA52CF"/>
    <w:rsid w:val="00CB28D0"/>
    <w:rsid w:val="00CB2F2A"/>
    <w:rsid w:val="00CB6B2B"/>
    <w:rsid w:val="00CC17A0"/>
    <w:rsid w:val="00CC1E76"/>
    <w:rsid w:val="00CC3A5A"/>
    <w:rsid w:val="00CC3A5B"/>
    <w:rsid w:val="00CC3DDA"/>
    <w:rsid w:val="00CC497B"/>
    <w:rsid w:val="00CD66FC"/>
    <w:rsid w:val="00CE20D4"/>
    <w:rsid w:val="00CE2FFF"/>
    <w:rsid w:val="00CE52BC"/>
    <w:rsid w:val="00CE731B"/>
    <w:rsid w:val="00CF0142"/>
    <w:rsid w:val="00CF1440"/>
    <w:rsid w:val="00CF1632"/>
    <w:rsid w:val="00CF2111"/>
    <w:rsid w:val="00CF60AB"/>
    <w:rsid w:val="00D02117"/>
    <w:rsid w:val="00D07791"/>
    <w:rsid w:val="00D126FA"/>
    <w:rsid w:val="00D145B7"/>
    <w:rsid w:val="00D16127"/>
    <w:rsid w:val="00D17D37"/>
    <w:rsid w:val="00D223AA"/>
    <w:rsid w:val="00D23049"/>
    <w:rsid w:val="00D26BA6"/>
    <w:rsid w:val="00D30A84"/>
    <w:rsid w:val="00D31AC9"/>
    <w:rsid w:val="00D32505"/>
    <w:rsid w:val="00D3365E"/>
    <w:rsid w:val="00D34686"/>
    <w:rsid w:val="00D37AC5"/>
    <w:rsid w:val="00D47461"/>
    <w:rsid w:val="00D57A36"/>
    <w:rsid w:val="00D57C42"/>
    <w:rsid w:val="00D61194"/>
    <w:rsid w:val="00D611E9"/>
    <w:rsid w:val="00D64C20"/>
    <w:rsid w:val="00D669F3"/>
    <w:rsid w:val="00D67FA1"/>
    <w:rsid w:val="00D76D2D"/>
    <w:rsid w:val="00D77EB0"/>
    <w:rsid w:val="00D801DA"/>
    <w:rsid w:val="00D81263"/>
    <w:rsid w:val="00D8613E"/>
    <w:rsid w:val="00D87458"/>
    <w:rsid w:val="00D90988"/>
    <w:rsid w:val="00D9105D"/>
    <w:rsid w:val="00D92C31"/>
    <w:rsid w:val="00D93F80"/>
    <w:rsid w:val="00D9690E"/>
    <w:rsid w:val="00D96B2C"/>
    <w:rsid w:val="00D9730A"/>
    <w:rsid w:val="00DA3D3E"/>
    <w:rsid w:val="00DA3DC0"/>
    <w:rsid w:val="00DA4954"/>
    <w:rsid w:val="00DB3FFF"/>
    <w:rsid w:val="00DC1581"/>
    <w:rsid w:val="00DC2CC9"/>
    <w:rsid w:val="00DC5D32"/>
    <w:rsid w:val="00DC65D8"/>
    <w:rsid w:val="00DC688F"/>
    <w:rsid w:val="00DD131C"/>
    <w:rsid w:val="00DD34AF"/>
    <w:rsid w:val="00DD4FD1"/>
    <w:rsid w:val="00DD52AA"/>
    <w:rsid w:val="00DD5EE0"/>
    <w:rsid w:val="00DD7C0D"/>
    <w:rsid w:val="00DE0F5F"/>
    <w:rsid w:val="00DE23F1"/>
    <w:rsid w:val="00DE3226"/>
    <w:rsid w:val="00DE3938"/>
    <w:rsid w:val="00DE478C"/>
    <w:rsid w:val="00DE6CB0"/>
    <w:rsid w:val="00DE756D"/>
    <w:rsid w:val="00DF023C"/>
    <w:rsid w:val="00DF4E3D"/>
    <w:rsid w:val="00DF4F21"/>
    <w:rsid w:val="00DF58A1"/>
    <w:rsid w:val="00E023AF"/>
    <w:rsid w:val="00E03C93"/>
    <w:rsid w:val="00E03DF2"/>
    <w:rsid w:val="00E043EC"/>
    <w:rsid w:val="00E0734C"/>
    <w:rsid w:val="00E07ADA"/>
    <w:rsid w:val="00E17951"/>
    <w:rsid w:val="00E24ECB"/>
    <w:rsid w:val="00E3092E"/>
    <w:rsid w:val="00E31DA4"/>
    <w:rsid w:val="00E3330C"/>
    <w:rsid w:val="00E33C10"/>
    <w:rsid w:val="00E34A8C"/>
    <w:rsid w:val="00E37539"/>
    <w:rsid w:val="00E424FA"/>
    <w:rsid w:val="00E4264D"/>
    <w:rsid w:val="00E4379B"/>
    <w:rsid w:val="00E47063"/>
    <w:rsid w:val="00E517EE"/>
    <w:rsid w:val="00E51D58"/>
    <w:rsid w:val="00E520C7"/>
    <w:rsid w:val="00E53B80"/>
    <w:rsid w:val="00E57A40"/>
    <w:rsid w:val="00E60D23"/>
    <w:rsid w:val="00E64991"/>
    <w:rsid w:val="00E653DA"/>
    <w:rsid w:val="00E65E02"/>
    <w:rsid w:val="00E71854"/>
    <w:rsid w:val="00E7754A"/>
    <w:rsid w:val="00E84D7D"/>
    <w:rsid w:val="00E8568D"/>
    <w:rsid w:val="00E87E92"/>
    <w:rsid w:val="00E90AFC"/>
    <w:rsid w:val="00E91FC4"/>
    <w:rsid w:val="00E93896"/>
    <w:rsid w:val="00E94C91"/>
    <w:rsid w:val="00E9550C"/>
    <w:rsid w:val="00E960E6"/>
    <w:rsid w:val="00EA0D0D"/>
    <w:rsid w:val="00EA210A"/>
    <w:rsid w:val="00EA56BD"/>
    <w:rsid w:val="00EA7B95"/>
    <w:rsid w:val="00EB36FE"/>
    <w:rsid w:val="00EB6C01"/>
    <w:rsid w:val="00EC0A34"/>
    <w:rsid w:val="00EC1FED"/>
    <w:rsid w:val="00EC4002"/>
    <w:rsid w:val="00EC4948"/>
    <w:rsid w:val="00EC5C85"/>
    <w:rsid w:val="00EC6FB5"/>
    <w:rsid w:val="00EC77F4"/>
    <w:rsid w:val="00EC7A1B"/>
    <w:rsid w:val="00ED232B"/>
    <w:rsid w:val="00ED497E"/>
    <w:rsid w:val="00EE064B"/>
    <w:rsid w:val="00EE4797"/>
    <w:rsid w:val="00EF29B9"/>
    <w:rsid w:val="00EF7B27"/>
    <w:rsid w:val="00F010AD"/>
    <w:rsid w:val="00F01E4A"/>
    <w:rsid w:val="00F03C5C"/>
    <w:rsid w:val="00F04E45"/>
    <w:rsid w:val="00F063E9"/>
    <w:rsid w:val="00F06AB6"/>
    <w:rsid w:val="00F10091"/>
    <w:rsid w:val="00F11677"/>
    <w:rsid w:val="00F14157"/>
    <w:rsid w:val="00F20A2F"/>
    <w:rsid w:val="00F21638"/>
    <w:rsid w:val="00F25094"/>
    <w:rsid w:val="00F26C5A"/>
    <w:rsid w:val="00F3160E"/>
    <w:rsid w:val="00F44EDB"/>
    <w:rsid w:val="00F467A4"/>
    <w:rsid w:val="00F4680C"/>
    <w:rsid w:val="00F51D3F"/>
    <w:rsid w:val="00F52DAD"/>
    <w:rsid w:val="00F5330A"/>
    <w:rsid w:val="00F53DDE"/>
    <w:rsid w:val="00F56B73"/>
    <w:rsid w:val="00F60B17"/>
    <w:rsid w:val="00F61B8A"/>
    <w:rsid w:val="00F62176"/>
    <w:rsid w:val="00F669DE"/>
    <w:rsid w:val="00F72D30"/>
    <w:rsid w:val="00F72EF6"/>
    <w:rsid w:val="00F815F9"/>
    <w:rsid w:val="00F866CA"/>
    <w:rsid w:val="00F905F9"/>
    <w:rsid w:val="00F918C0"/>
    <w:rsid w:val="00FA37B1"/>
    <w:rsid w:val="00FA4770"/>
    <w:rsid w:val="00FB42C6"/>
    <w:rsid w:val="00FB623F"/>
    <w:rsid w:val="00FB63A7"/>
    <w:rsid w:val="00FC04C2"/>
    <w:rsid w:val="00FC1838"/>
    <w:rsid w:val="00FC4DB2"/>
    <w:rsid w:val="00FD05AD"/>
    <w:rsid w:val="00FD35C6"/>
    <w:rsid w:val="00FD4C2A"/>
    <w:rsid w:val="00FD50E2"/>
    <w:rsid w:val="00FD68E3"/>
    <w:rsid w:val="00FE0886"/>
    <w:rsid w:val="00FE1B81"/>
    <w:rsid w:val="00FF22B2"/>
    <w:rsid w:val="00FF360C"/>
    <w:rsid w:val="00FF3E86"/>
    <w:rsid w:val="00FF492E"/>
    <w:rsid w:val="00FF53C7"/>
    <w:rsid w:val="00FF552B"/>
    <w:rsid w:val="00F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035BD2"/>
  <w15:chartTrackingRefBased/>
  <w15:docId w15:val="{C1095AEA-E1D1-4496-94F3-9E6E3250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zh-CN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11D1"/>
    <w:rPr>
      <w:rFonts w:ascii="Microsoft JhengHei UI" w:eastAsia="Microsoft JhengHei UI" w:hAnsi="Microsoft JhengHei UI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27EB"/>
    <w:pPr>
      <w:keepNext/>
      <w:keepLines/>
      <w:numPr>
        <w:numId w:val="10"/>
      </w:numPr>
      <w:pBdr>
        <w:bottom w:val="single" w:sz="8" w:space="0" w:color="FCDBDB" w:themeColor="accent1" w:themeTint="33"/>
      </w:pBdr>
      <w:spacing w:after="40" w:line="240" w:lineRule="auto"/>
      <w:ind w:right="74"/>
      <w:outlineLvl w:val="0"/>
    </w:pPr>
    <w:rPr>
      <w:rFonts w:cstheme="majorBidi"/>
      <w:b/>
      <w:color w:val="000000" w:themeColor="text1"/>
      <w:sz w:val="28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135D05"/>
    <w:pPr>
      <w:keepNext/>
      <w:keepLines/>
      <w:numPr>
        <w:ilvl w:val="1"/>
        <w:numId w:val="15"/>
      </w:numPr>
      <w:spacing w:before="120" w:after="120" w:line="240" w:lineRule="auto"/>
      <w:ind w:right="74"/>
      <w:outlineLvl w:val="1"/>
    </w:pPr>
    <w:rPr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D17AF"/>
    <w:pPr>
      <w:keepNext/>
      <w:keepLines/>
      <w:spacing w:before="120" w:after="120" w:line="240" w:lineRule="auto"/>
      <w:ind w:left="629" w:right="74" w:firstLine="629"/>
      <w:outlineLvl w:val="2"/>
    </w:pPr>
    <w:rPr>
      <w:bCs/>
      <w:iCs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標誌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styleId="a6">
    <w:name w:val="Title"/>
    <w:basedOn w:val="a0"/>
    <w:next w:val="a0"/>
    <w:link w:val="a7"/>
    <w:autoRedefine/>
    <w:uiPriority w:val="10"/>
    <w:qFormat/>
    <w:rsid w:val="00A921C0"/>
    <w:pPr>
      <w:spacing w:after="0" w:line="240" w:lineRule="auto"/>
      <w:ind w:right="1440"/>
    </w:pPr>
    <w:rPr>
      <w:rFonts w:cstheme="majorBidi"/>
      <w:b/>
      <w:color w:val="F24F4F" w:themeColor="accent1"/>
      <w:kern w:val="28"/>
      <w:sz w:val="72"/>
      <w:szCs w:val="72"/>
      <w:lang w:eastAsia="zh-TW"/>
    </w:rPr>
  </w:style>
  <w:style w:type="character" w:customStyle="1" w:styleId="a7">
    <w:name w:val="標題 字元"/>
    <w:basedOn w:val="a1"/>
    <w:link w:val="a6"/>
    <w:uiPriority w:val="10"/>
    <w:rsid w:val="00A921C0"/>
    <w:rPr>
      <w:rFonts w:ascii="Microsoft JhengHei UI" w:eastAsia="Microsoft JhengHei UI" w:hAnsi="Microsoft JhengHei UI" w:cstheme="majorBidi"/>
      <w:b/>
      <w:color w:val="F24F4F" w:themeColor="accent1"/>
      <w:kern w:val="28"/>
      <w:sz w:val="72"/>
      <w:szCs w:val="72"/>
      <w:lang w:eastAsia="zh-TW"/>
    </w:rPr>
  </w:style>
  <w:style w:type="paragraph" w:styleId="a8">
    <w:name w:val="Subtitle"/>
    <w:basedOn w:val="a0"/>
    <w:next w:val="a0"/>
    <w:link w:val="a9"/>
    <w:uiPriority w:val="11"/>
    <w:qFormat/>
    <w:rsid w:val="00677CAA"/>
    <w:pPr>
      <w:numPr>
        <w:ilvl w:val="1"/>
      </w:numPr>
      <w:spacing w:after="0" w:line="240" w:lineRule="auto"/>
    </w:pPr>
    <w:rPr>
      <w:b/>
      <w:sz w:val="32"/>
      <w:szCs w:val="32"/>
    </w:rPr>
  </w:style>
  <w:style w:type="character" w:customStyle="1" w:styleId="a9">
    <w:name w:val="副標題 字元"/>
    <w:basedOn w:val="a1"/>
    <w:link w:val="a8"/>
    <w:uiPriority w:val="11"/>
    <w:rsid w:val="00677CAA"/>
    <w:rPr>
      <w:rFonts w:ascii="Microsoft JhengHei UI" w:eastAsia="Microsoft JhengHei UI" w:hAnsi="Microsoft JhengHei UI"/>
      <w:b/>
      <w:sz w:val="32"/>
      <w:szCs w:val="32"/>
    </w:rPr>
  </w:style>
  <w:style w:type="paragraph" w:styleId="aa">
    <w:name w:val="No Spacing"/>
    <w:uiPriority w:val="1"/>
    <w:qFormat/>
    <w:rsid w:val="001711D1"/>
    <w:pPr>
      <w:spacing w:after="0" w:line="240" w:lineRule="auto"/>
    </w:pPr>
    <w:rPr>
      <w:rFonts w:ascii="Microsoft JhengHei UI" w:eastAsia="Microsoft JhengHei UI" w:hAnsi="Microsoft JhengHei UI"/>
      <w:sz w:val="24"/>
    </w:r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連絡資訊"/>
    <w:basedOn w:val="aa"/>
    <w:uiPriority w:val="99"/>
    <w:qFormat/>
    <w:rsid w:val="001711D1"/>
    <w:rPr>
      <w:color w:val="FFFFFF" w:themeColor="background1"/>
      <w:szCs w:val="22"/>
    </w:rPr>
  </w:style>
  <w:style w:type="paragraph" w:customStyle="1" w:styleId="ad">
    <w:name w:val="表格間距"/>
    <w:basedOn w:val="aa"/>
    <w:uiPriority w:val="99"/>
    <w:rsid w:val="008D658E"/>
    <w:pPr>
      <w:spacing w:line="14" w:lineRule="exact"/>
    </w:pPr>
  </w:style>
  <w:style w:type="paragraph" w:styleId="ae">
    <w:name w:val="header"/>
    <w:basedOn w:val="a0"/>
    <w:link w:val="af"/>
    <w:uiPriority w:val="99"/>
    <w:unhideWhenUsed/>
    <w:rsid w:val="008D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頁首 字元"/>
    <w:basedOn w:val="a1"/>
    <w:link w:val="ae"/>
    <w:uiPriority w:val="99"/>
    <w:rsid w:val="008D658E"/>
    <w:rPr>
      <w:rFonts w:ascii="Microsoft JhengHei UI" w:eastAsia="Microsoft JhengHei UI" w:hAnsi="Microsoft JhengHei UI"/>
    </w:rPr>
  </w:style>
  <w:style w:type="paragraph" w:styleId="af0">
    <w:name w:val="footer"/>
    <w:basedOn w:val="a0"/>
    <w:link w:val="af1"/>
    <w:uiPriority w:val="99"/>
    <w:unhideWhenUsed/>
    <w:qFormat/>
    <w:rsid w:val="003D2D69"/>
    <w:pPr>
      <w:spacing w:after="0" w:line="240" w:lineRule="auto"/>
    </w:pPr>
    <w:rPr>
      <w:rFonts w:cstheme="majorBidi"/>
      <w:caps/>
      <w:color w:val="000000" w:themeColor="text1"/>
      <w:szCs w:val="16"/>
    </w:rPr>
  </w:style>
  <w:style w:type="character" w:customStyle="1" w:styleId="af1">
    <w:name w:val="頁尾 字元"/>
    <w:basedOn w:val="a1"/>
    <w:link w:val="af0"/>
    <w:uiPriority w:val="99"/>
    <w:rsid w:val="003D2D69"/>
    <w:rPr>
      <w:rFonts w:ascii="Microsoft JhengHei UI" w:eastAsia="Microsoft JhengHei UI" w:hAnsi="Microsoft JhengHei UI" w:cstheme="majorBidi"/>
      <w:caps/>
      <w:color w:val="000000" w:themeColor="text1"/>
      <w:sz w:val="24"/>
      <w:szCs w:val="16"/>
    </w:rPr>
  </w:style>
  <w:style w:type="character" w:customStyle="1" w:styleId="10">
    <w:name w:val="標題 1 字元"/>
    <w:basedOn w:val="a1"/>
    <w:link w:val="1"/>
    <w:uiPriority w:val="9"/>
    <w:rsid w:val="007B27EB"/>
    <w:rPr>
      <w:rFonts w:ascii="Microsoft JhengHei UI" w:eastAsia="Microsoft JhengHei UI" w:hAnsi="Microsoft JhengHei UI" w:cstheme="majorBidi"/>
      <w:b/>
      <w:color w:val="000000" w:themeColor="text1"/>
      <w:sz w:val="28"/>
      <w:szCs w:val="36"/>
    </w:rPr>
  </w:style>
  <w:style w:type="character" w:customStyle="1" w:styleId="20">
    <w:name w:val="標題 2 字元"/>
    <w:basedOn w:val="a1"/>
    <w:link w:val="2"/>
    <w:uiPriority w:val="9"/>
    <w:rsid w:val="00135D05"/>
    <w:rPr>
      <w:rFonts w:ascii="Microsoft JhengHei UI" w:eastAsia="Microsoft JhengHei UI" w:hAnsi="Microsoft JhengHei UI"/>
      <w:b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7B27EB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styleId="11">
    <w:name w:val="toc 1"/>
    <w:basedOn w:val="a0"/>
    <w:next w:val="a0"/>
    <w:autoRedefine/>
    <w:uiPriority w:val="39"/>
    <w:unhideWhenUsed/>
    <w:rsid w:val="00637C9C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0"/>
    <w:next w:val="a0"/>
    <w:autoRedefine/>
    <w:uiPriority w:val="39"/>
    <w:unhideWhenUsed/>
    <w:rsid w:val="00CE731B"/>
    <w:pPr>
      <w:spacing w:after="0"/>
      <w:ind w:left="240"/>
    </w:pPr>
    <w:rPr>
      <w:rFonts w:asciiTheme="minorHAnsi" w:hAnsiTheme="minorHAnsi" w:cstheme="minorHAnsi"/>
      <w:smallCaps/>
      <w:sz w:val="20"/>
    </w:rPr>
  </w:style>
  <w:style w:type="character" w:styleId="af3">
    <w:name w:val="Hyperlink"/>
    <w:basedOn w:val="a1"/>
    <w:uiPriority w:val="99"/>
    <w:unhideWhenUsed/>
    <w:rsid w:val="00B5009C"/>
    <w:rPr>
      <w:rFonts w:ascii="Microsoft JhengHei UI" w:eastAsia="Microsoft JhengHei UI" w:hAnsi="Microsoft JhengHei UI" w:cstheme="minorBidi"/>
      <w:b/>
      <w:bCs/>
      <w:i w:val="0"/>
      <w:noProof/>
      <w:color w:val="4C483D" w:themeColor="hyperlink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7D17AF"/>
    <w:rPr>
      <w:rFonts w:ascii="Microsoft JhengHei UI" w:eastAsia="Microsoft JhengHei UI" w:hAnsi="Microsoft JhengHei UI"/>
      <w:bCs/>
      <w:iCs/>
      <w:sz w:val="24"/>
      <w:szCs w:val="24"/>
    </w:rPr>
  </w:style>
  <w:style w:type="paragraph" w:customStyle="1" w:styleId="Alt">
    <w:name w:val="標誌 Alt 鍵"/>
    <w:basedOn w:val="a0"/>
    <w:uiPriority w:val="99"/>
    <w:unhideWhenUsed/>
    <w:rsid w:val="00B5009C"/>
    <w:pPr>
      <w:spacing w:before="720" w:line="240" w:lineRule="auto"/>
      <w:ind w:left="720"/>
    </w:pPr>
  </w:style>
  <w:style w:type="paragraph" w:customStyle="1" w:styleId="Alt0">
    <w:name w:val="頁尾 Alt 鍵"/>
    <w:basedOn w:val="a0"/>
    <w:uiPriority w:val="99"/>
    <w:unhideWhenUsed/>
    <w:qFormat/>
    <w:rsid w:val="001711D1"/>
    <w:pPr>
      <w:spacing w:after="0" w:line="240" w:lineRule="auto"/>
    </w:pPr>
    <w:rPr>
      <w:i/>
      <w:iCs/>
      <w:szCs w:val="18"/>
    </w:rPr>
  </w:style>
  <w:style w:type="table" w:customStyle="1" w:styleId="af4">
    <w:name w:val="提示表格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提示文字"/>
    <w:basedOn w:val="a0"/>
    <w:uiPriority w:val="99"/>
    <w:rsid w:val="00B5009C"/>
    <w:pPr>
      <w:spacing w:before="160" w:after="160" w:line="264" w:lineRule="auto"/>
      <w:ind w:right="576"/>
    </w:pPr>
    <w:rPr>
      <w:rFonts w:cstheme="majorBidi"/>
      <w:i/>
      <w:iCs/>
      <w:sz w:val="16"/>
      <w:szCs w:val="16"/>
    </w:rPr>
  </w:style>
  <w:style w:type="paragraph" w:customStyle="1" w:styleId="af6">
    <w:name w:val="圖示"/>
    <w:basedOn w:val="a0"/>
    <w:uiPriority w:val="99"/>
    <w:unhideWhenUsed/>
    <w:qFormat/>
    <w:rsid w:val="00B5009C"/>
    <w:pPr>
      <w:spacing w:before="160" w:after="160" w:line="240" w:lineRule="auto"/>
      <w:jc w:val="center"/>
    </w:pPr>
  </w:style>
  <w:style w:type="character" w:customStyle="1" w:styleId="40">
    <w:name w:val="標題 4 字元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財務​​表格"/>
    <w:basedOn w:val="a2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unhideWhenUsed/>
    <w:rsid w:val="00637C9C"/>
    <w:pPr>
      <w:spacing w:after="0"/>
      <w:ind w:left="480"/>
    </w:pPr>
    <w:rPr>
      <w:rFonts w:asciiTheme="minorHAnsi" w:hAnsiTheme="minorHAnsi" w:cstheme="minorHAnsi"/>
      <w:i/>
      <w:iCs/>
      <w:sz w:val="20"/>
    </w:rPr>
  </w:style>
  <w:style w:type="paragraph" w:styleId="41">
    <w:name w:val="toc 4"/>
    <w:basedOn w:val="a0"/>
    <w:next w:val="a0"/>
    <w:autoRedefine/>
    <w:uiPriority w:val="39"/>
    <w:unhideWhenUsed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a">
    <w:name w:val="提示文字項目符號"/>
    <w:basedOn w:val="af5"/>
    <w:qFormat/>
    <w:rsid w:val="001711D1"/>
    <w:pPr>
      <w:numPr>
        <w:numId w:val="2"/>
      </w:numPr>
    </w:pPr>
    <w:rPr>
      <w:color w:val="404040" w:themeColor="text1" w:themeTint="BF"/>
      <w:sz w:val="24"/>
    </w:rPr>
  </w:style>
  <w:style w:type="character" w:styleId="af8">
    <w:name w:val="Strong"/>
    <w:basedOn w:val="a1"/>
    <w:uiPriority w:val="22"/>
    <w:qFormat/>
    <w:rsid w:val="008D658E"/>
    <w:rPr>
      <w:rFonts w:ascii="Microsoft JhengHei UI" w:eastAsia="Microsoft JhengHei UI" w:hAnsi="Microsoft JhengHei UI"/>
      <w:b/>
      <w:bCs/>
      <w:i w:val="0"/>
    </w:rPr>
  </w:style>
  <w:style w:type="paragraph" w:customStyle="1" w:styleId="00">
    <w:name w:val="樣式無間距 + 左： 向右 0 吋： 0 吋"/>
    <w:basedOn w:val="aa"/>
    <w:rsid w:val="00FD05AD"/>
    <w:rPr>
      <w:rFonts w:cs="Times New Roman"/>
      <w:color w:val="auto"/>
      <w:lang w:eastAsia="en-US"/>
    </w:rPr>
  </w:style>
  <w:style w:type="character" w:styleId="af9">
    <w:name w:val="FollowedHyperlink"/>
    <w:basedOn w:val="a1"/>
    <w:uiPriority w:val="99"/>
    <w:semiHidden/>
    <w:unhideWhenUsed/>
    <w:rsid w:val="004D2A82"/>
    <w:rPr>
      <w:color w:val="A3648B" w:themeColor="followedHyperlink"/>
      <w:u w:val="single"/>
    </w:rPr>
  </w:style>
  <w:style w:type="paragraph" w:customStyle="1" w:styleId="12">
    <w:name w:val="表格陰影 1"/>
    <w:basedOn w:val="a0"/>
    <w:qFormat/>
    <w:rsid w:val="001711D1"/>
    <w:pPr>
      <w:spacing w:before="60" w:after="60" w:line="240" w:lineRule="auto"/>
    </w:pPr>
    <w:rPr>
      <w:color w:val="FFFFFF" w:themeColor="background1"/>
    </w:rPr>
  </w:style>
  <w:style w:type="paragraph" w:customStyle="1" w:styleId="afa">
    <w:name w:val="表格文字"/>
    <w:basedOn w:val="a0"/>
    <w:qFormat/>
    <w:rsid w:val="001711D1"/>
    <w:pPr>
      <w:spacing w:before="20" w:after="20" w:line="216" w:lineRule="auto"/>
    </w:pPr>
  </w:style>
  <w:style w:type="paragraph" w:customStyle="1" w:styleId="22">
    <w:name w:val="表格文字 2"/>
    <w:basedOn w:val="a0"/>
    <w:qFormat/>
    <w:rsid w:val="001711D1"/>
    <w:pPr>
      <w:spacing w:before="20" w:after="20" w:line="216" w:lineRule="auto"/>
      <w:ind w:left="215"/>
    </w:pPr>
  </w:style>
  <w:style w:type="paragraph" w:customStyle="1" w:styleId="afb">
    <w:name w:val="表格本文複製"/>
    <w:basedOn w:val="a0"/>
    <w:qFormat/>
    <w:rsid w:val="001F2DD1"/>
    <w:pPr>
      <w:tabs>
        <w:tab w:val="decimal" w:pos="1945"/>
      </w:tabs>
      <w:spacing w:before="20" w:after="20" w:line="216" w:lineRule="auto"/>
    </w:pPr>
  </w:style>
  <w:style w:type="paragraph" w:customStyle="1" w:styleId="afc">
    <w:name w:val="表格陰影中心"/>
    <w:basedOn w:val="a0"/>
    <w:qFormat/>
    <w:rsid w:val="001711D1"/>
    <w:pPr>
      <w:spacing w:before="60" w:after="60" w:line="240" w:lineRule="auto"/>
      <w:jc w:val="center"/>
    </w:pPr>
    <w:rPr>
      <w:color w:val="FFFFFF" w:themeColor="background1"/>
    </w:rPr>
  </w:style>
  <w:style w:type="paragraph" w:customStyle="1" w:styleId="23">
    <w:name w:val="表格文字 2 複製"/>
    <w:basedOn w:val="a0"/>
    <w:qFormat/>
    <w:rsid w:val="001711D1"/>
    <w:pPr>
      <w:spacing w:before="20" w:after="20" w:line="216" w:lineRule="auto"/>
    </w:pPr>
    <w:rPr>
      <w:i/>
      <w:iCs/>
    </w:rPr>
  </w:style>
  <w:style w:type="paragraph" w:customStyle="1" w:styleId="13">
    <w:name w:val="表格本文複製 1"/>
    <w:basedOn w:val="a0"/>
    <w:qFormat/>
    <w:rsid w:val="001F2DD1"/>
    <w:pPr>
      <w:tabs>
        <w:tab w:val="decimal" w:pos="825"/>
      </w:tabs>
      <w:spacing w:before="20" w:after="20" w:line="216" w:lineRule="auto"/>
    </w:pPr>
  </w:style>
  <w:style w:type="paragraph" w:customStyle="1" w:styleId="24">
    <w:name w:val="表格本文複製 2"/>
    <w:basedOn w:val="a0"/>
    <w:qFormat/>
    <w:rsid w:val="001711D1"/>
    <w:pPr>
      <w:tabs>
        <w:tab w:val="decimal" w:pos="522"/>
      </w:tabs>
      <w:spacing w:before="20" w:after="20" w:line="216" w:lineRule="auto"/>
    </w:pPr>
    <w:rPr>
      <w:szCs w:val="18"/>
    </w:rPr>
  </w:style>
  <w:style w:type="paragraph" w:customStyle="1" w:styleId="CenturyGothic7">
    <w:name w:val="表格陰影 Century Gothic 7"/>
    <w:basedOn w:val="a0"/>
    <w:qFormat/>
    <w:rsid w:val="001711D1"/>
    <w:pPr>
      <w:spacing w:before="60" w:after="60" w:line="240" w:lineRule="auto"/>
      <w:jc w:val="center"/>
    </w:pPr>
    <w:rPr>
      <w:color w:val="FFFFFF" w:themeColor="background1"/>
      <w:szCs w:val="14"/>
    </w:rPr>
  </w:style>
  <w:style w:type="paragraph" w:customStyle="1" w:styleId="CenturyGothic70">
    <w:name w:val="Century Gothic 7"/>
    <w:basedOn w:val="a0"/>
    <w:qFormat/>
    <w:rsid w:val="001711D1"/>
    <w:pPr>
      <w:spacing w:before="20" w:after="20" w:line="216" w:lineRule="auto"/>
    </w:pPr>
    <w:rPr>
      <w:szCs w:val="14"/>
    </w:rPr>
  </w:style>
  <w:style w:type="paragraph" w:customStyle="1" w:styleId="CenturyGothic71">
    <w:name w:val="Century Gothic 7 複製"/>
    <w:basedOn w:val="a0"/>
    <w:qFormat/>
    <w:rsid w:val="001711D1"/>
    <w:pPr>
      <w:spacing w:before="20" w:after="20" w:line="216" w:lineRule="auto"/>
      <w:ind w:left="215"/>
    </w:pPr>
    <w:rPr>
      <w:szCs w:val="14"/>
    </w:rPr>
  </w:style>
  <w:style w:type="paragraph" w:customStyle="1" w:styleId="CenturyGothic7IT">
    <w:name w:val="Century Gothic 7 IT"/>
    <w:basedOn w:val="a0"/>
    <w:qFormat/>
    <w:rsid w:val="001711D1"/>
    <w:pPr>
      <w:spacing w:before="20" w:after="20" w:line="216" w:lineRule="auto"/>
    </w:pPr>
    <w:rPr>
      <w:i/>
      <w:iCs/>
      <w:szCs w:val="14"/>
    </w:rPr>
  </w:style>
  <w:style w:type="paragraph" w:customStyle="1" w:styleId="8">
    <w:name w:val="新細明體右 (8)"/>
    <w:basedOn w:val="a0"/>
    <w:qFormat/>
    <w:rsid w:val="00644742"/>
    <w:pPr>
      <w:spacing w:before="20" w:after="20" w:line="216" w:lineRule="auto"/>
      <w:jc w:val="right"/>
    </w:pPr>
    <w:rPr>
      <w:sz w:val="16"/>
      <w:szCs w:val="16"/>
    </w:rPr>
  </w:style>
  <w:style w:type="paragraph" w:customStyle="1" w:styleId="CenturyGothic8">
    <w:name w:val="Century Gothic (8) 表格陰影"/>
    <w:basedOn w:val="2"/>
    <w:qFormat/>
    <w:rsid w:val="001711D1"/>
    <w:pPr>
      <w:spacing w:before="20" w:after="20" w:line="216" w:lineRule="auto"/>
      <w:jc w:val="center"/>
      <w:outlineLvl w:val="9"/>
    </w:pPr>
    <w:rPr>
      <w:b w:val="0"/>
      <w:bCs w:val="0"/>
      <w:color w:val="FFFFFF" w:themeColor="background1"/>
      <w:sz w:val="24"/>
      <w:szCs w:val="20"/>
    </w:rPr>
  </w:style>
  <w:style w:type="paragraph" w:customStyle="1" w:styleId="CenturyGothic80">
    <w:name w:val="Century Gothic (8)"/>
    <w:basedOn w:val="a0"/>
    <w:qFormat/>
    <w:rsid w:val="001711D1"/>
    <w:pPr>
      <w:spacing w:before="20" w:after="20" w:line="216" w:lineRule="auto"/>
    </w:pPr>
  </w:style>
  <w:style w:type="paragraph" w:customStyle="1" w:styleId="CenturyGothic81">
    <w:name w:val="Century Gothic (8) 複製"/>
    <w:basedOn w:val="a0"/>
    <w:qFormat/>
    <w:rsid w:val="001711D1"/>
    <w:pPr>
      <w:spacing w:before="20" w:after="20" w:line="216" w:lineRule="auto"/>
      <w:ind w:left="215"/>
    </w:pPr>
  </w:style>
  <w:style w:type="paragraph" w:customStyle="1" w:styleId="CenturyGothi8ITA">
    <w:name w:val="Century Gothi (8) ITA"/>
    <w:basedOn w:val="a0"/>
    <w:qFormat/>
    <w:rsid w:val="001711D1"/>
    <w:pPr>
      <w:spacing w:before="20" w:after="20" w:line="216" w:lineRule="auto"/>
    </w:pPr>
    <w:rPr>
      <w:i/>
      <w:iCs/>
    </w:rPr>
  </w:style>
  <w:style w:type="paragraph" w:customStyle="1" w:styleId="Garamond10">
    <w:name w:val="Garamond 本文 (10)"/>
    <w:basedOn w:val="a0"/>
    <w:qFormat/>
    <w:rsid w:val="00FD4C2A"/>
    <w:pPr>
      <w:tabs>
        <w:tab w:val="decimal" w:pos="1420"/>
      </w:tabs>
      <w:spacing w:before="20" w:after="20" w:line="216" w:lineRule="auto"/>
    </w:pPr>
  </w:style>
  <w:style w:type="paragraph" w:customStyle="1" w:styleId="Garamond100">
    <w:name w:val="Garamond 本文 (10) 複製"/>
    <w:basedOn w:val="a0"/>
    <w:qFormat/>
    <w:rsid w:val="00FD4C2A"/>
    <w:pPr>
      <w:tabs>
        <w:tab w:val="decimal" w:pos="1420"/>
      </w:tabs>
      <w:spacing w:before="20" w:after="20" w:line="216" w:lineRule="auto"/>
    </w:pPr>
    <w:rPr>
      <w:i/>
      <w:iCs/>
    </w:rPr>
  </w:style>
  <w:style w:type="paragraph" w:customStyle="1" w:styleId="CenturyGothic82">
    <w:name w:val="Century Gothic (8) 粗體"/>
    <w:basedOn w:val="a0"/>
    <w:qFormat/>
    <w:rsid w:val="001711D1"/>
    <w:pPr>
      <w:spacing w:before="20" w:after="20" w:line="216" w:lineRule="auto"/>
    </w:pPr>
    <w:rPr>
      <w:b/>
      <w:caps/>
      <w:color w:val="F24F4F" w:themeColor="accent1"/>
    </w:rPr>
  </w:style>
  <w:style w:type="paragraph" w:customStyle="1" w:styleId="CenturyGothic">
    <w:name w:val="Century Gothic 粗體複製"/>
    <w:basedOn w:val="a0"/>
    <w:qFormat/>
    <w:rsid w:val="001711D1"/>
    <w:pPr>
      <w:tabs>
        <w:tab w:val="decimal" w:pos="1420"/>
      </w:tabs>
      <w:spacing w:before="20" w:after="20" w:line="216" w:lineRule="auto"/>
    </w:pPr>
    <w:rPr>
      <w:b/>
      <w:bCs/>
      <w:color w:val="F24F4F" w:themeColor="accent1"/>
    </w:rPr>
  </w:style>
  <w:style w:type="paragraph" w:styleId="afd">
    <w:name w:val="List Paragraph"/>
    <w:basedOn w:val="a0"/>
    <w:uiPriority w:val="34"/>
    <w:unhideWhenUsed/>
    <w:qFormat/>
    <w:rsid w:val="0015787B"/>
    <w:pPr>
      <w:ind w:leftChars="200" w:left="480"/>
    </w:pPr>
  </w:style>
  <w:style w:type="paragraph" w:styleId="5">
    <w:name w:val="toc 5"/>
    <w:basedOn w:val="a0"/>
    <w:next w:val="a0"/>
    <w:autoRedefine/>
    <w:uiPriority w:val="39"/>
    <w:unhideWhenUsed/>
    <w:rsid w:val="00377757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377757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377757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377757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377757"/>
    <w:pPr>
      <w:spacing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自訂 1">
      <a:majorFont>
        <a:latin typeface="Segoe UI"/>
        <a:ea typeface="微軟正黑體"/>
        <a:cs typeface=""/>
      </a:majorFont>
      <a:minorFont>
        <a:latin typeface="Segoe UI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CB22-C31E-41DB-B4DD-9C65A9EDDC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E6C236-A9F9-4680-9B67-5ECC3ECD5C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33E9C9D-7AA0-434E-8DD4-875AB9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BF4BF2-FD38-4101-80C7-12221CB929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10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Chuang</dc:creator>
  <cp:keywords/>
  <dc:description/>
  <cp:lastModifiedBy>Brian Chuang</cp:lastModifiedBy>
  <cp:revision>181</cp:revision>
  <dcterms:created xsi:type="dcterms:W3CDTF">2024-10-11T11:44:00Z</dcterms:created>
  <dcterms:modified xsi:type="dcterms:W3CDTF">2024-10-14T15:41:00Z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