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B31A" w14:textId="77777777" w:rsidR="00804216" w:rsidRPr="00C5267A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EF43F7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942035" w:rsidRPr="00EF43F7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C61297" w:rsidRPr="00EF43F7">
        <w:rPr>
          <w:rFonts w:eastAsia="Times New Roman"/>
          <w:bCs w:val="0"/>
          <w:szCs w:val="22"/>
          <w:lang w:eastAsia="en-GB"/>
        </w:rPr>
        <w:t>2</w:t>
      </w:r>
      <w:r w:rsidR="00C61297" w:rsidRPr="00EF43F7">
        <w:rPr>
          <w:rFonts w:eastAsia="Times New Roman"/>
          <w:szCs w:val="22"/>
          <w:lang w:eastAsia="en-GB"/>
        </w:rPr>
        <w:t xml:space="preserve"> </w:t>
      </w:r>
      <w:r w:rsidR="00C61297" w:rsidRPr="00EF43F7">
        <w:rPr>
          <w:rFonts w:eastAsia="Times New Roman"/>
          <w:bCs w:val="0"/>
          <w:szCs w:val="22"/>
          <w:lang w:eastAsia="en-GB"/>
        </w:rPr>
        <w:t>Packet switching and routers</w:t>
      </w:r>
    </w:p>
    <w:p w14:paraId="4C30BE57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0502FDE7" w14:textId="77777777" w:rsidR="0092509D" w:rsidRPr="00B0710B" w:rsidRDefault="0092509D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B0710B">
        <w:rPr>
          <w:rFonts w:ascii="Arial" w:eastAsia="Times New Roman" w:hAnsi="Arial" w:cs="Arial"/>
          <w:b/>
          <w:sz w:val="28"/>
          <w:szCs w:val="28"/>
          <w:lang w:eastAsia="en-GB"/>
        </w:rPr>
        <w:t>Task 1</w:t>
      </w:r>
    </w:p>
    <w:p w14:paraId="5ED348C7" w14:textId="77777777" w:rsidR="0092509D" w:rsidRDefault="0092509D" w:rsidP="00FE6CA0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1BA21ED" w14:textId="4D5D7DA3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What is network latency, and how is it measured?</w:t>
      </w:r>
    </w:p>
    <w:p w14:paraId="5CB42536" w14:textId="04D52DC2" w:rsidR="00294713" w:rsidRDefault="00294713" w:rsidP="00294713">
      <w:pPr>
        <w:numPr>
          <w:ilvl w:val="0"/>
          <w:numId w:val="9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you define latency in the context of computer networks?</w:t>
      </w:r>
      <w:r w:rsidR="005A44F6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E2C7D30" w14:textId="43A4731E" w:rsidR="005A44F6" w:rsidRPr="00294713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Length of time that it takes for a data packet to transmit from a source to a destination</w:t>
      </w:r>
    </w:p>
    <w:p w14:paraId="06047798" w14:textId="77777777" w:rsidR="00294713" w:rsidRDefault="00294713" w:rsidP="00294713">
      <w:pPr>
        <w:numPr>
          <w:ilvl w:val="0"/>
          <w:numId w:val="9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What tools or methods can be used to measure latency in a network?</w:t>
      </w:r>
    </w:p>
    <w:p w14:paraId="5335823B" w14:textId="73BF275A" w:rsidR="005A44F6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Ping, you send a data packet to server, the soft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are times ho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long it takes to get the server to respond back.</w:t>
      </w:r>
    </w:p>
    <w:p w14:paraId="4445E6F3" w14:textId="77777777" w:rsidR="005A44F6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1D22317" w14:textId="77777777" w:rsidR="00294713" w:rsidRPr="00294713" w:rsidRDefault="00294713" w:rsidP="00294713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46CA6B5" w14:textId="2D954A93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What are the main factors that contribute to network latency?</w:t>
      </w:r>
    </w:p>
    <w:p w14:paraId="07445934" w14:textId="77777777" w:rsid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physical distances (geographical location) affect latency?</w:t>
      </w:r>
    </w:p>
    <w:p w14:paraId="77EF6426" w14:textId="14BEB31D" w:rsidR="005A44F6" w:rsidRPr="00294713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longer the distance the longer the time it takes for data packets to transmit, increasing the latency.</w:t>
      </w:r>
    </w:p>
    <w:p w14:paraId="641EE5A6" w14:textId="77777777" w:rsid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What role do network devices (e.g., routers, switches, firewalls) play in increasing or reducing latency?</w:t>
      </w:r>
    </w:p>
    <w:p w14:paraId="1AB6F6F1" w14:textId="4E8DA7F9" w:rsidR="005A44F6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Routers takes time to route the packet, slo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ing it do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n, but if it selects efficient routes for data packets, it can improve data transmission.</w:t>
      </w:r>
    </w:p>
    <w:p w14:paraId="48F0F7B4" w14:textId="61062AA0" w:rsidR="005A44F6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itches 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ould lo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er latency because instead of directing the data to every device until the correct one is found, a s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itch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direclly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brings the data to the intended device speeding it up since data 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ill go directly to the intended device.</w:t>
      </w:r>
    </w:p>
    <w:p w14:paraId="0485FF50" w14:textId="371635FC" w:rsidR="005A44F6" w:rsidRPr="00294713" w:rsidRDefault="005A44F6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Fire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alls might increase latency since if it carries out packet filtering, it takes time to check </w:t>
      </w:r>
      <w:r w:rsidRPr="005A44F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hich might increase latency.</w:t>
      </w:r>
    </w:p>
    <w:p w14:paraId="105CEF45" w14:textId="77777777" w:rsidR="00294713" w:rsidRDefault="00294713" w:rsidP="00294713">
      <w:pPr>
        <w:numPr>
          <w:ilvl w:val="0"/>
          <w:numId w:val="10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 network protocols (e.g., TCP vs. UDP) influence latency?</w:t>
      </w:r>
    </w:p>
    <w:p w14:paraId="2D6C2F86" w14:textId="599F43E5" w:rsidR="005A44F6" w:rsidRDefault="00D03C87" w:rsidP="005A44F6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TCP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ill have a higher latency, because if there are any packets that are missing, it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ill request retransmission, meaning you have to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ait for every packet to arrive before continuing and reassembling,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hereas UDP it just carries on, the data packets arrive and just continue to do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hat they do and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here they need to go, but this also makes UDP less reliable.</w:t>
      </w:r>
    </w:p>
    <w:p w14:paraId="2E5BD618" w14:textId="77777777" w:rsidR="00294713" w:rsidRPr="00294713" w:rsidRDefault="00294713" w:rsidP="00294713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853D500" w14:textId="727412AC" w:rsidR="00294713" w:rsidRPr="00294713" w:rsidRDefault="00294713" w:rsidP="0029471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How does latency affect user experience in different applications (e.g., web browsing, video streaming, online gaming)?</w:t>
      </w:r>
    </w:p>
    <w:p w14:paraId="231F3DEA" w14:textId="77777777" w:rsidR="00294713" w:rsidRDefault="00294713" w:rsidP="00294713">
      <w:pPr>
        <w:numPr>
          <w:ilvl w:val="0"/>
          <w:numId w:val="11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Can you identify scenarios where high latency severely impacts performance or usability?</w:t>
      </w:r>
    </w:p>
    <w:p w14:paraId="6B9F385E" w14:textId="06BA48DA" w:rsidR="00D03C87" w:rsidRPr="00294713" w:rsidRDefault="00D03C87" w:rsidP="00D03C87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Anything that is quite live, for example live action online gaming,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here it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ill make a big difference if you have high latency, </w:t>
      </w:r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hereas turn based games for example, it </w:t>
      </w:r>
      <w:proofErr w:type="spellStart"/>
      <w:r w:rsidRPr="00D03C8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oudn’t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matter so much.</w:t>
      </w:r>
    </w:p>
    <w:p w14:paraId="0096F67B" w14:textId="77777777" w:rsidR="00294713" w:rsidRDefault="00294713" w:rsidP="00294713">
      <w:pPr>
        <w:numPr>
          <w:ilvl w:val="0"/>
          <w:numId w:val="11"/>
        </w:numPr>
        <w:tabs>
          <w:tab w:val="num" w:pos="720"/>
        </w:tabs>
        <w:rPr>
          <w:rFonts w:ascii="Arial" w:eastAsia="Times New Roman" w:hAnsi="Arial" w:cs="Arial"/>
          <w:sz w:val="22"/>
          <w:szCs w:val="22"/>
          <w:lang w:eastAsia="en-GB"/>
        </w:rPr>
      </w:pPr>
      <w:r w:rsidRPr="00294713">
        <w:rPr>
          <w:rFonts w:ascii="Arial" w:eastAsia="Times New Roman" w:hAnsi="Arial" w:cs="Arial"/>
          <w:sz w:val="22"/>
          <w:szCs w:val="22"/>
          <w:lang w:eastAsia="en-GB"/>
        </w:rPr>
        <w:t>How does latency differ in real-time applications like VoIP or video conferencing versus non-real-time applications?</w:t>
      </w:r>
    </w:p>
    <w:p w14:paraId="55EA040D" w14:textId="77777777" w:rsidR="00D03C87" w:rsidRPr="00294713" w:rsidRDefault="00D03C87" w:rsidP="00D03C87">
      <w:pPr>
        <w:ind w:left="108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7AEA563" w14:textId="77777777" w:rsidR="0042663C" w:rsidRDefault="0042663C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br w:type="page"/>
      </w:r>
    </w:p>
    <w:p w14:paraId="420B8B00" w14:textId="77777777" w:rsidR="008F12C2" w:rsidRDefault="008F12C2" w:rsidP="008F12C2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FE05624" w14:textId="77777777" w:rsidR="00205CC9" w:rsidRPr="00773173" w:rsidRDefault="00205CC9" w:rsidP="00205CC9">
      <w:pPr>
        <w:tabs>
          <w:tab w:val="left" w:pos="426"/>
        </w:tabs>
        <w:ind w:left="851" w:hanging="851"/>
        <w:rPr>
          <w:rFonts w:ascii="Arial" w:eastAsia="Times New Roman" w:hAnsi="Arial" w:cs="Arial"/>
          <w:b/>
          <w:sz w:val="32"/>
          <w:szCs w:val="22"/>
          <w:lang w:eastAsia="en-GB"/>
        </w:rPr>
      </w:pPr>
      <w:r w:rsidRPr="00773173">
        <w:rPr>
          <w:rFonts w:ascii="Arial" w:eastAsia="Times New Roman" w:hAnsi="Arial" w:cs="Arial"/>
          <w:b/>
          <w:sz w:val="32"/>
          <w:szCs w:val="22"/>
          <w:lang w:eastAsia="en-GB"/>
        </w:rPr>
        <w:t xml:space="preserve">Task </w:t>
      </w:r>
      <w:r w:rsidR="00E41DF2">
        <w:rPr>
          <w:rFonts w:ascii="Arial" w:eastAsia="Times New Roman" w:hAnsi="Arial" w:cs="Arial"/>
          <w:b/>
          <w:sz w:val="32"/>
          <w:szCs w:val="22"/>
          <w:lang w:eastAsia="en-GB"/>
        </w:rPr>
        <w:t>2</w:t>
      </w:r>
    </w:p>
    <w:p w14:paraId="6C55866E" w14:textId="77777777" w:rsidR="00205CC9" w:rsidRDefault="00205CC9" w:rsidP="00205CC9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813249F" w14:textId="77777777" w:rsidR="00D837FF" w:rsidRPr="00D837FF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The following network shows the latency in milliseconds (</w:t>
      </w:r>
      <w:proofErr w:type="spellStart"/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) between routers in a network. Routers estimate the latencies from the actual progress of packets during the previous </w:t>
      </w:r>
      <w:proofErr w:type="spellStart"/>
      <w:r w:rsidR="005A638F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="005A638F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</w:p>
    <w:p w14:paraId="0170A894" w14:textId="77777777" w:rsidR="00D837FF" w:rsidRPr="00F45207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</w:p>
    <w:p w14:paraId="59FFEDD0" w14:textId="77777777" w:rsidR="00D837FF" w:rsidRPr="00D837FF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Node A is sending data to node F as three packets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in the order</w:t>
      </w: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: 1, 2 and 3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, setting off at 1 </w:t>
      </w:r>
      <w:proofErr w:type="spellStart"/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intervals</w:t>
      </w:r>
      <w:r w:rsidRPr="00D837FF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</w:p>
    <w:p w14:paraId="4A53194F" w14:textId="77777777" w:rsidR="00D90ADD" w:rsidRDefault="00D837FF" w:rsidP="00D837FF">
      <w:p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On the diagrams below, label where these packets will be after each millisecond if each travels by one of the quickest routes calculated from the estimated latencies. Latencies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(given by numbers marked between each node)</w:t>
      </w:r>
      <w:r w:rsidRPr="00F45207" w:rsidDel="001755DC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</w:t>
      </w:r>
      <w:r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and available routes vary each millisecond depending on congestion or cable failure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(indicated by dotted red line)</w:t>
      </w:r>
      <w:r w:rsidR="001F5FC1" w:rsidRPr="00F45207">
        <w:rPr>
          <w:rFonts w:ascii="Arial" w:hAnsi="Arial" w:cs="Arial"/>
          <w:color w:val="000000" w:themeColor="text1"/>
          <w:sz w:val="22"/>
          <w:szCs w:val="22"/>
          <w:lang w:eastAsia="en-GB"/>
        </w:rPr>
        <w:t>.</w:t>
      </w:r>
      <w:r w:rsidR="001F5FC1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</w:t>
      </w:r>
    </w:p>
    <w:p w14:paraId="70FEBB58" w14:textId="77777777" w:rsidR="001F5FC1" w:rsidRDefault="001F5FC1" w:rsidP="00D837FF">
      <w:pPr>
        <w:tabs>
          <w:tab w:val="left" w:pos="0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At the start, (0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ms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elapsed time) packets 1, 2 and 3 are shown in red at A.</w:t>
      </w:r>
    </w:p>
    <w:p w14:paraId="77662264" w14:textId="77777777" w:rsidR="00C40528" w:rsidRDefault="001F5FC1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B005FF">
        <w:rPr>
          <w:rFonts w:ascii="Arial" w:hAnsi="Arial" w:cs="Arial"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409BB" wp14:editId="39D60F45">
                <wp:simplePos x="0" y="0"/>
                <wp:positionH relativeFrom="column">
                  <wp:posOffset>1446963</wp:posOffset>
                </wp:positionH>
                <wp:positionV relativeFrom="paragraph">
                  <wp:posOffset>135402</wp:posOffset>
                </wp:positionV>
                <wp:extent cx="622998" cy="1404620"/>
                <wp:effectExtent l="0" t="0" r="571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A49C8" w14:textId="77777777" w:rsidR="001F5FC1" w:rsidRPr="001D1B15" w:rsidRDefault="001F5FC1" w:rsidP="001F5F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1D1B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0 </w:t>
                            </w:r>
                            <w:proofErr w:type="spellStart"/>
                            <w:r w:rsidRPr="001D1B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40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95pt;margin-top:10.65pt;width:49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AVDQIAAPY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" stroked="f">
                <v:textbox style="mso-fit-shape-to-text:t">
                  <w:txbxContent>
                    <w:p w14:paraId="68EA49C8" w14:textId="77777777" w:rsidR="001F5FC1" w:rsidRPr="001D1B15" w:rsidRDefault="001F5FC1" w:rsidP="001F5FC1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1D1B15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0 </w:t>
                      </w:r>
                      <w:proofErr w:type="spellStart"/>
                      <w:r w:rsidRPr="001D1B15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42473F" w14:textId="77777777" w:rsidR="00C40528" w:rsidRDefault="00F9088F" w:rsidP="00F9088F">
      <w:pPr>
        <w:tabs>
          <w:tab w:val="left" w:pos="0"/>
        </w:tabs>
        <w:jc w:val="center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641496B7" wp14:editId="2A67E041">
            <wp:extent cx="3041962" cy="964329"/>
            <wp:effectExtent l="0" t="0" r="6350" b="7620"/>
            <wp:docPr id="241" name="Picture 241" descr="C:\Users\Rob\AppData\Roaming\PixelMetrics\CaptureWiz\Temp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62" cy="9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0B8A" w14:textId="77777777" w:rsidR="00C40528" w:rsidRDefault="00C40528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42"/>
        <w:gridCol w:w="4602"/>
      </w:tblGrid>
      <w:tr w:rsidR="005A638F" w14:paraId="7B6E5CA7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F2B63D5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1</w:t>
            </w:r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5EA1ACC8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2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02AF1247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53E5775D" w14:textId="77777777" w:rsidR="005A638F" w:rsidRDefault="001D1B15" w:rsidP="001D1B15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BAB946" wp14:editId="1E628B72">
                  <wp:extent cx="2762250" cy="1095375"/>
                  <wp:effectExtent l="0" t="0" r="0" b="9525"/>
                  <wp:docPr id="242" name="Picture 242" descr="C:\Users\Rob\AppData\Roaming\PixelMetrics\CaptureWiz\Temp\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\AppData\Roaming\PixelMetrics\CaptureWiz\Temp\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11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5211F00" w14:textId="77777777" w:rsidR="005A638F" w:rsidRDefault="003A57C2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58C6629" wp14:editId="36381341">
                  <wp:extent cx="2200275" cy="1073117"/>
                  <wp:effectExtent l="0" t="0" r="0" b="0"/>
                  <wp:docPr id="1" name="Picture 1" descr="C:\Users\Rob\AppData\Roaming\PixelMetrics\CaptureWiz\Temp\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b\AppData\Roaming\PixelMetrics\CaptureWiz\Temp\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131" cy="108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3A4DAE37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15CE804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3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343D9A1A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4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3024E1B7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5121347E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476EB8" wp14:editId="6F6F54F8">
                  <wp:extent cx="2160000" cy="1041702"/>
                  <wp:effectExtent l="0" t="0" r="0" b="6350"/>
                  <wp:docPr id="260" name="Picture 260" descr="C:\Users\Rob\AppData\Roaming\PixelMetrics\CaptureWiz\Temp\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\AppData\Roaming\PixelMetrics\CaptureWiz\Temp\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4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01E7AEAD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D1B9CEA" wp14:editId="475F895C">
                  <wp:extent cx="2160000" cy="1057021"/>
                  <wp:effectExtent l="0" t="0" r="0" b="0"/>
                  <wp:docPr id="261" name="Picture 261" descr="C:\Users\Rob\AppData\Roaming\PixelMetrics\CaptureWiz\Temp\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ob\AppData\Roaming\PixelMetrics\CaptureWiz\Temp\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7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11815A58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11F3EC2C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5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55B8116D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6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51E2C41C" w14:textId="77777777" w:rsidTr="005A638F">
        <w:tc>
          <w:tcPr>
            <w:tcW w:w="474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A7389FB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7256BC9" wp14:editId="31A4BDEF">
                  <wp:extent cx="2160000" cy="1053096"/>
                  <wp:effectExtent l="0" t="0" r="0" b="0"/>
                  <wp:docPr id="262" name="Picture 262" descr="C:\Users\Rob\AppData\Roaming\PixelMetrics\CaptureWiz\Temp\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ob\AppData\Roaming\PixelMetrics\CaptureWiz\Temp\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2D813BE0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8175158" wp14:editId="51985670">
                  <wp:extent cx="2160000" cy="1056857"/>
                  <wp:effectExtent l="0" t="0" r="0" b="0"/>
                  <wp:docPr id="263" name="Picture 263" descr="C:\Users\Rob\AppData\Roaming\PixelMetrics\CaptureWiz\Temp\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ob\AppData\Roaming\PixelMetrics\CaptureWiz\Temp\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56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8F" w14:paraId="4C7B0ADC" w14:textId="77777777" w:rsidTr="005A638F">
        <w:tc>
          <w:tcPr>
            <w:tcW w:w="4742" w:type="dxa"/>
            <w:tcBorders>
              <w:bottom w:val="single" w:sz="4" w:space="0" w:color="FFFFFF" w:themeColor="background1"/>
            </w:tcBorders>
          </w:tcPr>
          <w:p w14:paraId="038A47CF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7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  <w:tc>
          <w:tcPr>
            <w:tcW w:w="4602" w:type="dxa"/>
            <w:tcBorders>
              <w:bottom w:val="single" w:sz="4" w:space="0" w:color="FFFFFF" w:themeColor="background1"/>
            </w:tcBorders>
          </w:tcPr>
          <w:p w14:paraId="6AF1774F" w14:textId="77777777" w:rsidR="005A638F" w:rsidRDefault="001D1B15" w:rsidP="005A638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8</w:t>
            </w:r>
            <w:r w:rsidR="005A638F" w:rsidRPr="00F45207"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  <w:t> </w:t>
            </w:r>
            <w:proofErr w:type="spellStart"/>
            <w:r w:rsidR="005A638F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  <w:t>ms</w:t>
            </w:r>
            <w:proofErr w:type="spellEnd"/>
          </w:p>
        </w:tc>
      </w:tr>
      <w:tr w:rsidR="005A638F" w14:paraId="483703F1" w14:textId="77777777" w:rsidTr="005A638F">
        <w:tc>
          <w:tcPr>
            <w:tcW w:w="4742" w:type="dxa"/>
            <w:tcBorders>
              <w:top w:val="single" w:sz="4" w:space="0" w:color="FFFFFF" w:themeColor="background1"/>
            </w:tcBorders>
          </w:tcPr>
          <w:p w14:paraId="275C68D3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C38ECBD" wp14:editId="0EDEF7A3">
                  <wp:extent cx="2160000" cy="1034366"/>
                  <wp:effectExtent l="0" t="0" r="0" b="0"/>
                  <wp:docPr id="264" name="Picture 264" descr="C:\Users\Rob\AppData\Roaming\PixelMetrics\CaptureWiz\Temp\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ob\AppData\Roaming\PixelMetrics\CaptureWiz\Temp\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3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tcBorders>
              <w:top w:val="single" w:sz="4" w:space="0" w:color="FFFFFF" w:themeColor="background1"/>
            </w:tcBorders>
          </w:tcPr>
          <w:p w14:paraId="1F2E2465" w14:textId="77777777" w:rsidR="005A638F" w:rsidRDefault="005A638F" w:rsidP="005A638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ACEEE0D" wp14:editId="0F8F274B">
                  <wp:extent cx="2160000" cy="1060783"/>
                  <wp:effectExtent l="0" t="0" r="0" b="6350"/>
                  <wp:docPr id="265" name="Picture 265" descr="C:\Users\Rob\AppData\Roaming\PixelMetrics\CaptureWiz\Temp\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\AppData\Roaming\PixelMetrics\CaptureWiz\Temp\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F18CF" w14:textId="77777777" w:rsidR="00B4765A" w:rsidRDefault="00B4765A" w:rsidP="00205CC9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4F877206" w14:textId="044E8522" w:rsidR="00C968ED" w:rsidRPr="00C968ED" w:rsidRDefault="00C968ED" w:rsidP="00C968ED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 which order will the packets arrive</w:t>
      </w:r>
      <w:r w:rsidR="00D03C87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:  1, 3, 2</w:t>
      </w:r>
    </w:p>
    <w:p w14:paraId="1A2E2C32" w14:textId="77777777" w:rsidR="00A04C16" w:rsidRDefault="00A04C16" w:rsidP="00205CC9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8623B33" w14:textId="77777777" w:rsidR="004A3621" w:rsidRDefault="004A3621" w:rsidP="004A3621">
      <w:pPr>
        <w:tabs>
          <w:tab w:val="left" w:pos="0"/>
        </w:tabs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lastRenderedPageBreak/>
        <w:t xml:space="preserve">Justify why packet payloads are usually kept to around 1500 </w:t>
      </w:r>
      <w:r w:rsidR="005E3B3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ytes. Consider the effects of much larger payloads on transmission time, and the effects of very small payloads on the overheads within the headers and trailers.</w:t>
      </w:r>
    </w:p>
    <w:p w14:paraId="6B8606D7" w14:textId="77777777" w:rsidR="005A5906" w:rsidRDefault="005A5906" w:rsidP="00205CC9">
      <w:pPr>
        <w:tabs>
          <w:tab w:val="left" w:pos="0"/>
        </w:tabs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FC154ED" w14:textId="77777777" w:rsidR="005A5906" w:rsidRPr="007E76BB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b/>
          <w:sz w:val="28"/>
          <w:szCs w:val="22"/>
          <w:lang w:eastAsia="en-GB"/>
        </w:rPr>
      </w:pPr>
      <w:r w:rsidRPr="007E76BB">
        <w:rPr>
          <w:rFonts w:ascii="Arial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hAnsi="Arial" w:cs="Arial"/>
          <w:b/>
          <w:sz w:val="28"/>
          <w:szCs w:val="22"/>
          <w:lang w:eastAsia="en-GB"/>
        </w:rPr>
        <w:t>3</w:t>
      </w:r>
    </w:p>
    <w:p w14:paraId="06E3D474" w14:textId="77777777" w:rsidR="005A5906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6D5A1D23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A file is being transmitted across an Ethernet network using File Transfer Protocol (FTP) </w:t>
      </w:r>
      <w:r>
        <w:rPr>
          <w:rFonts w:ascii="Arial" w:hAnsi="Arial" w:cs="Arial"/>
          <w:sz w:val="22"/>
          <w:szCs w:val="22"/>
          <w:lang w:eastAsia="en-GB"/>
        </w:rPr>
        <w:br/>
        <w:t>and TCP/IP.</w:t>
      </w:r>
    </w:p>
    <w:p w14:paraId="351CADF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84BC0D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Label the diagram to explain what is happening at each stage of the communication process and add arrows to show the direction of travel.</w:t>
      </w:r>
    </w:p>
    <w:p w14:paraId="7D32C515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1701"/>
        <w:gridCol w:w="3402"/>
      </w:tblGrid>
      <w:tr w:rsidR="00D837FF" w14:paraId="3BC9758D" w14:textId="77777777" w:rsidTr="005A638F">
        <w:trPr>
          <w:trHeight w:val="562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79B80934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Application Layer</w:t>
            </w:r>
          </w:p>
          <w:p w14:paraId="1FBFBEED" w14:textId="2BE4BCEC" w:rsidR="00B24AE6" w:rsidRPr="00A15E4D" w:rsidRDefault="00B24AE6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0C4D29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64F8E72C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Application Layer</w:t>
            </w:r>
          </w:p>
        </w:tc>
      </w:tr>
      <w:tr w:rsidR="00D837FF" w14:paraId="4B479BE1" w14:textId="77777777" w:rsidTr="005A638F">
        <w:trPr>
          <w:trHeight w:val="850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3B4EA5EE" w14:textId="35BA2057" w:rsidR="00D837FF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Decides </w:t>
            </w:r>
            <w:r w:rsidRPr="00B24AE6">
              <w:rPr>
                <w:rFonts w:ascii="Arial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hich protocol to use to transmit data,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e.g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if it’s a file, ftp</w:t>
            </w:r>
          </w:p>
          <w:p w14:paraId="3AAF71A6" w14:textId="31616179" w:rsidR="00B24AE6" w:rsidRPr="00B24AE6" w:rsidRDefault="00B24AE6" w:rsidP="00B24AE6">
            <w:pPr>
              <w:tabs>
                <w:tab w:val="left" w:pos="426"/>
              </w:tabs>
              <w:ind w:left="720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A7B575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7E946A2" w14:textId="411F0AEF" w:rsidR="00D837FF" w:rsidRPr="00A355F2" w:rsidRDefault="00A355F2" w:rsidP="00A355F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FTP receives file requested</w:t>
            </w:r>
          </w:p>
        </w:tc>
      </w:tr>
      <w:tr w:rsidR="00D837FF" w14:paraId="38A9655A" w14:textId="77777777" w:rsidTr="005A638F">
        <w:trPr>
          <w:trHeight w:val="559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1533D74A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Transport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D6EF7A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50ADDAA2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Transport Layer</w:t>
            </w:r>
          </w:p>
        </w:tc>
      </w:tr>
      <w:tr w:rsidR="00D837FF" w14:paraId="3483721B" w14:textId="77777777" w:rsidTr="003B36ED">
        <w:trPr>
          <w:trHeight w:val="902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64B97A0" w14:textId="77777777" w:rsidR="00D837FF" w:rsidRDefault="00B24AE6" w:rsidP="00B24AE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Uses TCP to establish an end to end connection bet</w:t>
            </w:r>
            <w:r w:rsidRPr="00B24AE6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een source and recipient computer.</w:t>
            </w:r>
          </w:p>
          <w:p w14:paraId="55A1ED3C" w14:textId="0FD52BE5" w:rsidR="00B24AE6" w:rsidRPr="00B24AE6" w:rsidRDefault="00B24AE6" w:rsidP="00B24AE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Breaks data into packets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16F1D6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0FC625E" w14:textId="77777777" w:rsidR="00D837FF" w:rsidRDefault="00A355F2" w:rsidP="00A355F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Deals </w:t>
            </w:r>
            <w:r w:rsidRPr="00A355F2">
              <w:rPr>
                <w:rFonts w:ascii="Arial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ith error detection; TCP reconstructs the packet in order using sequence number on each packet. </w:t>
            </w:r>
          </w:p>
          <w:p w14:paraId="4B486CD1" w14:textId="10B4ED7B" w:rsidR="00A355F2" w:rsidRPr="00A355F2" w:rsidRDefault="00A355F2" w:rsidP="00A355F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May request retransmission if it does detect errors </w:t>
            </w:r>
            <w:r w:rsidRPr="00A355F2">
              <w:rPr>
                <w:rFonts w:ascii="Arial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here a packet is missing for example</w:t>
            </w:r>
          </w:p>
        </w:tc>
      </w:tr>
      <w:tr w:rsidR="00D837FF" w14:paraId="2B8FFAA3" w14:textId="77777777" w:rsidTr="005A638F">
        <w:trPr>
          <w:trHeight w:val="850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31BD4A07" w14:textId="7BCF6DF3" w:rsidR="00B24AE6" w:rsidRPr="00B24AE6" w:rsidRDefault="00D837FF" w:rsidP="00B24AE6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Internet Layer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CDCEAD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037E9E6A" w14:textId="77777777" w:rsidR="00D837FF" w:rsidRPr="00A15E4D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Internet Layer</w:t>
            </w:r>
          </w:p>
        </w:tc>
      </w:tr>
      <w:tr w:rsidR="00D837FF" w14:paraId="457446CB" w14:textId="77777777" w:rsidTr="003B36ED">
        <w:trPr>
          <w:trHeight w:val="672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32D9A93E" w14:textId="7895E26E" w:rsidR="00B24AE6" w:rsidRPr="00B24AE6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For</w:t>
            </w:r>
            <w:r w:rsidRPr="00B24AE6">
              <w:rPr>
                <w:rFonts w:ascii="Arial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ards packets by selecting </w:t>
            </w:r>
            <w:r w:rsidRPr="00B24AE6">
              <w:rPr>
                <w:rFonts w:ascii="Arial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here the packet is sent to next</w:t>
            </w:r>
          </w:p>
          <w:p w14:paraId="4D8F068C" w14:textId="30461712" w:rsidR="00D837FF" w:rsidRPr="00B24AE6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Adds IP of destination and source, finds the MAC address for the source and destination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FAFFB5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723063DF" w14:textId="1281CB21" w:rsidR="00D837FF" w:rsidRPr="00A355F2" w:rsidRDefault="00A355F2" w:rsidP="00A355F2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IP header removed</w:t>
            </w:r>
          </w:p>
        </w:tc>
      </w:tr>
      <w:tr w:rsidR="00D837FF" w14:paraId="2CCCE3E0" w14:textId="77777777" w:rsidTr="005A638F">
        <w:trPr>
          <w:trHeight w:val="850"/>
        </w:trPr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4BC5A831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Link Layer</w:t>
            </w:r>
          </w:p>
          <w:p w14:paraId="324AEDA6" w14:textId="77777777" w:rsidR="00B24AE6" w:rsidRDefault="00B24AE6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</w:p>
          <w:p w14:paraId="09B94E1A" w14:textId="77777777" w:rsidR="00B24AE6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24AE6">
              <w:rPr>
                <w:rFonts w:ascii="Arial" w:hAnsi="Arial" w:cs="Arial"/>
                <w:sz w:val="22"/>
                <w:szCs w:val="22"/>
                <w:lang w:eastAsia="en-GB"/>
              </w:rPr>
              <w:t>Handles actual data transmission, transmits data to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next router / device</w:t>
            </w:r>
          </w:p>
          <w:p w14:paraId="18CCAFFE" w14:textId="69B0D18A" w:rsidR="00B24AE6" w:rsidRPr="00B24AE6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Adds and strips MAC address and formatting.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7F88595E" w14:textId="77777777" w:rsidR="00D837FF" w:rsidRPr="00B24AE6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66A7D953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A15E4D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Link Layer</w:t>
            </w:r>
          </w:p>
          <w:p w14:paraId="546331C8" w14:textId="77777777" w:rsidR="00B24AE6" w:rsidRDefault="00B24AE6" w:rsidP="00DD0D2B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</w:p>
          <w:p w14:paraId="2CD970E6" w14:textId="279B355C" w:rsidR="00B24AE6" w:rsidRPr="00B24AE6" w:rsidRDefault="00B24AE6" w:rsidP="00B24AE6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GB"/>
              </w:rPr>
              <w:t>Signals received and MAC address removed</w:t>
            </w:r>
          </w:p>
        </w:tc>
      </w:tr>
      <w:tr w:rsidR="00D837FF" w14:paraId="52D69DC5" w14:textId="77777777" w:rsidTr="003B36ED">
        <w:trPr>
          <w:trHeight w:val="708"/>
        </w:trPr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4B4EC451" w14:textId="77777777" w:rsidR="00B24AE6" w:rsidRDefault="00B24AE6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27CE3D41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</w:tcBorders>
          </w:tcPr>
          <w:p w14:paraId="2E10BAAF" w14:textId="77777777" w:rsidR="00D837FF" w:rsidRDefault="00D837FF" w:rsidP="00DD0D2B">
            <w:pPr>
              <w:tabs>
                <w:tab w:val="left" w:pos="426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</w:tbl>
    <w:p w14:paraId="0E6F7260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64837E40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38F51FE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Explain why TCP and IP are able to work with different application protocols and different network media, (for example HTTP web pages transferred via a fibre optic connection.)</w:t>
      </w:r>
    </w:p>
    <w:p w14:paraId="4C493099" w14:textId="77777777" w:rsidR="00D837FF" w:rsidRDefault="00D837FF" w:rsidP="00D837FF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2EDA47A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06FCBFD9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29588EF2" w14:textId="77777777" w:rsidR="005A5906" w:rsidRPr="00C5267A" w:rsidRDefault="005A5906" w:rsidP="005A5906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4570ACB6" w14:textId="77777777" w:rsidR="005A5906" w:rsidRPr="007E76BB" w:rsidRDefault="005A5906" w:rsidP="005A5906">
      <w:pPr>
        <w:tabs>
          <w:tab w:val="left" w:pos="426"/>
        </w:tabs>
        <w:ind w:left="851" w:hanging="851"/>
        <w:rPr>
          <w:rFonts w:ascii="Arial" w:hAnsi="Arial" w:cs="Arial"/>
          <w:b/>
          <w:sz w:val="28"/>
          <w:szCs w:val="22"/>
          <w:lang w:eastAsia="en-GB"/>
        </w:rPr>
      </w:pPr>
      <w:r w:rsidRPr="007E76BB">
        <w:rPr>
          <w:rFonts w:ascii="Arial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hAnsi="Arial" w:cs="Arial"/>
          <w:b/>
          <w:sz w:val="28"/>
          <w:szCs w:val="22"/>
          <w:lang w:eastAsia="en-GB"/>
        </w:rPr>
        <w:t>4</w:t>
      </w:r>
    </w:p>
    <w:p w14:paraId="0E9E90F2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742B4AA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Email can be accessed on a server using two different protocols, POP3 and IMAP. Compare the differences between these.</w:t>
      </w:r>
    </w:p>
    <w:p w14:paraId="3BDD134F" w14:textId="77777777" w:rsidR="005A5906" w:rsidRDefault="005A5906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39324C03" w14:textId="637A2FEE" w:rsidR="00A355F2" w:rsidRDefault="00A355F2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IMAP is for keeping emails on the server like a </w:t>
      </w:r>
      <w:proofErr w:type="spellStart"/>
      <w:r>
        <w:rPr>
          <w:rFonts w:ascii="Arial" w:hAnsi="Arial" w:cs="Arial"/>
          <w:sz w:val="22"/>
          <w:szCs w:val="22"/>
          <w:lang w:eastAsia="en-GB"/>
        </w:rPr>
        <w:t>back up</w:t>
      </w:r>
      <w:proofErr w:type="spellEnd"/>
      <w:r>
        <w:rPr>
          <w:rFonts w:ascii="Arial" w:hAnsi="Arial" w:cs="Arial"/>
          <w:sz w:val="22"/>
          <w:szCs w:val="22"/>
          <w:lang w:eastAsia="en-GB"/>
        </w:rPr>
        <w:t xml:space="preserve">, so for example if you opened an email on your phone, the email is still on server, so if you go on your computer, you can go see the email as </w:t>
      </w:r>
      <w:r w:rsidRPr="00A355F2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ell.</w:t>
      </w:r>
    </w:p>
    <w:p w14:paraId="153EF99B" w14:textId="415037CF" w:rsidR="00A355F2" w:rsidRDefault="00A355F2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6014AB5B" w14:textId="3FE54252" w:rsidR="005A638F" w:rsidRPr="00A355F2" w:rsidRDefault="00A355F2" w:rsidP="00A355F2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POP retrieves emails temporarily storing incoming mail, once retrieved, it is deleted, so unlike IMAP, the mail isn’t kept for very long so you </w:t>
      </w:r>
      <w:proofErr w:type="spellStart"/>
      <w:r>
        <w:rPr>
          <w:rFonts w:ascii="Arial" w:hAnsi="Arial" w:cs="Arial"/>
          <w:sz w:val="22"/>
          <w:szCs w:val="22"/>
          <w:lang w:eastAsia="en-GB"/>
        </w:rPr>
        <w:t>cant</w:t>
      </w:r>
      <w:proofErr w:type="spellEnd"/>
      <w:r>
        <w:rPr>
          <w:rFonts w:ascii="Arial" w:hAnsi="Arial" w:cs="Arial"/>
          <w:sz w:val="22"/>
          <w:szCs w:val="22"/>
          <w:lang w:eastAsia="en-GB"/>
        </w:rPr>
        <w:t xml:space="preserve"> synchronise using POP like IMAP </w:t>
      </w:r>
      <w:r w:rsidRPr="00A355F2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hich you can synchronise your mails bet</w:t>
      </w:r>
      <w:r w:rsidRPr="00A355F2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een different devices.</w:t>
      </w:r>
    </w:p>
    <w:p w14:paraId="13FE9CE0" w14:textId="77777777" w:rsidR="005A638F" w:rsidRDefault="005A638F" w:rsidP="005A5906">
      <w:pPr>
        <w:tabs>
          <w:tab w:val="left" w:pos="426"/>
        </w:tabs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29D4F68C" w14:textId="77777777" w:rsidR="00693915" w:rsidRDefault="00693915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 w:rsidRPr="00693915">
        <w:rPr>
          <w:rFonts w:ascii="Arial" w:hAnsi="Arial" w:cs="Arial"/>
          <w:sz w:val="22"/>
          <w:szCs w:val="22"/>
          <w:lang w:eastAsia="en-GB"/>
        </w:rPr>
        <w:t>What role does SMTP play in the deliver</w:t>
      </w:r>
      <w:r w:rsidR="00987C2B">
        <w:rPr>
          <w:rFonts w:ascii="Arial" w:hAnsi="Arial" w:cs="Arial"/>
          <w:sz w:val="22"/>
          <w:szCs w:val="22"/>
          <w:lang w:eastAsia="en-GB"/>
        </w:rPr>
        <w:t>y</w:t>
      </w:r>
      <w:r w:rsidRPr="00693915">
        <w:rPr>
          <w:rFonts w:ascii="Arial" w:hAnsi="Arial" w:cs="Arial"/>
          <w:sz w:val="22"/>
          <w:szCs w:val="22"/>
          <w:lang w:eastAsia="en-GB"/>
        </w:rPr>
        <w:t xml:space="preserve"> of email?</w:t>
      </w:r>
    </w:p>
    <w:p w14:paraId="575C105E" w14:textId="77777777" w:rsidR="00A355F2" w:rsidRDefault="00A355F2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</w:p>
    <w:p w14:paraId="7609367D" w14:textId="452D76FA" w:rsidR="00A355F2" w:rsidRPr="00693915" w:rsidRDefault="00A355F2" w:rsidP="005A5906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It is the protocol used for sending mail, simple mail transfer protocol.</w:t>
      </w:r>
    </w:p>
    <w:p w14:paraId="6A032309" w14:textId="77777777" w:rsidR="005A5906" w:rsidRPr="005A5906" w:rsidRDefault="005A5906" w:rsidP="005A5906">
      <w:pPr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5A5906" w:rsidRPr="005A5906" w:rsidSect="008F4016">
      <w:headerReference w:type="default" r:id="rId20"/>
      <w:footerReference w:type="default" r:id="rId21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5B005" w14:textId="77777777" w:rsidR="000507E4" w:rsidRDefault="000507E4" w:rsidP="001330B2">
      <w:r>
        <w:separator/>
      </w:r>
    </w:p>
  </w:endnote>
  <w:endnote w:type="continuationSeparator" w:id="0">
    <w:p w14:paraId="5BAC8ED3" w14:textId="77777777" w:rsidR="000507E4" w:rsidRDefault="000507E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23820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3A57C2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6BFFCDE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50F95" w14:textId="77777777" w:rsidR="000507E4" w:rsidRDefault="000507E4" w:rsidP="001330B2">
      <w:r>
        <w:separator/>
      </w:r>
    </w:p>
  </w:footnote>
  <w:footnote w:type="continuationSeparator" w:id="0">
    <w:p w14:paraId="3795DA88" w14:textId="77777777" w:rsidR="000507E4" w:rsidRDefault="000507E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F2C24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8A4A54E" wp14:editId="4F6662E6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CE8EC" wp14:editId="0CB077A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F9D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076DBF" w14:textId="77777777" w:rsidR="002331E4" w:rsidRPr="002739D8" w:rsidRDefault="002331E4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C612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 Packet switching and routers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A6E41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5A6E4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14:paraId="490A0FC1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ECE8EC" id="Rectangle 11" o:spid="_x0000_s1027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" fillcolor="#459f9d" stroked="f">
              <v:fill opacity="62194f"/>
              <v:textbox>
                <w:txbxContent>
                  <w:p w14:paraId="45076DBF" w14:textId="77777777" w:rsidR="002331E4" w:rsidRPr="002739D8" w:rsidRDefault="002331E4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C6129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 Packet switching and routers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A6E41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5A6E4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14:paraId="490A0FC1" w14:textId="77777777"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D78"/>
    <w:multiLevelType w:val="hybridMultilevel"/>
    <w:tmpl w:val="6808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4872"/>
    <w:multiLevelType w:val="hybridMultilevel"/>
    <w:tmpl w:val="D9C61F10"/>
    <w:lvl w:ilvl="0" w:tplc="FCDE93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1B47"/>
    <w:multiLevelType w:val="hybridMultilevel"/>
    <w:tmpl w:val="A78E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FA1653"/>
    <w:multiLevelType w:val="hybridMultilevel"/>
    <w:tmpl w:val="353EF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02F93"/>
    <w:multiLevelType w:val="hybridMultilevel"/>
    <w:tmpl w:val="70F86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B6CC7"/>
    <w:multiLevelType w:val="multilevel"/>
    <w:tmpl w:val="A3E89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F2C41"/>
    <w:multiLevelType w:val="multilevel"/>
    <w:tmpl w:val="F68263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F72BA"/>
    <w:multiLevelType w:val="multilevel"/>
    <w:tmpl w:val="31364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1290F"/>
    <w:multiLevelType w:val="hybridMultilevel"/>
    <w:tmpl w:val="CF4AC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090251">
    <w:abstractNumId w:val="10"/>
  </w:num>
  <w:num w:numId="2" w16cid:durableId="1498811598">
    <w:abstractNumId w:val="2"/>
  </w:num>
  <w:num w:numId="3" w16cid:durableId="1885746841">
    <w:abstractNumId w:val="3"/>
  </w:num>
  <w:num w:numId="4" w16cid:durableId="1753117825">
    <w:abstractNumId w:val="1"/>
  </w:num>
  <w:num w:numId="5" w16cid:durableId="1148205132">
    <w:abstractNumId w:val="5"/>
  </w:num>
  <w:num w:numId="6" w16cid:durableId="605426198">
    <w:abstractNumId w:val="0"/>
  </w:num>
  <w:num w:numId="7" w16cid:durableId="1265335872">
    <w:abstractNumId w:val="4"/>
  </w:num>
  <w:num w:numId="8" w16cid:durableId="909314758">
    <w:abstractNumId w:val="11"/>
  </w:num>
  <w:num w:numId="9" w16cid:durableId="1110205591">
    <w:abstractNumId w:val="9"/>
  </w:num>
  <w:num w:numId="10" w16cid:durableId="602570291">
    <w:abstractNumId w:val="7"/>
  </w:num>
  <w:num w:numId="11" w16cid:durableId="1220554023">
    <w:abstractNumId w:val="8"/>
  </w:num>
  <w:num w:numId="12" w16cid:durableId="1721631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438"/>
    <w:rsid w:val="00001B72"/>
    <w:rsid w:val="0000500A"/>
    <w:rsid w:val="00007AA2"/>
    <w:rsid w:val="0001140D"/>
    <w:rsid w:val="00014095"/>
    <w:rsid w:val="000159B3"/>
    <w:rsid w:val="00021238"/>
    <w:rsid w:val="00027956"/>
    <w:rsid w:val="00036C77"/>
    <w:rsid w:val="0004115B"/>
    <w:rsid w:val="000418F9"/>
    <w:rsid w:val="00044993"/>
    <w:rsid w:val="000507E4"/>
    <w:rsid w:val="00053928"/>
    <w:rsid w:val="000568E0"/>
    <w:rsid w:val="000649AD"/>
    <w:rsid w:val="000779E2"/>
    <w:rsid w:val="00092471"/>
    <w:rsid w:val="00097EC3"/>
    <w:rsid w:val="000A6E2E"/>
    <w:rsid w:val="000A7BA5"/>
    <w:rsid w:val="000B12F8"/>
    <w:rsid w:val="000B3F0C"/>
    <w:rsid w:val="000B49C6"/>
    <w:rsid w:val="000B611D"/>
    <w:rsid w:val="000C08C7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59A4"/>
    <w:rsid w:val="00111B4B"/>
    <w:rsid w:val="00114A83"/>
    <w:rsid w:val="001330B2"/>
    <w:rsid w:val="00134B82"/>
    <w:rsid w:val="001360D1"/>
    <w:rsid w:val="001535BE"/>
    <w:rsid w:val="00157E10"/>
    <w:rsid w:val="00164CF7"/>
    <w:rsid w:val="00164EF8"/>
    <w:rsid w:val="00165D0F"/>
    <w:rsid w:val="00173E2B"/>
    <w:rsid w:val="00175144"/>
    <w:rsid w:val="001768C1"/>
    <w:rsid w:val="001838E4"/>
    <w:rsid w:val="001854A7"/>
    <w:rsid w:val="001856E3"/>
    <w:rsid w:val="001864F2"/>
    <w:rsid w:val="00191FD6"/>
    <w:rsid w:val="00192CDF"/>
    <w:rsid w:val="001A0F16"/>
    <w:rsid w:val="001A135C"/>
    <w:rsid w:val="001B2B28"/>
    <w:rsid w:val="001B43E0"/>
    <w:rsid w:val="001C0CF0"/>
    <w:rsid w:val="001C4625"/>
    <w:rsid w:val="001C5543"/>
    <w:rsid w:val="001C5B17"/>
    <w:rsid w:val="001C5DC8"/>
    <w:rsid w:val="001D1757"/>
    <w:rsid w:val="001D1B15"/>
    <w:rsid w:val="001D1B99"/>
    <w:rsid w:val="001D4728"/>
    <w:rsid w:val="001E2C33"/>
    <w:rsid w:val="001E401D"/>
    <w:rsid w:val="001E667A"/>
    <w:rsid w:val="001F1F64"/>
    <w:rsid w:val="001F3CFF"/>
    <w:rsid w:val="001F4147"/>
    <w:rsid w:val="001F5FC1"/>
    <w:rsid w:val="00201A99"/>
    <w:rsid w:val="00203B68"/>
    <w:rsid w:val="00205CC9"/>
    <w:rsid w:val="0021663A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6047B"/>
    <w:rsid w:val="00272A41"/>
    <w:rsid w:val="002739D8"/>
    <w:rsid w:val="00273C62"/>
    <w:rsid w:val="00294713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202C4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57C2"/>
    <w:rsid w:val="003A71AA"/>
    <w:rsid w:val="003B20E2"/>
    <w:rsid w:val="003B36ED"/>
    <w:rsid w:val="003C164F"/>
    <w:rsid w:val="003C2B8C"/>
    <w:rsid w:val="003C3D90"/>
    <w:rsid w:val="003D3888"/>
    <w:rsid w:val="003E5D3C"/>
    <w:rsid w:val="003E6823"/>
    <w:rsid w:val="003F3345"/>
    <w:rsid w:val="003F4508"/>
    <w:rsid w:val="004026C2"/>
    <w:rsid w:val="00424CE5"/>
    <w:rsid w:val="0042663C"/>
    <w:rsid w:val="0042717C"/>
    <w:rsid w:val="0043044C"/>
    <w:rsid w:val="00430F3A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2152"/>
    <w:rsid w:val="004731C0"/>
    <w:rsid w:val="00475B7B"/>
    <w:rsid w:val="0048479D"/>
    <w:rsid w:val="00486681"/>
    <w:rsid w:val="00492033"/>
    <w:rsid w:val="004A3500"/>
    <w:rsid w:val="004A3621"/>
    <w:rsid w:val="004A7B05"/>
    <w:rsid w:val="004A7FE9"/>
    <w:rsid w:val="004C0A2C"/>
    <w:rsid w:val="004C2DF0"/>
    <w:rsid w:val="004C41D4"/>
    <w:rsid w:val="004D49A6"/>
    <w:rsid w:val="004E64C9"/>
    <w:rsid w:val="004F055A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A44F6"/>
    <w:rsid w:val="005A5906"/>
    <w:rsid w:val="005A638F"/>
    <w:rsid w:val="005A6E41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3B39"/>
    <w:rsid w:val="005E5BF6"/>
    <w:rsid w:val="005E5DC3"/>
    <w:rsid w:val="005E60A8"/>
    <w:rsid w:val="005F2BFF"/>
    <w:rsid w:val="005F3AB0"/>
    <w:rsid w:val="005F4149"/>
    <w:rsid w:val="005F4881"/>
    <w:rsid w:val="005F5D1A"/>
    <w:rsid w:val="005F6BB2"/>
    <w:rsid w:val="005F795D"/>
    <w:rsid w:val="0060042F"/>
    <w:rsid w:val="00606747"/>
    <w:rsid w:val="006105B5"/>
    <w:rsid w:val="00611494"/>
    <w:rsid w:val="00613B90"/>
    <w:rsid w:val="00614DB9"/>
    <w:rsid w:val="00621F73"/>
    <w:rsid w:val="006243E7"/>
    <w:rsid w:val="00632AA3"/>
    <w:rsid w:val="006352D6"/>
    <w:rsid w:val="00636F20"/>
    <w:rsid w:val="0063793F"/>
    <w:rsid w:val="00641928"/>
    <w:rsid w:val="00641EBD"/>
    <w:rsid w:val="006526D7"/>
    <w:rsid w:val="006616A3"/>
    <w:rsid w:val="006713BE"/>
    <w:rsid w:val="00672AD3"/>
    <w:rsid w:val="00676994"/>
    <w:rsid w:val="00685AA7"/>
    <w:rsid w:val="0069096D"/>
    <w:rsid w:val="00692715"/>
    <w:rsid w:val="00692C61"/>
    <w:rsid w:val="00693915"/>
    <w:rsid w:val="00695C4C"/>
    <w:rsid w:val="006A2D13"/>
    <w:rsid w:val="006A3F4B"/>
    <w:rsid w:val="006B449A"/>
    <w:rsid w:val="006C4DAE"/>
    <w:rsid w:val="006C5C28"/>
    <w:rsid w:val="006D304D"/>
    <w:rsid w:val="006D627B"/>
    <w:rsid w:val="006E0363"/>
    <w:rsid w:val="006E3DA9"/>
    <w:rsid w:val="006E6FE2"/>
    <w:rsid w:val="006E706B"/>
    <w:rsid w:val="006F2160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173"/>
    <w:rsid w:val="007961B1"/>
    <w:rsid w:val="007A04BF"/>
    <w:rsid w:val="007A2E72"/>
    <w:rsid w:val="007A71A7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019B"/>
    <w:rsid w:val="00804216"/>
    <w:rsid w:val="008114EC"/>
    <w:rsid w:val="00813B29"/>
    <w:rsid w:val="008221EA"/>
    <w:rsid w:val="00823AB4"/>
    <w:rsid w:val="00854E55"/>
    <w:rsid w:val="00856413"/>
    <w:rsid w:val="00860F9F"/>
    <w:rsid w:val="00863764"/>
    <w:rsid w:val="00867D54"/>
    <w:rsid w:val="008702EE"/>
    <w:rsid w:val="00873322"/>
    <w:rsid w:val="0087401F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1F48"/>
    <w:rsid w:val="008E37AF"/>
    <w:rsid w:val="008E37FC"/>
    <w:rsid w:val="008F12C2"/>
    <w:rsid w:val="008F1536"/>
    <w:rsid w:val="008F1F51"/>
    <w:rsid w:val="008F4016"/>
    <w:rsid w:val="008F58B5"/>
    <w:rsid w:val="008F7A99"/>
    <w:rsid w:val="009072A1"/>
    <w:rsid w:val="009127C2"/>
    <w:rsid w:val="0092041F"/>
    <w:rsid w:val="00923CE9"/>
    <w:rsid w:val="009247B1"/>
    <w:rsid w:val="0092509D"/>
    <w:rsid w:val="009251CE"/>
    <w:rsid w:val="00925349"/>
    <w:rsid w:val="009261EC"/>
    <w:rsid w:val="00927809"/>
    <w:rsid w:val="009303B8"/>
    <w:rsid w:val="009360BC"/>
    <w:rsid w:val="009376E6"/>
    <w:rsid w:val="00937BAF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676B"/>
    <w:rsid w:val="00967029"/>
    <w:rsid w:val="00972FF7"/>
    <w:rsid w:val="00973A28"/>
    <w:rsid w:val="00975DB6"/>
    <w:rsid w:val="00987C2B"/>
    <w:rsid w:val="00987D8B"/>
    <w:rsid w:val="00995A94"/>
    <w:rsid w:val="009B220D"/>
    <w:rsid w:val="009B6567"/>
    <w:rsid w:val="009C0F1E"/>
    <w:rsid w:val="009C2062"/>
    <w:rsid w:val="009C50AF"/>
    <w:rsid w:val="009C728B"/>
    <w:rsid w:val="009C75E0"/>
    <w:rsid w:val="009D55D5"/>
    <w:rsid w:val="009E1B17"/>
    <w:rsid w:val="009E3328"/>
    <w:rsid w:val="009E3343"/>
    <w:rsid w:val="009E3FC4"/>
    <w:rsid w:val="009F00F0"/>
    <w:rsid w:val="009F375F"/>
    <w:rsid w:val="00A04C16"/>
    <w:rsid w:val="00A05AE2"/>
    <w:rsid w:val="00A23FFD"/>
    <w:rsid w:val="00A355F2"/>
    <w:rsid w:val="00A373E6"/>
    <w:rsid w:val="00A42FD1"/>
    <w:rsid w:val="00A46492"/>
    <w:rsid w:val="00A464D2"/>
    <w:rsid w:val="00A4727D"/>
    <w:rsid w:val="00A61E80"/>
    <w:rsid w:val="00A61F64"/>
    <w:rsid w:val="00A66287"/>
    <w:rsid w:val="00A667B9"/>
    <w:rsid w:val="00A67F85"/>
    <w:rsid w:val="00A70D49"/>
    <w:rsid w:val="00A72B8D"/>
    <w:rsid w:val="00A80360"/>
    <w:rsid w:val="00A82428"/>
    <w:rsid w:val="00A8562C"/>
    <w:rsid w:val="00A87252"/>
    <w:rsid w:val="00A906BB"/>
    <w:rsid w:val="00A9166E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10B"/>
    <w:rsid w:val="00B07FA4"/>
    <w:rsid w:val="00B11A4D"/>
    <w:rsid w:val="00B172B0"/>
    <w:rsid w:val="00B1778C"/>
    <w:rsid w:val="00B24AE6"/>
    <w:rsid w:val="00B25236"/>
    <w:rsid w:val="00B26756"/>
    <w:rsid w:val="00B30F19"/>
    <w:rsid w:val="00B341B8"/>
    <w:rsid w:val="00B44947"/>
    <w:rsid w:val="00B45CEC"/>
    <w:rsid w:val="00B4765A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0D18"/>
    <w:rsid w:val="00C21487"/>
    <w:rsid w:val="00C22CA3"/>
    <w:rsid w:val="00C24F64"/>
    <w:rsid w:val="00C31AC6"/>
    <w:rsid w:val="00C33BCF"/>
    <w:rsid w:val="00C33C70"/>
    <w:rsid w:val="00C37FC6"/>
    <w:rsid w:val="00C40528"/>
    <w:rsid w:val="00C40C9E"/>
    <w:rsid w:val="00C440D3"/>
    <w:rsid w:val="00C45D72"/>
    <w:rsid w:val="00C46409"/>
    <w:rsid w:val="00C51184"/>
    <w:rsid w:val="00C51D10"/>
    <w:rsid w:val="00C5267A"/>
    <w:rsid w:val="00C5781C"/>
    <w:rsid w:val="00C60533"/>
    <w:rsid w:val="00C61297"/>
    <w:rsid w:val="00C63BEC"/>
    <w:rsid w:val="00C6512B"/>
    <w:rsid w:val="00C6709F"/>
    <w:rsid w:val="00C75942"/>
    <w:rsid w:val="00C76F24"/>
    <w:rsid w:val="00C802E9"/>
    <w:rsid w:val="00C84DA8"/>
    <w:rsid w:val="00C92CFD"/>
    <w:rsid w:val="00C95F4C"/>
    <w:rsid w:val="00C968C7"/>
    <w:rsid w:val="00C968ED"/>
    <w:rsid w:val="00CA1645"/>
    <w:rsid w:val="00CA3FFB"/>
    <w:rsid w:val="00CA78EE"/>
    <w:rsid w:val="00CB2747"/>
    <w:rsid w:val="00CC03FF"/>
    <w:rsid w:val="00CD1645"/>
    <w:rsid w:val="00CD4501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3C87"/>
    <w:rsid w:val="00D04D98"/>
    <w:rsid w:val="00D1302B"/>
    <w:rsid w:val="00D1596C"/>
    <w:rsid w:val="00D15F41"/>
    <w:rsid w:val="00D170D7"/>
    <w:rsid w:val="00D17C9B"/>
    <w:rsid w:val="00D17E22"/>
    <w:rsid w:val="00D23870"/>
    <w:rsid w:val="00D27662"/>
    <w:rsid w:val="00D33710"/>
    <w:rsid w:val="00D33FBC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0BA"/>
    <w:rsid w:val="00D616A0"/>
    <w:rsid w:val="00D65928"/>
    <w:rsid w:val="00D66B85"/>
    <w:rsid w:val="00D758B9"/>
    <w:rsid w:val="00D77E77"/>
    <w:rsid w:val="00D82B32"/>
    <w:rsid w:val="00D837FF"/>
    <w:rsid w:val="00D8479B"/>
    <w:rsid w:val="00D85D5A"/>
    <w:rsid w:val="00D879EE"/>
    <w:rsid w:val="00D90ADD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4F18"/>
    <w:rsid w:val="00DD1334"/>
    <w:rsid w:val="00DD2530"/>
    <w:rsid w:val="00DD2A56"/>
    <w:rsid w:val="00DD3EBF"/>
    <w:rsid w:val="00DD5F50"/>
    <w:rsid w:val="00DD68B8"/>
    <w:rsid w:val="00DD6EEB"/>
    <w:rsid w:val="00DD7BDB"/>
    <w:rsid w:val="00DE5157"/>
    <w:rsid w:val="00DE5B96"/>
    <w:rsid w:val="00DF3A08"/>
    <w:rsid w:val="00E00696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1DF2"/>
    <w:rsid w:val="00E42724"/>
    <w:rsid w:val="00E450CC"/>
    <w:rsid w:val="00E472C7"/>
    <w:rsid w:val="00E47775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256D"/>
    <w:rsid w:val="00EF43F7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005B"/>
    <w:rsid w:val="00F418EF"/>
    <w:rsid w:val="00F41B63"/>
    <w:rsid w:val="00F420CB"/>
    <w:rsid w:val="00F42316"/>
    <w:rsid w:val="00F44632"/>
    <w:rsid w:val="00F50A76"/>
    <w:rsid w:val="00F539D7"/>
    <w:rsid w:val="00F56D42"/>
    <w:rsid w:val="00F72378"/>
    <w:rsid w:val="00F76239"/>
    <w:rsid w:val="00F84677"/>
    <w:rsid w:val="00F87296"/>
    <w:rsid w:val="00F9088F"/>
    <w:rsid w:val="00FA12A0"/>
    <w:rsid w:val="00FA2D8A"/>
    <w:rsid w:val="00FA4189"/>
    <w:rsid w:val="00FB320A"/>
    <w:rsid w:val="00FD162A"/>
    <w:rsid w:val="00FD1DED"/>
    <w:rsid w:val="00FD29D2"/>
    <w:rsid w:val="00FD32C2"/>
    <w:rsid w:val="00FD6BEF"/>
    <w:rsid w:val="00FE1742"/>
    <w:rsid w:val="00FE5BC7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6C2D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5A5906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6EAAB-C400-4F1D-BD27-13F7F6D4B7B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5264C4EF-BD44-4924-BF3B-C20CC1E8BF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546D06-8BDB-44AD-9C42-61DE9C6F2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5387D9-DB99-4FD0-8E78-3C172BE1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81</cp:revision>
  <cp:lastPrinted>2016-09-08T11:01:00Z</cp:lastPrinted>
  <dcterms:created xsi:type="dcterms:W3CDTF">2015-08-13T10:02:00Z</dcterms:created>
  <dcterms:modified xsi:type="dcterms:W3CDTF">2025-03-07T15:35:00Z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