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Calibri" w:cs="Calibri" w:eastAsia="Calibri" w:hAnsi="Calibri"/>
          <w:b/>
          <w:bCs/>
          <w:color w:val="0D2B20"/>
          <w:sz w:val="72"/>
          <w:szCs w:val="72"/>
        </w:rPr>
        <w:t xml:space="preserve">DKU LIFE</w:t>
      </w:r>
    </w:p>
    <w:p>
      <w:pPr>
        <w:pBdr>
          <w:bottom w:val="single" w:color="A79564" w:sz="18" w:space="8"/>
        </w:pBdr>
        <w:spacing w:after="200"/>
      </w:pPr>
      <w:r>
        <w:rPr>
          <w:rFonts w:ascii="Calibri" w:cs="Calibri" w:eastAsia="Calibri" w:hAnsi="Calibri"/>
          <w:color w:val="A79564"/>
          <w:sz w:val="44"/>
          <w:szCs w:val="44"/>
        </w:rPr>
        <w:t xml:space="preserve">Brand Brief</w:t>
      </w:r>
    </w:p>
    <w:p>
      <w:pPr>
        <w:spacing w:after="120"/>
      </w:pPr>
      <w:r>
        <w:rPr>
          <w:rFonts w:ascii="Calibri" w:cs="Calibri" w:eastAsia="Calibri" w:hAnsi="Calibri"/>
          <w:color w:val="555555"/>
        </w:rPr>
        <w:t xml:space="preserve">Version 1.0 (DRAFT for review) · Prepared for the Duke Kunshan University Art Club</w:t>
      </w:r>
    </w:p>
    <w:p>
      <w:pPr>
        <w:spacing w:after="120"/>
      </w:pPr>
      <w:r>
        <w:rPr>
          <w:rFonts w:ascii="Calibri" w:cs="Calibri" w:eastAsia="Calibri" w:hAnsi="Calibri"/>
          <w:color w:val="555555"/>
        </w:rPr>
        <w:t xml:space="preserve">Design cycle: 2026–27</w:t>
      </w:r>
    </w:p>
    <w:p>
      <w:pPr>
        <w:pBdr>
          <w:left w:val="single" w:color="A79564" w:sz="18" w:space="6"/>
        </w:pBdr>
        <w:shd w:fill="F1EDE3" w:val="clear"/>
        <w:spacing w:after="160" w:before="60"/>
        <w:ind w:left="140"/>
      </w:pPr>
      <w:r>
        <w:rPr>
          <w:rFonts w:ascii="Calibri" w:cs="Calibri" w:eastAsia="Calibri" w:hAnsi="Calibri"/>
          <w:i/>
          <w:iCs/>
          <w:color w:val="444444"/>
        </w:rPr>
        <w:t xml:space="preserve">How to use this document: Section 1–3 describe what DKU Life is and how it looks today. Anything in a “NEW / YOUR CALL” column or marked ✏️ is meant to be edited. Change what you want, then hand the file back and the site will be rebuilt around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40"/>
      </w:pPr>
      <w:r>
        <w:rPr>
          <w:rFonts w:ascii="Calibri" w:cs="Calibri" w:eastAsia="Calibri" w:hAnsi="Calibri"/>
        </w:rPr>
        <w:t xml:space="preserve">1. What DKU Life is</w:t>
      </w:r>
    </w:p>
    <w:p>
      <w:pPr>
        <w:spacing w:after="40"/>
      </w:pPr>
      <w:r>
        <w:rPr>
          <w:rFonts w:ascii="Calibri" w:cs="Calibri" w:eastAsia="Calibri" w:hAnsi="Calibri"/>
        </w:rPr>
        <w:t xml:space="preserve">2. Who it is for</w:t>
      </w:r>
    </w:p>
    <w:p>
      <w:pPr>
        <w:spacing w:after="40"/>
      </w:pPr>
      <w:r>
        <w:rPr>
          <w:rFonts w:ascii="Calibri" w:cs="Calibri" w:eastAsia="Calibri" w:hAnsi="Calibri"/>
        </w:rPr>
        <w:t xml:space="preserve">3. Brand personality &amp; voice</w:t>
      </w:r>
    </w:p>
    <w:p>
      <w:pPr>
        <w:spacing w:after="40"/>
      </w:pPr>
      <w:r>
        <w:rPr>
          <w:rFonts w:ascii="Calibri" w:cs="Calibri" w:eastAsia="Calibri" w:hAnsi="Calibri"/>
        </w:rPr>
        <w:t xml:space="preserve">4. Current colors (the palette to review)</w:t>
      </w:r>
    </w:p>
    <w:p>
      <w:pPr>
        <w:spacing w:after="40"/>
      </w:pPr>
      <w:r>
        <w:rPr>
          <w:rFonts w:ascii="Calibri" w:cs="Calibri" w:eastAsia="Calibri" w:hAnsi="Calibri"/>
        </w:rPr>
        <w:t xml:space="preserve">5. Typography</w:t>
      </w:r>
    </w:p>
    <w:p>
      <w:pPr>
        <w:spacing w:after="40"/>
      </w:pPr>
      <w:r>
        <w:rPr>
          <w:rFonts w:ascii="Calibri" w:cs="Calibri" w:eastAsia="Calibri" w:hAnsi="Calibri"/>
        </w:rPr>
        <w:t xml:space="preserve">6. Shape, spacing &amp; components</w:t>
      </w:r>
    </w:p>
    <w:p>
      <w:pPr>
        <w:spacing w:after="40"/>
      </w:pPr>
      <w:r>
        <w:rPr>
          <w:rFonts w:ascii="Calibri" w:cs="Calibri" w:eastAsia="Calibri" w:hAnsi="Calibri"/>
        </w:rPr>
        <w:t xml:space="preserve">7. Motion &amp; effects</w:t>
      </w:r>
    </w:p>
    <w:p>
      <w:pPr>
        <w:spacing w:after="40"/>
      </w:pPr>
      <w:r>
        <w:rPr>
          <w:rFonts w:ascii="Calibri" w:cs="Calibri" w:eastAsia="Calibri" w:hAnsi="Calibri"/>
        </w:rPr>
        <w:t xml:space="preserve">8. Logo, icons &amp; imagery</w:t>
      </w:r>
    </w:p>
    <w:p>
      <w:pPr>
        <w:spacing w:after="40"/>
      </w:pPr>
      <w:r>
        <w:rPr>
          <w:rFonts w:ascii="Calibri" w:cs="Calibri" w:eastAsia="Calibri" w:hAnsi="Calibri"/>
        </w:rPr>
        <w:t xml:space="preserve">9. Site map (what pages exist)</w:t>
      </w:r>
    </w:p>
    <w:p>
      <w:pPr>
        <w:spacing w:after="40"/>
      </w:pPr>
      <w:r>
        <w:rPr>
          <w:rFonts w:ascii="Calibri" w:cs="Calibri" w:eastAsia="Calibri" w:hAnsi="Calibri"/>
        </w:rPr>
        <w:t xml:space="preserve">10. The Art Club brief: what you can change and what stays fixed</w:t>
      </w:r>
    </w:p>
    <w:p>
      <w:pPr>
        <w:spacing w:after="40"/>
      </w:pPr>
      <w:r>
        <w:rPr>
          <w:rFonts w:ascii="Calibri" w:cs="Calibri" w:eastAsia="Calibri" w:hAnsi="Calibri"/>
        </w:rPr>
        <w:t xml:space="preserve">11. Yearly redesign process</w:t>
      </w:r>
    </w:p>
    <w:p>
      <w:pPr>
        <w:spacing w:after="40"/>
      </w:pPr>
      <w:r>
        <w:rPr>
          <w:rFonts w:ascii="Calibri" w:cs="Calibri" w:eastAsia="Calibri" w:hAnsi="Calibri"/>
        </w:rPr>
        <w:t xml:space="preserve">12. Deliverables &amp; handoff</w:t>
      </w:r>
    </w:p>
    <w:p>
      <w:pPr>
        <w:spacing w:after="40"/>
      </w:pPr>
      <w:r>
        <w:rPr>
          <w:rFonts w:ascii="Calibri" w:cs="Calibri" w:eastAsia="Calibri" w:hAnsi="Calibri"/>
        </w:rPr>
        <w:t xml:space="preserve">13. Open questions for Birkley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What DKU Life 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DKU Life is the student-built home for everything happening at Duke Kunshan University: events, food, news, clubs, courses, a planner, a marketplace, and “the wisdom of everyone who came before you.” It is a web app that installs to a phone like an app (PWA) and works in English and Chinese.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Tagline in the code today: </w:t>
      </w:r>
      <w:r>
        <w:rPr>
          <w:rFonts w:ascii="Calibri" w:cs="Calibri" w:eastAsia="Calibri" w:hAnsi="Calibri"/>
        </w:rPr>
        <w:t xml:space="preserve">“Events, food, news, and the wisdom of everyone who came before you at Duke Kunshan University.”</w:t>
      </w:r>
    </w:p>
    <w:p>
      <w:pPr>
        <w:pBdr>
          <w:left w:val="single" w:color="A79564" w:sz="18" w:space="6"/>
        </w:pBdr>
        <w:shd w:fill="F1EDE3" w:val="clear"/>
        <w:spacing w:after="160" w:before="60"/>
        <w:ind w:left="140"/>
      </w:pPr>
      <w:r>
        <w:rPr>
          <w:rFonts w:ascii="Calibri" w:cs="Calibri" w:eastAsia="Calibri" w:hAnsi="Calibri"/>
          <w:i/>
          <w:iCs/>
          <w:color w:val="444444"/>
        </w:rPr>
        <w:t xml:space="preserve">✏️ Want a new tagline or one-line mission? Write it here: ______________________________________________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Who it is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Primary: </w:t>
      </w:r>
      <w:r>
        <w:rPr>
          <w:rFonts w:ascii="Calibri" w:cs="Calibri" w:eastAsia="Calibri" w:hAnsi="Calibri"/>
        </w:rPr>
        <w:t xml:space="preserve">current DKU students, mostly on their phones between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Secondary: </w:t>
      </w:r>
      <w:r>
        <w:rPr>
          <w:rFonts w:ascii="Calibri" w:cs="Calibri" w:eastAsia="Calibri" w:hAnsi="Calibri"/>
        </w:rPr>
        <w:t xml:space="preserve">incoming students, student orgs posting events, and admins moderating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Languages: </w:t>
      </w:r>
      <w:r>
        <w:rPr>
          <w:rFonts w:ascii="Calibri" w:cs="Calibri" w:eastAsia="Calibri" w:hAnsi="Calibri"/>
        </w:rPr>
        <w:t xml:space="preserve">English and Simplified Chinese. Designs must survive Chinese text, which is wider and needs more line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Access: </w:t>
      </w:r>
      <w:r>
        <w:rPr>
          <w:rFonts w:ascii="Calibri" w:cs="Calibri" w:eastAsia="Calibri" w:hAnsi="Calibri"/>
        </w:rPr>
        <w:t xml:space="preserve">sign-up is limited to DKU email domains and requires an invite code. It is a campus-only community.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Brand personality &amp; voice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Today the site reads as calm, editorial, and a little literary: a serif headline on a warm paper background, with gold accents. This is our current read on the personality. Edit freely.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 it means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✏️ NEW / YOUR CALL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Paper-toned backgrounds, soft gold, friendly copy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Editorial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serif display type, underline-sweep links, generous whitespace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Trustworthy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green ink, high contrast text, clear hierarchy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Playful (in moments)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Confetti, gold bursts, and celebration pop-ups for milestones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Student-made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Voices from students: “Dear DKU,” wisdom, chat</w:t>
            </w:r>
          </w:p>
        </w:tc>
        <w:tc>
          <w:tcPr>
            <w:tcW w:type="dxa" w:w="34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Friendly and direct. Talks like an upperclassman, not an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Short sentences. No jargon. Celebrates small wins (e.g., “Congrats on finishing Fall Session 1!”).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✏️ Words we love / words we avoid: ______________________________________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Current colors (the palette to review)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are the exact colors the site uses right now. They are defined once as “design tokens” in the code and used everywhere by name, which is what makes a yearly re-skin possible. To change the look, edit the right-hand column with new hex codes.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Core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960"/>
        <w:gridCol w:w="1600"/>
        <w:gridCol w:w="1600"/>
      </w:tblGrid>
      <w:tr>
        <w:trPr>
          <w:tblHeader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color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where it shows up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✏️ NEW hex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Ink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#0D2B20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pine green. Nearly all text, dark buttons, dark overlays. The Duke-blue analog.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Canvas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20"/>
                <w:szCs w:val="20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background, text on dark.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20"/>
                <w:szCs w:val="20"/>
              </w:rPr>
              <w:t xml:space="preserve">#FBFAF6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 and input backgrounds. Slightly warm white.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 Dim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1ED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20"/>
                <w:szCs w:val="20"/>
              </w:rPr>
              <w:t xml:space="preserve">#F1EDE3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fields, subtle panels, hover fills.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A795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#A79564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accent: primary buttons, borders, selection highlight, focus ring.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Gold Bright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B9A46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20"/>
                <w:szCs w:val="20"/>
              </w:rPr>
              <w:t xml:space="preserve">#B9A46B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state of gold, highlights, small accent text.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Sprout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BFE6C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20"/>
                <w:sz w:val="20"/>
                <w:szCs w:val="20"/>
              </w:rPr>
              <w:t xml:space="preserve">#BFE6C4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 green tint for success / positive panels.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Sprout Deep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6FA87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#6FA87D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 accent text and icons.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B345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#B3452F</w:t>
            </w:r>
          </w:p>
        </w:tc>
        <w:tc>
          <w:tcPr>
            <w:tcW w:type="dxa" w:w="2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Errors, delete actions, warnings.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4.2 How much each color is used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Text is almost entirely Ink at different transparencies (from 30% to 100%) to make a grey scale, so the site looks green-tinted rather than neutral grey. Gold is the main “pop.” Rough frequency across the codebase: Ink text (most), Paper Dim and Paper surfaces, Gold borders and buttons, Danger text, then Sprout.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Accessibility check (contrast)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Contrast ratios are measured. Text needs 4.5:1 or more for normal size (WCAG AA), and 3:1 for large text and UI outlines.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2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Pairing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 on White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15.2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 on Paper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14.5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on cards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 on Gold (primary button)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buttons use dark text, not white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 on Gold Bright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6.2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 on White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5.5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on Gold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2.9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 for text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put white text on gold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 Bright on White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 for text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Decoration only, not readable text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Sprout Deep on White</w:t>
            </w:r>
          </w:p>
        </w:tc>
        <w:tc>
          <w:tcPr>
            <w:tcW w:type="dxa" w:w="1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2.8 : 1</w:t>
            </w:r>
          </w:p>
        </w:tc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 for text</w:t>
            </w:r>
          </w:p>
        </w:tc>
        <w:tc>
          <w:tcPr>
            <w:tcW w:type="dxa" w:w="23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Icons / large accents only</w:t>
            </w:r>
          </w:p>
        </w:tc>
      </w:tr>
    </w:tbl>
    <w:p>
      <w:pPr>
        <w:pBdr>
          <w:left w:val="single" w:color="A79564" w:sz="18" w:space="6"/>
        </w:pBdr>
        <w:shd w:fill="F1EDE3" w:val="clear"/>
        <w:spacing w:after="160" w:before="60"/>
        <w:ind w:left="140"/>
      </w:pPr>
      <w:r>
        <w:rPr>
          <w:rFonts w:ascii="Calibri" w:cs="Calibri" w:eastAsia="Calibri" w:hAnsi="Calibri"/>
          <w:i/>
          <w:iCs/>
          <w:color w:val="444444"/>
        </w:rPr>
        <w:t xml:space="preserve">Rule for Art Club: any new palette must keep body text at 4.5:1 or better on its background. We will run a contrast check on your hex codes before building.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Known inconsistencies (good to fix in the redesign)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Duke Blue slipped in. </w:t>
      </w:r>
      <w:r>
        <w:rPr>
          <w:rFonts w:ascii="Calibri" w:cs="Calibri" w:eastAsia="Calibri" w:hAnsi="Calibri"/>
        </w:rPr>
        <w:t xml:space="preserve">#012169 is used on the end-of-semester celebration buttons and in confetti, which does not match the green palette.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Celebration gradients. </w:t>
      </w:r>
      <w:r>
        <w:rPr>
          <w:rFonts w:ascii="Calibri" w:cs="Calibri" w:eastAsia="Calibri" w:hAnsi="Calibri"/>
        </w:rPr>
        <w:t xml:space="preserve">The profile “Semester Story” cards use their own rose (#5C1A33 → #D1557F) and orange (#6B2C0D → #E0803A) gradients, plus confetti colors (#E5B93C gold, #5B8DEF blue, #E0606A red, #4FB286 green).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Decision needed: should the new palette include a secondary / accent color set for these moments, or should they follow the core palette? (See Section 13.)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Extended / seasonal colors ✏️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Optional. Add extra colors you want available (for charts, event categories, seasons,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use it</w:t>
            </w:r>
          </w:p>
        </w:tc>
        <w:tc>
          <w:tcPr>
            <w:tcW w:type="dxa" w:w="1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4.6 Dark mode ✏️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site is light-only today. Do you want the Art Club to design a dark version? ☐ Yes  ☐ No  ☐ Later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font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4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✏️ NEW font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/ headlines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Instrument Serif (regular + italic)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titles, big editorial moments, quotes</w:t>
            </w:r>
          </w:p>
        </w:tc>
        <w:tc>
          <w:tcPr>
            <w:tcW w:type="dxa" w:w="24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/ UI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 Grotesk (400, 500, 600, 700)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else: body, buttons, nav, forms</w:t>
            </w:r>
          </w:p>
        </w:tc>
        <w:tc>
          <w:tcPr>
            <w:tcW w:type="dxa" w:w="24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Both fonts are free Google Fonts, loaded automatically. Any replacement must be free to use on the web (Google Fonts or self-hosted with a license).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Chinese: </w:t>
      </w:r>
      <w:r>
        <w:rPr>
          <w:rFonts w:ascii="Calibri" w:cs="Calibri" w:eastAsia="Calibri" w:hAnsi="Calibri"/>
        </w:rPr>
        <w:t xml:space="preserve">the current fonts have no Chinese characters, so Chinese text falls back to the device font. Please pick a Chinese font pairing (for example Noto Sans SC / Noto Serif SC) so both languages feel designed.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it to two font families max (one display, one body) so the site stays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Body text should be at least 16px on phones.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Shape, spacing &amp; components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current look in plain words, so you can decide what to keep.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✏️ NEW / YOUR CALL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Fully rounded pills. Primary = gold with ink text, lifts slightly on hover with a gold glow. Secondary = thin ink outline that fills ink on hover. Ghost = plain text.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Small-rounded rectangles, warm paper fill, thin 10% ink border that darkens on hover.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Rounded (larger radius), Paper Dim fill, gold border when focused.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pill switch.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 links get an “underline sweep” animation on hover / when active.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Keyboard focus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2px gold outline, offset from the element.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selection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 highlight with white text.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</w:t>
            </w:r>
          </w:p>
        </w:tc>
        <w:tc>
          <w:tcPr>
            <w:tcW w:type="dxa" w:w="4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Sticky top bar. On desktop, starred tabs sit in the bar and the rest in a “more” menu; on mobile, a slide-out menu. Content in a centered column.</w:t>
            </w:r>
          </w:p>
        </w:tc>
        <w:tc>
          <w:tcPr>
            <w:tcW w:type="dxa" w:w="3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Corner roundness, in one word: </w:t>
      </w:r>
      <w:r>
        <w:rPr>
          <w:rFonts w:ascii="Calibri" w:cs="Calibri" w:eastAsia="Calibri" w:hAnsi="Calibri"/>
        </w:rPr>
        <w:t xml:space="preserve">today = “soft and pill-shaped.” ✏️ Options: sharp / slightly soft / soft / very round / organic: 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Motion &amp;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Smooth, inertial scrolling across the whole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Page transitions and scroll-reveal (content fades and slides in as you scroll).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reading-progress bar on articles.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pulsing dot on events that are happening right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Celebration effects: confetti, gold burst, scatter rings, sun pulse.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“Jiggle mode” when rearranging dashboard widgets.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Everything respects the “reduce motion” setting on a device, and that must stay true.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✏️ Energy level: </w:t>
      </w:r>
      <w:r>
        <w:rPr>
          <w:rFonts w:ascii="Calibri" w:cs="Calibri" w:eastAsia="Calibri" w:hAnsi="Calibri"/>
        </w:rPr>
        <w:t xml:space="preserve">☐ Calm  ☐ Balanced (today)  ☐ Lively  ☐ Wild (but still accessible)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Logo, icons &amp; imagery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Logo: </w:t>
      </w:r>
      <w:r>
        <w:rPr>
          <w:rFonts w:ascii="Calibri" w:cs="Calibri" w:eastAsia="Calibri" w:hAnsi="Calibri"/>
        </w:rPr>
        <w:t xml:space="preserve">today the brand is the words “DKU Life” set in type. There is no drawn logo. ✏️ Should the Art Club design one?  ☐ Yes  ☐ No  ☐ Wordmark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App icon: </w:t>
      </w:r>
      <w:r>
        <w:rPr>
          <w:rFonts w:ascii="Calibri" w:cs="Calibri" w:eastAsia="Calibri" w:hAnsi="Calibri"/>
        </w:rPr>
        <w:t xml:space="preserve">three PNG sizes (180, 192, 512 px) plus a “maskable” 512 px version for Android. Needs a new set whenever the brand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Favicon: </w:t>
      </w:r>
      <w:r>
        <w:rPr>
          <w:rFonts w:ascii="Calibri" w:cs="Calibri" w:eastAsia="Calibri" w:hAnsi="Calibri"/>
        </w:rPr>
        <w:t xml:space="preserve">the site icon in browser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UI icons: </w:t>
      </w:r>
      <w:r>
        <w:rPr>
          <w:rFonts w:ascii="Calibri" w:cs="Calibri" w:eastAsia="Calibri" w:hAnsi="Calibri"/>
        </w:rPr>
        <w:t xml:space="preserve">Lucide line-icon set (home, calendar, fork and knife, etc.). Can be swapped for a custom set as long as the icons are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Illustration &amp; photos: </w:t>
      </w:r>
      <w:r>
        <w:rPr>
          <w:rFonts w:ascii="Calibri" w:cs="Calibri" w:eastAsia="Calibri" w:hAnsi="Calibri"/>
        </w:rPr>
        <w:t xml:space="preserve">the site currently uses little custom artwork. This is the biggest opportunity for the Art Club: hero art, empty-state illustrations, section headers, event category art, and seasonal banners.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✏️ Imagery style (photo / illustration / collage / hand-drawn / 3D / mixed): 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Site map (what pages exist)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page below must look good in the new design. Order is the current navigation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/home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of rearrangeable widgets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/events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Calendar and month grid of campus events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DKU Eats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/eats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campus food 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/chat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messaging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/news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Articles, with reading progress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Wisdom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/wisdom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Advice passed down between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Dear DKU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/dear-dku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letters / posts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Clubs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/clubs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Club directory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/courses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information and reviews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Professors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/professors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Professor directory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Planner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/planner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/ semester planner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/marketplace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Buy, sell, swap among students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SLB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/slb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life board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/profile, /settings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Points, achievements, leaderboard, preferences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&amp; Sign up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/login, /signup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screens (first impression!)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Moderation tools (staff only, can be plainer)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The Art Club brief: what you can change and what stays fixed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Yours to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Color palette (Section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Fonts (Section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Corner shapes, borders, shadows, button and card styling (Section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Logo, icons, illustrations, patterns, textures, and imagery (Section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Motion style and celebration effects (Section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overall mood and vibe of the year: give it a theme name!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Fixed guardrails (non-negotiable)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Readable. </w:t>
      </w:r>
      <w:r>
        <w:rPr>
          <w:rFonts w:ascii="Calibri" w:cs="Calibri" w:eastAsia="Calibri" w:hAnsi="Calibri"/>
        </w:rPr>
        <w:t xml:space="preserve">Body text meets 4.5:1 contrast. No white on light gold, no pale text on pale backgrounds.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Usable on a phone first. </w:t>
      </w:r>
      <w:r>
        <w:rPr>
          <w:rFonts w:ascii="Calibri" w:cs="Calibri" w:eastAsia="Calibri" w:hAnsi="Calibri"/>
        </w:rPr>
        <w:t xml:space="preserve">Most people are on phones. Tap targets at least 44px.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Bilingual. </w:t>
      </w:r>
      <w:r>
        <w:rPr>
          <w:rFonts w:ascii="Calibri" w:cs="Calibri" w:eastAsia="Calibri" w:hAnsi="Calibri"/>
        </w:rPr>
        <w:t xml:space="preserve">Works in English and Chinese, including longer text and a Chinese font.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Same navigation and features. </w:t>
      </w:r>
      <w:r>
        <w:rPr>
          <w:rFonts w:ascii="Calibri" w:cs="Calibri" w:eastAsia="Calibri" w:hAnsi="Calibri"/>
        </w:rPr>
        <w:t xml:space="preserve">The redesign changes how the site looks and feels, not which pages or features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Respects reduce-motion. </w:t>
      </w:r>
      <w:r>
        <w:rPr>
          <w:rFonts w:ascii="Calibri" w:cs="Calibri" w:eastAsia="Calibri" w:hAnsi="Calibri"/>
        </w:rPr>
        <w:t xml:space="preserve">Animations switch off for people who turn it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Original and licensed. </w:t>
      </w:r>
      <w:r>
        <w:rPr>
          <w:rFonts w:ascii="Calibri" w:cs="Calibri" w:eastAsia="Calibri" w:hAnsi="Calibri"/>
        </w:rPr>
        <w:t xml:space="preserve">All art, fonts, and images must be original or properly licensed. No copyrighted characters or brand logos.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Campus-appropriate. </w:t>
      </w:r>
      <w:r>
        <w:rPr>
          <w:rFonts w:ascii="Calibri" w:cs="Calibri" w:eastAsia="Calibri" w:hAnsi="Calibri"/>
        </w:rPr>
        <w:t xml:space="preserve">Welcoming to everyone at DKU and to the wider community.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Performance. </w:t>
      </w:r>
      <w:r>
        <w:rPr>
          <w:rFonts w:ascii="Calibri" w:cs="Calibri" w:eastAsia="Calibri" w:hAnsi="Calibri"/>
        </w:rPr>
        <w:t xml:space="preserve">Keep images compressed and use no more than two font families.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Yearly theme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✏️ Theme name for this year: ______________________    Mood words (3): ______ / ______ / ______</w:t>
      </w:r>
    </w:p>
    <w:p>
      <w:pPr>
        <w:spacing w:after="120"/>
      </w:pPr>
      <w:r>
        <w:rPr>
          <w:rFonts w:ascii="Calibri" w:cs="Calibri" w:eastAsia="Calibri" w:hAnsi="Calibri"/>
        </w:rPr>
        <w:t xml:space="preserve">✏️ Inspiration links or mood board: ______________________________________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Yearly redesign process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proposed rhythm. We can adjust it with the club.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Kickoff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brief is updated and handed to the Art Club. The club picks the next year’s theme.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– Summer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club delivers the deliverables in Section 12 (palette, fonts, art).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Summer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Their values are dropped into the site’s design tokens. Contrast and mobile are tested.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fall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look goes live for the new semester, with a short “meet the new look” moment.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Credits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Artists are credited in the site (About / footer) for the whole year.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 end</w:t>
            </w:r>
          </w:p>
        </w:tc>
        <w:tc>
          <w:tcPr>
            <w:tcW w:type="dxa" w:w="2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</w:t>
            </w:r>
          </w:p>
        </w:tc>
        <w:tc>
          <w:tcPr>
            <w:tcW w:type="dxa" w:w="51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year’s design is saved, so past looks can return as a “throwback” theme.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“flexible design” means on the engineering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Colors, fonts, and shape live in one place (a theme), not scattered across pages. Changing the year’s look means changing that one file rather than rewriting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few colors (the celebration blue and gradients) are still hard-coded and will be moved into the theme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Stretch goal: an admin “theme switcher” so past themes can be previewed or restored without a code change.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Deliverables &amp;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800"/>
        <w:gridCol w:w="1760"/>
      </w:tblGrid>
      <w:tr>
        <w:trPr>
          <w:tblHeader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0D2B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palette with hex codes, each named and with a role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Filled-in Section 4 of this doc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 choices (English and Chinese)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Names + Google Fonts links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/ wordmark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 (and PNG)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icon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1024 × 1024 PNG, plus a version with safe margins for circle crops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screens mockup: Home, Events, Login, a Card, a Button set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Figma link or PDF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Illustrations / patterns / banners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 preferred, or PNG at 2× size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Celebration effect colors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 list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 name and a short artist statement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Text, 1 paragraph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4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Credits (names as they should appear)</w:t>
            </w:r>
          </w:p>
        </w:tc>
        <w:tc>
          <w:tcPr>
            <w:tcW w:type="dxa" w:w="2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13. Open questions for Birkley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Does the new palette keep a deep dark “ink” and warm “paper” pairing, or is everything open?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Do we want a secondary accent palette for celebrations and event categories (Section 4.4)?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Dark mode: yes, no, or later?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Logo: should the Art Club draw one?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Should past themes be archived and selectable by students (“throwback” mode)?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How are artists credited and recognized?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Who has final sign-off on the year’s design, and by what date?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Should DKU’s official brand rules (Duke blue, logos) limit anything? The site is student-run, so we need your call.</w:t>
      </w:r>
    </w:p>
    <w:p>
      <w:pPr>
        <w:pBdr>
          <w:top w:val="single" w:color="A79564" w:sz="6" w:space="8"/>
        </w:pBd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Source: values in this brief come from the live site code (global styles, layout, UI components, navigation, and manifest). Contrast ratios were calculated from the hex codes above.</w:t>
      </w:r>
    </w:p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DKU Life Brand Brief · v1.0 draft ·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79564" w:sz="6" w:space="3"/>
      </w:pBdr>
      <w:spacing w:after="140" w:before="360"/>
      <w:outlineLvl w:val="0"/>
    </w:pPr>
    <w:rPr>
      <w:rFonts w:ascii="Calibri" w:cs="Calibri" w:eastAsia="Calibri" w:hAnsi="Calibri"/>
      <w:b/>
      <w:bCs/>
      <w:color w:val="0D2B2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5E52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DKU Life Brand Brief</dc:title>
  <dc:creator>DKU Life</dc:creator>
  <cp:lastModifiedBy>Un-named</cp:lastModifiedBy>
  <cp:revision>1</cp:revision>
  <dcterms:created xsi:type="dcterms:W3CDTF">2026-09-30T08:28:43.988Z</dcterms:created>
  <dcterms:modified xsi:type="dcterms:W3CDTF">2026-09-30T08:28:43.988Z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