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72B1C" w14:textId="24DAEDB1" w:rsidR="001A4A0E" w:rsidRDefault="005A5825" w:rsidP="005A582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Online Diary 3:</w:t>
      </w:r>
    </w:p>
    <w:p w14:paraId="7DDD7251" w14:textId="74768BFB" w:rsidR="005A5825" w:rsidRDefault="005A5825" w:rsidP="005A5825">
      <w:r>
        <w:rPr>
          <w:b/>
          <w:bCs/>
          <w:u w:val="single"/>
        </w:rPr>
        <w:t xml:space="preserve">Title: </w:t>
      </w:r>
      <w:r w:rsidRPr="005A5825">
        <w:t xml:space="preserve">To </w:t>
      </w:r>
      <w:r>
        <w:t>make noughts and crosses fun.</w:t>
      </w:r>
    </w:p>
    <w:p w14:paraId="02E51AE4" w14:textId="75DA4322" w:rsidR="005A5825" w:rsidRDefault="005A5825" w:rsidP="005A5825">
      <w:r>
        <w:rPr>
          <w:b/>
          <w:bCs/>
          <w:u w:val="single"/>
        </w:rPr>
        <w:t>Date:</w:t>
      </w:r>
      <w:r>
        <w:t xml:space="preserve"> Tuesday 20</w:t>
      </w:r>
      <w:r w:rsidRPr="005A5825">
        <w:rPr>
          <w:vertAlign w:val="superscript"/>
        </w:rPr>
        <w:t>th</w:t>
      </w:r>
      <w:r>
        <w:t xml:space="preserve"> October 2020</w:t>
      </w:r>
    </w:p>
    <w:p w14:paraId="514E5661" w14:textId="549EB6DA" w:rsidR="005A5825" w:rsidRDefault="005A5825" w:rsidP="005A5825">
      <w:pPr>
        <w:rPr>
          <w:b/>
          <w:bCs/>
        </w:rPr>
      </w:pPr>
      <w:r>
        <w:rPr>
          <w:b/>
          <w:bCs/>
        </w:rPr>
        <w:t>3.0 Background:</w:t>
      </w:r>
    </w:p>
    <w:p w14:paraId="7EA499F0" w14:textId="77777777" w:rsidR="00D479F4" w:rsidRDefault="00084C7F" w:rsidP="005A5825">
      <w:r>
        <w:t xml:space="preserve">A 2-player game where each player battles it out using either a nought or a cross. To win u will have to get 3 in a row either horizontal, diagonal or vertical. </w:t>
      </w:r>
    </w:p>
    <w:p w14:paraId="67D9AE92" w14:textId="0BB293BC" w:rsidR="005A5825" w:rsidRDefault="00D479F4" w:rsidP="005A5825">
      <w:r w:rsidRPr="00D479F4">
        <w:drawing>
          <wp:inline distT="0" distB="0" distL="0" distR="0" wp14:anchorId="2E025DC6" wp14:editId="2BD434B2">
            <wp:extent cx="2564275" cy="2097350"/>
            <wp:effectExtent l="0" t="0" r="7620" b="0"/>
            <wp:docPr id="68" name="Google Shape;68;p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Google Shape;68;p14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 b="20394"/>
                    <a:stretch/>
                  </pic:blipFill>
                  <pic:spPr>
                    <a:xfrm>
                      <a:off x="0" y="0"/>
                      <a:ext cx="2564275" cy="20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F37AD" w14:textId="77777777" w:rsidR="00D479F4" w:rsidRPr="00D479F4" w:rsidRDefault="00D479F4" w:rsidP="00D479F4">
      <w:r w:rsidRPr="00D479F4">
        <w:rPr>
          <w:b/>
          <w:bCs/>
        </w:rPr>
        <w:t xml:space="preserve">Figure 1. </w:t>
      </w:r>
      <w:r w:rsidRPr="00D479F4">
        <w:t>Classic Noughts and Crosses</w:t>
      </w:r>
    </w:p>
    <w:p w14:paraId="5CDA5D66" w14:textId="3B0B49A4" w:rsidR="00D479F4" w:rsidRDefault="00D479F4" w:rsidP="005A5825">
      <w:r w:rsidRPr="00D479F4">
        <w:t>Figure one shows the classic setup for noughts and crosses, with A representing the spaces on the grid and B and C representing the shapes, noughts and crosses, used to define the spaces taken by each player.</w:t>
      </w:r>
    </w:p>
    <w:p w14:paraId="0EED29EB" w14:textId="77651CDD" w:rsidR="00084C7F" w:rsidRDefault="00084C7F" w:rsidP="005A5825">
      <w:pPr>
        <w:rPr>
          <w:b/>
          <w:bCs/>
        </w:rPr>
      </w:pPr>
      <w:r>
        <w:rPr>
          <w:b/>
          <w:bCs/>
        </w:rPr>
        <w:t>3.1 Material:</w:t>
      </w:r>
    </w:p>
    <w:p w14:paraId="7D1152A7" w14:textId="70A23054" w:rsidR="008D3A3A" w:rsidRPr="008D3A3A" w:rsidRDefault="008D3A3A" w:rsidP="005A5825">
      <w:r>
        <w:t xml:space="preserve">There is a link to a website where you can play the game. Therefore, you would only need </w:t>
      </w:r>
      <w:proofErr w:type="gramStart"/>
      <w:r>
        <w:t>a</w:t>
      </w:r>
      <w:proofErr w:type="gramEnd"/>
      <w:r>
        <w:t xml:space="preserve"> item to access the internet with to play the game.</w:t>
      </w:r>
    </w:p>
    <w:p w14:paraId="55620956" w14:textId="26AD45F7" w:rsidR="00084C7F" w:rsidRDefault="00084C7F" w:rsidP="005A5825">
      <w:hyperlink r:id="rId7" w:history="1">
        <w:r w:rsidRPr="00084C7F">
          <w:rPr>
            <w:rStyle w:val="Hyperlink"/>
            <w:b/>
            <w:bCs/>
          </w:rPr>
          <w:t>https://landwere.itch.io/noug</w:t>
        </w:r>
        <w:r w:rsidRPr="00084C7F">
          <w:rPr>
            <w:rStyle w:val="Hyperlink"/>
            <w:b/>
            <w:bCs/>
          </w:rPr>
          <w:t>h</w:t>
        </w:r>
        <w:r w:rsidRPr="00084C7F">
          <w:rPr>
            <w:rStyle w:val="Hyperlink"/>
            <w:b/>
            <w:bCs/>
          </w:rPr>
          <w:t>ts-and-crosses</w:t>
        </w:r>
      </w:hyperlink>
      <w:r w:rsidR="008D3A3A">
        <w:t xml:space="preserve"> </w:t>
      </w:r>
      <w:r w:rsidR="008D3A3A">
        <w:rPr>
          <w:b/>
          <w:bCs/>
        </w:rPr>
        <w:t xml:space="preserve"> </w:t>
      </w:r>
    </w:p>
    <w:p w14:paraId="6061D0E5" w14:textId="4031779F" w:rsidR="008D3A3A" w:rsidRPr="008D3A3A" w:rsidRDefault="008D3A3A" w:rsidP="005A5825">
      <w:r>
        <w:t>This is a link to the website</w:t>
      </w:r>
    </w:p>
    <w:p w14:paraId="1A6EAAB4" w14:textId="405C61F9" w:rsidR="00084C7F" w:rsidRDefault="00084C7F" w:rsidP="005A5825">
      <w:pPr>
        <w:rPr>
          <w:b/>
          <w:bCs/>
        </w:rPr>
      </w:pPr>
      <w:r>
        <w:rPr>
          <w:b/>
          <w:bCs/>
        </w:rPr>
        <w:t>3.2 Game:</w:t>
      </w:r>
    </w:p>
    <w:p w14:paraId="6FDF812A" w14:textId="77777777" w:rsidR="00583D39" w:rsidRDefault="00084C7F" w:rsidP="005A5825">
      <w:r>
        <w:t>The team has designed a chance-based version of noughts and crosses</w:t>
      </w:r>
      <w:r w:rsidR="008D3A3A">
        <w:t xml:space="preserve"> called </w:t>
      </w:r>
      <w:r w:rsidR="008D3A3A" w:rsidRPr="008D3A3A">
        <w:t>Rolling Reverse Noughts and Crosses</w:t>
      </w:r>
      <w:r w:rsidR="008D3A3A">
        <w:t xml:space="preserve">. This game </w:t>
      </w:r>
      <w:r>
        <w:t xml:space="preserve">utilises a die to decide the action the player </w:t>
      </w:r>
      <w:r w:rsidR="008D3A3A">
        <w:t>must</w:t>
      </w:r>
      <w:r>
        <w:t xml:space="preserve"> take</w:t>
      </w:r>
      <w:r w:rsidR="008D3A3A">
        <w:t xml:space="preserve"> during their turn. This will allow the player to progress towards the final goal. The goal of the game is to force the opponent into getting 5 in a row vertically, horizontally or diagonal. Whoever gets 5 in a row is the loser. </w:t>
      </w:r>
    </w:p>
    <w:p w14:paraId="5F8B12EE" w14:textId="6C6B1FB1" w:rsidR="00084C7F" w:rsidRDefault="00583D39" w:rsidP="005A5825">
      <w:r w:rsidRPr="00583D39">
        <w:lastRenderedPageBreak/>
        <w:drawing>
          <wp:inline distT="0" distB="0" distL="0" distR="0" wp14:anchorId="4F3E6534" wp14:editId="27BD59B4">
            <wp:extent cx="3584701" cy="2555975"/>
            <wp:effectExtent l="0" t="0" r="0" b="0"/>
            <wp:docPr id="75" name="Google Shape;75;p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Google Shape;75;p15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701" cy="25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ED821" w14:textId="77777777" w:rsidR="00583D39" w:rsidRPr="00583D39" w:rsidRDefault="00583D39" w:rsidP="00583D39">
      <w:r w:rsidRPr="00583D39">
        <w:rPr>
          <w:b/>
          <w:bCs/>
        </w:rPr>
        <w:t>Figure 2.</w:t>
      </w:r>
      <w:r w:rsidRPr="00583D39">
        <w:t xml:space="preserve"> Prototype Build</w:t>
      </w:r>
    </w:p>
    <w:p w14:paraId="64ABB7D1" w14:textId="27CB71E5" w:rsidR="00583D39" w:rsidRDefault="00583D39" w:rsidP="005A5825">
      <w:r w:rsidRPr="00583D39">
        <w:t>This scene shows the prototype that the team developed, with A and B representing the shapes and C representing the playable board. D shows the die used during the game and E displays a brief explanation of the rules.</w:t>
      </w:r>
    </w:p>
    <w:p w14:paraId="7734AE8F" w14:textId="3B46150D" w:rsidR="008D3A3A" w:rsidRDefault="008D3A3A" w:rsidP="005A5825">
      <w:pPr>
        <w:rPr>
          <w:b/>
          <w:bCs/>
        </w:rPr>
      </w:pPr>
      <w:r>
        <w:rPr>
          <w:b/>
          <w:bCs/>
        </w:rPr>
        <w:t>Mechanics:</w:t>
      </w:r>
    </w:p>
    <w:p w14:paraId="0AA262A0" w14:textId="5DA334E7" w:rsidR="008D3A3A" w:rsidRDefault="008D3A3A" w:rsidP="008D3A3A">
      <w:pPr>
        <w:pStyle w:val="ListParagraph"/>
        <w:numPr>
          <w:ilvl w:val="0"/>
          <w:numId w:val="1"/>
        </w:numPr>
      </w:pPr>
      <w:r>
        <w:t>Dice roll – Used to decide on the action the player takes during the turn</w:t>
      </w:r>
    </w:p>
    <w:p w14:paraId="593172C2" w14:textId="4DD6392F" w:rsidR="008D3A3A" w:rsidRDefault="008D3A3A" w:rsidP="008D3A3A">
      <w:pPr>
        <w:pStyle w:val="ListParagraph"/>
        <w:numPr>
          <w:ilvl w:val="0"/>
          <w:numId w:val="1"/>
        </w:numPr>
      </w:pPr>
      <w:r>
        <w:t xml:space="preserve">Strategic thinking – used to </w:t>
      </w:r>
      <w:r w:rsidR="00583D39">
        <w:t>plan</w:t>
      </w:r>
      <w:r>
        <w:t xml:space="preserve"> to reach the final goal</w:t>
      </w:r>
    </w:p>
    <w:p w14:paraId="777788D3" w14:textId="77777777" w:rsidR="008D3A3A" w:rsidRDefault="008D3A3A" w:rsidP="008D3A3A">
      <w:pPr>
        <w:pStyle w:val="ListParagraph"/>
        <w:numPr>
          <w:ilvl w:val="0"/>
          <w:numId w:val="1"/>
        </w:numPr>
      </w:pPr>
      <w:r>
        <w:t xml:space="preserve">Sabotaging system – allow players to interfere with each other’s strategies. </w:t>
      </w:r>
    </w:p>
    <w:p w14:paraId="28A29056" w14:textId="77777777" w:rsidR="00D479F4" w:rsidRDefault="008D3A3A" w:rsidP="008D3A3A">
      <w:r>
        <w:rPr>
          <w:b/>
          <w:bCs/>
        </w:rPr>
        <w:t>Rules:</w:t>
      </w:r>
    </w:p>
    <w:p w14:paraId="65151540" w14:textId="77777777" w:rsidR="00D479F4" w:rsidRPr="00D479F4" w:rsidRDefault="008D3A3A" w:rsidP="008D3A3A">
      <w:pPr>
        <w:pStyle w:val="ListParagraph"/>
        <w:numPr>
          <w:ilvl w:val="0"/>
          <w:numId w:val="1"/>
        </w:numPr>
      </w:pPr>
      <w:r w:rsidRPr="00D479F4">
        <w:rPr>
          <w:sz w:val="24"/>
          <w:szCs w:val="24"/>
        </w:rPr>
        <w:t>Players roll a die to decide who goes first, the highest number gets to decide if they go first or second.</w:t>
      </w:r>
    </w:p>
    <w:p w14:paraId="2AB8E33D" w14:textId="77777777" w:rsidR="00D479F4" w:rsidRPr="00D479F4" w:rsidRDefault="008D3A3A" w:rsidP="008D3A3A">
      <w:pPr>
        <w:pStyle w:val="ListParagraph"/>
        <w:numPr>
          <w:ilvl w:val="0"/>
          <w:numId w:val="1"/>
        </w:numPr>
      </w:pPr>
      <w:r w:rsidRPr="00D479F4">
        <w:rPr>
          <w:sz w:val="24"/>
          <w:szCs w:val="24"/>
        </w:rPr>
        <w:t>Players place one of their respective shapes in a space on the board before the game starts.</w:t>
      </w:r>
    </w:p>
    <w:p w14:paraId="177BAB0E" w14:textId="77777777" w:rsidR="00D479F4" w:rsidRPr="00D479F4" w:rsidRDefault="008D3A3A" w:rsidP="00D479F4">
      <w:pPr>
        <w:pStyle w:val="ListParagraph"/>
        <w:numPr>
          <w:ilvl w:val="0"/>
          <w:numId w:val="1"/>
        </w:numPr>
      </w:pPr>
      <w:r w:rsidRPr="00D479F4">
        <w:rPr>
          <w:sz w:val="24"/>
          <w:szCs w:val="24"/>
        </w:rPr>
        <w:t>At the start of each turn the players roll the die to decide on what action they can take during that turn</w:t>
      </w:r>
      <w:r w:rsidR="00D479F4">
        <w:rPr>
          <w:sz w:val="24"/>
          <w:szCs w:val="24"/>
        </w:rPr>
        <w:t>:</w:t>
      </w:r>
    </w:p>
    <w:p w14:paraId="407A2177" w14:textId="77777777" w:rsidR="00D479F4" w:rsidRPr="00D479F4" w:rsidRDefault="008D3A3A" w:rsidP="00D479F4">
      <w:pPr>
        <w:pStyle w:val="ListParagraph"/>
        <w:numPr>
          <w:ilvl w:val="1"/>
          <w:numId w:val="1"/>
        </w:numPr>
      </w:pPr>
      <w:r w:rsidRPr="00D479F4">
        <w:rPr>
          <w:sz w:val="24"/>
          <w:szCs w:val="24"/>
        </w:rPr>
        <w:t>Rolling a 1 or 2 - Allows the player to place their respective shape (either a nought or a cross).</w:t>
      </w:r>
    </w:p>
    <w:p w14:paraId="0652E677" w14:textId="77777777" w:rsidR="00D479F4" w:rsidRPr="00D479F4" w:rsidRDefault="008D3A3A" w:rsidP="00D479F4">
      <w:pPr>
        <w:pStyle w:val="ListParagraph"/>
        <w:numPr>
          <w:ilvl w:val="1"/>
          <w:numId w:val="1"/>
        </w:numPr>
      </w:pPr>
      <w:r w:rsidRPr="00D479F4">
        <w:rPr>
          <w:sz w:val="24"/>
          <w:szCs w:val="24"/>
        </w:rPr>
        <w:t>Rolling a 3 - Remove one of your own shapes.</w:t>
      </w:r>
    </w:p>
    <w:p w14:paraId="641FBD9A" w14:textId="77777777" w:rsidR="00D479F4" w:rsidRPr="00D479F4" w:rsidRDefault="008D3A3A" w:rsidP="00D479F4">
      <w:pPr>
        <w:pStyle w:val="ListParagraph"/>
        <w:numPr>
          <w:ilvl w:val="1"/>
          <w:numId w:val="1"/>
        </w:numPr>
      </w:pPr>
      <w:r w:rsidRPr="00D479F4">
        <w:rPr>
          <w:sz w:val="24"/>
          <w:szCs w:val="24"/>
        </w:rPr>
        <w:t>Rolling a 4 - Swap your shapes place with one of the other players.</w:t>
      </w:r>
    </w:p>
    <w:p w14:paraId="2C3BFF00" w14:textId="77777777" w:rsidR="00D479F4" w:rsidRPr="00D479F4" w:rsidRDefault="008D3A3A" w:rsidP="00D479F4">
      <w:pPr>
        <w:pStyle w:val="ListParagraph"/>
        <w:numPr>
          <w:ilvl w:val="1"/>
          <w:numId w:val="1"/>
        </w:numPr>
      </w:pPr>
      <w:r w:rsidRPr="00D479F4">
        <w:rPr>
          <w:sz w:val="24"/>
          <w:szCs w:val="24"/>
        </w:rPr>
        <w:t>Rolling a 5 - Miss your turn</w:t>
      </w:r>
    </w:p>
    <w:p w14:paraId="36225B6D" w14:textId="77777777" w:rsidR="00D479F4" w:rsidRPr="00D479F4" w:rsidRDefault="008D3A3A" w:rsidP="008D3A3A">
      <w:pPr>
        <w:pStyle w:val="ListParagraph"/>
        <w:numPr>
          <w:ilvl w:val="1"/>
          <w:numId w:val="1"/>
        </w:numPr>
      </w:pPr>
      <w:r w:rsidRPr="00D479F4">
        <w:rPr>
          <w:sz w:val="24"/>
          <w:szCs w:val="24"/>
        </w:rPr>
        <w:t>Rolling a 6 - Place a shape for the other player.</w:t>
      </w:r>
    </w:p>
    <w:p w14:paraId="74B849F9" w14:textId="0C18C4FD" w:rsidR="00D479F4" w:rsidRPr="00D479F4" w:rsidRDefault="008D3A3A" w:rsidP="008D3A3A">
      <w:pPr>
        <w:pStyle w:val="ListParagraph"/>
        <w:numPr>
          <w:ilvl w:val="0"/>
          <w:numId w:val="1"/>
        </w:numPr>
      </w:pPr>
      <w:r w:rsidRPr="00D479F4">
        <w:rPr>
          <w:sz w:val="24"/>
          <w:szCs w:val="24"/>
        </w:rPr>
        <w:t xml:space="preserve">Players </w:t>
      </w:r>
      <w:proofErr w:type="gramStart"/>
      <w:r w:rsidRPr="00D479F4">
        <w:rPr>
          <w:sz w:val="24"/>
          <w:szCs w:val="24"/>
        </w:rPr>
        <w:t>must always have at least one shape on the board at all times</w:t>
      </w:r>
      <w:proofErr w:type="gramEnd"/>
      <w:r w:rsidRPr="00D479F4">
        <w:rPr>
          <w:sz w:val="24"/>
          <w:szCs w:val="24"/>
        </w:rPr>
        <w:t xml:space="preserve">. During this time if they roll a </w:t>
      </w:r>
      <w:r w:rsidR="00D479F4" w:rsidRPr="00D479F4">
        <w:rPr>
          <w:sz w:val="24"/>
          <w:szCs w:val="24"/>
        </w:rPr>
        <w:t>3,</w:t>
      </w:r>
      <w:r w:rsidRPr="00D479F4">
        <w:rPr>
          <w:sz w:val="24"/>
          <w:szCs w:val="24"/>
        </w:rPr>
        <w:t xml:space="preserve"> they skip their turn.</w:t>
      </w:r>
    </w:p>
    <w:p w14:paraId="268850C8" w14:textId="7F3D7B83" w:rsidR="008D3A3A" w:rsidRPr="00D479F4" w:rsidRDefault="008D3A3A" w:rsidP="008D3A3A">
      <w:pPr>
        <w:pStyle w:val="ListParagraph"/>
        <w:numPr>
          <w:ilvl w:val="0"/>
          <w:numId w:val="1"/>
        </w:numPr>
      </w:pPr>
      <w:r w:rsidRPr="00D479F4">
        <w:rPr>
          <w:sz w:val="24"/>
          <w:szCs w:val="24"/>
        </w:rPr>
        <w:t>The winner is the player that forces their opponent to complete a line of 5 in any direction.</w:t>
      </w:r>
    </w:p>
    <w:p w14:paraId="56AB8DA5" w14:textId="068A2BB2" w:rsidR="008D3A3A" w:rsidRDefault="008D3A3A" w:rsidP="008D3A3A">
      <w:pPr>
        <w:rPr>
          <w:b/>
          <w:bCs/>
        </w:rPr>
      </w:pPr>
      <w:r>
        <w:t xml:space="preserve"> </w:t>
      </w:r>
      <w:r w:rsidR="00D479F4">
        <w:rPr>
          <w:b/>
          <w:bCs/>
        </w:rPr>
        <w:t>Play testing:</w:t>
      </w:r>
    </w:p>
    <w:p w14:paraId="7DBB0189" w14:textId="7DA51056" w:rsidR="00D479F4" w:rsidRDefault="00D479F4" w:rsidP="008D3A3A">
      <w:r>
        <w:t>The team had done both internal and external playtesting. Some issues that were encountered during the internal playtesting are:</w:t>
      </w:r>
    </w:p>
    <w:p w14:paraId="4070C068" w14:textId="2085E1D0" w:rsidR="00D479F4" w:rsidRDefault="00D479F4" w:rsidP="00D479F4">
      <w:pPr>
        <w:pStyle w:val="ListParagraph"/>
        <w:numPr>
          <w:ilvl w:val="0"/>
          <w:numId w:val="1"/>
        </w:numPr>
      </w:pPr>
      <w:r>
        <w:lastRenderedPageBreak/>
        <w:t>Impossible to remove your own or opponents shape when rolling a 3 or 4.</w:t>
      </w:r>
    </w:p>
    <w:p w14:paraId="628307FB" w14:textId="4B34B3DD" w:rsidR="00D479F4" w:rsidRDefault="00D479F4" w:rsidP="00D479F4">
      <w:pPr>
        <w:pStyle w:val="ListParagraph"/>
        <w:numPr>
          <w:ilvl w:val="0"/>
          <w:numId w:val="1"/>
        </w:numPr>
      </w:pPr>
      <w:r>
        <w:t>Able to play out of turn</w:t>
      </w:r>
    </w:p>
    <w:p w14:paraId="3FE5142E" w14:textId="296AC439" w:rsidR="00D479F4" w:rsidRDefault="00D479F4" w:rsidP="00D479F4">
      <w:pPr>
        <w:pStyle w:val="ListParagraph"/>
        <w:numPr>
          <w:ilvl w:val="0"/>
          <w:numId w:val="1"/>
        </w:numPr>
      </w:pPr>
      <w:r>
        <w:t>Does not let players know who the winner or loser is.</w:t>
      </w:r>
    </w:p>
    <w:p w14:paraId="6A0599AA" w14:textId="77777777" w:rsidR="00D479F4" w:rsidRDefault="00D479F4" w:rsidP="00D479F4">
      <w:pPr>
        <w:pStyle w:val="ListParagraph"/>
        <w:numPr>
          <w:ilvl w:val="0"/>
          <w:numId w:val="1"/>
        </w:numPr>
      </w:pPr>
      <w:r>
        <w:t>Rules were not clearly defined.</w:t>
      </w:r>
      <w:r w:rsidRPr="00D479F4">
        <w:rPr>
          <w:noProof/>
        </w:rPr>
        <w:t xml:space="preserve"> </w:t>
      </w:r>
    </w:p>
    <w:p w14:paraId="7FF685A9" w14:textId="19CB16C2" w:rsidR="00D479F4" w:rsidRDefault="00D479F4" w:rsidP="00D479F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4BEB6" wp14:editId="045F3D1B">
                <wp:simplePos x="0" y="0"/>
                <wp:positionH relativeFrom="column">
                  <wp:posOffset>2533650</wp:posOffset>
                </wp:positionH>
                <wp:positionV relativeFrom="paragraph">
                  <wp:posOffset>1398905</wp:posOffset>
                </wp:positionV>
                <wp:extent cx="276225" cy="2476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89C12C" w14:textId="397343CE" w:rsidR="00D479F4" w:rsidRDefault="00D479F4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4BE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9.5pt;margin-top:110.15pt;width:21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bn2SgIAAKAEAAAOAAAAZHJzL2Uyb0RvYy54bWysVE1vGjEQvVfqf7B8bxa2QFLEElGiVJWi&#10;JBJUORuvF1b1elzbsJv++j6bj5Ckp6oX73z5eebNzE6uu0aznXK+JlPw/kWPM2UklbVZF/zH8vbT&#10;FWc+CFMKTUYV/Fl5fj39+GHS2rHKaUO6VI4BxPhxawu+CcGOs8zLjWqEvyCrDJwVuUYEqG6dlU60&#10;QG90lvd6o6wlV1pHUnkP683eyacJv6qUDA9V5VVguuDILaTTpXMVz2w6EeO1E3ZTy0Ma4h+yaERt&#10;8OgJ6kYEwbaufgfV1NKRpypcSGoyqqpaqlQDqun33lSz2AirUi0gx9sTTf7/wcr73aNjdVnwnDMj&#10;GrRoqbrAvlLH8shOa/0YQQuLsNDBjC4f7R7GWHRXuSZ+UQ6DHzw/n7iNYBLG/HKU50POJFz54HI0&#10;TNxnL5et8+GbooZFoeAOrUuMit2dD0gEoceQ+JYnXZe3tdZJieOi5tqxnUCjdUgp4sarKG1YW/DR&#10;Zzz9DiFCn+6vtJA/Y5GvEaBpA2OkZF96lEK36g48rah8Bk2O9mPmrbytgXsnfHgUDnMFZrAr4QFH&#10;pQnJ0EHibEPu99/sMR7thpezFnNacP9rK5ziTH83GIQv/cEgDnZSBsPLHIo796zOPWbbzAkM9bGV&#10;ViYxxgd9FCtHzRNWahZfhUsYibcLHo7iPOy3Bysp1WyWgjDKVoQ7s7AyQkdyI5/L7kk4e+hnwCDc&#10;03GixfhNW/ex8aah2TZQVaeeR4L3rB54xxqkthxWNu7ZuZ6iXn4s0z8AAAD//wMAUEsDBBQABgAI&#10;AAAAIQBSjaxI3gAAAAsBAAAPAAAAZHJzL2Rvd25yZXYueG1sTI/BTsMwEETvSPyDtUjcqEPSoiTE&#10;qQAVLpwoiLMbu7ZFvI5sNw1/z3KC4+yMZt9028WPbNYxuYACblcFMI1DUA6NgI/355saWMoSlRwD&#10;agHfOsG2v7zoZKvCGd/0vM+GUQmmVgqwOU8t52mw2su0CpNG8o4heplJRsNVlGcq9yMvi+KOe+mQ&#10;Plg56Serh6/9yQvYPZrGDLWMdlcr5+bl8/hqXoS4vloe7oFlveS/MPziEzr0xHQIJ1SJjQKqpqEt&#10;WUBZFhUwSqzX5QbYgS6bpgLed/z/hv4HAAD//wMAUEsBAi0AFAAGAAgAAAAhALaDOJL+AAAA4QEA&#10;ABMAAAAAAAAAAAAAAAAAAAAAAFtDb250ZW50X1R5cGVzXS54bWxQSwECLQAUAAYACAAAACEAOP0h&#10;/9YAAACUAQAACwAAAAAAAAAAAAAAAAAvAQAAX3JlbHMvLnJlbHNQSwECLQAUAAYACAAAACEA0nG5&#10;9koCAACgBAAADgAAAAAAAAAAAAAAAAAuAgAAZHJzL2Uyb0RvYy54bWxQSwECLQAUAAYACAAAACEA&#10;Uo2sSN4AAAALAQAADwAAAAAAAAAAAAAAAACkBAAAZHJzL2Rvd25yZXYueG1sUEsFBgAAAAAEAAQA&#10;8wAAAK8FAAAAAA==&#10;" fillcolor="white [3201]" strokeweight=".5pt">
                <v:textbox>
                  <w:txbxContent>
                    <w:p w14:paraId="3689C12C" w14:textId="397343CE" w:rsidR="00D479F4" w:rsidRDefault="00D479F4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21586A" wp14:editId="4825DC7E">
                <wp:simplePos x="0" y="0"/>
                <wp:positionH relativeFrom="margin">
                  <wp:posOffset>142875</wp:posOffset>
                </wp:positionH>
                <wp:positionV relativeFrom="paragraph">
                  <wp:posOffset>198755</wp:posOffset>
                </wp:positionV>
                <wp:extent cx="314325" cy="2762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1731D3" w14:textId="048D849D" w:rsidR="00D479F4" w:rsidRDefault="00D479F4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1586A" id="Text Box 1" o:spid="_x0000_s1027" type="#_x0000_t202" style="position:absolute;margin-left:11.25pt;margin-top:15.65pt;width:24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0yITAIAAKcEAAAOAAAAZHJzL2Uyb0RvYy54bWysVMFuGjEQvVfqP1i+lwUCSYqyRJSIqlKU&#10;RCJVzsbrDat6Pa5t2E2/vs/ehZC0p6oXM555+zzzZoar67bWbK+cr8jkfDQYcqaMpKIyzzn//rj6&#10;dMmZD8IUQpNROX9Rnl/PP364auxMjWlLulCOgcT4WWNzvg3BzrLMy62qhR+QVQbBklwtAq7uOSuc&#10;aMBe62w8HJ5nDbnCOpLKe3hvuiCfJ/6yVDLcl6VXgemcI7eQTpfOTTyz+ZWYPTtht5Xs0xD/kEUt&#10;KoNHj1Q3Igi2c9UfVHUlHXkqw0BSnVFZVlKlGlDNaPiumvVWWJVqgTjeHmXy/49W3u0fHKsK9I4z&#10;I2q06FG1gX2hlo2iOo31M4DWFrDQwh2Rvd/DGYtuS1fHX5TDEIfOL0dtI5mE82w0ORtPOZMIjS/O&#10;x7DBkr1+bJ0PXxXVLBo5d2hdUlTsb33ooAdIfMuTropVpXW6xHFRS+3YXqDROqQUQf4GpQ1rcn5+&#10;Nh0m4jexSH38fqOF/NGnd4ICnzbIOUrSlR6t0G7aXsBelg0VL1DLUTdt3spVBfpb4cODcBgvCISV&#10;Cfc4Sk3IiXqLsy25X3/zRzy6jihnDcY15/7nTjjFmf5mMA+fR5NJnO90mUwvxri408jmNGJ29ZIg&#10;FHqO7JIZ8UEfzNJR/YTNWsRXERJG4u2ch4O5DN0SYTOlWiwSCBNtRbg1aysjdWxMlPWxfRLO9m0N&#10;mIc7Ogy2mL3rboeNXxpa7AKVVWp91LlTtZcf25CGp9/cuG6n94R6/X+Z/wYAAP//AwBQSwMEFAAG&#10;AAgAAAAhAMN4ob3cAAAABwEAAA8AAABkcnMvZG93bnJldi54bWxMj81OwzAQhO9IvIO1SNyo05Sf&#10;EOJUgAqXniiI8zZ27Yh4HdluGt6e5QSn0WpGM98269kPYjIx9YEULBcFCENd0D1ZBR/vL1cViJSR&#10;NA6BjIJvk2Ddnp81WOtwojcz7bIVXEKpRgUu57GWMnXOeEyLMBpi7xCix8xntFJHPHG5H2RZFLfS&#10;Y0+84HA0z850X7ujV7B5sve2qzC6TaX7fpo/D1v7qtTlxfz4ACKbOf+F4Ref0aFlpn04kk5iUFCW&#10;N5xUsFquQLB/V/Jre9brCmTbyP/87Q8AAAD//wMAUEsBAi0AFAAGAAgAAAAhALaDOJL+AAAA4QEA&#10;ABMAAAAAAAAAAAAAAAAAAAAAAFtDb250ZW50X1R5cGVzXS54bWxQSwECLQAUAAYACAAAACEAOP0h&#10;/9YAAACUAQAACwAAAAAAAAAAAAAAAAAvAQAAX3JlbHMvLnJlbHNQSwECLQAUAAYACAAAACEArxNM&#10;iEwCAACnBAAADgAAAAAAAAAAAAAAAAAuAgAAZHJzL2Uyb0RvYy54bWxQSwECLQAUAAYACAAAACEA&#10;w3ihvdwAAAAHAQAADwAAAAAAAAAAAAAAAACmBAAAZHJzL2Rvd25yZXYueG1sUEsFBgAAAAAEAAQA&#10;8wAAAK8FAAAAAA==&#10;" fillcolor="white [3201]" strokeweight=".5pt">
                <v:textbox>
                  <w:txbxContent>
                    <w:p w14:paraId="451731D3" w14:textId="048D849D" w:rsidR="00D479F4" w:rsidRDefault="00D479F4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79F4">
        <w:drawing>
          <wp:inline distT="0" distB="0" distL="0" distR="0" wp14:anchorId="3933F2DE" wp14:editId="1F8F9ADD">
            <wp:extent cx="2912399" cy="2636640"/>
            <wp:effectExtent l="0" t="0" r="2540" b="0"/>
            <wp:docPr id="89" name="Google Shape;89;p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Google Shape;89;p17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 b="28114"/>
                    <a:stretch/>
                  </pic:blipFill>
                  <pic:spPr>
                    <a:xfrm>
                      <a:off x="0" y="0"/>
                      <a:ext cx="2912399" cy="263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12A8" w14:textId="7D62DB05" w:rsidR="00D479F4" w:rsidRPr="00D479F4" w:rsidRDefault="00D479F4" w:rsidP="00D479F4">
      <w:r w:rsidRPr="00D479F4">
        <w:rPr>
          <w:b/>
          <w:bCs/>
        </w:rPr>
        <w:t xml:space="preserve">Figure </w:t>
      </w:r>
      <w:r w:rsidR="00583D39">
        <w:rPr>
          <w:b/>
          <w:bCs/>
        </w:rPr>
        <w:t>3</w:t>
      </w:r>
      <w:r w:rsidRPr="00D479F4">
        <w:rPr>
          <w:b/>
          <w:bCs/>
        </w:rPr>
        <w:t>.</w:t>
      </w:r>
      <w:r w:rsidRPr="00D479F4">
        <w:rPr>
          <w:b/>
          <w:bCs/>
        </w:rPr>
        <w:t xml:space="preserve"> </w:t>
      </w:r>
      <w:r w:rsidRPr="00D479F4">
        <w:t>Game Page</w:t>
      </w:r>
    </w:p>
    <w:p w14:paraId="20A58D20" w14:textId="77777777" w:rsidR="00D479F4" w:rsidRPr="00D479F4" w:rsidRDefault="00D479F4" w:rsidP="00D479F4">
      <w:r w:rsidRPr="00D479F4">
        <w:t xml:space="preserve">A - Shows the final game window with the board and die. </w:t>
      </w:r>
    </w:p>
    <w:p w14:paraId="4E25D275" w14:textId="77777777" w:rsidR="00583D39" w:rsidRDefault="00D479F4" w:rsidP="00D479F4">
      <w:r w:rsidRPr="00D479F4">
        <w:t xml:space="preserve">B - Shows the instructions of the how to play the game on the site and the rules the player </w:t>
      </w:r>
      <w:r w:rsidRPr="00D479F4">
        <w:t>must</w:t>
      </w:r>
      <w:r w:rsidRPr="00D479F4">
        <w:t xml:space="preserve"> follow.</w:t>
      </w:r>
    </w:p>
    <w:p w14:paraId="0113BE29" w14:textId="00C2D9B0" w:rsidR="00583D39" w:rsidRDefault="00583D39" w:rsidP="00D479F4">
      <w:r>
        <w:t>During the external playtesting, some of the things that were brought up were:</w:t>
      </w:r>
    </w:p>
    <w:p w14:paraId="57E6D994" w14:textId="39B1DF41" w:rsidR="00583D39" w:rsidRDefault="00583D39" w:rsidP="00583D39">
      <w:pPr>
        <w:pStyle w:val="ListParagraph"/>
        <w:numPr>
          <w:ilvl w:val="0"/>
          <w:numId w:val="1"/>
        </w:numPr>
      </w:pPr>
      <w:r>
        <w:t>Make the board shorter so the play time is quicker.</w:t>
      </w:r>
    </w:p>
    <w:p w14:paraId="77CEA0BE" w14:textId="09CCE01B" w:rsidR="00583D39" w:rsidRPr="00D479F4" w:rsidRDefault="00583D39" w:rsidP="00583D39">
      <w:pPr>
        <w:pStyle w:val="ListParagraph"/>
        <w:numPr>
          <w:ilvl w:val="0"/>
          <w:numId w:val="1"/>
        </w:numPr>
      </w:pPr>
      <w:r>
        <w:t>Accessibility of the game was easy to learn</w:t>
      </w:r>
    </w:p>
    <w:p w14:paraId="4B764C1F" w14:textId="3CF27128" w:rsidR="00D479F4" w:rsidRDefault="00583D39" w:rsidP="00D479F4">
      <w:r>
        <w:t>Changes made to the game after internal and external playtesting:</w:t>
      </w:r>
    </w:p>
    <w:p w14:paraId="3BEBEBBD" w14:textId="09B25A4A" w:rsidR="00583D39" w:rsidRDefault="00583D39" w:rsidP="00583D39">
      <w:pPr>
        <w:pStyle w:val="ListParagraph"/>
        <w:numPr>
          <w:ilvl w:val="0"/>
          <w:numId w:val="1"/>
        </w:numPr>
      </w:pPr>
      <w:r>
        <w:t>Able to remove a nought or a cross from the game.</w:t>
      </w:r>
    </w:p>
    <w:p w14:paraId="1A3E7924" w14:textId="563B5017" w:rsidR="00583D39" w:rsidRDefault="00583D39" w:rsidP="00583D39">
      <w:pPr>
        <w:pStyle w:val="ListParagraph"/>
        <w:numPr>
          <w:ilvl w:val="0"/>
          <w:numId w:val="1"/>
        </w:numPr>
      </w:pPr>
      <w:r>
        <w:t>Rules were refined to make them more clear</w:t>
      </w:r>
    </w:p>
    <w:p w14:paraId="3C7C6928" w14:textId="68E79B02" w:rsidR="00583D39" w:rsidRDefault="00583D39" w:rsidP="00583D39">
      <w:pPr>
        <w:pStyle w:val="ListParagraph"/>
        <w:numPr>
          <w:ilvl w:val="0"/>
          <w:numId w:val="1"/>
        </w:numPr>
      </w:pPr>
      <w:r>
        <w:t xml:space="preserve">Game page was reworked to make it easier to understand how it operated. This is shown in figure 3. </w:t>
      </w:r>
    </w:p>
    <w:p w14:paraId="18329377" w14:textId="527D4021" w:rsidR="00583D39" w:rsidRDefault="00583D39" w:rsidP="00583D39">
      <w:pPr>
        <w:rPr>
          <w:b/>
          <w:bCs/>
        </w:rPr>
      </w:pPr>
      <w:r>
        <w:rPr>
          <w:b/>
          <w:bCs/>
        </w:rPr>
        <w:t>Project members:</w:t>
      </w:r>
    </w:p>
    <w:p w14:paraId="5E42F476" w14:textId="5CE2440F" w:rsidR="00583D39" w:rsidRDefault="00583D39" w:rsidP="00583D39">
      <w:r>
        <w:t xml:space="preserve">The group had consisted of Connor </w:t>
      </w:r>
      <w:proofErr w:type="spellStart"/>
      <w:r>
        <w:t>Winspur</w:t>
      </w:r>
      <w:proofErr w:type="spellEnd"/>
      <w:r>
        <w:t xml:space="preserve">, Cory Arnett-O’Brien, Ngozi </w:t>
      </w:r>
      <w:proofErr w:type="spellStart"/>
      <w:r>
        <w:t>Egonu</w:t>
      </w:r>
      <w:proofErr w:type="spellEnd"/>
      <w:r>
        <w:t xml:space="preserve"> and Akash Sroay.</w:t>
      </w:r>
      <w:bookmarkStart w:id="0" w:name="_GoBack"/>
      <w:bookmarkEnd w:id="0"/>
    </w:p>
    <w:p w14:paraId="6F59CB1D" w14:textId="124B22B1" w:rsidR="00583D39" w:rsidRPr="00583D39" w:rsidRDefault="00583D39" w:rsidP="00583D39">
      <w:r>
        <w:t xml:space="preserve">The external play testers were Jessica Evans, Hou Yap, Joshua Baker, Zakaria Ahmed. </w:t>
      </w:r>
    </w:p>
    <w:sectPr w:rsidR="00583D39" w:rsidRPr="00583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B797A"/>
    <w:multiLevelType w:val="multilevel"/>
    <w:tmpl w:val="FE940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493BBE"/>
    <w:multiLevelType w:val="hybridMultilevel"/>
    <w:tmpl w:val="12F21000"/>
    <w:lvl w:ilvl="0" w:tplc="996E9C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25"/>
    <w:rsid w:val="00084C7F"/>
    <w:rsid w:val="001A4A0E"/>
    <w:rsid w:val="00583D39"/>
    <w:rsid w:val="005A5825"/>
    <w:rsid w:val="008D3A3A"/>
    <w:rsid w:val="00D4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CC7B"/>
  <w15:chartTrackingRefBased/>
  <w15:docId w15:val="{E6EC37C7-B59B-4298-B715-E69D17E2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8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82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84C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C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3A3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D3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landwere.itch.io/noughts-and-cross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B5E36-455C-4487-A561-B57B77B66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sroay</dc:creator>
  <cp:keywords/>
  <dc:description/>
  <cp:lastModifiedBy>akash sroay</cp:lastModifiedBy>
  <cp:revision>1</cp:revision>
  <dcterms:created xsi:type="dcterms:W3CDTF">2020-10-21T02:44:00Z</dcterms:created>
  <dcterms:modified xsi:type="dcterms:W3CDTF">2020-10-21T03:32:00Z</dcterms:modified>
</cp:coreProperties>
</file>