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0D8F5" w14:textId="0C89659B" w:rsidR="00D82011" w:rsidRDefault="005A02CC">
      <w:pPr>
        <w:rPr>
          <w:rFonts w:ascii="Times New Roman" w:hAnsi="Times New Roman" w:cs="Times New Roman"/>
          <w:sz w:val="36"/>
          <w:szCs w:val="36"/>
        </w:rPr>
      </w:pPr>
      <w:r>
        <w:rPr>
          <w:rFonts w:ascii="Times New Roman" w:hAnsi="Times New Roman" w:cs="Times New Roman"/>
          <w:sz w:val="36"/>
          <w:szCs w:val="36"/>
        </w:rPr>
        <w:t>SUBJECT 1 – 2025</w:t>
      </w:r>
    </w:p>
    <w:p w14:paraId="0B60134A" w14:textId="77777777" w:rsidR="005A02CC" w:rsidRDefault="005A02CC">
      <w:pPr>
        <w:rPr>
          <w:rFonts w:ascii="Times New Roman" w:hAnsi="Times New Roman" w:cs="Times New Roman"/>
          <w:sz w:val="36"/>
          <w:szCs w:val="36"/>
        </w:rPr>
      </w:pPr>
    </w:p>
    <w:p w14:paraId="6553B550" w14:textId="705B0851" w:rsidR="005A02CC" w:rsidRDefault="005A02CC" w:rsidP="005A02C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w:t>
      </w:r>
    </w:p>
    <w:p w14:paraId="121959D4" w14:textId="2B63F9CB" w:rsidR="005A02CC" w:rsidRDefault="005A02CC" w:rsidP="005A02CC">
      <w:pPr>
        <w:rPr>
          <w:rFonts w:ascii="Times New Roman" w:hAnsi="Times New Roman" w:cs="Times New Roman"/>
          <w:sz w:val="28"/>
          <w:szCs w:val="28"/>
        </w:rPr>
      </w:pPr>
      <w:proofErr w:type="spellStart"/>
      <w:proofErr w:type="gramStart"/>
      <w:r>
        <w:rPr>
          <w:rFonts w:ascii="Times New Roman" w:hAnsi="Times New Roman" w:cs="Times New Roman"/>
          <w:sz w:val="28"/>
          <w:szCs w:val="28"/>
        </w:rPr>
        <w:t>p.size</w:t>
      </w:r>
      <w:proofErr w:type="spellEnd"/>
      <w:proofErr w:type="gramEnd"/>
      <w:r>
        <w:rPr>
          <w:rFonts w:ascii="Times New Roman" w:hAnsi="Times New Roman" w:cs="Times New Roman"/>
          <w:sz w:val="28"/>
          <w:szCs w:val="28"/>
        </w:rPr>
        <w:t>() = 11;</w:t>
      </w:r>
    </w:p>
    <w:p w14:paraId="6EA21731" w14:textId="2BC6FA59" w:rsidR="005A02CC" w:rsidRDefault="005A02CC" w:rsidP="005A02CC">
      <w:pPr>
        <w:rPr>
          <w:rFonts w:ascii="Times New Roman" w:hAnsi="Times New Roman" w:cs="Times New Roman"/>
          <w:sz w:val="28"/>
          <w:szCs w:val="28"/>
        </w:rPr>
      </w:pPr>
      <w:proofErr w:type="spellStart"/>
      <w:r>
        <w:rPr>
          <w:rFonts w:ascii="Times New Roman" w:hAnsi="Times New Roman" w:cs="Times New Roman"/>
          <w:sz w:val="28"/>
          <w:szCs w:val="28"/>
        </w:rPr>
        <w:t>nrProc</w:t>
      </w:r>
      <w:proofErr w:type="spellEnd"/>
      <w:r>
        <w:rPr>
          <w:rFonts w:ascii="Times New Roman" w:hAnsi="Times New Roman" w:cs="Times New Roman"/>
          <w:sz w:val="28"/>
          <w:szCs w:val="28"/>
        </w:rPr>
        <w:t xml:space="preserve"> = 4; (0, 1, 2, 3)</w:t>
      </w:r>
    </w:p>
    <w:p w14:paraId="470905E1" w14:textId="4775EA94" w:rsidR="005A02CC" w:rsidRDefault="005A02CC" w:rsidP="005A02CC">
      <w:pPr>
        <w:rPr>
          <w:rFonts w:ascii="Times New Roman" w:hAnsi="Times New Roman" w:cs="Times New Roman"/>
          <w:sz w:val="28"/>
          <w:szCs w:val="28"/>
        </w:rPr>
      </w:pPr>
      <w:proofErr w:type="spellStart"/>
      <w:r>
        <w:rPr>
          <w:rFonts w:ascii="Times New Roman" w:hAnsi="Times New Roman" w:cs="Times New Roman"/>
          <w:sz w:val="28"/>
          <w:szCs w:val="28"/>
        </w:rPr>
        <w:t>chunkSize</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2;</w:t>
      </w:r>
      <w:proofErr w:type="gramEnd"/>
    </w:p>
    <w:p w14:paraId="26CB938E" w14:textId="139A33B2" w:rsidR="00EB225E" w:rsidRDefault="00EB225E" w:rsidP="005A02CC">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example, the vector length is NOT A MULTIPLE OF </w:t>
      </w:r>
      <w:proofErr w:type="gramStart"/>
      <w:r>
        <w:rPr>
          <w:rFonts w:ascii="Times New Roman" w:hAnsi="Times New Roman" w:cs="Times New Roman"/>
          <w:sz w:val="28"/>
          <w:szCs w:val="28"/>
        </w:rPr>
        <w:t>THE MPI</w:t>
      </w:r>
      <w:proofErr w:type="gramEnd"/>
      <w:r>
        <w:rPr>
          <w:rFonts w:ascii="Times New Roman" w:hAnsi="Times New Roman" w:cs="Times New Roman"/>
          <w:sz w:val="28"/>
          <w:szCs w:val="28"/>
        </w:rPr>
        <w:t xml:space="preserve"> PROCESSES*</w:t>
      </w:r>
    </w:p>
    <w:p w14:paraId="3DE53CA4" w14:textId="12E1A78C" w:rsidR="00EB225E" w:rsidRDefault="00EB225E" w:rsidP="005A02CC">
      <w:pPr>
        <w:rPr>
          <w:rFonts w:ascii="Times New Roman" w:hAnsi="Times New Roman" w:cs="Times New Roman"/>
          <w:sz w:val="28"/>
          <w:szCs w:val="28"/>
        </w:rPr>
      </w:pPr>
      <w:r>
        <w:rPr>
          <w:rFonts w:ascii="Times New Roman" w:hAnsi="Times New Roman" w:cs="Times New Roman"/>
          <w:sz w:val="28"/>
          <w:szCs w:val="28"/>
        </w:rPr>
        <w:t xml:space="preserve">Example: </w:t>
      </w:r>
      <w:proofErr w:type="spellStart"/>
      <w:proofErr w:type="gramStart"/>
      <w:r>
        <w:rPr>
          <w:rFonts w:ascii="Times New Roman" w:hAnsi="Times New Roman" w:cs="Times New Roman"/>
          <w:sz w:val="28"/>
          <w:szCs w:val="28"/>
        </w:rPr>
        <w:t>p.size</w:t>
      </w:r>
      <w:proofErr w:type="spellEnd"/>
      <w:proofErr w:type="gramEnd"/>
      <w:r>
        <w:rPr>
          <w:rFonts w:ascii="Times New Roman" w:hAnsi="Times New Roman" w:cs="Times New Roman"/>
          <w:sz w:val="28"/>
          <w:szCs w:val="28"/>
        </w:rPr>
        <w:t>() = 1000</w:t>
      </w:r>
    </w:p>
    <w:p w14:paraId="5BA2C46A" w14:textId="6E0C614D" w:rsidR="005A02CC" w:rsidRDefault="005A02CC" w:rsidP="005A02CC">
      <w:pPr>
        <w:rPr>
          <w:rFonts w:ascii="Times New Roman" w:hAnsi="Times New Roman" w:cs="Times New Roman"/>
          <w:sz w:val="28"/>
          <w:szCs w:val="28"/>
        </w:rPr>
      </w:pPr>
      <w:r>
        <w:rPr>
          <w:rFonts w:ascii="Times New Roman" w:hAnsi="Times New Roman" w:cs="Times New Roman"/>
          <w:sz w:val="28"/>
          <w:szCs w:val="28"/>
        </w:rPr>
        <w:t>In this example, each process will get 2 elements that it shall compute =&gt; 4 * 2 = 8 elements will be computed. This is not complete and there is a mistake since the size of the vector is 11 and thus the size of the final vector should be 11 too. We want to somehow compute the elements that are left out too. This can be done by handling the remaining elements to the master process. A for-loop</w:t>
      </w:r>
      <w:r w:rsidR="00EB225E">
        <w:rPr>
          <w:rFonts w:ascii="Times New Roman" w:hAnsi="Times New Roman" w:cs="Times New Roman"/>
          <w:sz w:val="28"/>
          <w:szCs w:val="28"/>
        </w:rPr>
        <w:t xml:space="preserve"> can be done to compute these elements in the master process:</w:t>
      </w:r>
    </w:p>
    <w:p w14:paraId="7D9BCB75" w14:textId="1088DDE1" w:rsidR="00EB225E" w:rsidRDefault="00EB225E" w:rsidP="005A02CC">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const&amp; v : </w:t>
      </w:r>
      <w:proofErr w:type="spellStart"/>
      <w:r>
        <w:rPr>
          <w:rFonts w:ascii="Times New Roman" w:hAnsi="Times New Roman" w:cs="Times New Roman"/>
          <w:sz w:val="28"/>
          <w:szCs w:val="28"/>
        </w:rPr>
        <w:t>partResults</w:t>
      </w:r>
      <w:proofErr w:type="spellEnd"/>
      <w:r>
        <w:rPr>
          <w:rFonts w:ascii="Times New Roman" w:hAnsi="Times New Roman" w:cs="Times New Roman"/>
          <w:sz w:val="28"/>
          <w:szCs w:val="28"/>
        </w:rPr>
        <w:t>) sum += v;</w:t>
      </w:r>
    </w:p>
    <w:p w14:paraId="4966C8A9" w14:textId="7713E9FB" w:rsidR="00EB225E" w:rsidRDefault="00EB225E" w:rsidP="005A02CC">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I = </w:t>
      </w:r>
      <w:proofErr w:type="spellStart"/>
      <w:r>
        <w:rPr>
          <w:rFonts w:ascii="Times New Roman" w:hAnsi="Times New Roman" w:cs="Times New Roman"/>
          <w:sz w:val="28"/>
          <w:szCs w:val="28"/>
        </w:rPr>
        <w:t>nrProc</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chunkSize</w:t>
      </w:r>
      <w:proofErr w:type="spellEnd"/>
      <w:r>
        <w:rPr>
          <w:rFonts w:ascii="Times New Roman" w:hAnsi="Times New Roman" w:cs="Times New Roman"/>
          <w:sz w:val="28"/>
          <w:szCs w:val="28"/>
        </w:rPr>
        <w:t xml:space="preserve">; I &lt;= </w:t>
      </w:r>
      <w:proofErr w:type="spellStart"/>
      <w:r>
        <w:rPr>
          <w:rFonts w:ascii="Times New Roman" w:hAnsi="Times New Roman" w:cs="Times New Roman"/>
          <w:sz w:val="28"/>
          <w:szCs w:val="28"/>
        </w:rPr>
        <w:t>p.size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787EC52" w14:textId="51629382" w:rsidR="00EB225E" w:rsidRDefault="00EB225E" w:rsidP="005A02CC">
      <w:pPr>
        <w:rPr>
          <w:rFonts w:ascii="Times New Roman" w:hAnsi="Times New Roman" w:cs="Times New Roman"/>
          <w:sz w:val="28"/>
          <w:szCs w:val="28"/>
        </w:rPr>
      </w:pPr>
      <w:r>
        <w:rPr>
          <w:rFonts w:ascii="Times New Roman" w:hAnsi="Times New Roman" w:cs="Times New Roman"/>
          <w:sz w:val="28"/>
          <w:szCs w:val="28"/>
        </w:rPr>
        <w:t xml:space="preserve">         Sum += p[</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 q[</w:t>
      </w:r>
      <w:proofErr w:type="spellStart"/>
      <w:r>
        <w:rPr>
          <w:rFonts w:ascii="Times New Roman" w:hAnsi="Times New Roman" w:cs="Times New Roman"/>
          <w:sz w:val="28"/>
          <w:szCs w:val="28"/>
        </w:rPr>
        <w:t>i</w:t>
      </w:r>
      <w:proofErr w:type="spellEnd"/>
      <w:proofErr w:type="gramStart"/>
      <w:r>
        <w:rPr>
          <w:rFonts w:ascii="Times New Roman" w:hAnsi="Times New Roman" w:cs="Times New Roman"/>
          <w:sz w:val="28"/>
          <w:szCs w:val="28"/>
        </w:rPr>
        <w:t>];</w:t>
      </w:r>
      <w:proofErr w:type="gramEnd"/>
    </w:p>
    <w:p w14:paraId="514ED19F" w14:textId="46309BDC" w:rsidR="000D22F3" w:rsidRDefault="000D22F3" w:rsidP="005A02CC">
      <w:pPr>
        <w:rPr>
          <w:rFonts w:ascii="Times New Roman" w:hAnsi="Times New Roman" w:cs="Times New Roman"/>
          <w:sz w:val="28"/>
          <w:szCs w:val="28"/>
        </w:rPr>
      </w:pP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response E.</w:t>
      </w:r>
    </w:p>
    <w:p w14:paraId="6DF46D69" w14:textId="5C141069" w:rsidR="000D22F3" w:rsidRDefault="000D22F3" w:rsidP="005A02CC">
      <w:pPr>
        <w:rPr>
          <w:rFonts w:ascii="Times New Roman" w:hAnsi="Times New Roman" w:cs="Times New Roman"/>
          <w:sz w:val="28"/>
          <w:szCs w:val="28"/>
        </w:rPr>
      </w:pPr>
      <w:r>
        <w:rPr>
          <w:rFonts w:ascii="Times New Roman" w:hAnsi="Times New Roman" w:cs="Times New Roman"/>
          <w:sz w:val="28"/>
          <w:szCs w:val="28"/>
        </w:rPr>
        <w:t>2.</w:t>
      </w:r>
    </w:p>
    <w:p w14:paraId="40C16982" w14:textId="3F10BE4F" w:rsidR="008B46CC" w:rsidRDefault="008B46CC" w:rsidP="005A02CC">
      <w:pPr>
        <w:rPr>
          <w:rFonts w:ascii="Times New Roman" w:hAnsi="Times New Roman" w:cs="Times New Roman"/>
          <w:sz w:val="28"/>
          <w:szCs w:val="28"/>
        </w:rPr>
      </w:pPr>
      <w:proofErr w:type="spellStart"/>
      <w:proofErr w:type="gramStart"/>
      <w:r>
        <w:rPr>
          <w:rFonts w:ascii="Times New Roman" w:hAnsi="Times New Roman" w:cs="Times New Roman"/>
          <w:sz w:val="28"/>
          <w:szCs w:val="28"/>
        </w:rPr>
        <w:t>p.size</w:t>
      </w:r>
      <w:proofErr w:type="spellEnd"/>
      <w:proofErr w:type="gramEnd"/>
      <w:r>
        <w:rPr>
          <w:rFonts w:ascii="Times New Roman" w:hAnsi="Times New Roman" w:cs="Times New Roman"/>
          <w:sz w:val="28"/>
          <w:szCs w:val="28"/>
        </w:rPr>
        <w:t>() = 5</w:t>
      </w:r>
    </w:p>
    <w:p w14:paraId="40B89164" w14:textId="130E903C" w:rsidR="008B46CC" w:rsidRDefault="008B46CC" w:rsidP="005A02CC">
      <w:pPr>
        <w:rPr>
          <w:rFonts w:ascii="Times New Roman" w:hAnsi="Times New Roman" w:cs="Times New Roman"/>
          <w:sz w:val="28"/>
          <w:szCs w:val="28"/>
        </w:rPr>
      </w:pPr>
      <w:proofErr w:type="spellStart"/>
      <w:proofErr w:type="gramStart"/>
      <w:r>
        <w:rPr>
          <w:rFonts w:ascii="Times New Roman" w:hAnsi="Times New Roman" w:cs="Times New Roman"/>
          <w:sz w:val="28"/>
          <w:szCs w:val="28"/>
        </w:rPr>
        <w:t>q.size</w:t>
      </w:r>
      <w:proofErr w:type="spellEnd"/>
      <w:proofErr w:type="gramEnd"/>
      <w:r>
        <w:rPr>
          <w:rFonts w:ascii="Times New Roman" w:hAnsi="Times New Roman" w:cs="Times New Roman"/>
          <w:sz w:val="28"/>
          <w:szCs w:val="28"/>
        </w:rPr>
        <w:t>() = 6</w:t>
      </w:r>
    </w:p>
    <w:p w14:paraId="542B2780" w14:textId="68448AE6" w:rsidR="008B46CC" w:rsidRDefault="008B46CC" w:rsidP="005A02CC">
      <w:pPr>
        <w:rPr>
          <w:rFonts w:ascii="Times New Roman" w:hAnsi="Times New Roman" w:cs="Times New Roman"/>
          <w:sz w:val="28"/>
          <w:szCs w:val="28"/>
        </w:rPr>
      </w:pPr>
      <w:proofErr w:type="spellStart"/>
      <w:r>
        <w:rPr>
          <w:rFonts w:ascii="Times New Roman" w:hAnsi="Times New Roman" w:cs="Times New Roman"/>
          <w:sz w:val="28"/>
          <w:szCs w:val="28"/>
        </w:rPr>
        <w:t>nrProc</w:t>
      </w:r>
      <w:proofErr w:type="spellEnd"/>
      <w:r>
        <w:rPr>
          <w:rFonts w:ascii="Times New Roman" w:hAnsi="Times New Roman" w:cs="Times New Roman"/>
          <w:sz w:val="28"/>
          <w:szCs w:val="28"/>
        </w:rPr>
        <w:t xml:space="preserve"> = 4</w:t>
      </w:r>
    </w:p>
    <w:p w14:paraId="729C91FA" w14:textId="7201174D" w:rsidR="008B46CC" w:rsidRDefault="008B46CC" w:rsidP="005A02CC">
      <w:pPr>
        <w:rPr>
          <w:rFonts w:ascii="Times New Roman" w:hAnsi="Times New Roman" w:cs="Times New Roman"/>
          <w:sz w:val="28"/>
          <w:szCs w:val="28"/>
        </w:rPr>
      </w:pPr>
      <w:proofErr w:type="spellStart"/>
      <w:r>
        <w:rPr>
          <w:rFonts w:ascii="Times New Roman" w:hAnsi="Times New Roman" w:cs="Times New Roman"/>
          <w:sz w:val="28"/>
          <w:szCs w:val="28"/>
        </w:rPr>
        <w:t>chunkSize</w:t>
      </w:r>
      <w:proofErr w:type="spellEnd"/>
      <w:r>
        <w:rPr>
          <w:rFonts w:ascii="Times New Roman" w:hAnsi="Times New Roman" w:cs="Times New Roman"/>
          <w:sz w:val="28"/>
          <w:szCs w:val="28"/>
        </w:rPr>
        <w:t xml:space="preserve"> = 3</w:t>
      </w:r>
    </w:p>
    <w:p w14:paraId="57703591" w14:textId="77777777" w:rsidR="00B555C7" w:rsidRDefault="00B555C7" w:rsidP="005A02CC">
      <w:pPr>
        <w:rPr>
          <w:rFonts w:ascii="Times New Roman" w:hAnsi="Times New Roman" w:cs="Times New Roman"/>
          <w:sz w:val="28"/>
          <w:szCs w:val="28"/>
        </w:rPr>
      </w:pPr>
    </w:p>
    <w:p w14:paraId="0E75A1F2" w14:textId="36DA67A4" w:rsidR="008B46CC" w:rsidRDefault="00B555C7" w:rsidP="005A02CC">
      <w:pPr>
        <w:rPr>
          <w:rFonts w:ascii="Times New Roman" w:hAnsi="Times New Roman" w:cs="Times New Roman"/>
          <w:sz w:val="28"/>
          <w:szCs w:val="28"/>
        </w:rPr>
      </w:pPr>
      <w:proofErr w:type="spellStart"/>
      <w:r>
        <w:rPr>
          <w:rFonts w:ascii="Times New Roman" w:hAnsi="Times New Roman" w:cs="Times New Roman"/>
          <w:sz w:val="28"/>
          <w:szCs w:val="28"/>
        </w:rPr>
        <w:t>partRes.size</w:t>
      </w:r>
      <w:proofErr w:type="spellEnd"/>
      <w:r>
        <w:rPr>
          <w:rFonts w:ascii="Times New Roman" w:hAnsi="Times New Roman" w:cs="Times New Roman"/>
          <w:sz w:val="28"/>
          <w:szCs w:val="28"/>
        </w:rPr>
        <w:t xml:space="preserve">() = </w:t>
      </w:r>
    </w:p>
    <w:p w14:paraId="4104D97C" w14:textId="2A351FE5" w:rsidR="00AF4892" w:rsidRDefault="00AF4892" w:rsidP="005A02CC">
      <w:pPr>
        <w:rPr>
          <w:rFonts w:ascii="Times New Roman" w:hAnsi="Times New Roman" w:cs="Times New Roman"/>
          <w:sz w:val="36"/>
          <w:szCs w:val="36"/>
        </w:rPr>
      </w:pPr>
      <w:r>
        <w:rPr>
          <w:rFonts w:ascii="Times New Roman" w:hAnsi="Times New Roman" w:cs="Times New Roman"/>
          <w:sz w:val="36"/>
          <w:szCs w:val="36"/>
        </w:rPr>
        <w:lastRenderedPageBreak/>
        <w:t>SUBIECT 3 – 2025</w:t>
      </w:r>
    </w:p>
    <w:p w14:paraId="5F85559A" w14:textId="3B3A656C" w:rsidR="00AF4892" w:rsidRPr="00722517" w:rsidRDefault="00AF4892" w:rsidP="005A02CC">
      <w:pPr>
        <w:rPr>
          <w:rFonts w:ascii="Times New Roman" w:hAnsi="Times New Roman" w:cs="Times New Roman"/>
          <w:b/>
          <w:bCs/>
          <w:sz w:val="28"/>
          <w:szCs w:val="28"/>
        </w:rPr>
      </w:pPr>
      <w:r w:rsidRPr="00722517">
        <w:rPr>
          <w:rFonts w:ascii="Times New Roman" w:hAnsi="Times New Roman" w:cs="Times New Roman"/>
          <w:b/>
          <w:bCs/>
          <w:sz w:val="28"/>
          <w:szCs w:val="28"/>
        </w:rPr>
        <w:t>Exercise 1</w:t>
      </w:r>
    </w:p>
    <w:p w14:paraId="394E5FC0" w14:textId="603DDC6D" w:rsidR="00AF4892" w:rsidRDefault="00AF4892" w:rsidP="00722517">
      <w:pPr>
        <w:ind w:firstLine="720"/>
        <w:rPr>
          <w:rFonts w:ascii="Times New Roman" w:hAnsi="Times New Roman" w:cs="Times New Roman"/>
          <w:sz w:val="28"/>
          <w:szCs w:val="28"/>
        </w:rPr>
      </w:pPr>
      <w:r>
        <w:rPr>
          <w:rFonts w:ascii="Times New Roman" w:hAnsi="Times New Roman" w:cs="Times New Roman"/>
          <w:sz w:val="28"/>
          <w:szCs w:val="28"/>
        </w:rPr>
        <w:t xml:space="preserve">The issue in the computation of the product of the two polynomials using MPI distributed programming lies in the actual computation of the coefficients for the resulting polynomial. Normally, in the nested loop that begins at line 29 the </w:t>
      </w:r>
      <w:proofErr w:type="gramStart"/>
      <w:r>
        <w:rPr>
          <w:rFonts w:ascii="Times New Roman" w:hAnsi="Times New Roman" w:cs="Times New Roman"/>
          <w:sz w:val="28"/>
          <w:szCs w:val="28"/>
        </w:rPr>
        <w:t xml:space="preserve">index </w:t>
      </w:r>
      <w:proofErr w:type="spell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should handle the position for each of a processes’ chunk, and the index j should handle the position in the final polynomial result. Instead in the given example j goes up until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at line 30, thus </w:t>
      </w:r>
      <w:r w:rsidR="00722517">
        <w:rPr>
          <w:rFonts w:ascii="Times New Roman" w:hAnsi="Times New Roman" w:cs="Times New Roman"/>
          <w:sz w:val="28"/>
          <w:szCs w:val="28"/>
        </w:rPr>
        <w:t xml:space="preserve">unfulfilling its </w:t>
      </w:r>
      <w:proofErr w:type="gramStart"/>
      <w:r w:rsidR="00722517">
        <w:rPr>
          <w:rFonts w:ascii="Times New Roman" w:hAnsi="Times New Roman" w:cs="Times New Roman"/>
          <w:sz w:val="28"/>
          <w:szCs w:val="28"/>
        </w:rPr>
        <w:t>job(</w:t>
      </w:r>
      <w:proofErr w:type="gramEnd"/>
      <w:r w:rsidR="00722517">
        <w:rPr>
          <w:rFonts w:ascii="Times New Roman" w:hAnsi="Times New Roman" w:cs="Times New Roman"/>
          <w:sz w:val="28"/>
          <w:szCs w:val="28"/>
        </w:rPr>
        <w:t xml:space="preserve">mention </w:t>
      </w:r>
      <w:proofErr w:type="spellStart"/>
      <w:r w:rsidR="00722517">
        <w:rPr>
          <w:rFonts w:ascii="Times New Roman" w:hAnsi="Times New Roman" w:cs="Times New Roman"/>
          <w:sz w:val="28"/>
          <w:szCs w:val="28"/>
        </w:rPr>
        <w:t>myId</w:t>
      </w:r>
      <w:proofErr w:type="spellEnd"/>
      <w:r w:rsidR="00722517">
        <w:rPr>
          <w:rFonts w:ascii="Times New Roman" w:hAnsi="Times New Roman" w:cs="Times New Roman"/>
          <w:sz w:val="28"/>
          <w:szCs w:val="28"/>
        </w:rPr>
        <w:t xml:space="preserve"> is not used at all). For example: </w:t>
      </w:r>
      <w:proofErr w:type="spellStart"/>
      <w:r w:rsidR="00722517">
        <w:rPr>
          <w:rFonts w:ascii="Times New Roman" w:hAnsi="Times New Roman" w:cs="Times New Roman"/>
          <w:sz w:val="28"/>
          <w:szCs w:val="28"/>
        </w:rPr>
        <w:t>chunkSize</w:t>
      </w:r>
      <w:proofErr w:type="spellEnd"/>
      <w:r w:rsidR="00722517">
        <w:rPr>
          <w:rFonts w:ascii="Times New Roman" w:hAnsi="Times New Roman" w:cs="Times New Roman"/>
          <w:sz w:val="28"/>
          <w:szCs w:val="28"/>
        </w:rPr>
        <w:t xml:space="preserve">=4, </w:t>
      </w:r>
      <w:proofErr w:type="spellStart"/>
      <w:r w:rsidR="00722517">
        <w:rPr>
          <w:rFonts w:ascii="Times New Roman" w:hAnsi="Times New Roman" w:cs="Times New Roman"/>
          <w:sz w:val="28"/>
          <w:szCs w:val="28"/>
        </w:rPr>
        <w:t>finalResult.size</w:t>
      </w:r>
      <w:proofErr w:type="spellEnd"/>
      <w:proofErr w:type="gramStart"/>
      <w:r w:rsidR="00722517">
        <w:rPr>
          <w:rFonts w:ascii="Times New Roman" w:hAnsi="Times New Roman" w:cs="Times New Roman"/>
          <w:sz w:val="28"/>
          <w:szCs w:val="28"/>
        </w:rPr>
        <w:t>()=</w:t>
      </w:r>
      <w:proofErr w:type="gramEnd"/>
      <w:r w:rsidR="00722517">
        <w:rPr>
          <w:rFonts w:ascii="Times New Roman" w:hAnsi="Times New Roman" w:cs="Times New Roman"/>
          <w:sz w:val="28"/>
          <w:szCs w:val="28"/>
        </w:rPr>
        <w:t>9 =&gt; in this scenario and considering the problematic code section, no computation will go further than position 4 in the 2 polynomials (p and q) and thus the final elements will not be reached for computation. The problem thus will be “E” (I think all coefficients are computed but wrong, so no D) and a solution would be to add an “offset” to properly align the polynomials and change the boundaries of j.</w:t>
      </w:r>
    </w:p>
    <w:p w14:paraId="3B116C8A" w14:textId="0405790D" w:rsidR="00722517" w:rsidRDefault="00722517" w:rsidP="005A02CC">
      <w:pPr>
        <w:rPr>
          <w:rFonts w:ascii="Times New Roman" w:hAnsi="Times New Roman" w:cs="Times New Roman"/>
          <w:sz w:val="28"/>
          <w:szCs w:val="28"/>
        </w:rPr>
      </w:pPr>
      <w:r>
        <w:rPr>
          <w:rFonts w:ascii="Times New Roman" w:hAnsi="Times New Roman" w:cs="Times New Roman"/>
          <w:sz w:val="28"/>
          <w:szCs w:val="28"/>
        </w:rPr>
        <w:t xml:space="preserve">Between 28-29 =&gt; int offset = </w:t>
      </w:r>
      <w:proofErr w:type="spellStart"/>
      <w:r>
        <w:rPr>
          <w:rFonts w:ascii="Times New Roman" w:hAnsi="Times New Roman" w:cs="Times New Roman"/>
          <w:sz w:val="28"/>
          <w:szCs w:val="28"/>
        </w:rPr>
        <w:t>chunkSize</w:t>
      </w:r>
      <w:proofErr w:type="spellEnd"/>
      <w:r>
        <w:rPr>
          <w:rFonts w:ascii="Times New Roman" w:hAnsi="Times New Roman" w:cs="Times New Roman"/>
          <w:sz w:val="28"/>
          <w:szCs w:val="28"/>
        </w:rPr>
        <w:t xml:space="preserve"> * </w:t>
      </w:r>
      <w:proofErr w:type="spellStart"/>
      <w:proofErr w:type="gramStart"/>
      <w:r>
        <w:rPr>
          <w:rFonts w:ascii="Times New Roman" w:hAnsi="Times New Roman" w:cs="Times New Roman"/>
          <w:sz w:val="28"/>
          <w:szCs w:val="28"/>
        </w:rPr>
        <w:t>myId</w:t>
      </w:r>
      <w:proofErr w:type="spellEnd"/>
      <w:r>
        <w:rPr>
          <w:rFonts w:ascii="Times New Roman" w:hAnsi="Times New Roman" w:cs="Times New Roman"/>
          <w:sz w:val="28"/>
          <w:szCs w:val="28"/>
        </w:rPr>
        <w:t>;</w:t>
      </w:r>
      <w:proofErr w:type="gramEnd"/>
    </w:p>
    <w:p w14:paraId="2BFF8EB8" w14:textId="3EDD8767" w:rsidR="00722517" w:rsidRDefault="00722517" w:rsidP="005A02CC">
      <w:pPr>
        <w:rPr>
          <w:rFonts w:ascii="Times New Roman" w:hAnsi="Times New Roman" w:cs="Times New Roman"/>
          <w:sz w:val="28"/>
          <w:szCs w:val="28"/>
        </w:rPr>
      </w:pPr>
      <w:r>
        <w:rPr>
          <w:rFonts w:ascii="Times New Roman" w:hAnsi="Times New Roman" w:cs="Times New Roman"/>
          <w:sz w:val="28"/>
          <w:szCs w:val="28"/>
        </w:rPr>
        <w:t xml:space="preserve">30 =&gt;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int j = 0; j &lt;=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offset; </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w:t>
      </w:r>
    </w:p>
    <w:p w14:paraId="49B8EF0B" w14:textId="3C910FBD" w:rsidR="00722517" w:rsidRDefault="00722517" w:rsidP="005A02CC">
      <w:pPr>
        <w:rPr>
          <w:rFonts w:ascii="Times New Roman" w:hAnsi="Times New Roman" w:cs="Times New Roman"/>
          <w:sz w:val="28"/>
          <w:szCs w:val="28"/>
        </w:rPr>
      </w:pPr>
      <w:r>
        <w:rPr>
          <w:rFonts w:ascii="Times New Roman" w:hAnsi="Times New Roman" w:cs="Times New Roman"/>
          <w:sz w:val="28"/>
          <w:szCs w:val="28"/>
        </w:rPr>
        <w:t>31 =&gt;r[</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p[j] + </w:t>
      </w:r>
      <w:proofErr w:type="gramStart"/>
      <w:r>
        <w:rPr>
          <w:rFonts w:ascii="Times New Roman" w:hAnsi="Times New Roman" w:cs="Times New Roman"/>
          <w:sz w:val="28"/>
          <w:szCs w:val="28"/>
        </w:rPr>
        <w:t>q[</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xml:space="preserve"> + offset - j];</w:t>
      </w:r>
    </w:p>
    <w:p w14:paraId="68F16D12" w14:textId="77777777" w:rsidR="00722517" w:rsidRDefault="00722517" w:rsidP="005A02CC">
      <w:pPr>
        <w:rPr>
          <w:rFonts w:ascii="Times New Roman" w:hAnsi="Times New Roman" w:cs="Times New Roman"/>
          <w:sz w:val="28"/>
          <w:szCs w:val="28"/>
        </w:rPr>
      </w:pPr>
    </w:p>
    <w:p w14:paraId="391FD768" w14:textId="3221E48A" w:rsidR="00722517" w:rsidRPr="00722517" w:rsidRDefault="00722517" w:rsidP="005A02CC">
      <w:pPr>
        <w:rPr>
          <w:rFonts w:ascii="Times New Roman" w:hAnsi="Times New Roman" w:cs="Times New Roman"/>
          <w:b/>
          <w:bCs/>
          <w:sz w:val="28"/>
          <w:szCs w:val="28"/>
        </w:rPr>
      </w:pPr>
      <w:r w:rsidRPr="00722517">
        <w:rPr>
          <w:rFonts w:ascii="Times New Roman" w:hAnsi="Times New Roman" w:cs="Times New Roman"/>
          <w:b/>
          <w:bCs/>
          <w:sz w:val="28"/>
          <w:szCs w:val="28"/>
        </w:rPr>
        <w:t>Exercise 2</w:t>
      </w:r>
    </w:p>
    <w:p w14:paraId="77E64E7B" w14:textId="6A0D9652" w:rsidR="00722517" w:rsidRDefault="00722517" w:rsidP="005A02CC">
      <w:pPr>
        <w:rPr>
          <w:rFonts w:ascii="Times New Roman" w:hAnsi="Times New Roman" w:cs="Times New Roman"/>
          <w:sz w:val="28"/>
          <w:szCs w:val="28"/>
        </w:rPr>
      </w:pPr>
      <w:r>
        <w:rPr>
          <w:rFonts w:ascii="Times New Roman" w:hAnsi="Times New Roman" w:cs="Times New Roman"/>
          <w:sz w:val="28"/>
          <w:szCs w:val="28"/>
        </w:rPr>
        <w:t xml:space="preserve">The answer is (E) because if we have multiple threads that </w:t>
      </w:r>
      <w:r w:rsidR="005E7AB9">
        <w:rPr>
          <w:rFonts w:ascii="Times New Roman" w:hAnsi="Times New Roman" w:cs="Times New Roman"/>
          <w:sz w:val="28"/>
          <w:szCs w:val="28"/>
        </w:rPr>
        <w:t xml:space="preserve">will call </w:t>
      </w:r>
      <w:proofErr w:type="gramStart"/>
      <w:r w:rsidR="005E7AB9">
        <w:rPr>
          <w:rFonts w:ascii="Times New Roman" w:hAnsi="Times New Roman" w:cs="Times New Roman"/>
          <w:sz w:val="28"/>
          <w:szCs w:val="28"/>
        </w:rPr>
        <w:t>wait(</w:t>
      </w:r>
      <w:proofErr w:type="gramEnd"/>
      <w:r w:rsidR="005E7AB9">
        <w:rPr>
          <w:rFonts w:ascii="Times New Roman" w:hAnsi="Times New Roman" w:cs="Times New Roman"/>
          <w:sz w:val="28"/>
          <w:szCs w:val="28"/>
        </w:rPr>
        <w:t xml:space="preserve">), seeing the count is still non-zero they will of course enter the wait and be put to sleep, each one of them releasing the mutex they acquired. This would not be a problem, if in the </w:t>
      </w:r>
      <w:proofErr w:type="gramStart"/>
      <w:r w:rsidR="005E7AB9">
        <w:rPr>
          <w:rFonts w:ascii="Times New Roman" w:hAnsi="Times New Roman" w:cs="Times New Roman"/>
          <w:sz w:val="28"/>
          <w:szCs w:val="28"/>
        </w:rPr>
        <w:t>done(</w:t>
      </w:r>
      <w:proofErr w:type="gramEnd"/>
      <w:r w:rsidR="005E7AB9">
        <w:rPr>
          <w:rFonts w:ascii="Times New Roman" w:hAnsi="Times New Roman" w:cs="Times New Roman"/>
          <w:sz w:val="28"/>
          <w:szCs w:val="28"/>
        </w:rPr>
        <w:t xml:space="preserve">) function, upon reaching count = 0, the condition variable would wake up ALL the threads. </w:t>
      </w:r>
      <w:proofErr w:type="gramStart"/>
      <w:r w:rsidR="005E7AB9">
        <w:rPr>
          <w:rFonts w:ascii="Times New Roman" w:hAnsi="Times New Roman" w:cs="Times New Roman"/>
          <w:sz w:val="28"/>
          <w:szCs w:val="28"/>
        </w:rPr>
        <w:t>However</w:t>
      </w:r>
      <w:proofErr w:type="gramEnd"/>
      <w:r w:rsidR="005E7AB9">
        <w:rPr>
          <w:rFonts w:ascii="Times New Roman" w:hAnsi="Times New Roman" w:cs="Times New Roman"/>
          <w:sz w:val="28"/>
          <w:szCs w:val="28"/>
        </w:rPr>
        <w:t xml:space="preserve"> in our scenario it wakes up only one of them, resulting in a forever waiting for something that won’t execute again (done gets called exactly once).</w:t>
      </w:r>
      <w:r w:rsidR="003305D6">
        <w:rPr>
          <w:rFonts w:ascii="Times New Roman" w:hAnsi="Times New Roman" w:cs="Times New Roman"/>
          <w:sz w:val="28"/>
          <w:szCs w:val="28"/>
        </w:rPr>
        <w:t xml:space="preserve"> Another answer can be (A) (</w:t>
      </w:r>
      <w:proofErr w:type="spellStart"/>
      <w:r w:rsidR="003305D6">
        <w:rPr>
          <w:rFonts w:ascii="Times New Roman" w:hAnsi="Times New Roman" w:cs="Times New Roman"/>
          <w:sz w:val="28"/>
          <w:szCs w:val="28"/>
        </w:rPr>
        <w:t>vedeti</w:t>
      </w:r>
      <w:proofErr w:type="spellEnd"/>
      <w:r w:rsidR="003305D6">
        <w:rPr>
          <w:rFonts w:ascii="Times New Roman" w:hAnsi="Times New Roman" w:cs="Times New Roman"/>
          <w:sz w:val="28"/>
          <w:szCs w:val="28"/>
        </w:rPr>
        <w:t xml:space="preserve"> </w:t>
      </w:r>
      <w:proofErr w:type="spellStart"/>
      <w:r w:rsidR="003305D6">
        <w:rPr>
          <w:rFonts w:ascii="Times New Roman" w:hAnsi="Times New Roman" w:cs="Times New Roman"/>
          <w:sz w:val="28"/>
          <w:szCs w:val="28"/>
        </w:rPr>
        <w:t>raspuns</w:t>
      </w:r>
      <w:proofErr w:type="spellEnd"/>
      <w:r w:rsidR="003305D6">
        <w:rPr>
          <w:rFonts w:ascii="Times New Roman" w:hAnsi="Times New Roman" w:cs="Times New Roman"/>
          <w:sz w:val="28"/>
          <w:szCs w:val="28"/>
        </w:rPr>
        <w:t xml:space="preserve"> Gabi pe </w:t>
      </w:r>
      <w:proofErr w:type="spellStart"/>
      <w:r w:rsidR="003305D6">
        <w:rPr>
          <w:rFonts w:ascii="Times New Roman" w:hAnsi="Times New Roman" w:cs="Times New Roman"/>
          <w:sz w:val="28"/>
          <w:szCs w:val="28"/>
        </w:rPr>
        <w:t>whatsapp</w:t>
      </w:r>
      <w:proofErr w:type="spellEnd"/>
      <w:r w:rsidR="003305D6">
        <w:rPr>
          <w:rFonts w:ascii="Times New Roman" w:hAnsi="Times New Roman" w:cs="Times New Roman"/>
          <w:sz w:val="28"/>
          <w:szCs w:val="28"/>
        </w:rPr>
        <w:t xml:space="preserve"> cu </w:t>
      </w:r>
      <w:proofErr w:type="spellStart"/>
      <w:r w:rsidR="003305D6">
        <w:rPr>
          <w:rFonts w:ascii="Times New Roman" w:hAnsi="Times New Roman" w:cs="Times New Roman"/>
          <w:sz w:val="28"/>
          <w:szCs w:val="28"/>
        </w:rPr>
        <w:t>ordinea</w:t>
      </w:r>
      <w:proofErr w:type="spellEnd"/>
      <w:r w:rsidR="003305D6">
        <w:rPr>
          <w:rFonts w:ascii="Times New Roman" w:hAnsi="Times New Roman" w:cs="Times New Roman"/>
          <w:sz w:val="28"/>
          <w:szCs w:val="28"/>
        </w:rPr>
        <w:t xml:space="preserve"> </w:t>
      </w:r>
      <w:proofErr w:type="spellStart"/>
      <w:r w:rsidR="003305D6">
        <w:rPr>
          <w:rFonts w:ascii="Times New Roman" w:hAnsi="Times New Roman" w:cs="Times New Roman"/>
          <w:sz w:val="28"/>
          <w:szCs w:val="28"/>
        </w:rPr>
        <w:t>executarii</w:t>
      </w:r>
      <w:proofErr w:type="spellEnd"/>
      <w:r w:rsidR="003305D6">
        <w:rPr>
          <w:rFonts w:ascii="Times New Roman" w:hAnsi="Times New Roman" w:cs="Times New Roman"/>
          <w:sz w:val="28"/>
          <w:szCs w:val="28"/>
        </w:rPr>
        <w:t>).</w:t>
      </w:r>
      <w:r w:rsidR="005E7AB9">
        <w:rPr>
          <w:rFonts w:ascii="Times New Roman" w:hAnsi="Times New Roman" w:cs="Times New Roman"/>
          <w:sz w:val="28"/>
          <w:szCs w:val="28"/>
        </w:rPr>
        <w:br/>
        <w:t xml:space="preserve">To fix this we would need both to replace </w:t>
      </w:r>
      <w:proofErr w:type="spellStart"/>
      <w:r w:rsidR="005E7AB9">
        <w:rPr>
          <w:rFonts w:ascii="Times New Roman" w:hAnsi="Times New Roman" w:cs="Times New Roman"/>
          <w:sz w:val="28"/>
          <w:szCs w:val="28"/>
        </w:rPr>
        <w:t>notify_one</w:t>
      </w:r>
      <w:proofErr w:type="spellEnd"/>
      <w:r w:rsidR="005E7AB9">
        <w:rPr>
          <w:rFonts w:ascii="Times New Roman" w:hAnsi="Times New Roman" w:cs="Times New Roman"/>
          <w:sz w:val="28"/>
          <w:szCs w:val="28"/>
        </w:rPr>
        <w:t xml:space="preserve">() with </w:t>
      </w:r>
      <w:proofErr w:type="spellStart"/>
      <w:r w:rsidR="005E7AB9">
        <w:rPr>
          <w:rFonts w:ascii="Times New Roman" w:hAnsi="Times New Roman" w:cs="Times New Roman"/>
          <w:sz w:val="28"/>
          <w:szCs w:val="28"/>
        </w:rPr>
        <w:t>notify_all</w:t>
      </w:r>
      <w:proofErr w:type="spellEnd"/>
      <w:r w:rsidR="005E7AB9">
        <w:rPr>
          <w:rFonts w:ascii="Times New Roman" w:hAnsi="Times New Roman" w:cs="Times New Roman"/>
          <w:sz w:val="28"/>
          <w:szCs w:val="28"/>
        </w:rPr>
        <w:t xml:space="preserve">() as I said above, so that all the threads will get notified when countdown reaches 0, and </w:t>
      </w:r>
      <w:r w:rsidR="003305D6">
        <w:rPr>
          <w:rFonts w:ascii="Times New Roman" w:hAnsi="Times New Roman" w:cs="Times New Roman"/>
          <w:sz w:val="28"/>
          <w:szCs w:val="28"/>
        </w:rPr>
        <w:t>also put a lock before line 10 and unlock it after line 13 to ensure that the operations in both functions are atomic and can’t result in a deadlock.</w:t>
      </w:r>
    </w:p>
    <w:p w14:paraId="7E41D9B2" w14:textId="448C3B9F" w:rsidR="003305D6" w:rsidRPr="00AF4892" w:rsidRDefault="003305D6" w:rsidP="005A02CC">
      <w:pPr>
        <w:rPr>
          <w:rFonts w:ascii="Times New Roman" w:hAnsi="Times New Roman" w:cs="Times New Roman"/>
          <w:sz w:val="28"/>
          <w:szCs w:val="28"/>
        </w:rPr>
      </w:pPr>
      <w:r>
        <w:rPr>
          <w:rFonts w:ascii="Times New Roman" w:hAnsi="Times New Roman" w:cs="Times New Roman"/>
          <w:sz w:val="28"/>
          <w:szCs w:val="28"/>
        </w:rPr>
        <w:lastRenderedPageBreak/>
        <w:t>Subject 4 - 2024</w:t>
      </w:r>
    </w:p>
    <w:p w14:paraId="20791F44" w14:textId="77777777" w:rsidR="000D22F3" w:rsidRPr="005A02CC" w:rsidRDefault="000D22F3" w:rsidP="005A02CC">
      <w:pPr>
        <w:rPr>
          <w:rFonts w:ascii="Times New Roman" w:hAnsi="Times New Roman" w:cs="Times New Roman"/>
          <w:sz w:val="28"/>
          <w:szCs w:val="28"/>
        </w:rPr>
      </w:pPr>
    </w:p>
    <w:sectPr w:rsidR="000D22F3" w:rsidRPr="005A02CC">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F8962" w14:textId="77777777" w:rsidR="00D44A6A" w:rsidRDefault="00D44A6A" w:rsidP="00A66E9D">
      <w:pPr>
        <w:spacing w:after="0" w:line="240" w:lineRule="auto"/>
      </w:pPr>
      <w:r>
        <w:separator/>
      </w:r>
    </w:p>
  </w:endnote>
  <w:endnote w:type="continuationSeparator" w:id="0">
    <w:p w14:paraId="26AA1067" w14:textId="77777777" w:rsidR="00D44A6A" w:rsidRDefault="00D44A6A" w:rsidP="00A6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448AA" w14:textId="77777777" w:rsidR="00D44A6A" w:rsidRDefault="00D44A6A" w:rsidP="00A66E9D">
      <w:pPr>
        <w:spacing w:after="0" w:line="240" w:lineRule="auto"/>
      </w:pPr>
      <w:r>
        <w:separator/>
      </w:r>
    </w:p>
  </w:footnote>
  <w:footnote w:type="continuationSeparator" w:id="0">
    <w:p w14:paraId="7505E5A5" w14:textId="77777777" w:rsidR="00D44A6A" w:rsidRDefault="00D44A6A" w:rsidP="00A6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B4B27" w14:textId="6555A86E" w:rsidR="00A66E9D" w:rsidRDefault="00A66E9D">
    <w:pPr>
      <w:pStyle w:val="Header"/>
    </w:pPr>
    <w:r>
      <w:rPr>
        <w:noProof/>
      </w:rPr>
      <mc:AlternateContent>
        <mc:Choice Requires="wps">
          <w:drawing>
            <wp:anchor distT="0" distB="0" distL="0" distR="0" simplePos="0" relativeHeight="251659264" behindDoc="0" locked="0" layoutInCell="1" allowOverlap="1" wp14:anchorId="222B67FE" wp14:editId="658550AD">
              <wp:simplePos x="635" y="635"/>
              <wp:positionH relativeFrom="page">
                <wp:align>right</wp:align>
              </wp:positionH>
              <wp:positionV relativeFrom="page">
                <wp:align>top</wp:align>
              </wp:positionV>
              <wp:extent cx="1146175" cy="370205"/>
              <wp:effectExtent l="0" t="0" r="0" b="10795"/>
              <wp:wrapNone/>
              <wp:docPr id="625894127" name="Text Box 2" descr="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175" cy="370205"/>
                      </a:xfrm>
                      <a:prstGeom prst="rect">
                        <a:avLst/>
                      </a:prstGeom>
                      <a:noFill/>
                      <a:ln>
                        <a:noFill/>
                      </a:ln>
                    </wps:spPr>
                    <wps:txbx>
                      <w:txbxContent>
                        <w:p w14:paraId="0ECFD442" w14:textId="560EA81D"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2B67FE" id="_x0000_t202" coordsize="21600,21600" o:spt="202" path="m,l,21600r21600,l21600,xe">
              <v:stroke joinstyle="miter"/>
              <v:path gradientshapeok="t" o:connecttype="rect"/>
            </v:shapetype>
            <v:shape id="Text Box 2" o:spid="_x0000_s1026" type="#_x0000_t202" alt="Internal Use Only" style="position:absolute;margin-left:39.05pt;margin-top:0;width:90.25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" filled="f" stroked="f">
              <v:fill o:detectmouseclick="t"/>
              <v:textbox style="mso-fit-shape-to-text:t" inset="0,15pt,20pt,0">
                <w:txbxContent>
                  <w:p w14:paraId="0ECFD442" w14:textId="560EA81D"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93A75" w14:textId="0D0C1C37" w:rsidR="00A66E9D" w:rsidRDefault="00A66E9D">
    <w:pPr>
      <w:pStyle w:val="Header"/>
    </w:pPr>
    <w:r>
      <w:rPr>
        <w:noProof/>
      </w:rPr>
      <mc:AlternateContent>
        <mc:Choice Requires="wps">
          <w:drawing>
            <wp:anchor distT="0" distB="0" distL="0" distR="0" simplePos="0" relativeHeight="251660288" behindDoc="0" locked="0" layoutInCell="1" allowOverlap="1" wp14:anchorId="24A318AA" wp14:editId="5488716A">
              <wp:simplePos x="914400" y="457200"/>
              <wp:positionH relativeFrom="page">
                <wp:align>right</wp:align>
              </wp:positionH>
              <wp:positionV relativeFrom="page">
                <wp:align>top</wp:align>
              </wp:positionV>
              <wp:extent cx="1146175" cy="370205"/>
              <wp:effectExtent l="0" t="0" r="0" b="10795"/>
              <wp:wrapNone/>
              <wp:docPr id="1175588289" name="Text Box 3" descr="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175" cy="370205"/>
                      </a:xfrm>
                      <a:prstGeom prst="rect">
                        <a:avLst/>
                      </a:prstGeom>
                      <a:noFill/>
                      <a:ln>
                        <a:noFill/>
                      </a:ln>
                    </wps:spPr>
                    <wps:txbx>
                      <w:txbxContent>
                        <w:p w14:paraId="6CBB29E8" w14:textId="6343969A"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A318AA" id="_x0000_t202" coordsize="21600,21600" o:spt="202" path="m,l,21600r21600,l21600,xe">
              <v:stroke joinstyle="miter"/>
              <v:path gradientshapeok="t" o:connecttype="rect"/>
            </v:shapetype>
            <v:shape id="Text Box 3" o:spid="_x0000_s1027" type="#_x0000_t202" alt="Internal Use Only" style="position:absolute;margin-left:39.05pt;margin-top:0;width:90.25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" filled="f" stroked="f">
              <v:fill o:detectmouseclick="t"/>
              <v:textbox style="mso-fit-shape-to-text:t" inset="0,15pt,20pt,0">
                <w:txbxContent>
                  <w:p w14:paraId="6CBB29E8" w14:textId="6343969A"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D7CB7" w14:textId="0A9D14AC" w:rsidR="00A66E9D" w:rsidRDefault="00A66E9D">
    <w:pPr>
      <w:pStyle w:val="Header"/>
    </w:pPr>
    <w:r>
      <w:rPr>
        <w:noProof/>
      </w:rPr>
      <mc:AlternateContent>
        <mc:Choice Requires="wps">
          <w:drawing>
            <wp:anchor distT="0" distB="0" distL="0" distR="0" simplePos="0" relativeHeight="251658240" behindDoc="0" locked="0" layoutInCell="1" allowOverlap="1" wp14:anchorId="472EC89A" wp14:editId="289F2E0F">
              <wp:simplePos x="635" y="635"/>
              <wp:positionH relativeFrom="page">
                <wp:align>right</wp:align>
              </wp:positionH>
              <wp:positionV relativeFrom="page">
                <wp:align>top</wp:align>
              </wp:positionV>
              <wp:extent cx="1146175" cy="370205"/>
              <wp:effectExtent l="0" t="0" r="0" b="10795"/>
              <wp:wrapNone/>
              <wp:docPr id="1854819887" name="Text Box 1" descr="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6175" cy="370205"/>
                      </a:xfrm>
                      <a:prstGeom prst="rect">
                        <a:avLst/>
                      </a:prstGeom>
                      <a:noFill/>
                      <a:ln>
                        <a:noFill/>
                      </a:ln>
                    </wps:spPr>
                    <wps:txbx>
                      <w:txbxContent>
                        <w:p w14:paraId="2C959E33" w14:textId="02E2D516"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2EC89A" id="_x0000_t202" coordsize="21600,21600" o:spt="202" path="m,l,21600r21600,l21600,xe">
              <v:stroke joinstyle="miter"/>
              <v:path gradientshapeok="t" o:connecttype="rect"/>
            </v:shapetype>
            <v:shape id="Text Box 1" o:spid="_x0000_s1028" type="#_x0000_t202" alt="Internal Use Only" style="position:absolute;margin-left:39.05pt;margin-top:0;width:90.25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" filled="f" stroked="f">
              <v:fill o:detectmouseclick="t"/>
              <v:textbox style="mso-fit-shape-to-text:t" inset="0,15pt,20pt,0">
                <w:txbxContent>
                  <w:p w14:paraId="2C959E33" w14:textId="02E2D516" w:rsidR="00A66E9D" w:rsidRPr="00A66E9D" w:rsidRDefault="00A66E9D" w:rsidP="00A66E9D">
                    <w:pPr>
                      <w:spacing w:after="0"/>
                      <w:rPr>
                        <w:rFonts w:ascii="Calibri" w:eastAsia="Calibri" w:hAnsi="Calibri" w:cs="Calibri"/>
                        <w:noProof/>
                        <w:color w:val="000000"/>
                        <w:sz w:val="20"/>
                        <w:szCs w:val="20"/>
                      </w:rPr>
                    </w:pPr>
                    <w:r w:rsidRPr="00A66E9D">
                      <w:rPr>
                        <w:rFonts w:ascii="Calibri" w:eastAsia="Calibri" w:hAnsi="Calibri" w:cs="Calibri"/>
                        <w:noProof/>
                        <w:color w:val="000000"/>
                        <w:sz w:val="20"/>
                        <w:szCs w:val="20"/>
                      </w:rPr>
                      <w:t>Internal Use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840F3"/>
    <w:multiLevelType w:val="hybridMultilevel"/>
    <w:tmpl w:val="F5FA2D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41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E8"/>
    <w:rsid w:val="000D22F3"/>
    <w:rsid w:val="000F79E8"/>
    <w:rsid w:val="001F4F67"/>
    <w:rsid w:val="003305D6"/>
    <w:rsid w:val="004E6C93"/>
    <w:rsid w:val="005A02CC"/>
    <w:rsid w:val="005E7AB9"/>
    <w:rsid w:val="006B0CC1"/>
    <w:rsid w:val="00722517"/>
    <w:rsid w:val="008B46CC"/>
    <w:rsid w:val="00A66E9D"/>
    <w:rsid w:val="00AF4892"/>
    <w:rsid w:val="00B555C7"/>
    <w:rsid w:val="00D44A6A"/>
    <w:rsid w:val="00D82011"/>
    <w:rsid w:val="00EB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B8D6"/>
  <w15:chartTrackingRefBased/>
  <w15:docId w15:val="{3BA1EB95-A92C-44C4-80B5-CC7A7256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E8"/>
    <w:rPr>
      <w:rFonts w:eastAsiaTheme="majorEastAsia" w:cstheme="majorBidi"/>
      <w:color w:val="272727" w:themeColor="text1" w:themeTint="D8"/>
    </w:rPr>
  </w:style>
  <w:style w:type="paragraph" w:styleId="Title">
    <w:name w:val="Title"/>
    <w:basedOn w:val="Normal"/>
    <w:next w:val="Normal"/>
    <w:link w:val="TitleChar"/>
    <w:uiPriority w:val="10"/>
    <w:qFormat/>
    <w:rsid w:val="000F7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E8"/>
    <w:pPr>
      <w:spacing w:before="160"/>
      <w:jc w:val="center"/>
    </w:pPr>
    <w:rPr>
      <w:i/>
      <w:iCs/>
      <w:color w:val="404040" w:themeColor="text1" w:themeTint="BF"/>
    </w:rPr>
  </w:style>
  <w:style w:type="character" w:customStyle="1" w:styleId="QuoteChar">
    <w:name w:val="Quote Char"/>
    <w:basedOn w:val="DefaultParagraphFont"/>
    <w:link w:val="Quote"/>
    <w:uiPriority w:val="29"/>
    <w:rsid w:val="000F79E8"/>
    <w:rPr>
      <w:i/>
      <w:iCs/>
      <w:color w:val="404040" w:themeColor="text1" w:themeTint="BF"/>
    </w:rPr>
  </w:style>
  <w:style w:type="paragraph" w:styleId="ListParagraph">
    <w:name w:val="List Paragraph"/>
    <w:basedOn w:val="Normal"/>
    <w:uiPriority w:val="34"/>
    <w:qFormat/>
    <w:rsid w:val="000F79E8"/>
    <w:pPr>
      <w:ind w:left="720"/>
      <w:contextualSpacing/>
    </w:pPr>
  </w:style>
  <w:style w:type="character" w:styleId="IntenseEmphasis">
    <w:name w:val="Intense Emphasis"/>
    <w:basedOn w:val="DefaultParagraphFont"/>
    <w:uiPriority w:val="21"/>
    <w:qFormat/>
    <w:rsid w:val="000F79E8"/>
    <w:rPr>
      <w:i/>
      <w:iCs/>
      <w:color w:val="0F4761" w:themeColor="accent1" w:themeShade="BF"/>
    </w:rPr>
  </w:style>
  <w:style w:type="paragraph" w:styleId="IntenseQuote">
    <w:name w:val="Intense Quote"/>
    <w:basedOn w:val="Normal"/>
    <w:next w:val="Normal"/>
    <w:link w:val="IntenseQuoteChar"/>
    <w:uiPriority w:val="30"/>
    <w:qFormat/>
    <w:rsid w:val="000F7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E8"/>
    <w:rPr>
      <w:i/>
      <w:iCs/>
      <w:color w:val="0F4761" w:themeColor="accent1" w:themeShade="BF"/>
    </w:rPr>
  </w:style>
  <w:style w:type="character" w:styleId="IntenseReference">
    <w:name w:val="Intense Reference"/>
    <w:basedOn w:val="DefaultParagraphFont"/>
    <w:uiPriority w:val="32"/>
    <w:qFormat/>
    <w:rsid w:val="000F79E8"/>
    <w:rPr>
      <w:b/>
      <w:bCs/>
      <w:smallCaps/>
      <w:color w:val="0F4761" w:themeColor="accent1" w:themeShade="BF"/>
      <w:spacing w:val="5"/>
    </w:rPr>
  </w:style>
  <w:style w:type="paragraph" w:styleId="Header">
    <w:name w:val="header"/>
    <w:basedOn w:val="Normal"/>
    <w:link w:val="HeaderChar"/>
    <w:uiPriority w:val="99"/>
    <w:unhideWhenUsed/>
    <w:rsid w:val="00A66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1109</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Eduard BUGNARU</dc:creator>
  <cp:keywords/>
  <dc:description/>
  <cp:lastModifiedBy>Tudor Eduard BUGNARU</cp:lastModifiedBy>
  <cp:revision>2</cp:revision>
  <dcterms:created xsi:type="dcterms:W3CDTF">2025-01-29T15:34:00Z</dcterms:created>
  <dcterms:modified xsi:type="dcterms:W3CDTF">2025-01-30T10:03:00Z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6e8e4e2f,254e62ef,46120dc1</vt:lpwstr>
  </property>
  <property fmtid="{D5CDD505-2E9C-101B-9397-08002B2CF9AE}" pid="3" name="ClassificationContentMarkingHeaderFontProps">
    <vt:lpwstr>#000000,10,Calibri</vt:lpwstr>
  </property>
  <property fmtid="{D5CDD505-2E9C-101B-9397-08002B2CF9AE}" pid="4" name="ClassificationContentMarkingHeaderText">
    <vt:lpwstr>Internal Use Only</vt:lpwstr>
  </property>
  <property fmtid="{D5CDD505-2E9C-101B-9397-08002B2CF9AE}" pid="5" name="MSIP_Label_9d9c527f-5235-45cb-bea5-98c00c666442_Enabled">
    <vt:lpwstr>true</vt:lpwstr>
  </property>
  <property fmtid="{D5CDD505-2E9C-101B-9397-08002B2CF9AE}" pid="6" name="MSIP_Label_9d9c527f-5235-45cb-bea5-98c00c666442_SetDate">
    <vt:lpwstr>2025-01-30T10:03:10Z</vt:lpwstr>
  </property>
  <property fmtid="{D5CDD505-2E9C-101B-9397-08002B2CF9AE}" pid="7" name="MSIP_Label_9d9c527f-5235-45cb-bea5-98c00c666442_Method">
    <vt:lpwstr>Standard</vt:lpwstr>
  </property>
  <property fmtid="{D5CDD505-2E9C-101B-9397-08002B2CF9AE}" pid="8" name="MSIP_Label_9d9c527f-5235-45cb-bea5-98c00c666442_Name">
    <vt:lpwstr>INTERNAL</vt:lpwstr>
  </property>
  <property fmtid="{D5CDD505-2E9C-101B-9397-08002B2CF9AE}" pid="9" name="MSIP_Label_9d9c527f-5235-45cb-bea5-98c00c666442_SiteId">
    <vt:lpwstr>487baf29-f1da-469a-9221-243f830c36f3</vt:lpwstr>
  </property>
  <property fmtid="{D5CDD505-2E9C-101B-9397-08002B2CF9AE}" pid="10" name="MSIP_Label_9d9c527f-5235-45cb-bea5-98c00c666442_ActionId">
    <vt:lpwstr>e719f8b7-401c-48b1-8a1c-00cf168bfc2f</vt:lpwstr>
  </property>
  <property fmtid="{D5CDD505-2E9C-101B-9397-08002B2CF9AE}" pid="11" name="MSIP_Label_9d9c527f-5235-45cb-bea5-98c00c666442_ContentBits">
    <vt:lpwstr>1</vt:lpwstr>
  </property>
</Properties>
</file>