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</w:t>
      </w:r>
      <w:r>
        <w:t xml:space="preserve"> </w:t>
      </w: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what is the output of the following code?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20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25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30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35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40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c -</w:t>
      </w:r>
      <w:r>
        <w:t xml:space="preserve"> </w:t>
      </w:r>
      <w:r>
        <w:rPr>
          <w:rStyle w:val="DecValTok"/>
        </w:rPr>
        <w:t xml:space="preserve">30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What should be in the blank to make the following code print</w:t>
      </w:r>
      <w:r>
        <w:t xml:space="preserve"> </w:t>
      </w:r>
      <w:r>
        <w:rPr>
          <w:rStyle w:val="NormalTok"/>
        </w:rPr>
        <w:t xml:space="preserve">character L appears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times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____________________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count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"character L appears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times"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a -</w:t>
      </w:r>
      <w:r>
        <w:t xml:space="preserve"> 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</dc:title>
  <dc:creator/>
  <cp:keywords/>
  <dcterms:created xsi:type="dcterms:W3CDTF">2023-12-28T09:54:26Z</dcterms:created>
  <dcterms:modified xsi:type="dcterms:W3CDTF">2023-12-28T09:54:26Z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