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Yöntemler</w:t>
      </w:r>
    </w:p>
    <w:p>
      <w:pPr>
        <w:pStyle w:val="FirstParagraph"/>
      </w:pPr>
      <w:r>
        <w:t xml:space="preserve">Bir yöntem, belirli bir görevi yerine getiren ve sonucu çağıran</w:t>
      </w:r>
      <w:r>
        <w:t xml:space="preserve"> </w:t>
      </w:r>
      <w:r>
        <w:t xml:space="preserve">bir dizi ifadeden oluşur. Bir yöntem, bir şey döndürmeden belirli bir</w:t>
      </w:r>
      <w:r>
        <w:t xml:space="preserve"> </w:t>
      </w:r>
      <w:r>
        <w:t xml:space="preserve">görevi yerine getirebilir. Yöntemler, kodu yeniden yazmadan kodu</w:t>
      </w:r>
      <w:r>
        <w:t xml:space="preserve"> </w:t>
      </w:r>
      <w:r>
        <w:t xml:space="preserve">yeniden kullanmamıza izin verir. Java’da, her yöntem C, C++</w:t>
      </w:r>
      <w:r>
        <w:t xml:space="preserve"> </w:t>
      </w:r>
      <w:r>
        <w:t xml:space="preserve">ve Python gibi dillerden farklı olarak bir sınıfın bir parçası olmalıdır. Yöntemler</w:t>
      </w:r>
      <w:r>
        <w:t xml:space="preserve"> </w:t>
      </w:r>
      <w:r>
        <w:t xml:space="preserve">zaman kazandırıcıdır ve kodu yeniden yazmadan kodu</w:t>
      </w:r>
      <w:r>
        <w:t xml:space="preserve"> </w:t>
      </w:r>
      <w:r>
        <w:t xml:space="preserve">yeniden kullanmamıza yardımcı olur. Java’da, her yöntem</w:t>
      </w:r>
      <w:r>
        <w:t xml:space="preserve"> </w:t>
      </w:r>
      <w:r>
        <w:t xml:space="preserve">C, C++ ve Python gibi dillerden farklı olarak bir sınıfın bir parçası olmalıdır.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toplam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ve b'nin toplamı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toplam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sayi1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sayi2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sayi1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sayi2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Bir yöntem hiçbir şey döndürebilir. Bu durumda, yöntemin dönüş türü void olmalıdır.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toplam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toplam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sayi1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sayi2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sayi1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sayi2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ve b'nin toplamı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sonuc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Ekstra ama ÖNEMLİ</w:t>
      </w:r>
      <w:r>
        <w:t xml:space="preserve">: Herhangi bir Java projesinde yalnızca bir tane ve</w:t>
      </w:r>
      <w:r>
        <w:t xml:space="preserve"> </w:t>
      </w:r>
      <w:r>
        <w:t xml:space="preserve">yalnızca bir tane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sınıf olmalıdır.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sınıfın adı dosyanın adıyla</w:t>
      </w:r>
      <w:r>
        <w:t xml:space="preserve"> </w:t>
      </w:r>
      <w:r>
        <w:t xml:space="preserve">aynı olmalıdır. Örneğin, dosyanın adı</w:t>
      </w:r>
      <w:r>
        <w:t xml:space="preserve"> </w:t>
      </w:r>
      <w:r>
        <w:rPr>
          <w:rStyle w:val="VerbatimChar"/>
        </w:rPr>
        <w:t xml:space="preserve">MethodExample.java</w:t>
      </w:r>
      <w:r>
        <w:t xml:space="preserve"> </w:t>
      </w:r>
      <w:r>
        <w:t xml:space="preserve">ise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sınıfın adı</w:t>
      </w:r>
      <w:r>
        <w:t xml:space="preserve"> </w:t>
      </w:r>
      <w:r>
        <w:rPr>
          <w:rStyle w:val="VerbatimChar"/>
        </w:rPr>
        <w:t xml:space="preserve">MethodExample</w:t>
      </w:r>
      <w:r>
        <w:t xml:space="preserve"> </w:t>
      </w:r>
      <w:r>
        <w:t xml:space="preserve">olmalıdır.</w:t>
      </w:r>
    </w:p>
    <w:p>
      <w:pPr>
        <w:pStyle w:val="BodyText"/>
      </w:pPr>
      <w:r>
        <w:t xml:space="preserve">tldr: dosya adı = sınıf adı</w:t>
      </w:r>
    </w:p>
    <w:p>
      <w:pPr>
        <w:pStyle w:val="BodyTex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t xml:space="preserve"> </w:t>
      </w:r>
      <w:r>
        <w:t xml:space="preserve">olan sınıf için</w:t>
      </w:r>
    </w:p>
    <w:p>
      <w:pPr>
        <w:numPr>
          <w:ilvl w:val="0"/>
          <w:numId w:val="1001"/>
        </w:numPr>
        <w:pStyle w:val="Compact"/>
      </w:pPr>
      <w:r>
        <w:t xml:space="preserve">Çıktıda</w:t>
      </w:r>
      <w:r>
        <w:t xml:space="preserve"> </w:t>
      </w:r>
      <w:r>
        <w:rPr>
          <w:rStyle w:val="VerbatimChar"/>
        </w:rPr>
        <w:t xml:space="preserve">zaman kazandırıcı fonksiyonlar</w:t>
      </w:r>
      <w:r>
        <w:t xml:space="preserve">’ı yazdırmak için boşluğu doldurun.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"zaman kazandırıcı fonksiyonlar"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_____________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printMessage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printVoid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  <w:pStyle w:val="Compact"/>
      </w:pPr>
      <w:r>
        <w:rPr>
          <w:rStyle w:val="DataTypeTok"/>
        </w:rPr>
        <w:t xml:space="preserve">void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printMessage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printMessage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Aşağıdaki kodun neresinde hata var?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karesi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ikiye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küpü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ikiye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Sınıf adı</w:t>
      </w:r>
      <w:r>
        <w:t xml:space="preserve"> </w:t>
      </w:r>
      <w:r>
        <w:rPr>
          <w:rStyle w:val="VerbatimChar"/>
        </w:rPr>
        <w:t xml:space="preserve">power</w:t>
      </w:r>
      <w:r>
        <w:t xml:space="preserve"> </w:t>
      </w:r>
      <w:r>
        <w:t xml:space="preserve">olmalıdır</w:t>
      </w:r>
    </w:p>
    <w:p>
      <w:pPr>
        <w:numPr>
          <w:ilvl w:val="0"/>
          <w:numId w:val="1004"/>
        </w:numPr>
        <w:pStyle w:val="Compact"/>
      </w:pPr>
      <w:r>
        <w:t xml:space="preserve">Başka bir sınıftan bir yöntemi çağırmak için, sınıf adını kullanmalısınız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</w:t>
      </w:r>
      <w:r>
        <w:t xml:space="preserve"> </w:t>
      </w:r>
      <w:r>
        <w:t xml:space="preserve">değişkeni</w:t>
      </w:r>
      <w:r>
        <w:t xml:space="preserve"> </w:t>
      </w:r>
      <w:r>
        <w:rPr>
          <w:rStyle w:val="VerbatimChar"/>
        </w:rPr>
        <w:t xml:space="preserve">ikiye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uce</w:t>
      </w:r>
      <w:r>
        <w:t xml:space="preserve"> </w:t>
      </w:r>
      <w:r>
        <w:t xml:space="preserve">yöntemlerinde bildirilmelidir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ikiye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uce</w:t>
      </w:r>
      <w:r>
        <w:t xml:space="preserve"> </w:t>
      </w:r>
      <w:r>
        <w:t xml:space="preserve">yöntemleri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olarak bildirilmelidir</w:t>
      </w:r>
    </w:p>
    <w:p>
      <w:pPr>
        <w:numPr>
          <w:ilvl w:val="0"/>
          <w:numId w:val="1004"/>
        </w:numPr>
        <w:pStyle w:val="Compact"/>
      </w:pPr>
      <w:r>
        <w:t xml:space="preserve">Aynı java dosyasında iki sınıf bulunamaz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B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Çıktıda</w:t>
      </w:r>
      <w:r>
        <w:t xml:space="preserve"> </w:t>
      </w:r>
      <w:r>
        <w:rPr>
          <w:rStyle w:val="VerbatimChar"/>
        </w:rPr>
        <w:t xml:space="preserve">2 ejderha hayal et</w:t>
      </w:r>
      <w:r>
        <w:t xml:space="preserve">i yazdırmak için boşluğu doldurun.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______ 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ejderha hayal et"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void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x</w:t>
      </w:r>
    </w:p>
    <w:p>
      <w:pPr>
        <w:numPr>
          <w:ilvl w:val="0"/>
          <w:numId w:val="1006"/>
        </w:numPr>
        <w:pStyle w:val="Compact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x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rPr>
          <w:rStyle w:val="BuiltInTok"/>
        </w:rPr>
        <w:t xml:space="preserve">String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Aşağıdaki kodun çıktısı nedir?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ortanca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ortanca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ortanca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2 ve 2</w:t>
      </w:r>
    </w:p>
    <w:p>
      <w:pPr>
        <w:numPr>
          <w:ilvl w:val="0"/>
          <w:numId w:val="1008"/>
        </w:numPr>
        <w:pStyle w:val="Compact"/>
      </w:pPr>
      <w:r>
        <w:t xml:space="preserve">2 ve 3</w:t>
      </w:r>
    </w:p>
    <w:p>
      <w:pPr>
        <w:numPr>
          <w:ilvl w:val="0"/>
          <w:numId w:val="1008"/>
        </w:numPr>
        <w:pStyle w:val="Compact"/>
      </w:pPr>
      <w:r>
        <w:t xml:space="preserve">3 ve 2</w:t>
      </w:r>
    </w:p>
    <w:p>
      <w:pPr>
        <w:numPr>
          <w:ilvl w:val="0"/>
          <w:numId w:val="1008"/>
        </w:numPr>
        <w:pStyle w:val="Compact"/>
      </w:pPr>
      <w:r>
        <w:t xml:space="preserve">Hata, Aynı programda bir yöntemi iki kez çağırmak mümkün değil</w:t>
      </w:r>
    </w:p>
    <w:p>
      <w:pPr>
        <w:numPr>
          <w:ilvl w:val="0"/>
          <w:numId w:val="1008"/>
        </w:numPr>
        <w:pStyle w:val="Compact"/>
      </w:pPr>
      <w:r>
        <w:t xml:space="preserve">Hata,</w:t>
      </w:r>
      <w:r>
        <w:t xml:space="preserve"> </w:t>
      </w:r>
      <w:r>
        <w:rPr>
          <w:rStyle w:val="VerbatimChar"/>
        </w:rPr>
        <w:t xml:space="preserve">ortanca</w:t>
      </w:r>
      <w:r>
        <w:t xml:space="preserve"> </w:t>
      </w:r>
      <w:r>
        <w:t xml:space="preserve">yöntemi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olarak bildirilmelidir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Aşağıdaki kod neden doğru şekilde çalışmaz?</w:t>
      </w:r>
    </w:p>
    <w:p>
      <w:pPr>
        <w:pStyle w:val="FirstParagraph"/>
      </w:pPr>
      <w:r>
        <w:rPr>
          <w:bCs/>
          <w:b/>
        </w:rPr>
        <w:t xml:space="preserve">Ekstra</w:t>
      </w:r>
      <w:r>
        <w:t xml:space="preserve">: Başka bir sınıftan bir yöntemi çağırmak için, yöntemin</w:t>
      </w:r>
      <w:r>
        <w:t xml:space="preserve"> </w:t>
      </w:r>
      <w:r>
        <w:rPr>
          <w:rStyle w:val="DataTypeTok"/>
        </w:rPr>
        <w:t xml:space="preserve">static</w:t>
      </w:r>
      <w:r>
        <w:t xml:space="preserve"> </w:t>
      </w:r>
      <w:r>
        <w:t xml:space="preserve">olarak bildirilmesi gerekmektedir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"kedi yemek yiyor"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"miyav"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t xml:space="preserve">Başka bir sınıftan bir yöntemi çağırmak mümkün değildir</w:t>
      </w:r>
    </w:p>
    <w:p>
      <w:pPr>
        <w:numPr>
          <w:ilvl w:val="0"/>
          <w:numId w:val="1010"/>
        </w:numPr>
        <w:pStyle w:val="Compact"/>
      </w:pPr>
      <w:r>
        <w:rPr>
          <w:rStyle w:val="NormalTok"/>
        </w:rPr>
        <w:t xml:space="preserve">meow</w:t>
      </w:r>
      <w:r>
        <w:t xml:space="preserve"> </w:t>
      </w:r>
      <w:r>
        <w:t xml:space="preserve">yöntemi</w:t>
      </w:r>
      <w:r>
        <w:t xml:space="preserve"> </w:t>
      </w:r>
      <w:r>
        <w:rPr>
          <w:rStyle w:val="BuiltInTok"/>
        </w:rPr>
        <w:t xml:space="preserve">String</w:t>
      </w:r>
      <w:r>
        <w:t xml:space="preserve"> </w:t>
      </w:r>
      <w:r>
        <w:t xml:space="preserve">olarak bildirilmelidir</w:t>
      </w:r>
    </w:p>
    <w:p>
      <w:pPr>
        <w:numPr>
          <w:ilvl w:val="0"/>
          <w:numId w:val="1010"/>
        </w:numPr>
        <w:pStyle w:val="Compact"/>
      </w:pPr>
      <w:r>
        <w:t xml:space="preserve">parametre durumu eksik, yöntem adından sonra</w:t>
      </w:r>
      <w:r>
        <w:t xml:space="preserve"> </w:t>
      </w:r>
      <w:r>
        <w:rPr>
          <w:rStyle w:val="OperatorTok"/>
        </w:rPr>
        <w:t xml:space="preserve">()</w:t>
      </w:r>
      <w:r>
        <w:t xml:space="preserve"> </w:t>
      </w:r>
      <w:r>
        <w:t xml:space="preserve">olmalıdır (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()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main yönteminden önce cat sınıfı yazılmalıdır</w:t>
      </w:r>
    </w:p>
    <w:p>
      <w:pPr>
        <w:numPr>
          <w:ilvl w:val="0"/>
          <w:numId w:val="1010"/>
        </w:numPr>
        <w:pStyle w:val="Compact"/>
      </w:pPr>
      <w:r>
        <w:t xml:space="preserve">Kullanılmayan</w:t>
      </w:r>
      <w:r>
        <w:t xml:space="preserve"> </w:t>
      </w:r>
      <w:r>
        <w:rPr>
          <w:rStyle w:val="NormalTok"/>
        </w:rPr>
        <w:t xml:space="preserve">eat</w:t>
      </w:r>
      <w:r>
        <w:t xml:space="preserve"> </w:t>
      </w:r>
      <w:r>
        <w:t xml:space="preserve">yöntemi kaldırılmalıdır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Aşağıdaki kodu iki tamsayının toplamını yazdıracak şekilde hangi değişiklik düzeltebilir?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"Toplam: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ekle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ekle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2"/>
        </w:numPr>
        <w:pStyle w:val="Compact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"Toplam: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ekle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"Toplam: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cikar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2"/>
        </w:numPr>
        <w:pStyle w:val="Compact"/>
      </w:pPr>
      <w:r>
        <w:rPr>
          <w:rStyle w:val="NormalTok"/>
        </w:rPr>
        <w:t xml:space="preserve">ekle</w:t>
      </w:r>
      <w:r>
        <w:t xml:space="preserve"> </w:t>
      </w:r>
      <w:r>
        <w:t xml:space="preserve">yöntemini kaldırın</w:t>
      </w:r>
    </w:p>
    <w:p>
      <w:pPr>
        <w:numPr>
          <w:ilvl w:val="0"/>
          <w:numId w:val="1012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2"/>
        </w:numPr>
        <w:pStyle w:val="Compact"/>
      </w:pPr>
      <w:r>
        <w:t xml:space="preserve">Yeni bir yöntem ekle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cikar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Aşağıdaki değişiklik hangi kodu</w:t>
      </w:r>
      <w:r>
        <w:t xml:space="preserve"> </w:t>
      </w:r>
      <w:r>
        <w:t xml:space="preserve">“</w:t>
      </w:r>
      <w:r>
        <w:t xml:space="preserve">Merhaba, Java!</w:t>
      </w:r>
      <w:r>
        <w:t xml:space="preserve">”</w:t>
      </w:r>
      <w:r>
        <w:t xml:space="preserve"> </w:t>
      </w:r>
      <w:r>
        <w:t xml:space="preserve">şeklinde doğru yazdıracaktır?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"Merhaba, Java!"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();</w:t>
      </w:r>
      <w:r>
        <w:t xml:space="preserve"> </w:t>
      </w:r>
      <w:r>
        <w:t xml:space="preserve">ifadesinden önce ekleyin</w:t>
      </w:r>
    </w:p>
    <w:p>
      <w:pPr>
        <w:numPr>
          <w:ilvl w:val="0"/>
          <w:numId w:val="1014"/>
        </w:numPr>
        <w:pStyle w:val="Compact"/>
      </w:pPr>
      <w:r>
        <w:rPr>
          <w:rStyle w:val="FunctionTok"/>
        </w:rPr>
        <w:t xml:space="preserve">greet</w:t>
      </w:r>
      <w:r>
        <w:rPr>
          <w:rStyle w:val="OperatorTok"/>
        </w:rPr>
        <w:t xml:space="preserve">();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"Merhaba, Java!"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ifadesine değiştirin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14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4"/>
        </w:numPr>
        <w:pStyle w:val="Compact"/>
      </w:pP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olarak yeniden adlandırın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B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Aşağıdaki değişiklik kodu düzgün derleyip çalıştıracaktır?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eğlencelidir."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"Alıntı: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metin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6"/>
        </w:numPr>
        <w:pStyle w:val="Compact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eğlencelidir."</w:t>
      </w:r>
      <w:r>
        <w:rPr>
          <w:rStyle w:val="OperatorTok"/>
        </w:rPr>
        <w:t xml:space="preserve">));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eğlencelidir."</w:t>
      </w:r>
      <w:r>
        <w:rPr>
          <w:rStyle w:val="OperatorTok"/>
        </w:rPr>
        <w:t xml:space="preserve">));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6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16"/>
        </w:numPr>
        <w:pStyle w:val="Compact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alinti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ifadesinden önce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alinti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eğlencelidir."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ifadesini ekleyin</w:t>
      </w:r>
    </w:p>
    <w:p>
      <w:pPr>
        <w:numPr>
          <w:ilvl w:val="0"/>
          <w:numId w:val="1016"/>
        </w:numPr>
        <w:pStyle w:val="Compact"/>
      </w:pPr>
      <w:r>
        <w:rPr>
          <w:rStyle w:val="FunctionTok"/>
        </w:rPr>
        <w:t xml:space="preserve">alinti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metin</w:t>
      </w:r>
      <w:r>
        <w:rPr>
          <w:rStyle w:val="OperatorTok"/>
        </w:rPr>
        <w:t xml:space="preserve">)</w:t>
      </w:r>
      <w:r>
        <w:t xml:space="preserve"> </w:t>
      </w:r>
      <w:r>
        <w:t xml:space="preserve">yöntemini kaldırın</w:t>
      </w:r>
    </w:p>
    <w:p>
      <w:pPr>
        <w:numPr>
          <w:ilvl w:val="0"/>
          <w:numId w:val="1016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"Alıntı: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metin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"Alıntı: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metin</w:t>
      </w:r>
      <w:r>
        <w:rPr>
          <w:rStyle w:val="OperatorTok"/>
        </w:rPr>
        <w:t xml:space="preserve">);</w:t>
      </w:r>
      <w:r>
        <w:t xml:space="preserve"> </w:t>
      </w:r>
      <w:r>
        <w:t xml:space="preserve">olarak değiştirin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Aşağıdaki değişiklik kodu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olarak düzeltecektir?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sonuc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8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kare</w:t>
      </w:r>
      <w:r>
        <w:t xml:space="preserve"> </w:t>
      </w:r>
      <w:r>
        <w:t xml:space="preserve">yöntemi içerisinde</w:t>
      </w:r>
      <w: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ifadesinin önüne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ekleyin</w:t>
      </w:r>
    </w:p>
    <w:p>
      <w:pPr>
        <w:numPr>
          <w:ilvl w:val="0"/>
          <w:numId w:val="1018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18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ifadelerini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sonuc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ifadesinden önce ekleyin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  <w:pStyle w:val="Compact"/>
      </w:pPr>
      <w:r>
        <w:t xml:space="preserve">Aşağıdaki değişiklik kodu</w:t>
      </w:r>
      <w:r>
        <w:t xml:space="preserve"> </w:t>
      </w:r>
      <w:r>
        <w:t xml:space="preserve">“</w:t>
      </w:r>
      <w:r>
        <w:t xml:space="preserve">Merhaba, Dünya!</w:t>
      </w:r>
      <w:r>
        <w:t xml:space="preserve">”</w:t>
      </w:r>
      <w:r>
        <w:t xml:space="preserve"> </w:t>
      </w:r>
      <w:r>
        <w:t xml:space="preserve">olarak düzeltecektir?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HelloWorld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"Merhaba, Dünya!"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HelloWorld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0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20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0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"Merhaba, Dünya!"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0"/>
        </w:numPr>
        <w:pStyle w:val="Compact"/>
      </w:pP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yöntemini kaldırın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1"/>
        </w:numPr>
        <w:pStyle w:val="Compact"/>
      </w:pPr>
      <w:r>
        <w:t xml:space="preserve">Aşağıdaki değişiklik kodu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olarak düzeltecektir?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2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2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22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;</w:t>
      </w:r>
      <w:r>
        <w:t xml:space="preserve"> </w:t>
      </w:r>
      <w:r>
        <w:t xml:space="preserve">ve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ifadelerindeki tırnakları (</w:t>
      </w:r>
      <w:r>
        <w:rPr>
          <w:rStyle w:val="StringTok"/>
        </w:rPr>
        <w:t xml:space="preserve">"</w:t>
      </w:r>
      <w:r>
        <w:t xml:space="preserve">) kaldırın</w:t>
      </w:r>
    </w:p>
    <w:p>
      <w:pPr>
        <w:numPr>
          <w:ilvl w:val="0"/>
          <w:numId w:val="1022"/>
        </w:numPr>
        <w:pStyle w:val="Compact"/>
      </w:pP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2"/>
        </w:numPr>
        <w:pStyle w:val="Compact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t xml:space="preserve"> </w:t>
      </w:r>
      <w:r>
        <w:t xml:space="preserve">olarak değiştirin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3"/>
        </w:numPr>
        <w:pStyle w:val="Compact"/>
      </w:pPr>
      <w:r>
        <w:t xml:space="preserve">Aşağıdaki değişiklik kodu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 </w:t>
      </w:r>
      <w:r>
        <w:t xml:space="preserve">olarak düzeltecektir?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4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2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yöntemi içindeki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ifadesinin önüne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ekleyin</w:t>
      </w:r>
    </w:p>
    <w:p>
      <w:pPr>
        <w:numPr>
          <w:ilvl w:val="0"/>
          <w:numId w:val="1024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4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ifadelerini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ifadesinden önce ekleyin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5"/>
        </w:numPr>
        <w:pStyle w:val="Compact"/>
      </w:pPr>
      <w:r>
        <w:t xml:space="preserve">Aşağıdaki değişiklik kodu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olarak düzeltecektir?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6"/>
        </w:numPr>
        <w:pStyle w:val="Compact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6"/>
        </w:numPr>
        <w:pStyle w:val="Compact"/>
      </w:pPr>
      <w:r>
        <w:rPr>
          <w:rStyle w:val="NormalTok"/>
        </w:rPr>
        <w:t xml:space="preserve">main</w:t>
      </w:r>
      <w:r>
        <w:t xml:space="preserve"> </w:t>
      </w:r>
      <w:r>
        <w:t xml:space="preserve">yönteminden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ifadesini kaldırın</w:t>
      </w:r>
    </w:p>
    <w:p>
      <w:pPr>
        <w:numPr>
          <w:ilvl w:val="0"/>
          <w:numId w:val="1026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t xml:space="preserve"> </w:t>
      </w:r>
      <w:r>
        <w:t xml:space="preserve">olarak değiştirin</w:t>
      </w:r>
    </w:p>
    <w:p>
      <w:pPr>
        <w:numPr>
          <w:ilvl w:val="0"/>
          <w:numId w:val="1026"/>
        </w:numPr>
        <w:pStyle w:val="Compac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ve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ifadelerini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t xml:space="preserve"> </w:t>
      </w:r>
      <w:r>
        <w:t xml:space="preserve">ifadesinden önce ekleyin</w:t>
      </w:r>
    </w:p>
    <w:p>
      <w:pPr>
        <w:numPr>
          <w:ilvl w:val="0"/>
          <w:numId w:val="1026"/>
        </w:numPr>
        <w:pStyle w:val="Compact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t xml:space="preserve"> </w:t>
      </w:r>
      <w:r>
        <w:t xml:space="preserve">ifadesini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t xml:space="preserve"> </w:t>
      </w:r>
      <w:r>
        <w:t xml:space="preserve">olarak değiştirin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7"/>
        </w:numPr>
        <w:pStyle w:val="Compact"/>
      </w:pPr>
      <w:r>
        <w:t xml:space="preserve">Boşluğu doldurarak tilki konușsun.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"Tilki ne diyor?"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talk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___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____ </w:t>
      </w:r>
      <w:r>
        <w:rPr>
          <w:rStyle w:val="FunctionTok"/>
        </w:rPr>
        <w:t xml:space="preserve">talk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___________________</w:t>
      </w:r>
      <w:r>
        <w:rPr>
          <w:rStyle w:val="StringTok"/>
        </w:rPr>
        <w:t xml:space="preserve">"Screech"</w:t>
      </w:r>
      <w:r>
        <w:rPr>
          <w:rStyle w:val="NormalTok"/>
        </w:rPr>
        <w:t xml:space="preserve">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Elbette! İşte kodu tamamlamak için beş seçenek: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ControlFlowTok"/>
        </w:rPr>
        <w:t xml:space="preserve">return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BuiltInTok"/>
        </w:rPr>
        <w:t xml:space="preserve">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Animal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ControlFlowTok"/>
        </w:rPr>
        <w:t xml:space="preserve">return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Yöntemler</dc:title>
  <dc:creator/>
  <cp:keywords/>
  <dcterms:created xsi:type="dcterms:W3CDTF">2024-01-01T18:07:59Z</dcterms:created>
  <dcterms:modified xsi:type="dcterms:W3CDTF">2024-01-01T18:07:59Z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