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Sorun Oturumu 1</w:t>
      </w:r>
    </w:p>
    <w:p>
      <w:pPr>
        <w:pStyle w:val="Date"/>
        <w:rPr/>
      </w:pPr>
      <w:r>
        <w:rPr/>
      </w:r>
    </w:p>
    <w:p>
      <w:pPr>
        <w:pStyle w:val="Heading1"/>
        <w:rPr/>
      </w:pPr>
      <w:r>
        <w:rPr/>
        <w:t>Soru 1 - Veri Türleri - 10 puan</w:t>
      </w:r>
    </w:p>
    <w:p>
      <w:pPr>
        <w:pStyle w:val="FirstParagraph"/>
        <w:rPr/>
      </w:pPr>
      <w:r>
        <w:rPr/>
        <w:t xml:space="preserve">Aşağıdaki Java ifadeleri neyi değerlendirir? Bir ifade derlenmiyorsa veya çalışma zamanında istisna oluşturuyorsa, her iki sütunda da </w:t>
      </w:r>
      <w:r>
        <w:rPr>
          <w:b/>
          <w:bCs/>
        </w:rPr>
        <w:t>X</w:t>
      </w:r>
      <w:r>
        <w:rPr/>
        <w:t xml:space="preserve"> koyun.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040"/>
        <w:gridCol w:w="1530"/>
        <w:gridCol w:w="1350"/>
      </w:tblGrid>
      <w:tr>
        <w:trPr>
          <w:tblHeader w:val="true"/>
        </w:trPr>
        <w:tc>
          <w:tcPr>
            <w:tcW w:w="50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İfade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Değer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Tür</w:t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"1"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Integer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parseInt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||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1.26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1.2e6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%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1.2e5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Math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min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1.2e6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1.2e7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1.2e8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&amp;&amp;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!!!!!!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  <w:bookmarkStart w:id="0" w:name="soru-1---veri-türleri---10-puan"/>
            <w:bookmarkStart w:id="1" w:name="soru-1---veri-türleri---10-puan"/>
            <w:bookmarkEnd w:id="1"/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Soru 2 - Diziler - 10 puan</w:t>
      </w:r>
    </w:p>
    <w:p>
      <w:pPr>
        <w:pStyle w:val="FirstParagraph"/>
        <w:rPr/>
      </w:pPr>
      <w:r>
        <w:rPr/>
        <w:t>Aşağıdaki Java kod parçacığını düşünün.</w:t>
      </w:r>
    </w:p>
    <w:p>
      <w:pPr>
        <w:pStyle w:val="SourceCode"/>
        <w:rPr/>
      </w:pP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rPr/>
        <w:br/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b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/>
        <w:br/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c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]];</w:t>
      </w:r>
    </w:p>
    <w:p>
      <w:pPr>
        <w:pStyle w:val="FirstParagraph"/>
        <w:rPr/>
      </w:pPr>
      <w:r>
        <w:rPr/>
        <w:t xml:space="preserve">Yukarıdaki kod parçacığı çalıştırıldıktan sonra </w:t>
      </w:r>
      <w:r>
        <w:rPr>
          <w:rStyle w:val="NormalTok"/>
        </w:rPr>
        <w:t>b</w:t>
      </w:r>
      <w:r>
        <w:rPr>
          <w:rStyle w:val="OperatorTok"/>
        </w:rPr>
        <w:t>[]</w:t>
      </w:r>
      <w:r>
        <w:rPr/>
        <w:t xml:space="preserve"> ve </w:t>
      </w:r>
      <w:r>
        <w:rPr>
          <w:rStyle w:val="NormalTok"/>
        </w:rPr>
        <w:t>c</w:t>
      </w:r>
      <w:r>
        <w:rPr>
          <w:rStyle w:val="OperatorTok"/>
        </w:rPr>
        <w:t>[]</w:t>
      </w:r>
      <w:r>
        <w:rPr/>
        <w:t xml:space="preserve"> dizilerindeki elemanların değerleri nedir? Cevaplarınızı aşağıdaki boşluğa yazın.</w:t>
      </w:r>
    </w:p>
    <w:p>
      <w:pPr>
        <w:pStyle w:val="BodyText"/>
        <w:rPr/>
      </w:pPr>
      <w:r>
        <w:rPr>
          <w:rStyle w:val="NormalTok"/>
        </w:rPr>
        <w:t>a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</w:p>
    <w:p>
      <w:pPr>
        <w:pStyle w:val="BodyText"/>
        <w:rPr/>
      </w:pPr>
      <w:r>
        <w:rPr>
          <w:rStyle w:val="NormalTok"/>
        </w:rPr>
        <w:t>b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 </w:t>
      </w:r>
      <w:r>
        <w:rPr>
          <w:rStyle w:val="OperatorTok"/>
        </w:rPr>
        <w:t>}</w:t>
      </w:r>
    </w:p>
    <w:p>
      <w:pPr>
        <w:pStyle w:val="BodyText"/>
        <w:rPr/>
      </w:pPr>
      <w:r>
        <w:rPr>
          <w:rStyle w:val="NormalTok"/>
        </w:rPr>
        <w:t>c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 </w:t>
      </w:r>
      <w:r>
        <w:rPr>
          <w:rStyle w:val="OperatorTok"/>
        </w:rPr>
        <w:t>}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Soru 3 - Diziler - 10 puan</w:t>
      </w:r>
    </w:p>
    <w:p>
      <w:pPr>
        <w:pStyle w:val="FirstParagraph"/>
        <w:rPr/>
      </w:pPr>
      <w:r>
        <w:rPr/>
        <w:t>Aşağıdaki ifadelerin her birinin doğru olup olmadığını belirleyin. Herhangi bir indeksin sınır dışı olmadığını varsayın. Her satıra “true” veya “false” yazın.</w:t>
      </w:r>
    </w:p>
    <w:p>
      <w:pPr>
        <w:pStyle w:val="BodyText"/>
        <w:rPr/>
      </w:pPr>
      <w:r>
        <w:rPr>
          <w:b/>
          <w:bCs/>
        </w:rPr>
        <w:t>8-11. Kısım için</w:t>
      </w:r>
      <w:r>
        <w:rPr/>
        <w:t>:</w:t>
      </w:r>
    </w:p>
    <w:p>
      <w:pPr>
        <w:pStyle w:val="SourceCode"/>
        <w:rPr/>
      </w:pP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];</w:t>
      </w:r>
      <w:r>
        <w:rPr/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];</w:t>
      </w:r>
      <w:r>
        <w:rPr/>
        <w:br/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293"/>
        <w:gridCol w:w="1506"/>
      </w:tblGrid>
      <w:tr>
        <w:trPr>
          <w:tblHeader w:val="true"/>
        </w:trPr>
        <w:tc>
          <w:tcPr>
            <w:tcW w:w="929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İfade</w:t>
            </w:r>
          </w:p>
        </w:tc>
        <w:tc>
          <w:tcPr>
            <w:tcW w:w="150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Doğru mu veya Yanlış</w:t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 Yeni bir tamsayı dizisinin her öğesi 0’a başlatılır.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3. Yeni bir boolean dizisinin her öğesi true’a başlatılır.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4. N-1, N boyutundaki bir dizinin son geçerli indeksidir.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5. 0, N boyutundaki bir dizinin en küçük elemanının indeksidir.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6. N-3, N boyutundaki bir dizinin üçüncü en sondaki elemanının indeksidir.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7.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Math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random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N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 N boyutundaki bir dizinin geçerli bir indeksidir.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8.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new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anahtar kelimesini kullanmadan yeni bir dizi oluşturabilirsiniz.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9. Yukarıda tanımlanan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ve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dizileri için,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ifadesi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olarak değerlendirilir.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10. Yukarıda tanımlanan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ve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dizileri için,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ifadesi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olarak değerlendirilir.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11. Yukarıda tanımlanan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ve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dizileri için,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ifadesi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0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olarak değerlendirilir.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12. Yukarıda tanımlanan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ve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dizileri için,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]]]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ifadesi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0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olarak değerlendirilir.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  <w:bookmarkStart w:id="2" w:name="soru-3---diziler---10-puan"/>
            <w:bookmarkStart w:id="3" w:name="soru-3---diziler---10-puan"/>
            <w:bookmarkEnd w:id="3"/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Soru 4 - Fonksiyonlar - 10 puan</w:t>
      </w:r>
    </w:p>
    <w:p>
      <w:pPr>
        <w:pStyle w:val="FirstParagraph"/>
        <w:rPr/>
      </w:pPr>
      <w:r>
        <w:rPr/>
        <w:t>Aşağıdaki ifadeler Java fonksiyonları (statik metotlar) için hangileri doğrudur? Her ifadeyi doğru veya yanlış olarak işaretleyin.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74"/>
        <w:gridCol w:w="691"/>
        <w:gridCol w:w="9435"/>
      </w:tblGrid>
      <w:tr>
        <w:trPr>
          <w:tblHeader w:val="true"/>
        </w:trPr>
        <w:tc>
          <w:tcPr>
            <w:tcW w:w="67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69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94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İfade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Bir fonksiyon birden fazla argümanı kabul edebilir.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Bir fonksiyonun dönüş türü olarak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kullanabilirsiniz.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Bir fonksiyon, yalnızca o fonksiyonlar aynı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.java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dosyasında tanımlandıysa, diğer fonksiyonları çağırabilir.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Aynı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.java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dosyasında tanımlanan iki fonksiyon, farklı sayıda argümana sahip değilse, aynı isme sahip olabilir.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Bir diziyi bir fonksiyona argüman olarak geçirirseniz, fonksiyon sadece dizinin girdilerini okuyamaz, aynı zamanda onları değiştirebilir.</w:t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Soru 5 - Fonksiyonlar - 10 puan</w:t>
      </w:r>
    </w:p>
    <w:p>
      <w:pPr>
        <w:pStyle w:val="FirstParagraph"/>
        <w:rPr/>
      </w:pPr>
      <w:r>
        <w:rPr/>
        <w:t>Aşağıdaki fonksiyonlar her biri neyi dö</w:t>
      </w:r>
    </w:p>
    <w:p>
      <w:pPr>
        <w:pStyle w:val="BodyText"/>
        <w:rPr/>
      </w:pPr>
      <w:r>
        <w:rPr/>
        <w:t>ndürür? Tabloyu doldurun.</w:t>
      </w:r>
    </w:p>
    <w:p>
      <w:pPr>
        <w:pStyle w:val="BodyText"/>
        <w:rPr/>
      </w:pPr>
      <w:r>
        <w:rPr>
          <w:rStyle w:val="VerbatimChar"/>
        </w:rPr>
        <w:t>x</w:t>
      </w:r>
      <w:r>
        <w:rPr/>
        <w:t xml:space="preserve">, </w:t>
      </w:r>
      <w:r>
        <w:rPr>
          <w:rStyle w:val="VerbatimChar"/>
        </w:rPr>
        <w:t>y</w:t>
      </w:r>
      <w:r>
        <w:rPr/>
        <w:t xml:space="preserve"> ve </w:t>
      </w:r>
      <w:r>
        <w:rPr>
          <w:rStyle w:val="VerbatimChar"/>
        </w:rPr>
        <w:t>z</w:t>
      </w:r>
      <w:r>
        <w:rPr/>
        <w:t xml:space="preserve"> dizilerinin aşağıdaki gibi tanımlandığını varsayın:</w:t>
      </w:r>
    </w:p>
    <w:p>
      <w:pPr>
        <w:pStyle w:val="SourceCode"/>
        <w:rPr/>
      </w:pP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];</w:t>
      </w:r>
      <w:r>
        <w:rPr/>
        <w:br/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};</w:t>
      </w:r>
      <w:r>
        <w:rPr/>
        <w:br/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{-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};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t </w:t>
      </w:r>
      <w:r>
        <w:rPr>
          <w:rStyle w:val="OperatorTok"/>
        </w:rPr>
        <w:t>+=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f(x)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f(y)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f(z)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g(x)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g(y)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g(z)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BodyText"/>
        <w:rPr/>
      </w:pPr>
      <w:r>
        <w:rPr>
          <w:b/>
          <w:bCs/>
        </w:rPr>
        <w:t>NOT</w:t>
      </w:r>
      <w:r>
        <w:rPr/>
        <w:t xml:space="preserve">: </w:t>
      </w:r>
      <w:r>
        <w:rPr>
          <w:rStyle w:val="VerbatimChar"/>
        </w:rPr>
        <w:t>x</w:t>
      </w:r>
      <w:r>
        <w:rPr/>
        <w:t xml:space="preserve">, </w:t>
      </w:r>
      <w:r>
        <w:rPr>
          <w:rStyle w:val="VerbatimChar"/>
        </w:rPr>
        <w:t>y</w:t>
      </w:r>
      <w:r>
        <w:rPr/>
        <w:t xml:space="preserve"> ve </w:t>
      </w:r>
      <w:r>
        <w:rPr>
          <w:rStyle w:val="VerbatimChar"/>
        </w:rPr>
        <w:t>z</w:t>
      </w:r>
      <w:r>
        <w:rPr/>
        <w:t xml:space="preserve"> dizileri, </w:t>
      </w:r>
      <w:r>
        <w:rPr>
          <w:rStyle w:val="FunctionTok"/>
        </w:rPr>
        <w:t>h</w:t>
      </w:r>
      <w:r>
        <w:rPr>
          <w:rStyle w:val="OperatorTok"/>
        </w:rPr>
        <w:t>()</w:t>
      </w:r>
      <w:r>
        <w:rPr/>
        <w:t xml:space="preserve"> çağrılmadan önce orijinal değerlerine sıfırlanır.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h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h(x)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h(y)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h(z)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Soru 6 - Diziler - 10 puan</w:t>
      </w:r>
    </w:p>
    <w:p>
      <w:pPr>
        <w:pStyle w:val="FirstParagraph"/>
        <w:rPr/>
      </w:pPr>
      <w:r>
        <w:rPr/>
        <w:t>Aşağıdakilerden hangileri Java’daki dizilerin özellikleridir?</w:t>
      </w:r>
    </w:p>
    <w:p>
      <w:pPr>
        <w:pStyle w:val="BodyText"/>
        <w:rPr/>
      </w:pPr>
      <w:r>
        <w:rPr/>
        <w:t>Her ifadeyi doğru veya yanlış olarak işaretleyerek tabloyu doldurun.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757"/>
        <w:gridCol w:w="946"/>
        <w:gridCol w:w="9097"/>
      </w:tblGrid>
      <w:tr>
        <w:trPr>
          <w:tblHeader w:val="true"/>
        </w:trPr>
        <w:tc>
          <w:tcPr>
            <w:tcW w:w="7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94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909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İfade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Bir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dizisi oluşturup başlatıldıktan sonra, uzunluğunu değiştiremezsiniz.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10 uzunluğunda bir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char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türünde bir dizi ise,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 ilk öğesini veren geçerli bir ifadedir.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new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anahtar kelimesini kullanmadan bir </w:t>
            </w: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dizisi oluşturup başlatabilirsiniz.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ve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iki farklı türde ve uzunlukta diziler ise, karşılık gelen dizi öğeleri eşitse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ifadesi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olarak değerlendirilir, aksi halde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Bir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dizisinin öğeleri bilgisayarın belleğinde (yani, ardışık bellek konumlarında) saklanır.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türünde ve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türünde bir iki boyutlu dizi oluşturup başlatarak, 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length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length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 ifadesini sağlayabilirsiniz.</w:t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Soru 7 - Fonksiyonlar, diziler ve değer ile geçirme - 5 puan</w:t>
      </w:r>
    </w:p>
    <w:p>
      <w:pPr>
        <w:pStyle w:val="FirstParagraph"/>
        <w:rPr/>
      </w:pPr>
      <w:r>
        <w:rPr/>
        <w:t>Aşağıdaki iki işlevi düşünün, bir tamsayı dizisindeki değerleri negatif yapmayı amaçlayan: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negate1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/>
        <w:br/>
      </w:r>
      <w:r>
        <w:rPr>
          <w:rStyle w:val="OperatorTok"/>
        </w:rPr>
        <w:t>}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negate2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b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rStyle w:val="NormalTok"/>
        </w:rPr>
        <w:t>main</w:t>
      </w:r>
      <w:r>
        <w:rPr/>
        <w:t xml:space="preserve"> içinde bir tamsayı dizisi </w:t>
      </w:r>
      <w:r>
        <w:rPr>
          <w:rStyle w:val="NormalTok"/>
        </w:rPr>
        <w:t>a</w:t>
      </w:r>
      <w:r>
        <w:rPr>
          <w:rStyle w:val="OperatorTok"/>
        </w:rPr>
        <w:t>[]</w:t>
      </w:r>
      <w:r>
        <w:rPr/>
        <w:t xml:space="preserve"> tanımlanıp ve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]</w:t>
      </w:r>
      <w:r>
        <w:rPr/>
        <w:t xml:space="preserve"> içerecek şekilde başlatıldığını varsayalım. Aşağıdaki ifadeleri yürüttükten sonra </w:t>
      </w:r>
      <w:r>
        <w:rPr>
          <w:rStyle w:val="NormalTok"/>
        </w:rPr>
        <w:t>a</w:t>
      </w:r>
      <w:r>
        <w:rPr>
          <w:rStyle w:val="OperatorTok"/>
        </w:rPr>
        <w:t>[]</w:t>
      </w:r>
      <w:r>
        <w:rPr/>
        <w:t xml:space="preserve"> tarafından referans edilen dizideki içerikler ne olur? Her parçayı bağımsız olarak cevaplayın.</w:t>
      </w:r>
    </w:p>
    <w:p>
      <w:pPr>
        <w:pStyle w:val="BodyText"/>
        <w:rPr/>
      </w:pPr>
      <w:r>
        <w:rPr/>
        <w:t>Soldaki ifade için, sağdaki açıklamayla en iyi eşleşen harfi yazın.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060"/>
        <w:gridCol w:w="4739"/>
      </w:tblGrid>
      <w:tr>
        <w:trPr>
          <w:tblHeader w:val="true"/>
        </w:trPr>
        <w:tc>
          <w:tcPr>
            <w:tcW w:w="60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İfade</w:t>
            </w:r>
          </w:p>
        </w:tc>
        <w:tc>
          <w:tcPr>
            <w:tcW w:w="47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Açıklama</w:t>
            </w:r>
          </w:p>
        </w:tc>
      </w:tr>
      <w:tr>
        <w:trPr/>
        <w:tc>
          <w:tcPr>
            <w:tcW w:w="606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____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47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606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7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06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____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47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[-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606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7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06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____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47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C.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606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7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06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____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));</w:t>
            </w:r>
          </w:p>
        </w:tc>
        <w:tc>
          <w:tcPr>
            <w:tcW w:w="47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D. derleme zamanı hatası veya çalışma zamanı istisnası</w:t>
            </w:r>
          </w:p>
        </w:tc>
      </w:tr>
      <w:tr>
        <w:trPr/>
        <w:tc>
          <w:tcPr>
            <w:tcW w:w="606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7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06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____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)));</w:t>
            </w:r>
          </w:p>
        </w:tc>
        <w:tc>
          <w:tcPr>
            <w:tcW w:w="473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Soru 8 - Türlerin, değişkenlerin ve ifadelerin özellikleri - 5 puan</w:t>
      </w:r>
    </w:p>
    <w:p>
      <w:pPr>
        <w:pStyle w:val="FirstParagraph"/>
        <w:rPr/>
      </w:pPr>
      <w:r>
        <w:rPr/>
        <w:t>Aşağıdakiler Java’daki türlerin, değişkenlerin ve ifadelerin özelliklerinden hangileridir?</w:t>
      </w:r>
    </w:p>
    <w:p>
      <w:pPr>
        <w:pStyle w:val="BodyText"/>
        <w:rPr/>
      </w:pPr>
      <w:r>
        <w:rPr/>
        <w:t>Her ifadeyi doğru veya yanlış olarak işaretleyerek tabloyu doldurun.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74"/>
        <w:gridCol w:w="691"/>
        <w:gridCol w:w="9435"/>
      </w:tblGrid>
      <w:tr>
        <w:trPr>
          <w:tblHeader w:val="true"/>
        </w:trPr>
        <w:tc>
          <w:tcPr>
            <w:tcW w:w="67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69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94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İfade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Her değişkenin (örneğin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veya </w:t>
            </w: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 derleme zamanında bilinen bir türü vardır.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İki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işlemcisine (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) uygulandığında, her zaman bir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türündeki bir değer üretir (ve asla çalışma zamanı istisnası oluuşturmaz).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Eğer bir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türünde bir yerel değişkeni ifade içerisinde kullanmaya çalışırsanız ve değişkene henüz bir değer atamamışsanız, Java 0 değerini yerine koyar.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Bir değişken, bir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for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döngüsünün gövdesinde bildirilir ve başlatılırsa, bu değişkene döngü dışında erişilemez.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Tüm büyük harflerle bir değişken adını adlandırırsanız ve ona bir değer atarsanız, daha sonra değerini değiştirmeye çalışmak derleme zamanı hatası ile sonuçlanır.</w:t>
            </w:r>
          </w:p>
        </w:tc>
      </w:tr>
    </w:tbl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LibreOffice/24.2.0.3$Linux_X86_64 LibreOffice_project/420$Build-3</Application>
  <AppVersion>15.0000</AppVersion>
  <Pages>8</Pages>
  <Words>984</Words>
  <Characters>5021</Characters>
  <CharactersWithSpaces>6008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2024-02-19T03:54:49Z</dcterms:created>
  <dc:creator/>
  <dc:description/>
  <dc:language>en-US</dc:language>
  <cp:lastModifiedBy/>
  <dcterms:modified xsi:type="dcterms:W3CDTF">2024-02-19T04:05:43Z</dcterms:modified>
  <cp:revision>2</cp:revision>
  <dc:subject/>
  <dc:title>Sorun Oturumu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