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08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Производитель мебели: заказные позиции застряли на складе и в скидках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дилеров, сайт, шоурумы, маркетплейсы, заказные позиции, скидки и запас.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длинный цикл заказа требует отдельного контура прибыли. Если сайт, дилеры, шоурумы и маркетплейсы продают одну линейку без ролей и ценового коридора, склад и скидки забирают результат.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Производитель мебели: дилеры, собственный сайт, 5 шоурумов, маркетплейсы, около 430 товарных позиций / SKU и модификаций.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Заказы есть, но склад заказных позиций растёт, скидки увеличиваются, дилеры конфликтуют с сайтом и маркетплейсами.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не видит прибыльность SKU x канал x срок производства x скидка x склад и принимает решения по выручке заказа.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Производитель мебели развивал несколько каналов: дилеры давали географию, шоурумы показывали продукт, сайт собирал прямые заказы, маркетплейсы давали быстрый охват.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Проблема появилась в заказных позициях и модификациях. Часть заказов отменялась, часть возвращалась в склад как неликвид, часть продавалась через скидки, а каналы спорили за цену.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На уровне продаж компания видела выручку. На уровне прибыли стало ясно, что долгий цикл, скидка, склад и роль канала не связаны в одно решение.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портфель заказов.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заказов превращалась в склад и скидку.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Дилеры защищали свою цену.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Ценовой конфликт разрушал прямой канал.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Шоурумы считались витриной.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Шоурум влиял на спрос, но не всегда получал роль в расчёте.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Маркетплейсы давали охват.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Охват не всегда покрывал комиссию и логистику крупного товара.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заказ оценивался по выручке, а не по прибыли SKU x канал с учётом срока производства, скидки, склада, комиссии, логистики и риска отмены.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Выручка заказа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Прибыль SKU x канал после скидки, логистики, комиссии, отмены и складского риска.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Срок производства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Буфер по времени и риск превращения заказа в склад.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Цена канала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Corridor / ценовой коридор между дилером, сайтом, шоурумом и маркетплейсом.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Склад заказных позиций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 и решение по роли SKU.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товарная позиция / SKU x канал x цена x срок производства x скидка x склад x комиссия x прибыль.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SKU-051: диван модульный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длинный срок и отмены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буфер по времени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SKU-088: стол обеденный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Дилеры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ниже коридора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SKU-176: кресло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Шоурум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витрина без роли в прибыли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роль канала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SKU-244: тумба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и логистика съели маржу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Собрали SKU x канал, цены, скидки, сроки производства, отмены, склад, комиссии и логистику.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47/100; 27 красных связок;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Согласовали роли каналов, правила заказных SKU, ценовой коридор и стоп-условия склада.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Заказные позиции получили правила допуска.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внедряли расчёт заказа, буфер срока, стоп-лист склада и недельный разбор скидок.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управления заказной прибылью.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месячный разбор склада и квартальную ревизию ролей каналов.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Компания удерживает правила заказа, цены и склада.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цены, скидки, склад и комиссии есть; отмены и срок производства требуют очистки.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 с ограничением по отменам.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430 товарных позиций / SKU и модификаций по дилерам, сайту, шоурумам и маркетплейсам.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27 красных связок SKU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Price Gap / ценовой разрыв, DSI / дни запасов, Fee Stack / слои комиссий, срок производства, отмены.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находятся между заказом, каналом и складом.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скидку, склад, срок, отмену, комиссию и логистику.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заказных SKU нельзя продавать во всех каналах одинаково.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право SKU на заказный канал.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Длинный срок и отмены создавали склад.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Операционный директор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срок и отмены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Зафиксировать ценовой коридор.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Дилеры, сайт и маркетплейсы воевали скидкой.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роль шоурума и сайта.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Шоурум создавал спрос, сайт закрывал заказ.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Директор по продажам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роль канала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Добавить складской риск в маржу.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Неликвид возникал после отмен и ошибок заказа.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Финансовый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DSI / дни запасов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SKU x канал и формула прибыли заказа после скидки, срока и склада.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78%.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Порог допуска заказных SKU, ценовой коридор, стоп-лист склада.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Каждый заказный SKU имеет роль.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заказов, отмен, склада и скидок.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фиксируются в матрице.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Срок производства, отмены, скидки, красные SKU x канал.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Продавать заказный SKU без буфера срока.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запасов, Price Gap / ценовой разрыв, Net Margin / чистая маржа.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Снижать цену без проверки склада.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Роли каналов, HERO-TAIL / разделение ядра и хвоста, допуск заказных SKU.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Расширять модификации без экономики.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6,7%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11,9%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+5,2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канал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27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-17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 заказных SKU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96 дней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68 дней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-28 дней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16,0%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8,1%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-7,9 п.п.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Заказы без владельца срока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18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-18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8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заказ, склад и скидка съедают прибыль.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канал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допуска заказной позиции.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канального конфликта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разводит роли дилеров, сайта, шоурумов и маркетплейсов.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заказа, цены, склада, канала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срока, склада, цены и маржи.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Заказ выглядел выручкой.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Заказ стал проверяться по прибыли и складскому риску.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Дилеры и сайт спорили о цене.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Каналы получили ценовой коридор и роли.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Склад обсуждался после факта.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Складской риск вошёл в решение до продажи.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Шоурум считался витриной.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Шоурум получил роль в управлении спросом.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заказная позиция получает право на канал только после проверки срока, скидки, склада, комиссии, логистики, роли канала и чистой прибыли.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