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11 | Модельный кейс</w:t>
            </w:r>
          </w:p>
          <w:p>
            <w:r>
              <w:rPr>
                <w:rFonts w:ascii="Arial" w:hAnsi="Arial"/>
                <w:b/>
                <w:color w:val="0B1F33"/>
                <w:sz w:val="40"/>
              </w:rPr>
              <w:t>Автозапчасти: длинный хвост продавался, но возвраты съедали прибыль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связал совместимость, каналы, подбор, возвраты, склад, скидки и прибыль SKU.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Короткий вывод: длинный хвост может выглядеть как сила ассортимента, но без контроля совместимости, подбора и возвратов он превращается в дорогой склад и спор с каналами.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управленческий кейс применения технологии Контур Маржи.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Дистрибьютор автозапчастей: опт, розница, маркетплейсы, сервисные партнёры, около 18 000 товарных позиций / SKU.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Ассортимент широкий, продажи есть, но возвраты из-за подбора, склад хвоста и скидки снижают прибыль.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 держит длинный хвост ради полноты предложения, не видя прибыль SKU x канал x совместимость x возврат x склад.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-&gt; Сессия -&gt; Спринт 90 дней -&gt; Сопровождение.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Дистрибьютор гордился широтой ассортимента. Клиенты ценили наличие редких позиций, а каналы требовали всё больше товарных карточек и быстрых сроков.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Маркетплейсы давали заказы по длинному хвосту, сервисные партнёры просили точность подбора, розница держала запас, а опт давил на скидку.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Проблема была не в ширине сама по себе. Потери возникали там, где совместимость была неочевидной, возврат дорогим, а запас лежал слишком долго.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видела команда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технология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Команда видела широкий ассортимент.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Ширина без роли создавала склад и возвраты.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 давал новые заказы.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заказов возвращалась из-за подбора.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Сервисные партнёры просили наличие.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Наличие не всегда покрывало стоимость хвоста.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Опт защищал скидку.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снижала прибыль по медленным SKU.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Первичная ошибка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Ошибка: длинный хвост оценивался по наличию и продажам, а не по прибыли SKU x канал с учётом совместимости, подбора, возврата, скидки и склада.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85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считали до</w:t>
            </w:r>
          </w:p>
        </w:tc>
        <w:tc>
          <w:tcPr>
            <w:tcW w:type="dxa" w:w="600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стало обязательным после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Ширина ассортимента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HERO-TAIL / разделение ядра и хвоста по прибыли и роли.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Продажа SKU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 после возврата, скидки и хранения.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Наличие редкой позиции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 и вероятность подбора без возврата.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Карточка канала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Качество совместимости как часть прибыльности.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Базовая единица кейса: товарная позиция / SKU x канал x совместимость x цена x скидка x возврат x склад x прибыль.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Товарная позиция / SKU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Симптом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SKU-2210: датчик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Маркетплейс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ошибка совместимости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SKU-4408: фильтр редкий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Розница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лежит больше нормы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SKU-7192: комплект колодок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Сервисный партнёр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подбор требует уточнения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качество данных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SKU-12610: ремкомплект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Опт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ниже порога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Движение по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делали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Какие документы / артефакты заполнялись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Диагностика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Собрали SKU x канал, совместимость, продажи, возвраты, скидки, склад и маржу.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данных; SKU x канал; 12 метрик; Карта потерь; Гипотезы; Пульт Диагностики.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Диагностический индекс 53/100; 64 красные связки; решение идти на Сессию.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Разделили ядро и хвост, согласовали правила карточек, возвратов, склада и скидок.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Матрица решений; RACI / матрица ответственности; Пороги; Паспорт спринта; Стоп-правило.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Хвост получил право на канал только после проверки роли.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Спринт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90 дней внедряли контроль совместимости, стоп-лист хвоста и недельный разбор возвратов.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Паспорт; Бэклог; Метрики недель; Решения недель; Риски; Финал.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Появился контур управления длинным хвостом.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Закрепили месячную ревизию хвоста и квартальное обновление правил допуска SKU.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недель; Метрики месяца; Решения месяца; Квартальная ревизия; Сценарии; Кейс.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Компания удерживает ширину ассортимента без слепого склада.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Продажи, остатки, возвраты и цены есть; совместимость по части SKU требует очистки.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Данных достаточно для Диагностики с ограничением по совместимости.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18 000 товарных позиций / SKU по опту, рознице, маркетплейсам и сервисным партнёрам.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64 красные связки SKU x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DSI / дни запасов, возвраты, HERO-TAIL / разделение ядра и хвоста, качество карточки, Price Gap / ценовой разрыв.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находятся в хвосте и возвратах.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разделены на возврат, склад, ошибку подбора, скидку и качество карточки.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Собрана повестка Сессии.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хвоста должна быть доступна только под заказ или только в отдельных каналах.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 отправлены в Спринт.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Сессия: какие решения были приняты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Владелец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Разделить ядро и хвост.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Хвост нельзя поддерживать как ядро.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Коммерческий директор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HERO-TAIL / разделение ядра и хвоста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Закрыть 18 SKU для маркетплейса до очистки карточек.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Возвраты из-за совместимости выше нормы.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Руководитель канала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возвраты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Ввести порог хранения хвоста.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Медленные SKU замораживали деньги.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Директор по логистике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DSI / дни запасов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Добавить качество подбора в решение.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Ошибки подбора съедали прибыль.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Руководитель данных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качество карточки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Спринт 90 дней: что было внедрено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Волна</w:t>
            </w:r>
          </w:p>
        </w:tc>
        <w:tc>
          <w:tcPr>
            <w:tcW w:type="dxa" w:w="113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Дни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внедрили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1. Фундамент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1-30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таблица SKU x канал x совместимость с возвратами и складом.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 не ниже 75%.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2. Механика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31-60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Правила допуска хвоста, стоп-лист карточек, пороги возврата и хранения.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Каждый красный SKU имеет решение.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3. Ритм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61-90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разбор возвратов, совместимости и DSI / дней запасов.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фиксируются в матрице.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Сопровождение: как не дали откатиться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Ритм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проверяется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Возвраты, качество карточек, красные SKU x канал.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Публиковать хвост без проверки совместимости.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Ежемесячно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запасов, Net Margin / чистая маржа, скидки.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Держать хвост только ради ширины.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Ежеквартально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HERO-TAIL / разделение ядра и хвоста, правила допуска, сценарии заказа.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Расширять хвост без экономики.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До / 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После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Красные SKU x канал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64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25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-39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хвоста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11,8%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7,1%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-4,7 п.п.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6,3%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11,2%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+4,9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 хвоста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132 дня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91 день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-41 день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Карточки без владельца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42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-42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11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модельное сравнение ключевых метрик до / после.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10. Артефакты, которые остались у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 в кейсе</w:t>
            </w:r>
          </w:p>
        </w:tc>
        <w:tc>
          <w:tcPr>
            <w:tcW w:type="dxa" w:w="544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хвост, возврат и склад съедают прибыль.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SKU x канал x совместимость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становится основой допуска хвоста.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Стоп-лист карточек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закрывает продажи без проверки подбора.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владельцев хвоста, карточек, возврата, склада и данных.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запущена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обзор возвратов, хвоста, склада и маржи.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11. Почему без технологии проблема осталась бы скрытой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Контура Маржи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Контуром Маржи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Ширина выглядела преимуществом.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Ширина стала проверяться через роль и прибыль.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Продажа хвоста выглядела дополнительным оборотом.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Хвост получил стоимость возврата и хранения.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Карточка была контентом.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Карточка стала частью прибыльности.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Склад был операционной задачей.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Склад вошёл в решение по SKU.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Полевая версия вывода: длинный хвост получает право на канал только после проверки совместимости, возвратов, склада, скидки, роли SKU и чистой прибыли.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10, 14, 30, 34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потерь, 12 метрик, качество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11, 15, 31, 35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решений, роли, пороги и стоп-правила.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12, 16, 32, 36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решения, риски, внедрение правил.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13, 17, 33, 37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исключения, масштабирование.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