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9298"/>
            <w:shd w:fill="0B22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120" w:line="269" w:lineRule="auto" w:before="12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7"/>
              </w:rPr>
              <w:t>Архитектура Переговоров / Контентный контракт визуализаций 01-12 / V1</w:t>
            </w:r>
          </w:p>
        </w:tc>
      </w:tr>
    </w:tbl>
    <w:p>
      <w:pPr>
        <w:spacing w:before="160" w:after="100" w:line="283" w:lineRule="auto"/>
      </w:pPr>
      <w:r>
        <w:rPr>
          <w:rFonts w:ascii="Arial" w:hAnsi="Arial" w:eastAsia="Arial"/>
          <w:b/>
          <w:color w:val="0B2235"/>
          <w:sz w:val="20"/>
        </w:rPr>
        <w:t>Статус: готовый контентный договор для передачи в Claude Design / дизайн-сборку. Дизайнер не должен додумывать смысл, заголовки, подписи, легенды или блоки внутри схем.</w:t>
      </w:r>
    </w:p>
    <w:p>
      <w:pPr>
        <w:spacing w:before="0" w:after="100" w:line="283" w:lineRule="auto"/>
      </w:pPr>
      <w:r>
        <w:rPr>
          <w:rFonts w:ascii="Arial" w:hAnsi="Arial" w:eastAsia="Arial"/>
          <w:b w:val="0"/>
          <w:color w:val="475569"/>
          <w:sz w:val="18"/>
        </w:rPr>
        <w:t>Дата сборки: 31.07.2026. Основание: письмо команде Архитектуры Переговоров, стандарт 00E, стандарт 29A, активная документация технологии и каталог кейсов.</w:t>
      </w:r>
    </w:p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Карта состава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  <w:tblHeader/>
        </w:trPr>
        <w:tc>
          <w:tcPr>
            <w:tcW w:type="dxa" w:w="6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N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Визуализация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Сложность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01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Ядро Архитектуры Переговоров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клиентский + консультантский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architecture map / карта архитектуры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средняя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02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Переговорное поле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клиентский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negotiation field map / карта переговорного поля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сложная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03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Диагностика переговоров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коммерческий + консультантский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diagnostic card / диагностическая карта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средняя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04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Штаб переговоров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консультантский + внутренний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preparation map / карта подготовки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средняя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05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BATNA / ZOPA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клиентский + консультантский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BATNA/ZOPA map / карта альтернативы и зоны соглашения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средняя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06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Карта уступок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консультантский + клиентский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concession map / карта уступок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средняя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07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Клиентский путь 4 продуктов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коммерческий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product ladder / продуктовый маршрут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простая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08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Сессия: сбор переговорной архитектуры и сценариев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консультантский + коммерческий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session flow / схема Сессии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средняя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09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Спринт 30-60-90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консультантский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sprint flow / схема Спринта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средняя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До / после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клиентский + коммерческий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before/after / до и после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простая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Кейсовая схема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кейсовый + коммерческий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case flow / кейсовый маршрут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средняя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Антипозиционирование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клиентский + коммерческий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anti-positioning matrix / матрица отличий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простая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01. Ядро Архитектуры Переговоров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Название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Ядро Архитектуры Переговоров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Цель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Показать всю технологию как управляемую цепочку от сторон и интересов до соглашения и разбора результата.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Слой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клиентский + консультантский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Тип визуала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architecture map / карта архитектуры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Сложность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средняя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заголовок слайда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Переговоры становятся управляемыми, когда видна вся архитектура решения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подзаголовок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Стороны, интересы, цели, альтернатива, зона соглашения, уступки, сценарии и фиксация результата собираются в один контур.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Текстовые блоки внутри схемы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Точный текст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01. Стороны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Кто участвует, кто влияет, кто принимает или блокирует решение.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02. Интересы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каждой стороне нужно на самом деле: деньги, срок, риск, контроль, статус, отношения.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03. Цели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Идеал, минимум, недопустимое условие и критерий хорошего результата.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04. BATNA / лучшая альтернатива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делаем, если соглашение становится плохим или невозможным.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05. ZOPA / зона соглашения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Где находится приемлемый диапазон условий, а где начинается плохое соглашение.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06. Уступки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можно менять, сколько это стоит и какой встречный шаг нужен.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07. Сценарии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Следующий раунд: идти, менять пакет, усиливать альтернативу, брать паузу или выходить.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08. Соглашение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фиксируется, кто отвечает, какие условия и риски остаются.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Легенда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Обозначение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Deep Navy / глубокий синий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архитектурный контур решения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Copper / медный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маршрут движения по цепочке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Muted Teal / приглушенный бирюзовый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усиление позиции и управляемость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Diagnostic Red / диагностический красный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плохое соглашение, остановка, запрет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Блок ЭТО НЕ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тренинг, не набор приемов давления, не обещание победы, не схема манипуляции другой стороной.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Нижняя авторская подпись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 Переговоров превращает переговоры из разговора в систему управляемого решения.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Источники правды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18_Финальное_ТЗ; Паспорт технологии; Цикл работы технологии; Матрица доказательности.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Что нельзя искажать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Нельзя убирать BATNA / лучшую альтернативу, ZOPA / зону соглашения, уступки и фиксацию результата; нельзя сводить ядро к разговору или убеждению.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Критерий приемки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За 30 секунд видно, что технология управляет всей переговорной силой, а не только подготовкой к встрече.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02. Переговорное поле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Название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Переговорное поле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Цель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Показать переговоры как поле сторон, интересов, целей, ограничений и власти, а не как спор двух позиций.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Слой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клиентский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Тип визуала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negotiation field map / карта переговорного поля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Сложность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сложная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заголовок слайда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Переговорное поле шире, чем стол переговоров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подзаголовок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Решение формируется между явными участниками, скрытыми влияющими ролями, интересами, ограничениями и правом сказать нет.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Текстовые блоки внутри схемы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Точный текст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Внешняя сторона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клиент, сеть, поставщик, подрядчик, партнер или канал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Внутренний контур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собственник, финансы, продажи, операции, закупки, юристы, проектная команда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Интересы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участники защищают помимо заявленной позиции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Ограничения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деньги, срок, маржа, риск, ресурс, ответственность, данные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Власть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кто имеет право согласовать цену, уступку, паузу, отказ или новый пакет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Слепая зона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команда не знает и поэтому заменяет догадкой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Точка давления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где решение может быть принято под страхом потери, якорем или срочностью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Легенда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Обозначение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Полная линия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подтвержденное влияние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Пунктир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непроверенное влияние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Красная зона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риск плохого решения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Бирюзовый маркер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владелец данных или решения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Блок ЭТО НЕ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оргструктура, не психологический портрет участников, не карта политических игр.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Нижняя авторская подпись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Сильная позиция начинается с карты поля, а не с красивого аргумента.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Источники правды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Паспорт технологии; Форма 19; Навигатор форм по продуктам; Навигатор кейсов для Диагностики.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Что нельзя искажать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Нельзя показывать только внешнего контрагента; внутренний контур обязателен.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Критерий приемки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Схема показывает, кто влияет на решение и где команда может проиграть до внешнего контакта.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03. Диагностика переговоров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Название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 переговоров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Цель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Показать платную Диагностику как первый продукт, который проверяет готовность компании к следующему переговорному решению.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Слой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коммерческий + консультантский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Тип визуала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diagnostic card / диагностическая карта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Сложность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средняя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заголовок слайда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 показывает переговорные разрывы до дорогого решения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подзаголовок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За 5-7 рабочих дней проверяется 1-2 реальные ситуации и собирается карта следующего шага.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Текстовые блоки внутри схемы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Точный текст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проверяем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ситуация, цена ошибки, цель, минимум, BATNA / лучшая альтернатива, ZOPA / зона соглашения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уточняем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данные по деньгам, срокам, марже, полномочиям, рискам, обязательствам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вскрываем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разрывы между внешней позицией и внутренним мандатом команды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считаем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цену уступок, цену паузы, цену плохого соглашения как рамку для решения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выдаем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карту переговорных разрывов, список недостающих данных и управленческий вывод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Вердикт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продолжать, продолжать при условиях, уточнить данные, взять паузу, отказать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Легенда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Обозначение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Бирюзовый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готовность и подтвержденные данные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Медный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условный переход и следующий шаг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Красный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остановка, риск или запрет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Графит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подходит для следующего продукта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Блок ЭТО НЕ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бесплатный разбор, не стратегическая консультация, не гарантия результата сделки.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Нижняя авторская подпись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 продает не мнение консультанта, а управляемую карту переговорного решения.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Источники правды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B1 Одностраничный оффер; B2 Продукты, сроки и цены; Матрица доказательности; Комплект Диагностики.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Что нельзя искажать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Нельзя делать Диагностику бесплатным входом; нельзя обещать победу, рост маржи или вход в сеть.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Критерий приемки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Схема ясно ведет к покупке Диагностики и показывает, что именно будет проверено.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04. Штаб переговоров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Название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Штаб переговоров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Цель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Показать подготовку до контакта с другой стороной как внутреннюю сборку мандата, ролей, данных и права на паузу.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Слой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консультантский + внутренний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Тип визуала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preparation map / карта подготовки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Сложность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средняя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заголовок слайда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Штаб переговоров собирает позицию до контакта с другой стороной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подзаголовок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Внешний раунд нельзя начинать, пока внутри не согласованы цель, минимум, экономика, роли, уступки и право остановки.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Текстовые блоки внутри схемы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Точный текст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Руководитель решения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подтверждает рамку, мандат, паузу и недопустимые условия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Коммерция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цель сделки, ценность предложения, клиентский сценарий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Финансы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маржа, касса, отсрочка, цена уступок, риск плохих условий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Операции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сроки, поставка, исполнение, возвраты, сервисные обязательства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Юридический контур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ответственность, ограничения, риск договора, условия фиксации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Фиксатор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протоколирует решение, спорные точки, ответственных и следующий шаг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Легенда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Обозначение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Штаб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внутренний переговорный контур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Мандат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команда имеет право обещать и менять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Пауза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кто и при каких условиях останавливает движение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Выход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единая позиция для следующего раунда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Блок ЭТО НЕ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совещание ради согласования мнений, не регламент отдела продаж, не юридический комитет.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Нижняя авторская подпись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Компания проигрывает внешне, когда внутри нет единой позиции и права на паузу.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Источники правды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Форма 17; Форма 20; Комплект Сессии; Кейсы A3-01, A3-02, A3-10.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Что нельзя искажать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Нельзя исключать финансы, операции или юридический контур, если их риск влияет на условия сделки.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Критерий приемки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Схема показывает, какие роли должны быть собраны до внешнего раунда и что они фиксируют.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05. BATNA / ZOPA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Название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BATNA / ZOPA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Цель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Развести BATNA / лучшую альтернативу и ZOPA / зону соглашения как разные элементы переговорной силы.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Слой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клиентский + консультантский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Тип визуала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BATNA/ZOPA map / карта альтернативы и зоны соглашения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Сложность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средняя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заголовок слайда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BATNA и ZOPA отвечают на разные вопросы переговорной силы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подзаголовок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BATNA / лучшая альтернатива показывает, чем заменить плохое соглашение; ZOPA / зона соглашения показывает допустимый диапазон условий.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Текстовые блоки внутри схемы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Точный текст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BATNA / лучшая альтернатива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компания делает, если текущие условия неприемлемы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Усиление альтернативы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какие действия до раунда уменьшают зависимость от одного исхода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ZOPA / зона соглашения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где условия остаются приемлемыми для компании и другой стороны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Граница плохого соглашения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условие, после которого сделка разрушает минимум, маржу, кассу, срок или риск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Сигнал паузы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момент, когда нельзя отвечать сразу и нужно вернуть решение в штаб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Сигнал выхода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момент, когда отказ лучше плохого соглашения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Легенда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Обозначение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Зеленая зона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допустимый диапазон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Медная зона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условный обмен и встречный шаг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Красная зона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плохое соглашение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Пунктир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неподтвержденная альтернатива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Блок ЭТО НЕ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одна таблица целей, не расчет желания другой стороны, не способ навязать диапазон.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Нижняя авторская подпись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Без BATNA компания зависит от сделки; без ZOPA она не видит границу плохого соглашения.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Источники правды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Форма 18; Цикл работы технологии; Матрица доказательности; Комплект Диагностики.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Что нельзя искажать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Нельзя объединять BATNA и ZOPA в один смысл; нельзя обещать, что зона соглашения всегда существует.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Критерий приемки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После просмотра ясно, чем альтернатива отличается от зоны соглашения и где включается пауза.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06. Карта уступок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Название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Карта уступок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Цель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Показать, что уступка должна иметь цену, границу и встречное действие.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Слой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консультантский + клиентский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Тип визуала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concession map / карта уступок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Сложность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средняя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заголовок слайда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Уступка не отдается бесплатно: у нее есть цена и встречный шаг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подзаголовок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Скидка, отсрочка, объем, срок, штрафы, возвраты и дополнительные обязательства должны быть собраны в пакет условий.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Текстовые блоки внутри схемы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Точный текст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просит другая сторона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скидка, отсрочка, объем, срок, эксклюзивность, доплата, возвраты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 уступки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маржа, касса, риск исполнения, склад, ресурс, ответственность, будущие обязательства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нельзя отдавать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минимум сделки, критичная маржа, право на данные, контроль клиента, право на паузу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Встречный шаг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объем, срок оплаты, график закупок, данные, гарантия, ограничение риска, совместное действие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Пакет условий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безопасный пакет, расширенный пакет, условный пакет, отказ от плохой сделки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Фиксация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какая уступка дана, за что, кем подтверждена и как проверяется исполнение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Легенда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Обозначение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Красный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уступка без встречного шага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Медный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обмен ценностью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Бирюзовый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защищенная граница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Графит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условие, требующее расчета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Блок ЭТО НЕ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прайс-лист уступок, не техника торга, не разрешение снижать цену ради сделки.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Нижняя авторская подпись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Сильная уступка защищает ценность; слабая уступка просто отдает ее.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Источники правды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Форма 21; B2 Продукты, сроки и цены; Кейсы A3-03, A3-04, A3-06, A3-07.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Что нельзя искажать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Нельзя показывать уступки отдельно от цены, встречного шага и фиксации результата.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Критерий приемки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Схема заставляет видеть не процент скидки, а полную цену условий и встречный обмен.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07. Клиентский путь 4 продуктов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Название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Клиентский путь 4 продуктов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Цель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Показать, как клиент проходит от платной Диагностики к Сессии, Спринту и Сопровождению.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Слой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коммерческий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Тип визуала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product ladder / продуктовый маршрут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Сложность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простая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заголовок слайда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Путь клиента начинается с платной Диагностики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подзаголовок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 отсекает нецелевой запрос, Сессия собирает позицию, Спринт переводит технологию в практику, Сопровождение удерживает систему.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Текстовые блоки внутри схемы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Точный текст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До продукта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первичный разговор, квалификация, выбор реальной ситуации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Диагностика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5-7 рабочих дней; карта разрывов; вердикт; цена от 350 000 руб.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Сессия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 день + подготовка; переговорный дизайн; единая позиция; цена от 900 000 руб.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Спринт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4-6 недель; практика на реальных переговорах; цена от 1 800 000 руб.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Сопровождение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от 3 месяцев; регулярный разбор и удержание переговорной силы; цена от 900 000 руб. / мес.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Вердикты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продолжать; продолжать при условиях; уточнить данные; взять паузу; отказать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Легенда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Обозначение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Пунктир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до продукта, еще не платная работа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Сплошная стрелка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основной продуктовый переход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Пунктирная стрелка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условный переход после уточнения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Красная блокировка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отказ или остановка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Блок ЭТО НЕ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бесплатная воронка, не продажа презентации, не набор разрозненных услуг.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Нижняя авторская подпись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Платный вход защищает технологию от халявного разбора и калибрует следующий формат.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Источники правды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B1 Одностраничный оффер; B2 Продукты, сроки и цены; Навигатор форм по продуктам.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Что нельзя искажать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Нельзя добавлять пятый продукт; нельзя ставить Сессию первым продуктом для нового клиента без Диагностики.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Критерий приемки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Схема ясно показывает 4 продукта, роль Диагностики и условия перехода дальше.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08. Сессия: сбор переговорной архитектуры и сценариев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Название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Сессия: сбор переговорной архитектуры и сценариев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Цель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Показать Сессию как управленческую сборку позиции команды по реальной ситуации.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Слой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консультантский + коммерческий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Тип визуала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session flow / схема Сессии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Сложность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средняя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заголовок слайда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Сессия собирает единую позицию и сценарий следующего раунда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подзаголовок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Команда выходит не с общим мнением, а с целью, минимумом, картой влияния, пакетом условий, ролями и правом на паузу.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Текстовые блоки внутри схемы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Точный текст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Вход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результаты Диагностики, данные, участники, цена ошибки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Цель и минимум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какой результат нужен и где начинается плохое соглашение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Карта влияния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кто влияет, кто решает, кто блокирует, где нужен отдельный контакт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Пакет условий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предлагаем, что уступаем, что берем взамен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Ролевая карта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кто говорит, кто считает, кто фиксирует, кто охраняет границы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Сценарий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идти, менять пакет, уточнять данные, брать паузу, усиливать альтернативу или выходить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Выход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единая позиция команды и паспорт Спринта 30-60-90 при необходимости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Легенда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Обозначение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Deep Navy / глубокий синий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решения команды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Copper / медный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маршрут сборки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Muted Teal / приглушенный бирюзовый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подтвержденный мандат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Diagnostic Red / диагностический красный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недопустимое условие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Блок ЭТО НЕ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фасилитация ради разговора, не тренинг, не мотивационная встреча команды.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Нижняя авторская подпись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Сессия нужна, когда переговорная позиция должна быть собрана командой, а не одним участником.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Источники правды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Комплект Сессии; Формы 18-23; Навигатор форм по продуктам; B2 Продукты, сроки и цены.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Что нельзя искажать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Нельзя показывать Сессию как обучение или мозговой штурм; выходом должен быть сценарий и единая позиция.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Критерий приемки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Схема показывает вход, ход работы, решения команды и конкретный выход Сессии.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09. Спринт 30-60-90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Название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Спринт 30-60-90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Цель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Показать, как технология переводится в регулярную практику команды на ограниченном контуре переговоров.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Слой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консультантский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Тип визуала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sprint flow / схема Спринта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Сложность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средняя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заголовок слайда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Спринт 30-60-90 переводит переговорную архитектуру в практику команды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подзаголовок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Команда проверяет сценарии, роли, аргументы, уступки и фиксацию результата на реальных внешних и внутренних ситуациях.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Текстовые блоки внутри схемы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Точный текст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30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зафиксировать контур, ситуации, владельцев, данные, короткий набор показателей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60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провести реальные циклы, разобрать уступки, риски, роли, паузы и фиксацию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90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закрепить маршрут, убрать откат к импровизации, принять итоговый управленческий вывод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Владельцы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владелец решения, владелец данных, владелец фиксации, владелец паузы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Показатели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цена, маржа, срок, уступки, встречные шаги, спорные точки, выполнение обязательств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Итог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продолжить, масштабировать, перейти в Сопровождение или завершить контур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Легенда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Обозначение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30-60-90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логика зрелости контура, а не жесткое обещание одинакового срока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Бирюзовый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закрепленная практика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Медный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переход между циклами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Красный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откат к импровизации или плохой сделке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Блок ЭТО НЕ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проект ради отчетности, не обучение по календарю, не гарантия результата за 90 дней.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Нижняя авторская подпись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Спринт нужен, чтобы переговорная архитектура стала поведением команды, а не документом.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Источники правды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Комплект Спринта; Навигатор форм по продуктам; B2 Продукты, сроки и цены; Форма 23.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Что нельзя искажать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Нельзя обещать одинаковый срок и эффект для всех компаний; срок зависит от контура и данных.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Критерий приемки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Схема показывает последовательность 30-60-90, владельцев, показатели и итоговый управленческий вывод.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10. До / после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Название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До / после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Цель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Показать разницу между переговорами как импровизацией и переговорами как управляемой архитектурой решения.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Слой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клиентский + коммерческий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Тип визуала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before/after / до и после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Сложность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простая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заголовок слайда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До технологии компания спорит и уступает; после технологии видит поле решения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подзаголовок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Из хаоса позиций, давления и срочности переговоры переходят в карту целей, альтернатив, условий, рисков и фиксации.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Текстовые блоки внутри схемы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Точный текст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До: разная цель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участники по-разному понимают успех, минимум и красные линии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До: уступки бесплатно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скидка, отсрочка или срок отдаются без цены и встречного шага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До: слабая альтернатива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компания боится потерять сделку и зависает в одном исходе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До: нет паузы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решение принимается под давлением или срочностью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После: единая позиция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цель, минимум, границы и мандат согласованы внутри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После: пакет условий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 связаны с ценой, обменом и фиксацией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После: альтернатива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сценарий выхода или усиления позиции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После: разбор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результат превращается в данные для следующего цикла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Легенда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Обозначение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Левая зона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до Архитектуры Переговоров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Правая зона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после применения технологии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Красный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разрыв и риск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Бирюзовый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управляемость и фиксация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Блок ЭТО НЕ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обещание идеального результата, не картинка волшебного улучшения, не замена реальной работы команды.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Нижняя авторская подпись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Технология не управляет волей другой стороны; она управляет качеством позиции компании.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Источники правды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Паспорт технологии; Матрица доказательности; Технология 10; Кейсы A3-01...A3-12.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Что нельзя искажать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Нельзя рисовать после как гарантированную победу; правильно показывать рост управляемости.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Критерий приемки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Клиент видит конкретную разницу в поведении команды до и после применения технологии.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11. Кейсовая схема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Название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Кейсовая схема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Цель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Показать, как любая кейсовая ситуация переводится в Диагностику, поле, сценарий и решение о следующем шаге.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Слой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кейсовый + коммерческий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Тип визуала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case flow / кейсовый маршрут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Сложность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средняя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заголовок слайда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Кейс ведет не к бесплатному совету, а к платной Диагностике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подзаголовок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Боль клиента переводится в переговорный разрыв, набор форм 17-23, проверку данных и решение о следующем продукте.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Текстовые блоки внутри схемы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Точный текст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Боль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маржа, скидка, сеть, подрядчик, поставщик, бюджет, срок, полномочия, юридический риск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Переговорный разрыв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именно не собрано: цель, минимум, альтернатива, влияние, уступки, данные, пауза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Диагностика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проверяется за 5-7 рабочих дней в 1-2 реальных ситуациях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Формы 17-23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какие инструменты включаются по разрыву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Поле решения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внешний контур, внутренний контур, влияющие роли и ограничения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Сценарий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идти, менять пакет, уточнять, брать паузу, усиливать альтернативу, выходить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Следующий продукт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Сессия, Спринт, Сопровождение или отказ от движения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Легенда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Обозначение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Внешний контур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клиент, сеть, поставщик, подрядчик, партнер, канал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Внутренний контур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собственник, финансы, продажи, операции, юристы, команда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Красный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причина остановки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Медный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следующий продукт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Блок ЭТО НЕ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история успеха, не обещание такого же результата, не бесплатный консалтинг по ситуации.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Нижняя авторская подпись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Кейс показывает место входа в Диагностику, а не гарантированный исход переговоров.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Источники правды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Каталог 12 кейсов; Навигатор кейсов для Диагностики; Матрица доказательности; B1 Одностраничный оффер.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Что нельзя искажать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Нельзя выдавать кейсы за реальные гарантированные результаты; статус кейсов должен быть маркирован.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Критерий приемки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Схема связывает боль клиента с платной Диагностикой и конкретным следующим продуктом.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12. Антипозиционирование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Название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Антипозиционирование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Цель визуализации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Защитить Архитектуру Переговоров от неправильной категории: тренинг, скрипты, манипуляции, мотивационная встреча, победа любой ценой.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Слой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клиентский + коммерческий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Тип визуала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anti-positioning matrix / матрица отличий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Сложность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простая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заголовок слайда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 Переговоров — не тренинг и не манипуляция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Точный подзаголовок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Это система подготовки, согласования, проверки и разбора переговорных решений во внешнем и внутреннем контуре.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Текстовые блоки внутри схемы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Точный текст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тренинг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технология работает с реальными решениями, мандатом, данными и риском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скрипты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готовая фраза не заменяет цель, минимум, альтернативу и карту влияния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манипуляции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работа идет с прозрачной позицией, условиями, интересами и границами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мотивационная встреча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выходом является управленческий вывод, а не эмоциональный подъем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юридическое заключение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юридический риск выявляется и передается в профильный контур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финансовый аудит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 уступок считается на данных клиента, но не заменяет финансовую модель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это такое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технология управления переговорной силой компании во внешних и внутренних решениях</w:t>
            </w:r>
          </w:p>
        </w:tc>
      </w:tr>
    </w:tbl>
    <w:p>
      <w:pPr>
        <w:spacing w:before="180" w:after="120"/>
      </w:pPr>
      <w:r>
        <w:rPr>
          <w:rFonts w:ascii="Arial" w:hAnsi="Arial" w:eastAsia="Arial"/>
          <w:b/>
          <w:color w:val="0B2235"/>
          <w:sz w:val="25"/>
        </w:rPr>
        <w:t>Легенда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Обозначение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Красный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неправильная категория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Deep Navy / глубокий синий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правильное определение технологии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Copper / медный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переход от ошибки восприятия к точной категории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Бирюзовый</w:t>
            </w:r>
          </w:p>
        </w:tc>
        <w:tc>
          <w:tcPr>
            <w:tcW w:type="dxa" w:w="64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управляемый результат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Блок ЭТО НЕ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обещание победы, не обучение хитрым приемам, не давление на другую сторону.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Нижняя авторская подпись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Технология защищает компанию от слабой позиции, а не учит побеждать любой ценой.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Источники правды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Паспорт технологии; Матрица доказательности; 00E визуальный стандарт; 29A стандарт постановки визуализаций.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Что нельзя искажать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Нельзя использовать визуальные метафоры рукопожатия, силового давления, победителя и проигравшего.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7"/>
              </w:rPr>
              <w:t>Критерий приемки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После просмотра ясно, чем технология является и чем она принципиально не является.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Self-QA / самопроверка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  <w:tblHeader/>
        </w:trPr>
        <w:tc>
          <w:tcPr>
            <w:tcW w:type="dxa" w:w="7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Ответ</w:t>
            </w:r>
          </w:p>
        </w:tc>
      </w:tr>
      <w:tr>
        <w:trPr>
          <w:cantSplit/>
        </w:trPr>
        <w:tc>
          <w:tcPr>
            <w:tcW w:type="dxa" w:w="7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Все визуализации имеют готовый клиентский или консультантский текст?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текстов-заглушек и черновой логики?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Ядро технологии не искажено?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Архитектура Переговоров не превращена в тренинг, скрипты или манипуляции?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Показаны стороны, интересы, цели, BATNA / лучшая альтернатива, ZOPA / зона соглашения, уступки, сценарии и соглашение?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Показаны границы Stop / остановки и риски входа в переговоры?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Диагностика показана как обязательный платный вход?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блоки ЭТО НЕ там, где есть риск неправильной категории?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Каждая схема готова к передаче в Claude Design / дизайн-сборку без смыслового дописывания?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Соблюден стиль C-Level Insight: Blueprint Sharp / четкая схема, Executive Dossier / деловое досье, Diagnostic Premium / диагностический слой?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обещаний победы, маржи, входа в сеть, юридической безопасности или манипулятивного влияния?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7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Файл можно передавать дальше только после авторской приемки?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 w:line="269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</w:t>
            </w:r>
          </w:p>
        </w:tc>
      </w:tr>
    </w:tbl>
    <w:p>
      <w:pPr>
        <w:spacing w:before="200" w:after="100" w:line="283" w:lineRule="auto"/>
      </w:pPr>
      <w:r>
        <w:rPr>
          <w:rFonts w:ascii="Arial" w:hAnsi="Arial" w:eastAsia="Arial"/>
          <w:b/>
          <w:color w:val="0B2235"/>
          <w:sz w:val="19"/>
        </w:rPr>
        <w:t>Итоговый вывод: контентный договор закрывает 12 визуализаций и может быть передан в дизайн-сборку после авторской приемки без дополнительного смыслового дописывания.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79" w:bottom="765" w:left="87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475569"/>
        <w:sz w:val="17"/>
      </w:rPr>
      <w:t>Контентный контракт визуализаций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475569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