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298"/>
            <w:shd w:fill="0B223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6"/>
              </w:rPr>
              <w:t>Описание папки: 70 Site / Архитектура Переговоров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Путь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70 Site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Дата проверки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11.08.2026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Назначение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Хранение актуальных материалов для сайта технологии Архитектура Переговоров.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Разрешено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DOCX, XLSX, PPTX, PDF и другие файлы, относящиеся к сайту технологии.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размещать</w:t>
            </w:r>
          </w:p>
        </w:tc>
        <w:tc>
          <w:tcPr>
            <w:tcW w:type="dxa" w:w="6889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кейсы, черновики, служебные скрипты, устаревшие рабочие материалы.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Состав папки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  <w:tblHeader/>
        </w:trPr>
        <w:tc>
          <w:tcPr>
            <w:tcW w:type="dxa" w:w="45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13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Архитектура*Переговоров*Клиентско*Смысловая*Модель_Сайта_V2.docx</w:t>
            </w:r>
          </w:p>
        </w:tc>
        <w:tc>
          <w:tcPr>
            <w:tcW w:type="dxa" w:w="113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файл / клиентско-смысловая модель сайта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Архитектура*Переговоров*ТЗ*и*Промпт*Claude_Design*Сайт_v1.0.md</w:t>
            </w:r>
          </w:p>
        </w:tc>
        <w:tc>
          <w:tcPr>
            <w:tcW w:type="dxa" w:w="113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MD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файл сайта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Архитектура_Переговоров_Публичный_Блок_Это_Не_V1.md</w:t>
            </w:r>
          </w:p>
        </w:tc>
        <w:tc>
          <w:tcPr>
            <w:tcW w:type="dxa" w:w="113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MD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файл сайта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Переговорная_Архитектура_Паспорт_технологии_для_сайта_V1.docx</w:t>
            </w:r>
          </w:p>
        </w:tc>
        <w:tc>
          <w:tcPr>
            <w:tcW w:type="dxa" w:w="113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5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файл / паспорт технологии для сайта</w:t>
            </w:r>
          </w:p>
        </w:tc>
      </w:tr>
    </w:tbl>
    <w:p>
      <w:pPr>
        <w:keepNext/>
        <w:spacing w:before="300" w:after="120"/>
      </w:pPr>
      <w:r>
        <w:rPr>
          <w:rFonts w:ascii="Arial" w:hAnsi="Arial" w:eastAsia="Arial"/>
          <w:b/>
          <w:color w:val="0B2235"/>
          <w:sz w:val="31"/>
        </w:rPr>
        <w:t>Правило ведения</w:t>
      </w:r>
    </w:p>
    <w:p>
      <w:pPr>
        <w:spacing w:before="0" w:after="100" w:line="288" w:lineRule="auto"/>
      </w:pPr>
      <w:r>
        <w:rPr>
          <w:rFonts w:ascii="Arial" w:hAnsi="Arial" w:eastAsia="Arial"/>
          <w:b w:val="0"/>
          <w:color w:val="1F2937"/>
          <w:sz w:val="19"/>
        </w:rPr>
        <w:t>Файл-описание обновляется при изменении состава папки. Системные файлы macOS не считаются содержательными материалами проекта.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79" w:bottom="765" w:left="87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475569"/>
        <w:sz w:val="17"/>
      </w:rPr>
      <w:t>Клиентско-смысловая модель сайта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475569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