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color w:val="475569"/>
          <w:sz w:val="17"/>
        </w:rPr>
        <w:t>Повторяемый спрос / C-Level Insight</w:t>
      </w:r>
    </w:p>
    <w:p>
      <w:pPr>
        <w:pStyle w:val="Title"/>
      </w:pPr>
      <w:r>
        <w:t>Кейс №5. Бренд бытовой химии обещал чистоту, но не занял сцену спокойного дома</w:t>
      </w:r>
    </w:p>
    <w:p>
      <w:r>
        <w:rPr>
          <w:rFonts w:ascii="Arial" w:hAnsi="Arial"/>
          <w:color w:val="111827"/>
          <w:sz w:val="21"/>
        </w:rPr>
        <w:t>Как Повторяемый спрос помог бренду бытовой химии выйти из конкуренции по цене, запаху и объему к системе домашних ритуалов, где покупатель возвращается за ощущением спокойного контроля над домом.</w:t>
      </w:r>
    </w:p>
    <w:p>
      <w:pPr>
        <w:pStyle w:val="Heading1"/>
      </w:pPr>
      <w:r>
        <w:t>0. Паспорт кейса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Компания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Вымышленный бренд бытовой химии «Дом в Порядке»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Категория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Средства для уборки кухни, ванной, пола и универсального ухода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Размер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Средний бизнес: около 2,4 млрд рублей годовой выручки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Симптом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Бренд продается по акциям и запахам, но не удерживает покупателя между промо-циклами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Ключевая проблема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Компания продавала чистоту как результат, но не занимала ритуал возвращения дома в состояние контроля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Цикл применения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Диагностика -&gt; Сессия -&gt; Спринт -&gt; Сопровождение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Вердикт диагностики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Go, запускать: категория регулярная, сцены сильные, мотив контроля очевиден</w:t>
            </w:r>
          </w:p>
        </w:tc>
      </w:tr>
    </w:tbl>
    <w:p>
      <w:pPr>
        <w:pStyle w:val="Heading1"/>
      </w:pPr>
      <w:r>
        <w:t>1. Короткий вывод для собственника</w:t>
      </w:r>
    </w:p>
    <w:p>
      <w:r>
        <w:rPr>
          <w:rFonts w:ascii="Arial" w:hAnsi="Arial"/>
          <w:color w:val="111827"/>
          <w:sz w:val="21"/>
        </w:rPr>
        <w:t>До применения технологии компания считала, что ее конкуренция идет вокруг цены, аромата и эффективности средства. После диагностики стало ясно: покупатель покупает не просто чистую поверхность, а возвращение дома в управляемое состояние.</w:t>
      </w:r>
    </w:p>
    <w:p>
      <w:r>
        <w:rPr>
          <w:rFonts w:ascii="Arial" w:hAnsi="Arial"/>
          <w:color w:val="111827"/>
          <w:sz w:val="21"/>
        </w:rPr>
        <w:t>Технология перевела бренд из товарной логики «чистит лучше» в ритуальную логику «дом снова под контролем».</w:t>
      </w:r>
    </w:p>
    <w:p>
      <w:pPr>
        <w:pStyle w:val="Heading1"/>
      </w:pPr>
      <w:r>
        <w:t>2. Исходная ситуация</w:t>
      </w:r>
    </w:p>
    <w:p>
      <w:r>
        <w:rPr>
          <w:rFonts w:ascii="Arial" w:hAnsi="Arial"/>
          <w:color w:val="111827"/>
          <w:sz w:val="21"/>
        </w:rPr>
        <w:t>«Дом в Порядке» имел широкую линейку средств, хорошие продажи в рознице и на маркетплейсах, а также узнаваемые ароматы. Компания регулярно участвовала в промо, делала большие упаковки и наборы для сетей.</w:t>
      </w:r>
    </w:p>
    <w:p>
      <w:r>
        <w:rPr>
          <w:rFonts w:ascii="Arial" w:hAnsi="Arial"/>
          <w:color w:val="111827"/>
          <w:sz w:val="21"/>
        </w:rPr>
        <w:t>Но лояльность была слабой. Покупатель легко выбирал другой бренд при скидке. Повторная покупка зависела от наличия и цены. Контент бренда рассказывал о чистоте, но не создавал собственной нормы поведения.</w:t>
      </w:r>
    </w:p>
    <w:p>
      <w:r>
        <w:rPr>
          <w:rFonts w:ascii="Arial" w:hAnsi="Arial"/>
          <w:color w:val="111827"/>
          <w:sz w:val="21"/>
        </w:rPr>
        <w:t>Команда хотела усилить креатив и сделать новую коммуникацию про «уют». Собственник сомневался: уют говорили все, а цена оставалась главным рычагом.</w:t>
      </w:r>
    </w:p>
    <w:p>
      <w:pPr>
        <w:pStyle w:val="Heading1"/>
      </w:pPr>
      <w:r>
        <w:t>3. Первичная ошибка клиента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Как клиент видел проблему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показала технология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Нужно ярче говорить о чистоте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Чистота стала базовым ожиданием, а не мотивом возврата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Нужно придумать новый аромат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Аромат может быть сигналом, но не ядром стратегии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Нужно больше промо-наборов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Набор должен поддерживать домашний ритуал, а не просто давать скидку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Нужно усилить визуал упаковки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Упаковка должна показывать сцену и порядок применения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Нужно быть экологичнее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Экологичность не была подтвержденным правом бренда на мотив</w:t>
            </w:r>
          </w:p>
        </w:tc>
      </w:tr>
    </w:tbl>
    <w:p>
      <w:pPr>
        <w:pStyle w:val="Heading1"/>
      </w:pPr>
      <w:r>
        <w:t>4. Как Повторяемый спрос вошел в работу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Диагностика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Проверить, есть ли в категории сцены, ритуалы и мотив для стратегии Повторяемого спроса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Вердикт Go, карта сцен дома, финансовый разрыв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Сессия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Выбрать мотив-ядро и запретить размывание между уютом, экологией и эффективностью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Мотив «спокойный контроль над домом»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Спринт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Собрать домашние ритуалы и перевести их в наборы, упаковку, карточки, контент и CRM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Пилот «7 зон порядка»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Сопровождение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Удержать пилот от возврата к акциям, ароматам и универсальным обещаниям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Review-ритм, корректировка SKU и метрик</w:t>
            </w:r>
          </w:p>
        </w:tc>
      </w:tr>
    </w:tbl>
    <w:p>
      <w:pPr>
        <w:pStyle w:val="Heading1"/>
      </w:pPr>
      <w:r>
        <w:t>5. Диагностика: что именно было проверено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Контур диагностики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Вывод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Категория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Подходит: регулярность, повторяемые сцены, ясный риск хаоса и загрязнения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Бренд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Имеет право на порядок и контроль, но не имеет права на экологическое лидерство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Мотив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Главный мотив - контроль, а не уют и не радость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Сцены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Кухня после готовки, ванная к концу недели, пол перед выходными, быстрый порядок перед гостями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Ритуалы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Еженедельный цикл зон, быстрый сброс хаоса, пополнение базового набора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Сигналы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Ароматы и цвета были случайными; не было системы зон и порядка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Финансы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Высокая доля промо и низкая устойчивость повторной покупки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Организация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Команда готова к пилоту, но нужен владелец ритуала и набора</w:t>
            </w:r>
          </w:p>
        </w:tc>
      </w:tr>
    </w:tbl>
    <w:p>
      <w:pPr>
        <w:pStyle w:val="Heading2"/>
      </w:pPr>
      <w:r>
        <w:t>5.1. Фрагмент карты применимости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Проверка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Оценка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Комментарий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Есть повторяемая сцена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Высокая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Уборка имеет устойчивые недельные и ситуативные циклы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Есть ритуал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Высокая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Зоны дома и порядок действий можно закрепить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Есть мотив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Высокая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Контроль над домом сильнее, чем общее обещание чистоты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Есть финансовая причина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Высокая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Промо-зависимость и слабая повторная покупка бьют по марже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Есть риск отказ после диагностики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Низкая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Категория подходит; риск в банальном обещании уюта</w:t>
            </w:r>
          </w:p>
        </w:tc>
      </w:tr>
    </w:tbl>
    <w:p>
      <w:pPr>
        <w:pStyle w:val="Heading1"/>
      </w:pPr>
      <w:r>
        <w:t>6. Сессия: выбор мотива-ядра</w:t>
      </w:r>
    </w:p>
    <w:p>
      <w:r>
        <w:rPr>
          <w:rFonts w:ascii="Arial" w:hAnsi="Arial"/>
          <w:color w:val="111827"/>
          <w:sz w:val="21"/>
        </w:rPr>
        <w:t>Команда хотела занять территорию «уютного дома». Сессия показала, что это слишком широкое и слабое ядро: уют говорили многие конкуренты, а сам продукт лучше доказывал контроль и порядок.</w:t>
      </w:r>
    </w:p>
    <w:p>
      <w:r>
        <w:rPr>
          <w:rFonts w:ascii="Arial" w:hAnsi="Arial"/>
          <w:color w:val="111827"/>
          <w:sz w:val="21"/>
        </w:rPr>
        <w:t>Выбранный мотив-ядро: спокойный контроль над домом. Бренд стал не про «идеальную чистоту», а про возвращение дома в состояние, где человеку легче жить, работать и отдыхать.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Мотив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Решение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Радость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Поддерживающий мотив через аромат и ощущение свежести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Статус / идентичность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Не выбран: категория слишком бытовая для статусного ядра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Упрощение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Поддерживает наборы и последовательность уборки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Принадлежность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Может появиться через норму людей, которые держат дом в порядке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Контроль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Выбран как ядро: связан со сценами уборки, тревогой хаоса и регулярностью</w:t>
            </w:r>
          </w:p>
        </w:tc>
      </w:tr>
    </w:tbl>
    <w:p>
      <w:pPr>
        <w:pStyle w:val="Heading1"/>
      </w:pPr>
      <w:r>
        <w:t>7. Спринт: архитектура Повторяемого спроса и операционный дизайн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Элемент архитектуры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Решение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Мотив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Спокойный контроль над домом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Главная сцена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Дом выходит из порядка, и человек хочет быстро вернуть управляемость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Ритуал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7 зон порядка: кухня, ванная, пол, поверхности, вход, детская/питомец, быстрый прием гостей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Сигналы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Цвет зоны, номер шага, время действия, знак «что вернуть под контроль»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Сообщество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Люди, которые не живут ради уборки, но держат дом в управляемом состоянии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Эффект для человека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Спокойствие: дома снова можно жить, работать и принимать гостей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Эффект для бизнеса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Наборы по зонам, повторная покупка, снижение промо-зависимости</w:t>
            </w:r>
          </w:p>
        </w:tc>
      </w:tr>
    </w:tbl>
    <w:p>
      <w:pPr>
        <w:pStyle w:val="Heading2"/>
      </w:pPr>
      <w:r>
        <w:t>7.1. Что изменили в операционном контуре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Контур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Было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Стало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SKU / ассортимент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Средства по типу поверхности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Наборы по зонам и сценариям порядка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Упаковка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Аромат, объем, эффект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Зона, шаг, время действия, роль в ритуале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Карточки товара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Чистит, удаляет, освежает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Сцена хаоса, действие, результат контроля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Контент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Лайфхаки и акции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7 зон порядка и короткие ритуалы восстановления дома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UGC, пользовательский контент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Фото до/после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Механика «мои 15 минут порядка»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CRM, система управления клиентскими отношениями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Акции и пополнение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Цикл зон, напоминание о наборе, сезонные сценарии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Метрики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Продажи и промо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Повторная покупка, доля наборов, снижение промо-доли</w:t>
            </w:r>
          </w:p>
        </w:tc>
      </w:tr>
    </w:tbl>
    <w:p>
      <w:pPr>
        <w:pStyle w:val="Heading1"/>
      </w:pPr>
      <w:r>
        <w:t>8. Сопровождение: как не дали системе откатиться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пилот ограничили тремя зонами: кухня, ванная, быстрый порядок перед гостями;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новые ароматы не запускались без роли в ритуале зоны;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упаковочные решения проверялись по ясности сцены и шага;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контент перестал быть набором лайфхаков и стал системой ритуалов;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review, обзор, проверял повторную покупку и наборы, а не только продажи по акции.</w:t>
      </w:r>
    </w:p>
    <w:p>
      <w:pPr>
        <w:pStyle w:val="Heading1"/>
      </w:pPr>
      <w:r>
        <w:t>9. Какие блоки технологии реально сработали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Блок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Как сработал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01. Исходная точка бренда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Показал зависимость от промо и слабость повторного выбора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02. Анализ категории и мотивов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Выявил мотив контроля и устойчивые домашние сцены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03. Выбор ядра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Запретил размывание в уют и экологию без права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04. Архитектура Повторяемого спроса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Собрал ритуал 7 зон порядка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05. Стратегия жизни с Повторяемым спросом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Перевел мотив в наборы, упаковку, карточки и контент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06. Финансовая модель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Связал наборы и повторную покупку с LTV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09. анализ разрыва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Показал, что сначала нужно чинить сцену и наборы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10. Операционная модель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Назначил владельцев зон, SKU и метрик</w:t>
            </w:r>
          </w:p>
        </w:tc>
      </w:tr>
    </w:tbl>
    <w:p>
      <w:pPr>
        <w:pStyle w:val="Heading1"/>
      </w:pPr>
      <w:r>
        <w:t>10. До / После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Область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До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После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Стратегия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Средства для чистоты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Ритуалы спокойного контроля дома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Ассортимент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Поверхности и ароматы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Зоны и сценарии порядка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Упаковка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Эффект и объем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Зона, шаг, время и результат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Контент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Лайфхаки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Сцены восстановления порядка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CRM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Акции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Цикл зон и пополнение наборов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Метрики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Продажи и промо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Повторная покупка, наборы, промо-доля</w:t>
            </w:r>
          </w:p>
        </w:tc>
      </w:tr>
    </w:tbl>
    <w:p>
      <w:r>
        <w:rPr>
          <w:rFonts w:ascii="Arial" w:hAnsi="Arial"/>
          <w:color w:val="111827"/>
          <w:sz w:val="21"/>
        </w:rPr>
        <w:t>В пилотном контуре за 90 дней доля наборов выросла с 11% до 22%, повторная покупка за 60 дней - с 19% до 27%, а доля промо-продаж снизилась с 46% до 39%. Эффект был ограничен пилотом, но показал, что домашний ритуал может работать сильнее, чем очередная акция.</w:t>
      </w:r>
    </w:p>
    <w:p>
      <w:pPr>
        <w:pStyle w:val="Heading1"/>
      </w:pPr>
      <w:r>
        <w:t>11. Что получил каждый участник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Участник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получил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Собственник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Понимание, как уходить от акции к системе домашнего ритуала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CEO, генеральный директор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Пилотный контур управления категориями через зоны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CMO, директор по маркетингу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Сценарии и критерии контента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Коммерческий директор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Аргумент для наборов и сценарной полки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Продуктовая команда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Правило запуска SKU через роль в зоне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E-commerce команда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Новую структуру карточек и метрик повторения</w:t>
            </w:r>
          </w:p>
        </w:tc>
      </w:tr>
    </w:tbl>
    <w:p>
      <w:pPr>
        <w:pStyle w:val="Heading1"/>
      </w:pPr>
      <w:r>
        <w:t>12. Артефакты, которые остались у клиента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Executive memo, управленческая записка, по диагностике применимости.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Fit map, карта применимости стратегии Повторяемого спроса.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Профиль мотива-ядра.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Карта домашних сцен и ритуалов.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Архитектура Повторяемого спроса бренда.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SKU-map, карта ассортиментных позиций по зонам.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Требования к упаковке, карточкам, наборам и контенту.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Финансовая гипотеза повторной покупки и промо-доли.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План пилота 30/60/90.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RACI, матрица ответственности.</w:t>
      </w:r>
    </w:p>
    <w:p>
      <w:pPr>
        <w:pStyle w:val="Heading1"/>
      </w:pPr>
      <w:r>
        <w:t>13. Какие формы реально заполнены в кейсе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Форма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Зачем использовалась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Аудит исходной точки бренда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Зафиксировать промо-зависимость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Категорийная модель мотивов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Подтвердить мотив контроля и домашние сцены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Анализ бренда и выбор ядра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Выбрать контроль и запретить размытый уют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Архитектура Повторяемого спроса бренда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Собрать ритуал 7 зон порядка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Стратегия жизни с Повторяемым спросом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Перевести метод в наборы, упаковку, карточки и контент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Финансовая модель Повторяемого спроса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Связать наборы, повторную покупку и LTV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Анализ разрыва Повторяемого спроса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Определить приоритеты пилота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Операционная модель Повторяемого спроса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Назначить владельцев зон и метрик</w:t>
            </w:r>
          </w:p>
        </w:tc>
      </w:tr>
    </w:tbl>
    <w:p>
      <w:pPr>
        <w:pStyle w:val="Heading1"/>
      </w:pPr>
      <w:r>
        <w:t>14. Как это превращается в диагностику, сессию, спринт и сопровождение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Продукт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Как проявился в кейсе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Диагностика применимости Повторяемого спроса, диагностика применимости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Показала, что категория подходит и имеет сильные домашние ритуалы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Стратегическая сессия Повторяемого спроса, стратегическая сессия выбора ядра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Выбрала мотив спокойного контроля над домом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Спринт внедрения Повторяемого спроса, спринт архитектуры Повторяемого спроса и операционного дизайна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Собрал ритуал 7 зон и операционный пилот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Сопровождение Повторяемого спроса, регулярное экспертное сопровождение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Удержало пилот от отката в акции, ароматы и общие обещания</w:t>
            </w:r>
          </w:p>
        </w:tc>
      </w:tr>
    </w:tbl>
    <w:p>
      <w:pPr>
        <w:pStyle w:val="Heading1"/>
      </w:pPr>
      <w:r>
        <w:t>15. Когда нужна такая работа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Бренд бытовой химии продается, но легко заменяется по акции.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Ассортимент широкий, но покупатель не видит системы применения.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Упаковка и карточки товара говорят о свойствах, но не о сцене.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Контент есть, но не создает ритуал повторной покупки.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Собственник хочет снизить зависимость от промо без ухода в пустую эмоциональность.</w:t>
      </w:r>
    </w:p>
    <w:p>
      <w:pPr>
        <w:pStyle w:val="Heading1"/>
      </w:pPr>
      <w:r>
        <w:t>16. Границы кейса</w:t>
      </w:r>
    </w:p>
    <w:p>
      <w:r>
        <w:rPr>
          <w:rFonts w:ascii="Arial" w:hAnsi="Arial"/>
          <w:color w:val="111827"/>
          <w:sz w:val="21"/>
        </w:rPr>
        <w:t>Кейс не означает, что любая бытовая химия должна строиться вокруг мотива контроля. Если продукт конкурирует только ценой и не имеет стабильного качества, сначала нужно решать базовую продуктовую проблему.</w:t>
      </w:r>
    </w:p>
    <w:p>
      <w:r>
        <w:rPr>
          <w:rFonts w:ascii="Arial" w:hAnsi="Arial"/>
          <w:color w:val="111827"/>
          <w:sz w:val="21"/>
        </w:rPr>
        <w:t>Кейс не является примером редизайна упаковки. Упаковка здесь была только одним из носителей сцены, ритуала и сигнала.</w:t>
      </w: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F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B46A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76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1F33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