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  <w:b/>
          <w:color w:val="595959"/>
          <w:sz w:val="18"/>
        </w:rPr>
        <w:t>C-Level Insight | AI-First Переход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sz w:val="20"/>
              </w:rPr>
              <w:t>Кейс №7. Закупки нашли экономию, но потеряли управляемость выбора</w:t>
              <w:br/>
              <w:t>Как ИИ-сравнение поставщиков стало не заменой закупщика, а управляемым контуром цены, риска и права отказа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Короткий вывод. Быстрое сравнение предложений не является закупочным решением. Технология помогла оставить ИИ в роли помощника анализа, а право выбора закрепить за владельцем закупочной категории.</w:t>
            </w:r>
          </w:p>
        </w:tc>
      </w:tr>
    </w:tbl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Тип кейса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Обобщенный управленческий кейс применения AI-First Перехода в закупках и выборе поставщиков.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Компания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Средняя производственно-торговая компания: сырье, упаковка, подрядчики, региональные склады.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Контекст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Закупки начали использовать ИИ для сравнения коммерческих предложений, поиска альтернативных поставщиков и подготовки обоснований выбора.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Первичный симптом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Сравнения стали быстрее, но решения начали спорить между собой: цена, срок, качество, надежность и договорные риски оценивались по-разному.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Вход в технологию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Запрос пришел от финансового директора: нужно было понять, можно ли масштабировать ИИ-помощника закупок на все категории.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Итог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Разрешили ограниченный контур: сравнение предложений, выявление отклонений и подготовка вопросов поставщику. Автоматический выбор поставщика запретили.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Положительный результат: технология применена ограниченно, с владельцами, запретами и контролем.</w:t>
            </w:r>
          </w:p>
        </w:tc>
      </w:tr>
    </w:tbl>
    <w:p/>
    <w:p>
      <w:pPr>
        <w:pStyle w:val="Heading1"/>
      </w:pPr>
      <w:r>
        <w:t>1. Ситуация</w:t>
      </w:r>
    </w:p>
    <w:p>
      <w:r>
        <w:t>Компания увидела очевидную пользу ИИ в закупках: коммерческие предложения собирались в единую таблицу быстрее, закупщик быстрее видел различия по цене, срокам и условиям оплаты.</w:t>
      </w:r>
    </w:p>
    <w:p>
      <w:r>
        <w:t>Но через несколько недель возник спор между финансами, закупками и производством. Самый дешевый поставщик оказывался не самым надежным, короткий срок скрывал риск качества, а часть условий в договорах не попадала в первичное сравнение.</w:t>
      </w:r>
    </w:p>
    <w:p>
      <w:r>
        <w:t>До технологии обсуждение шло вокруг вопроса “можно ли доверить ИИ выбор поставщика”. После Диагностики стало понятно: доверять нужно не выбор, а подготовку управленческого решения с понятными владельцами и запретами.</w:t>
      </w:r>
    </w:p>
    <w:p>
      <w:pPr>
        <w:pStyle w:val="Heading1"/>
      </w:pPr>
      <w:r>
        <w:t>2.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думали до Диагностики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проверила Диагностика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покажет лучший вариант по цене.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Какие критерии действительно определяют закупочное решение.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Цена была только одним из факторов; качество, срок, право и зависимость от поставщика меняли итог.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Можно быстро масштабировать на все категории.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Где есть повторяемые правила, история и понятные ограничения.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Часть категорий была слишком рискованной для быстрого расширения.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Закупщик должен принять рекомендацию ИИ.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владеет последствием выбора поставщика.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Решение должно оставаться у владельца категории и производственного контура.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Экономия видна сразу.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Можно ли подтвердить эффект без учета рисков срыва, брака и штрафов.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Обещанную экономию нельзя считать эффектом без проверки последствий.</w:t>
            </w:r>
          </w:p>
        </w:tc>
      </w:tr>
    </w:tbl>
    <w:p/>
    <w:p>
      <w:pPr>
        <w:pStyle w:val="Heading1"/>
      </w:pPr>
      <w:r>
        <w:t>3. Диагностика: что проверили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эффекта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отвечает за итог закупочного решения, а не за скорость сравнения.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Владельцем назначили руководителя закупочной категории вместе с производством и финансами.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единые карточки поставщиков, история качества, сроков, претензий и договорных условий.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 были неполными; нужна карта надежности поставщиков и обязательные поля сравнения.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Где дешевое предложение может привести к срыву производства или юридическому спору.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Критические категории нельзя переводить в автоматический выбор.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Экономика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Что считать эффектом: снижение цены, стабильность поставки, меньше срочных закупок или меньше переделок.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Эффект нужно считать по совокупности решения, а не только по цене.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Готовность команды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Понимают ли закупки, производство и финансы свои роли.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Роли пришлось закрепить до запуска Спринта.</w:t>
            </w:r>
          </w:p>
        </w:tc>
      </w:tr>
    </w:tbl>
    <w:p/>
    <w:p>
      <w:r>
        <w:br w:type="page"/>
      </w:r>
    </w:p>
    <w:p>
      <w:pPr>
        <w:pStyle w:val="Heading1"/>
      </w:pPr>
      <w:r>
        <w:t>4. Вердикт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Вердикт. Переходить к Сессии можно, но только с ограниченным активным набором. ИИ разрешен для сравнения и выявления отклонений; автоматический выбор поставщика запрещен.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Мандат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 при условиях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Финансовый директор поддерживает проект, но владелец выбора закреплен за закупочной категорией.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Частично подтверждены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Нужны обязательные поля: цена, срок, качество, история претензий, договорные риски.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Экономическая логика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Подтверждена частично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Считать не обещанную экономию, а качество закупочного решения и риск последствий.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Критичны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 автоматический выбор поставщика и расширение на критические категории без проверки.</w:t>
            </w:r>
          </w:p>
        </w:tc>
      </w:tr>
    </w:tbl>
    <w:p/>
    <w:p>
      <w:pPr>
        <w:pStyle w:val="Heading1"/>
      </w:pPr>
      <w:r>
        <w:t>5. Сессия: активный набор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Вариант применения 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Сравнение коммерческих предложений по утвержденным полям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Снижает ручную работу и не подменяет решение.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Выявление отклонений: цена, срок, предоплата, нестандартные условия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увидеть риск до согласования.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Черновик вопросов поставщику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Ускоряет уточнение условий, но не принимает решение.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Автоматический выбор поставщика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решения выше готовности данных и правил ответственности.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Расширение на критическое сырье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Отложено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Сначала нужны история качества и условия остановки.</w:t>
            </w:r>
          </w:p>
        </w:tc>
      </w:tr>
    </w:tbl>
    <w:p/>
    <w:p>
      <w:pPr>
        <w:pStyle w:val="Heading1"/>
      </w:pPr>
      <w:r>
        <w:t>6. Спринт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проверяли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получили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Полнота сравнения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Собрали единые поля для 3 закупочных категорий.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Команда увидела не только цену, но и риск условий.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Роль владельца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Каждое решение проходило через владельца категории.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готовил основу, но выбор оставался управленческим решением.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поставки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Проверяли историю срывов, претензий и замен.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Появился список факторов, которые запрещают автоматическое решение.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Практическая польза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Сравнивали ручную подготовку и подготовку с ИИ.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Скорость выросла в подготовке, но не стала аргументом для снятия контроля.</w:t>
            </w:r>
          </w:p>
        </w:tc>
      </w:tr>
    </w:tbl>
    <w:p/>
    <w:p>
      <w:pPr>
        <w:pStyle w:val="Heading1"/>
      </w:pPr>
      <w:r>
        <w:t>7. Сопровождение: как закрепили результат</w:t>
      </w:r>
    </w:p>
    <w:p>
      <w:pPr>
        <w:pStyle w:val="ListBullet"/>
      </w:pPr>
      <w:r>
        <w:t>Раз в неделю проверялись решения, где ИИ отметил отклонения.</w:t>
      </w:r>
    </w:p>
    <w:p>
      <w:pPr>
        <w:pStyle w:val="ListBullet"/>
      </w:pPr>
      <w:r>
        <w:t>Категории расширялись только после подтверждения данных и владельца.</w:t>
      </w:r>
    </w:p>
    <w:p>
      <w:pPr>
        <w:pStyle w:val="ListBullet"/>
      </w:pPr>
      <w:r>
        <w:t>Финансы не принимали обещанную экономию без проверки последствий для качества и сроков.</w:t>
      </w:r>
    </w:p>
    <w:p>
      <w:pPr>
        <w:pStyle w:val="ListBullet"/>
      </w:pPr>
      <w:r>
        <w:t>Закупки обновляли карту поставщиков после претензий, задержек и изменений условий.</w:t>
      </w:r>
    </w:p>
    <w:p>
      <w:pPr>
        <w:pStyle w:val="Heading1"/>
      </w:pPr>
      <w:r>
        <w:t>8.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 технологии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После технологии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воспринимался как способ выбрать дешевле.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стал помощником подготовки закупочного решения.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Сравнение держалось на цене и сроке.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Сравнение включает риск, качество, договорные условия и историю.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решения был размыт между закупками и финансами.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закреплен по категории и последствию.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Масштабирование хотели делать на все закупки.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Расширение идет только по готовым категориям.</w:t>
            </w:r>
          </w:p>
        </w:tc>
      </w:tr>
    </w:tbl>
    <w:p/>
    <w:p>
      <w:pPr>
        <w:pStyle w:val="Heading1"/>
      </w:pPr>
      <w:r>
        <w:t>9. Артефакты, которые остались у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Зачем остался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активного набора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Закрепил разрешенные варианты, запрет и отложенные категории.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обязательных полей сравнения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Не дает свести закупку к цене.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рисков поставщика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Показывает, где нужна ручная проверка.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Правила права отказа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Закрепляют, кто может остановить рекомендацию ИИ.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План Спринта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Фиксирует категории, роли, проверки и условия остановки.</w:t>
            </w:r>
          </w:p>
        </w:tc>
      </w:tr>
    </w:tbl>
    <w:p/>
    <w:p>
      <w:pPr>
        <w:pStyle w:val="Heading1"/>
      </w:pPr>
      <w:r>
        <w:t>10. Почему без технологии проблема осталась бы скрытой</w:t>
      </w:r>
    </w:p>
    <w:p>
      <w:r>
        <w:t>Без AI-First Перехода компания могла бы считать успехом более быструю подготовку сравнительных таблиц и видимую экономию по цене.</w:t>
      </w:r>
    </w:p>
    <w:p>
      <w:r>
        <w:t>Но скрытый риск остался бы вне решения: срыв поставки, ухудшение качества, спорные договорные условия и зависимость от одного поставщика. Технология вернула закупку из режима “выбрать дешевле” в режим управляемого решения.</w:t>
      </w:r>
    </w:p>
    <w:p>
      <w:pPr>
        <w:pStyle w:val="Heading1"/>
      </w:pPr>
      <w:r>
        <w:t>11. Управленческий комментарий</w:t>
      </w:r>
    </w:p>
    <w:p>
      <w:r>
        <w:t>Для финансового директора кейс показал, что экономия без владельца риска не является результатом. ИИ может ускорить анализ, но не должен становиться лицом, которое выбирает поставщика.</w:t>
      </w:r>
    </w:p>
    <w:p>
      <w:r>
        <w:t>Хорошим результатом стало не максимальное снижение цены, а понятная дисциплина выбора: критерии, владелец, запреты и право остановки.</w:t>
      </w:r>
    </w:p>
    <w:p>
      <w:pPr>
        <w:pStyle w:val="Heading1"/>
      </w:pPr>
      <w:r>
        <w:t>12. Полевая версия вывода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Вывод для клиента. Расширять нужно не автоматический выбор поставщика, а управляемый контур закупочного решения: данные, критерии, владелец категории, проверка риска и условия остановки.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