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 w:eastAsia="Arial"/>
          <w:b/>
          <w:color w:val="595959"/>
          <w:sz w:val="18"/>
        </w:rPr>
        <w:t>C-Level Insight | AI-First Переход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9EA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/>
            <w:r>
              <w:rPr>
                <w:rFonts w:ascii="Arial" w:hAnsi="Arial" w:eastAsia="Arial"/>
                <w:b/>
                <w:sz w:val="20"/>
              </w:rPr>
              <w:t>Кейс №12. Управленческий штаб получил протоколы, но не получил исполнение</w:t>
              <w:br/>
              <w:t>Как ИИ-протокол совещаний стал не стенограммой, а контуром решений, владельцев и контроля исполнения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Короткий вывод. Хороший протокол не является управляемостью. Технология помогла использовать ИИ для фиксации решений, но связать его с владельцами, сроками, ограничениями и последующим контролем.</w:t>
            </w:r>
          </w:p>
        </w:tc>
      </w:tr>
    </w:tbl>
    <w:p>
      <w:pPr>
        <w:pStyle w:val="Heading1"/>
      </w:pPr>
      <w:r>
        <w:t>0. Паспорт кейса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Тип кейса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Обобщенный управленческий кейс применения AI-First Перехода в работе управленческого штаба.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Компания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Группа компаний с производством, продажами, складом и региональными филиалами.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Контекст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Руководители начали использовать ИИ для расшифровки совещаний, кратких протоколов, списков задач и подготовки управленческих резюме.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Первичный симптом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Протоколы стали аккуратнее, но решения не всегда исполнялись: задачи появлялись, а владельцы, ограничения и право изменения решения оставались нечеткими.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Вход в технологию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Запрос пришел от генерального директора, который хотел понять, почему ИИ улучшил протоколы, но не улучшил управляемость.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Итог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ИИ оставили для фиксации и проверки полноты решений, но закрепили формат решения, владельца, срок, ограничение, контроль и право пересмотра.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Статус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Положительный результат: технология применена ограниченно, с владельцами, запретами и контролем.</w:t>
            </w:r>
          </w:p>
        </w:tc>
      </w:tr>
    </w:tbl>
    <w:p/>
    <w:p>
      <w:pPr>
        <w:pStyle w:val="Heading1"/>
      </w:pPr>
      <w:r>
        <w:t>1. Ситуация</w:t>
      </w:r>
    </w:p>
    <w:p>
      <w:r>
        <w:t>Управленческий штаб быстро принял ИИ как удобный инструмент: совещания расшифровывались, краткие итоги появлялись быстро, задачи распределялись по участникам.</w:t>
      </w:r>
    </w:p>
    <w:p>
      <w:r>
        <w:t>Через несколько недель генеральный директор увидел странный эффект: документов стало больше, протоколы стали лучше, но часть решений все равно возвращалась на повторное обсуждение.</w:t>
      </w:r>
    </w:p>
    <w:p>
      <w:r>
        <w:t>До технологии спор шел вокруг качества протокола. После Диагностики стало понятно: протокол не равен решению. Нужно фиксировать владельца, срок, ограничение, критерий исполнения и условие пересмотра.</w:t>
      </w:r>
    </w:p>
    <w:p>
      <w:pPr>
        <w:pStyle w:val="Heading1"/>
      </w:pPr>
      <w:r>
        <w:t>2. Первичная ошибка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думали до Диагностики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проверила Диагностика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оказалось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ИИ сделает совещания управляемыми.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Есть ли в протоколе решение, владелец и критерий исполнения.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 протоколах были задачи, но не всегда были управленческие решения.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Достаточно расшифровать и разослать итоги.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Кто проверяет, что решение принято и понятно.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Рассылка не заменяла принятие ответственности.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Каждый участник сам поймет свою часть.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Есть ли единый формат решения и ограничений.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Ограничения часто оставались в устной части обсуждения.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Главный эффект - меньше ручной работы секретаря.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Меняется ли качество исполнения решений.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Скорость протокола не доказывала управляемость.</w:t>
            </w:r>
          </w:p>
        </w:tc>
      </w:tr>
    </w:tbl>
    <w:p/>
    <w:p>
      <w:pPr>
        <w:pStyle w:val="Heading1"/>
      </w:pPr>
      <w:r>
        <w:t>3. Диагностика: что проверили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Контур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проверяли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Вывод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Владелец эффекта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Кто отвечает за качество управленческого решения, а не за текст протокола.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Генеральный директор владеет контуром, секретарь фиксирует, руководители владеют решениями.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Данные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Есть ли история решений, задач, переносов, отмен и повторных обсуждений.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Данных достаточно для анализа повторов, но нужен единый формат решения.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Риск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Где ИИ может превратить обсуждение в задачу без принятого решения.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Нужна проверка: было ли решение или только тема разговора.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Экономика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Что считать эффектом: меньше повторных обсуждений, ясность владельцев, исполнение в срок.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Эффект проверяется через исполнение решений, а не скорость протокола.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Готовность команды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Готовы ли руководители подтверждать владельца, срок и ограничение до закрытия совещания.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Без подтверждения руководителей ИИ-протокол остается черновиком.</w:t>
            </w:r>
          </w:p>
        </w:tc>
      </w:tr>
    </w:tbl>
    <w:p/>
    <w:p>
      <w:r>
        <w:br w:type="page"/>
      </w:r>
    </w:p>
    <w:p>
      <w:pPr>
        <w:pStyle w:val="Heading1"/>
      </w:pPr>
      <w:r>
        <w:t>4. Вердикт готовности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Вердикт. Переходить к Сессии можно. ИИ разрешен для фиксации, сверки полноты и подготовки протокола, но запрещено считать его текст принятым решением без подтверждения владельца.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Решение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Мандат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Подтвержден</w:t>
            </w:r>
          </w:p>
        </w:tc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Генеральный директор вводит единый формат решения для управленческого штаба.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Данные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Частично подтверждены</w:t>
            </w:r>
          </w:p>
        </w:tc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Есть протоколы и задачи, но нужна история переносов, отмен и повторных обсуждений.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Экономическая логика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Подтверждена частично</w:t>
            </w:r>
          </w:p>
        </w:tc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Считать качество исполнения, ясность владельцев и снижение повторных обсуждений.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Ограничения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Критичны</w:t>
            </w:r>
          </w:p>
        </w:tc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Запрещено автоматически назначать владельцев и сроки без подтверждения руководителя.</w:t>
            </w:r>
          </w:p>
        </w:tc>
      </w:tr>
    </w:tbl>
    <w:p/>
    <w:p>
      <w:pPr>
        <w:pStyle w:val="Heading1"/>
      </w:pPr>
      <w:r>
        <w:t>5. Сессия: активный набор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Вариант применения ИИ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Почему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Черновик протокола с решениями и задачами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 активный набор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Ускоряет фиксацию, но требует подтверждения.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Проверка полноты решения: владелец, срок, критерий, ограничение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 активный набор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Помогает не закрывать совещание с размытым решением.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Сводка открытых решений к следующему штабу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 активный набор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Связывает протокол с контролем исполнения.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Автоматическое назначение владельца решения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Запрещено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Ответственность не может быть назначена без управленческого подтверждения.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Автоматическое изменение сроков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Запрещено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Перенос срока является управленческим решением.</w:t>
            </w:r>
          </w:p>
        </w:tc>
      </w:tr>
    </w:tbl>
    <w:p/>
    <w:p>
      <w:pPr>
        <w:pStyle w:val="Heading1"/>
      </w:pPr>
      <w:r>
        <w:t>6. Спринт реализации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272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проверяли</w:t>
            </w:r>
          </w:p>
        </w:tc>
        <w:tc>
          <w:tcPr>
            <w:tcW w:type="dxa" w:w="334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Как проверяли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получили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Формат решения</w:t>
            </w:r>
          </w:p>
        </w:tc>
        <w:tc>
          <w:tcPr>
            <w:tcW w:type="dxa" w:w="334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Ввели поля: решение, владелец, срок, критерий, ограничение, условие пересмотра.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Протокол стал отделять решение от обсуждения.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Подтверждение владельца</w:t>
            </w:r>
          </w:p>
        </w:tc>
        <w:tc>
          <w:tcPr>
            <w:tcW w:type="dxa" w:w="334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 конце совещания руководитель подтверждал свои решения.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Задачи перестали появляться без владельца.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Контроль исполнения</w:t>
            </w:r>
          </w:p>
        </w:tc>
        <w:tc>
          <w:tcPr>
            <w:tcW w:type="dxa" w:w="334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На следующем штабе смотрели открытые решения и причины переносов.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Повторные обсуждения стали видны как управленческий сигнал.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Риск автоматизации</w:t>
            </w:r>
          </w:p>
        </w:tc>
        <w:tc>
          <w:tcPr>
            <w:tcW w:type="dxa" w:w="334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Проверили случаи, где ИИ неверно понял поручение.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ИИ остался помощником фиксации, а не источником управленческой воли.</w:t>
            </w:r>
          </w:p>
        </w:tc>
      </w:tr>
    </w:tbl>
    <w:p/>
    <w:p>
      <w:pPr>
        <w:pStyle w:val="Heading1"/>
      </w:pPr>
      <w:r>
        <w:t>7. Сопровождение: как закрепили результат</w:t>
      </w:r>
    </w:p>
    <w:p>
      <w:pPr>
        <w:pStyle w:val="ListBullet"/>
      </w:pPr>
      <w:r>
        <w:t>Каждый штаб начинался с открытых решений, а не с нового списка тем.</w:t>
      </w:r>
    </w:p>
    <w:p>
      <w:pPr>
        <w:pStyle w:val="ListBullet"/>
      </w:pPr>
      <w:r>
        <w:t>ИИ-протокол считался черновиком до подтверждения владельцев.</w:t>
      </w:r>
    </w:p>
    <w:p>
      <w:pPr>
        <w:pStyle w:val="ListBullet"/>
      </w:pPr>
      <w:r>
        <w:t>Перенос срока фиксировался как новое управленческое решение.</w:t>
      </w:r>
    </w:p>
    <w:p>
      <w:pPr>
        <w:pStyle w:val="ListBullet"/>
      </w:pPr>
      <w:r>
        <w:t>Неясные поручения возвращались на уточнение до закрытия совещания.</w:t>
      </w:r>
    </w:p>
    <w:p>
      <w:pPr>
        <w:pStyle w:val="Heading1"/>
      </w:pPr>
      <w:r>
        <w:t>8. До / После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До технологии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После технологии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ИИ делал красивые протоколы.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ИИ встроен в контур управленческих решений.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Задачи появлялись без полного управленческого формата.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Каждое решение имеет владельца, срок, критерий и ограничение.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Повторные обсуждения воспринимались как обычная работа.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Повторное обсуждение стало сигналом слабого решения или изменения условий.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Протокол рассылался как итог.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Протокол подтверждается владельцами и входит в контроль исполнения.</w:t>
            </w:r>
          </w:p>
        </w:tc>
      </w:tr>
    </w:tbl>
    <w:p/>
    <w:p>
      <w:pPr>
        <w:pStyle w:val="Heading1"/>
      </w:pPr>
      <w:r>
        <w:t>9. Артефакты, которые остались у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Артефакт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Зачем остался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Формат управленческого решения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Отделяет решение от обсуждения и поручения.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Протокол активного набора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Закрепил разрешенные варианты, запреты и условия применения ИИ.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Реестр открытых решений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Дает штабу контроль исполнения.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Журнал переносов и пересмотров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Показывает, где решение изменилось или было принято слабо.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Правило подтверждения владельца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Запрещает считать черновик ИИ финальным решением.</w:t>
            </w:r>
          </w:p>
        </w:tc>
      </w:tr>
    </w:tbl>
    <w:p/>
    <w:p>
      <w:pPr>
        <w:pStyle w:val="Heading1"/>
      </w:pPr>
      <w:r>
        <w:t>10. Почему без технологии проблема осталась бы скрытой</w:t>
      </w:r>
    </w:p>
    <w:p>
      <w:r>
        <w:t>Без AI-First Перехода компания могла бы считать успехом аккуратные протоколы, быстрые резюме и меньше ручной работы после совещаний.</w:t>
      </w:r>
    </w:p>
    <w:p>
      <w:r>
        <w:t>Но главная проблема оставалась бы скрытой: протокол фиксировал разговор, а не управляемость. Технология перевела штаб от текста к решению, владельцу, сроку и контролю.</w:t>
      </w:r>
    </w:p>
    <w:p>
      <w:pPr>
        <w:pStyle w:val="Heading1"/>
      </w:pPr>
      <w:r>
        <w:t>11. Управленческий комментарий</w:t>
      </w:r>
    </w:p>
    <w:p>
      <w:r>
        <w:t>Для генерального директора кейс показал, что ИИ не делает команду исполнительной. Он может фиксировать и проверять полноту, но ответственность остается у руководителей.</w:t>
      </w:r>
    </w:p>
    <w:p>
      <w:r>
        <w:t>Хорошим результатом стало не больше протоколов, а управленческая дисциплина: решение, владелец, срок, ограничение и контроль следующего шага.</w:t>
      </w:r>
    </w:p>
    <w:p>
      <w:pPr>
        <w:pStyle w:val="Heading1"/>
      </w:pPr>
      <w:r>
        <w:t>12. Полевая версия вывода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Вывод для клиента. Масштабировать нужно не автоматические протоколы, а управляемый контур решений: владелец, срок, критерий исполнения, ограничение и контроль на следующем штабе.</w:t>
            </w:r>
          </w:p>
        </w:tc>
      </w:tr>
    </w:tbl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12" w:hanging="142"/>
      <w:contextualSpacing/>
    </w:pPr>
    <w:rPr>
      <w:rFonts w:ascii="Arial" w:hAnsi="Arial" w:eastAsia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