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6D7A4E" w14:textId="77777777" w:rsidR="000E66A4" w:rsidRPr="00724DF1" w:rsidRDefault="00000000">
      <w:pPr>
        <w:jc w:val="center"/>
        <w:rPr>
          <w:lang w:val="ru-RU"/>
        </w:rPr>
      </w:pPr>
      <w:r w:rsidRPr="00724DF1">
        <w:rPr>
          <w:b/>
          <w:sz w:val="36"/>
          <w:lang w:val="ru-RU"/>
        </w:rPr>
        <w:t xml:space="preserve">Документ 2. Назначение блоков </w:t>
      </w:r>
      <w:r>
        <w:rPr>
          <w:b/>
          <w:sz w:val="36"/>
        </w:rPr>
        <w:t>CLM</w:t>
      </w:r>
    </w:p>
    <w:p w14:paraId="0F7087E4" w14:textId="77777777" w:rsidR="000E66A4" w:rsidRDefault="00000000">
      <w:pPr>
        <w:pStyle w:val="1"/>
      </w:pPr>
      <w:r>
        <w:t>1. Общая архитектура блоков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63"/>
        <w:gridCol w:w="2024"/>
        <w:gridCol w:w="1942"/>
        <w:gridCol w:w="6067"/>
      </w:tblGrid>
      <w:tr w:rsidR="000E66A4" w14:paraId="31AFD91B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6B19FC55" w14:textId="77777777" w:rsidR="000E66A4" w:rsidRDefault="00000000">
            <w:r>
              <w:rPr>
                <w:b/>
                <w:sz w:val="16"/>
              </w:rPr>
              <w:t>Блоки</w:t>
            </w:r>
          </w:p>
        </w:tc>
        <w:tc>
          <w:tcPr>
            <w:tcW w:w="2268" w:type="dxa"/>
            <w:shd w:val="clear" w:color="auto" w:fill="D9EAF7"/>
          </w:tcPr>
          <w:p w14:paraId="5EF24628" w14:textId="77777777" w:rsidR="000E66A4" w:rsidRDefault="00000000">
            <w:r>
              <w:rPr>
                <w:b/>
                <w:sz w:val="16"/>
              </w:rPr>
              <w:t>Группа</w:t>
            </w:r>
          </w:p>
        </w:tc>
        <w:tc>
          <w:tcPr>
            <w:tcW w:w="2268" w:type="dxa"/>
            <w:shd w:val="clear" w:color="auto" w:fill="D9EAF7"/>
          </w:tcPr>
          <w:p w14:paraId="0F7A6159" w14:textId="77777777" w:rsidR="000E66A4" w:rsidRDefault="00000000">
            <w:r>
              <w:rPr>
                <w:b/>
                <w:sz w:val="16"/>
              </w:rPr>
              <w:t>Решение</w:t>
            </w:r>
          </w:p>
        </w:tc>
        <w:tc>
          <w:tcPr>
            <w:tcW w:w="8504" w:type="dxa"/>
            <w:shd w:val="clear" w:color="auto" w:fill="D9EAF7"/>
          </w:tcPr>
          <w:p w14:paraId="64F54DA0" w14:textId="77777777" w:rsidR="000E66A4" w:rsidRDefault="00000000">
            <w:r>
              <w:rPr>
                <w:b/>
                <w:sz w:val="16"/>
              </w:rPr>
              <w:t>Назначение группы</w:t>
            </w:r>
          </w:p>
        </w:tc>
      </w:tr>
      <w:tr w:rsidR="000E66A4" w:rsidRPr="00724DF1" w14:paraId="4F3A7084" w14:textId="77777777">
        <w:trPr>
          <w:jc w:val="center"/>
        </w:trPr>
        <w:tc>
          <w:tcPr>
            <w:tcW w:w="1247" w:type="dxa"/>
          </w:tcPr>
          <w:p w14:paraId="42289C74" w14:textId="77777777" w:rsidR="000E66A4" w:rsidRDefault="00000000">
            <w:r>
              <w:rPr>
                <w:sz w:val="16"/>
              </w:rPr>
              <w:t>1–2</w:t>
            </w:r>
          </w:p>
        </w:tc>
        <w:tc>
          <w:tcPr>
            <w:tcW w:w="2268" w:type="dxa"/>
          </w:tcPr>
          <w:p w14:paraId="2B06D819" w14:textId="77777777" w:rsidR="000E66A4" w:rsidRDefault="00000000">
            <w:r>
              <w:rPr>
                <w:sz w:val="16"/>
              </w:rPr>
              <w:t>Описательное основание</w:t>
            </w:r>
          </w:p>
        </w:tc>
        <w:tc>
          <w:tcPr>
            <w:tcW w:w="2268" w:type="dxa"/>
          </w:tcPr>
          <w:p w14:paraId="409CF546" w14:textId="77777777" w:rsidR="000E66A4" w:rsidRDefault="00000000">
            <w:r>
              <w:rPr>
                <w:sz w:val="16"/>
              </w:rPr>
              <w:t>Подтверждено</w:t>
            </w:r>
          </w:p>
        </w:tc>
        <w:tc>
          <w:tcPr>
            <w:tcW w:w="8504" w:type="dxa"/>
          </w:tcPr>
          <w:p w14:paraId="607A4F20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Объясняют предмет </w:t>
            </w:r>
            <w:r>
              <w:rPr>
                <w:sz w:val="16"/>
              </w:rPr>
              <w:t>CLM</w:t>
            </w:r>
            <w:r w:rsidRPr="00724DF1">
              <w:rPr>
                <w:sz w:val="16"/>
                <w:lang w:val="ru-RU"/>
              </w:rPr>
              <w:t xml:space="preserve">: что такое </w:t>
            </w:r>
            <w:r>
              <w:rPr>
                <w:sz w:val="16"/>
              </w:rPr>
              <w:t>C</w:t>
            </w:r>
            <w:r w:rsidRPr="00724DF1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24DF1">
              <w:rPr>
                <w:sz w:val="16"/>
                <w:lang w:val="ru-RU"/>
              </w:rPr>
              <w:t>-ядро и как оно устроено через роли, мандаты и модель 23 / 15 / 7.</w:t>
            </w:r>
          </w:p>
        </w:tc>
      </w:tr>
      <w:tr w:rsidR="000E66A4" w:rsidRPr="00724DF1" w14:paraId="2F732424" w14:textId="77777777">
        <w:trPr>
          <w:jc w:val="center"/>
        </w:trPr>
        <w:tc>
          <w:tcPr>
            <w:tcW w:w="1247" w:type="dxa"/>
          </w:tcPr>
          <w:p w14:paraId="0FFB5564" w14:textId="77777777" w:rsidR="000E66A4" w:rsidRDefault="00000000">
            <w:r>
              <w:rPr>
                <w:sz w:val="16"/>
              </w:rPr>
              <w:t>3–8</w:t>
            </w:r>
          </w:p>
        </w:tc>
        <w:tc>
          <w:tcPr>
            <w:tcW w:w="2268" w:type="dxa"/>
          </w:tcPr>
          <w:p w14:paraId="3807A436" w14:textId="77777777" w:rsidR="000E66A4" w:rsidRDefault="00000000">
            <w:r>
              <w:rPr>
                <w:sz w:val="16"/>
              </w:rPr>
              <w:t>Исполнительное ядро</w:t>
            </w:r>
          </w:p>
        </w:tc>
        <w:tc>
          <w:tcPr>
            <w:tcW w:w="2268" w:type="dxa"/>
          </w:tcPr>
          <w:p w14:paraId="18337F04" w14:textId="77777777" w:rsidR="000E66A4" w:rsidRDefault="00000000">
            <w:r>
              <w:rPr>
                <w:sz w:val="16"/>
              </w:rPr>
              <w:t>Подтверждено</w:t>
            </w:r>
          </w:p>
        </w:tc>
        <w:tc>
          <w:tcPr>
            <w:tcW w:w="8504" w:type="dxa"/>
          </w:tcPr>
          <w:p w14:paraId="0A9C764D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>Выполняют основную работу технологии: диагностика, оценка, решения, синхронизация, устойчивость, лидерский переход.</w:t>
            </w:r>
          </w:p>
        </w:tc>
      </w:tr>
      <w:tr w:rsidR="000E66A4" w:rsidRPr="00724DF1" w14:paraId="6ADB8D81" w14:textId="77777777">
        <w:trPr>
          <w:jc w:val="center"/>
        </w:trPr>
        <w:tc>
          <w:tcPr>
            <w:tcW w:w="1247" w:type="dxa"/>
          </w:tcPr>
          <w:p w14:paraId="6F3E4D72" w14:textId="77777777" w:rsidR="000E66A4" w:rsidRDefault="00000000">
            <w:r>
              <w:rPr>
                <w:sz w:val="16"/>
              </w:rPr>
              <w:t>9</w:t>
            </w:r>
          </w:p>
        </w:tc>
        <w:tc>
          <w:tcPr>
            <w:tcW w:w="2268" w:type="dxa"/>
          </w:tcPr>
          <w:p w14:paraId="442DFC7C" w14:textId="77777777" w:rsidR="000E66A4" w:rsidRDefault="00000000">
            <w:r>
              <w:rPr>
                <w:sz w:val="16"/>
              </w:rPr>
              <w:t>Условный AI / ИИ-контур</w:t>
            </w:r>
          </w:p>
        </w:tc>
        <w:tc>
          <w:tcPr>
            <w:tcW w:w="2268" w:type="dxa"/>
          </w:tcPr>
          <w:p w14:paraId="333BF471" w14:textId="77777777" w:rsidR="000E66A4" w:rsidRDefault="00000000">
            <w:r>
              <w:rPr>
                <w:sz w:val="16"/>
              </w:rPr>
              <w:t>Подтверждено с уточнением</w:t>
            </w:r>
          </w:p>
        </w:tc>
        <w:tc>
          <w:tcPr>
            <w:tcW w:w="8504" w:type="dxa"/>
          </w:tcPr>
          <w:p w14:paraId="1E1D7343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Подключается обязательно только для </w:t>
            </w:r>
            <w:r>
              <w:rPr>
                <w:sz w:val="16"/>
              </w:rPr>
              <w:t>AI</w:t>
            </w:r>
            <w:r w:rsidRPr="00724DF1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first</w:t>
            </w:r>
            <w:r w:rsidRPr="00724DF1">
              <w:rPr>
                <w:sz w:val="16"/>
                <w:lang w:val="ru-RU"/>
              </w:rPr>
              <w:t xml:space="preserve"> компаний или компаний, где </w:t>
            </w:r>
            <w:r>
              <w:rPr>
                <w:sz w:val="16"/>
              </w:rPr>
              <w:t>AI</w:t>
            </w:r>
            <w:r w:rsidRPr="00724DF1">
              <w:rPr>
                <w:sz w:val="16"/>
                <w:lang w:val="ru-RU"/>
              </w:rPr>
              <w:t xml:space="preserve"> / ИИ уже влияет на данные, решения, процессы, риски или экономику.</w:t>
            </w:r>
          </w:p>
        </w:tc>
      </w:tr>
      <w:tr w:rsidR="000E66A4" w:rsidRPr="00724DF1" w14:paraId="2583B7A4" w14:textId="77777777">
        <w:trPr>
          <w:jc w:val="center"/>
        </w:trPr>
        <w:tc>
          <w:tcPr>
            <w:tcW w:w="1247" w:type="dxa"/>
          </w:tcPr>
          <w:p w14:paraId="03D0889A" w14:textId="77777777" w:rsidR="000E66A4" w:rsidRDefault="00000000">
            <w:r>
              <w:rPr>
                <w:sz w:val="16"/>
              </w:rPr>
              <w:t>10–12</w:t>
            </w:r>
          </w:p>
        </w:tc>
        <w:tc>
          <w:tcPr>
            <w:tcW w:w="2268" w:type="dxa"/>
          </w:tcPr>
          <w:p w14:paraId="72151D49" w14:textId="77777777" w:rsidR="000E66A4" w:rsidRDefault="00000000">
            <w:r>
              <w:rPr>
                <w:sz w:val="16"/>
              </w:rPr>
              <w:t>Обеспечивающий слой</w:t>
            </w:r>
          </w:p>
        </w:tc>
        <w:tc>
          <w:tcPr>
            <w:tcW w:w="2268" w:type="dxa"/>
          </w:tcPr>
          <w:p w14:paraId="2F117334" w14:textId="77777777" w:rsidR="000E66A4" w:rsidRDefault="00000000">
            <w:r>
              <w:rPr>
                <w:sz w:val="16"/>
              </w:rPr>
              <w:t>Подтверждено</w:t>
            </w:r>
          </w:p>
        </w:tc>
        <w:tc>
          <w:tcPr>
            <w:tcW w:w="8504" w:type="dxa"/>
          </w:tcPr>
          <w:p w14:paraId="4B7D6B21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>Собирают сигналы, переводят их в дорожную карту и закрепляют минимальным комплектом артефактов.</w:t>
            </w:r>
          </w:p>
        </w:tc>
      </w:tr>
    </w:tbl>
    <w:p w14:paraId="4928E293" w14:textId="77777777" w:rsidR="000E66A4" w:rsidRPr="00724DF1" w:rsidRDefault="000E66A4">
      <w:pPr>
        <w:rPr>
          <w:lang w:val="ru-RU"/>
        </w:rPr>
      </w:pPr>
    </w:p>
    <w:p w14:paraId="4088ECA1" w14:textId="77777777" w:rsidR="000E66A4" w:rsidRDefault="00000000">
      <w:pPr>
        <w:pStyle w:val="1"/>
      </w:pPr>
      <w:r>
        <w:t>2. Таблица назначения блоков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"/>
        <w:gridCol w:w="1593"/>
        <w:gridCol w:w="1359"/>
        <w:gridCol w:w="2013"/>
        <w:gridCol w:w="2007"/>
        <w:gridCol w:w="1961"/>
        <w:gridCol w:w="1757"/>
      </w:tblGrid>
      <w:tr w:rsidR="000E66A4" w:rsidRPr="00724DF1" w14:paraId="63F80BEA" w14:textId="77777777">
        <w:trPr>
          <w:tblHeader/>
          <w:jc w:val="center"/>
        </w:trPr>
        <w:tc>
          <w:tcPr>
            <w:tcW w:w="454" w:type="dxa"/>
            <w:shd w:val="clear" w:color="auto" w:fill="D9EAF7"/>
          </w:tcPr>
          <w:p w14:paraId="5FEAC46A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№</w:t>
            </w:r>
          </w:p>
        </w:tc>
        <w:tc>
          <w:tcPr>
            <w:tcW w:w="1814" w:type="dxa"/>
            <w:shd w:val="clear" w:color="auto" w:fill="D9EAF7"/>
          </w:tcPr>
          <w:p w14:paraId="4C7DEDE0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Блок</w:t>
            </w:r>
          </w:p>
        </w:tc>
        <w:tc>
          <w:tcPr>
            <w:tcW w:w="1701" w:type="dxa"/>
            <w:shd w:val="clear" w:color="auto" w:fill="D9EAF7"/>
          </w:tcPr>
          <w:p w14:paraId="161B7C46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Решение</w:t>
            </w:r>
          </w:p>
        </w:tc>
        <w:tc>
          <w:tcPr>
            <w:tcW w:w="3515" w:type="dxa"/>
            <w:shd w:val="clear" w:color="auto" w:fill="D9EAF7"/>
          </w:tcPr>
          <w:p w14:paraId="377B515D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Назначение</w:t>
            </w:r>
          </w:p>
        </w:tc>
        <w:tc>
          <w:tcPr>
            <w:tcW w:w="3231" w:type="dxa"/>
            <w:shd w:val="clear" w:color="auto" w:fill="D9EAF7"/>
          </w:tcPr>
          <w:p w14:paraId="10ED1EA6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Вход</w:t>
            </w:r>
          </w:p>
        </w:tc>
        <w:tc>
          <w:tcPr>
            <w:tcW w:w="3231" w:type="dxa"/>
            <w:shd w:val="clear" w:color="auto" w:fill="D9EAF7"/>
          </w:tcPr>
          <w:p w14:paraId="73BD932E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Выход</w:t>
            </w:r>
          </w:p>
        </w:tc>
        <w:tc>
          <w:tcPr>
            <w:tcW w:w="2948" w:type="dxa"/>
            <w:shd w:val="clear" w:color="auto" w:fill="D9EAF7"/>
          </w:tcPr>
          <w:p w14:paraId="4AC4337C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b/>
                <w:sz w:val="16"/>
                <w:szCs w:val="28"/>
              </w:rPr>
              <w:t>Граница</w:t>
            </w:r>
          </w:p>
        </w:tc>
      </w:tr>
      <w:tr w:rsidR="000E66A4" w:rsidRPr="00724DF1" w14:paraId="7811B89D" w14:textId="77777777">
        <w:trPr>
          <w:jc w:val="center"/>
        </w:trPr>
        <w:tc>
          <w:tcPr>
            <w:tcW w:w="454" w:type="dxa"/>
          </w:tcPr>
          <w:p w14:paraId="3DEDF11E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1</w:t>
            </w:r>
          </w:p>
        </w:tc>
        <w:tc>
          <w:tcPr>
            <w:tcW w:w="1814" w:type="dxa"/>
          </w:tcPr>
          <w:p w14:paraId="6C47CEF5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Фундамент CLM</w:t>
            </w:r>
          </w:p>
        </w:tc>
        <w:tc>
          <w:tcPr>
            <w:tcW w:w="1701" w:type="dxa"/>
          </w:tcPr>
          <w:p w14:paraId="19DB7CA6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1449B88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Перевести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 xml:space="preserve"> из статусного слоя в верхний контур решений, ответственности и результата.</w:t>
            </w:r>
          </w:p>
        </w:tc>
        <w:tc>
          <w:tcPr>
            <w:tcW w:w="3231" w:type="dxa"/>
          </w:tcPr>
          <w:p w14:paraId="6B3822A6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Текущие представления о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>, стратегии, ролях, результатах, проблемах управляемости.</w:t>
            </w:r>
          </w:p>
        </w:tc>
        <w:tc>
          <w:tcPr>
            <w:tcW w:w="3231" w:type="dxa"/>
          </w:tcPr>
          <w:p w14:paraId="639628D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Единая рамка: что такое </w:t>
            </w:r>
            <w:r w:rsidRPr="00724DF1">
              <w:rPr>
                <w:sz w:val="16"/>
                <w:szCs w:val="28"/>
              </w:rPr>
              <w:t>CLM</w:t>
            </w:r>
            <w:r w:rsidRPr="00724DF1">
              <w:rPr>
                <w:sz w:val="16"/>
                <w:szCs w:val="28"/>
                <w:lang w:val="ru-RU"/>
              </w:rPr>
              <w:t>, зачем оно нужно, какую проблему решает.</w:t>
            </w:r>
          </w:p>
        </w:tc>
        <w:tc>
          <w:tcPr>
            <w:tcW w:w="2948" w:type="dxa"/>
          </w:tcPr>
          <w:p w14:paraId="12A8FD7F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Не углубляться в архитектуру 23/15/7 и инструменты диагностики.</w:t>
            </w:r>
          </w:p>
        </w:tc>
      </w:tr>
      <w:tr w:rsidR="000E66A4" w:rsidRPr="00724DF1" w14:paraId="78E17F89" w14:textId="77777777">
        <w:trPr>
          <w:jc w:val="center"/>
        </w:trPr>
        <w:tc>
          <w:tcPr>
            <w:tcW w:w="454" w:type="dxa"/>
          </w:tcPr>
          <w:p w14:paraId="5AE46A2D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2</w:t>
            </w:r>
          </w:p>
        </w:tc>
        <w:tc>
          <w:tcPr>
            <w:tcW w:w="1814" w:type="dxa"/>
          </w:tcPr>
          <w:p w14:paraId="07CA2607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Архитектура C-level-ядра</w:t>
            </w:r>
          </w:p>
        </w:tc>
        <w:tc>
          <w:tcPr>
            <w:tcW w:w="1701" w:type="dxa"/>
          </w:tcPr>
          <w:p w14:paraId="7121A0AC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321DE74A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Показать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 xml:space="preserve"> как архитектуру управленческих функций, мандатов и модели 23/15/7.</w:t>
            </w:r>
          </w:p>
        </w:tc>
        <w:tc>
          <w:tcPr>
            <w:tcW w:w="3231" w:type="dxa"/>
          </w:tcPr>
          <w:p w14:paraId="403EBEA6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Формула </w:t>
            </w:r>
            <w:r w:rsidRPr="00724DF1">
              <w:rPr>
                <w:sz w:val="16"/>
                <w:szCs w:val="28"/>
              </w:rPr>
              <w:t>CLM</w:t>
            </w:r>
            <w:r w:rsidRPr="00724DF1">
              <w:rPr>
                <w:sz w:val="16"/>
                <w:szCs w:val="28"/>
                <w:lang w:val="ru-RU"/>
              </w:rPr>
              <w:t xml:space="preserve"> из Блока 1, текущая оргструктура, перечень ролей и мандатов.</w:t>
            </w:r>
          </w:p>
        </w:tc>
        <w:tc>
          <w:tcPr>
            <w:tcW w:w="3231" w:type="dxa"/>
          </w:tcPr>
          <w:p w14:paraId="4224CC0F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Карта ролей, контуров, мандатов, модель 23/15/7, правила сжатия без потери мандатов.</w:t>
            </w:r>
          </w:p>
        </w:tc>
        <w:tc>
          <w:tcPr>
            <w:tcW w:w="2948" w:type="dxa"/>
          </w:tcPr>
          <w:p w14:paraId="18B5288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Не проводить диагностику и не оценивать людей.</w:t>
            </w:r>
          </w:p>
        </w:tc>
      </w:tr>
      <w:tr w:rsidR="000E66A4" w:rsidRPr="00724DF1" w14:paraId="05708421" w14:textId="77777777">
        <w:trPr>
          <w:jc w:val="center"/>
        </w:trPr>
        <w:tc>
          <w:tcPr>
            <w:tcW w:w="454" w:type="dxa"/>
          </w:tcPr>
          <w:p w14:paraId="7DE6B48F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3</w:t>
            </w:r>
          </w:p>
        </w:tc>
        <w:tc>
          <w:tcPr>
            <w:tcW w:w="1814" w:type="dxa"/>
          </w:tcPr>
          <w:p w14:paraId="16A9D3A7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Диагностика C-level-ядра</w:t>
            </w:r>
          </w:p>
        </w:tc>
        <w:tc>
          <w:tcPr>
            <w:tcW w:w="1701" w:type="dxa"/>
          </w:tcPr>
          <w:p w14:paraId="0C297155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2CED7E2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Проверить, работает ли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 xml:space="preserve">-ядро как система: роли, мандаты, решения, ритмы, данные, доверие, артефакты,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 / ИИ-готовность.</w:t>
            </w:r>
          </w:p>
        </w:tc>
        <w:tc>
          <w:tcPr>
            <w:tcW w:w="3231" w:type="dxa"/>
          </w:tcPr>
          <w:p w14:paraId="2E0E7C4F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Архитектура из Блока 2, фактические роли, решения, данные, ритмы, артефакты, управленческие симптомы.</w:t>
            </w:r>
          </w:p>
        </w:tc>
        <w:tc>
          <w:tcPr>
            <w:tcW w:w="3231" w:type="dxa"/>
          </w:tcPr>
          <w:p w14:paraId="7CC3B51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Диагностический профиль, </w:t>
            </w:r>
            <w:r w:rsidRPr="00724DF1">
              <w:rPr>
                <w:sz w:val="16"/>
                <w:szCs w:val="28"/>
              </w:rPr>
              <w:t>CSS</w:t>
            </w:r>
            <w:r w:rsidRPr="00724DF1">
              <w:rPr>
                <w:sz w:val="16"/>
                <w:szCs w:val="28"/>
                <w:lang w:val="ru-RU"/>
              </w:rPr>
              <w:t>, карта разрывов, сценарий вмешательства, первичный план 30/60/90.</w:t>
            </w:r>
          </w:p>
        </w:tc>
        <w:tc>
          <w:tcPr>
            <w:tcW w:w="2948" w:type="dxa"/>
          </w:tcPr>
          <w:p w14:paraId="7B08389B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оценивать руководителей персонально и не строить полную </w:t>
            </w:r>
            <w:r w:rsidRPr="00724DF1">
              <w:rPr>
                <w:sz w:val="16"/>
                <w:szCs w:val="28"/>
              </w:rPr>
              <w:t>Decision OS.</w:t>
            </w:r>
          </w:p>
        </w:tc>
      </w:tr>
      <w:tr w:rsidR="000E66A4" w:rsidRPr="00724DF1" w14:paraId="2763C48E" w14:textId="77777777">
        <w:trPr>
          <w:jc w:val="center"/>
        </w:trPr>
        <w:tc>
          <w:tcPr>
            <w:tcW w:w="454" w:type="dxa"/>
          </w:tcPr>
          <w:p w14:paraId="4889962B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4</w:t>
            </w:r>
          </w:p>
        </w:tc>
        <w:tc>
          <w:tcPr>
            <w:tcW w:w="1814" w:type="dxa"/>
          </w:tcPr>
          <w:p w14:paraId="6152C197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Оценка C-level-руководителей</w:t>
            </w:r>
          </w:p>
        </w:tc>
        <w:tc>
          <w:tcPr>
            <w:tcW w:w="1701" w:type="dxa"/>
          </w:tcPr>
          <w:p w14:paraId="3ED9B31E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40B96A0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Проверить руководителя не вообще, а относительно роли, мандата, решений и системной задачи.</w:t>
            </w:r>
          </w:p>
        </w:tc>
        <w:tc>
          <w:tcPr>
            <w:tcW w:w="3231" w:type="dxa"/>
          </w:tcPr>
          <w:p w14:paraId="2424759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Диагностированный разрыв из Блока 3, выбранная роль, мандат, критерии, данные 360/5 при наличии.</w:t>
            </w:r>
          </w:p>
        </w:tc>
        <w:tc>
          <w:tcPr>
            <w:tcW w:w="3231" w:type="dxa"/>
          </w:tcPr>
          <w:p w14:paraId="25C0EC4B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</w:rPr>
              <w:t>RRI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RFI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MRI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DBI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TBI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AIR</w:t>
            </w:r>
            <w:r w:rsidRPr="00724DF1">
              <w:rPr>
                <w:sz w:val="16"/>
                <w:szCs w:val="28"/>
                <w:lang w:val="ru-RU"/>
              </w:rPr>
              <w:t>/</w:t>
            </w:r>
            <w:r w:rsidRPr="00724DF1">
              <w:rPr>
                <w:sz w:val="16"/>
                <w:szCs w:val="28"/>
              </w:rPr>
              <w:t>ARI</w:t>
            </w:r>
            <w:r w:rsidRPr="00724DF1">
              <w:rPr>
                <w:sz w:val="16"/>
                <w:szCs w:val="28"/>
                <w:lang w:val="ru-RU"/>
              </w:rPr>
              <w:t>, решение: развить, усилить, перераспределить, заменить; план 30/60/90.</w:t>
            </w:r>
          </w:p>
        </w:tc>
        <w:tc>
          <w:tcPr>
            <w:tcW w:w="2948" w:type="dxa"/>
          </w:tcPr>
          <w:p w14:paraId="7535AE1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превращать в </w:t>
            </w:r>
            <w:r w:rsidRPr="00724DF1">
              <w:rPr>
                <w:sz w:val="16"/>
                <w:szCs w:val="28"/>
              </w:rPr>
              <w:t>HR</w:t>
            </w:r>
            <w:r w:rsidRPr="00724DF1">
              <w:rPr>
                <w:sz w:val="16"/>
                <w:szCs w:val="28"/>
                <w:lang w:val="ru-RU"/>
              </w:rPr>
              <w:t>-оценку или психологический портрет.</w:t>
            </w:r>
          </w:p>
        </w:tc>
      </w:tr>
      <w:tr w:rsidR="000E66A4" w:rsidRPr="00724DF1" w14:paraId="7508E390" w14:textId="77777777">
        <w:trPr>
          <w:jc w:val="center"/>
        </w:trPr>
        <w:tc>
          <w:tcPr>
            <w:tcW w:w="454" w:type="dxa"/>
          </w:tcPr>
          <w:p w14:paraId="39783129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5</w:t>
            </w:r>
          </w:p>
        </w:tc>
        <w:tc>
          <w:tcPr>
            <w:tcW w:w="1814" w:type="dxa"/>
          </w:tcPr>
          <w:p w14:paraId="5302C6DD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</w:rPr>
              <w:t>Decision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OS</w:t>
            </w:r>
            <w:r w:rsidRPr="00724DF1">
              <w:rPr>
                <w:sz w:val="16"/>
                <w:szCs w:val="28"/>
                <w:lang w:val="ru-RU"/>
              </w:rPr>
              <w:t xml:space="preserve"> / операционная система решений</w:t>
            </w:r>
          </w:p>
        </w:tc>
        <w:tc>
          <w:tcPr>
            <w:tcW w:w="1701" w:type="dxa"/>
          </w:tcPr>
          <w:p w14:paraId="2C93E560" w14:textId="77777777" w:rsidR="000E66A4" w:rsidRPr="00724DF1" w:rsidRDefault="00000000">
            <w:pPr>
              <w:rPr>
                <w:sz w:val="16"/>
                <w:szCs w:val="28"/>
              </w:rPr>
            </w:pPr>
            <w:proofErr w:type="spellStart"/>
            <w:r w:rsidRPr="00724DF1">
              <w:rPr>
                <w:sz w:val="16"/>
                <w:szCs w:val="28"/>
              </w:rPr>
              <w:t>Подтвердить</w:t>
            </w:r>
            <w:proofErr w:type="spellEnd"/>
          </w:p>
        </w:tc>
        <w:tc>
          <w:tcPr>
            <w:tcW w:w="3515" w:type="dxa"/>
          </w:tcPr>
          <w:p w14:paraId="40D36C97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Построить воспроизводимый контур производства решений: вход, фильтр, владелец, права, данные, цикл, фиксация, исполнение, разбор.</w:t>
            </w:r>
          </w:p>
        </w:tc>
        <w:tc>
          <w:tcPr>
            <w:tcW w:w="3231" w:type="dxa"/>
          </w:tcPr>
          <w:p w14:paraId="09F9B919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Сбои решений из Блока 3, поведение руководителей из Блока 4, типы решений, проблемы данных и владельцев.</w:t>
            </w:r>
          </w:p>
        </w:tc>
        <w:tc>
          <w:tcPr>
            <w:tcW w:w="3231" w:type="dxa"/>
          </w:tcPr>
          <w:p w14:paraId="4C3E9832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Decision Intake, Filter, Owner, Rights Matrix, Data Pack, Decision Book, Commitment Log, Review, Decision Memory.</w:t>
            </w:r>
          </w:p>
        </w:tc>
        <w:tc>
          <w:tcPr>
            <w:tcW w:w="2948" w:type="dxa"/>
          </w:tcPr>
          <w:p w14:paraId="1861A523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Не заменять системой совещаний и не регистрировать всё подряд.</w:t>
            </w:r>
          </w:p>
        </w:tc>
      </w:tr>
      <w:tr w:rsidR="000E66A4" w:rsidRPr="00724DF1" w14:paraId="30A77E4B" w14:textId="77777777">
        <w:trPr>
          <w:jc w:val="center"/>
        </w:trPr>
        <w:tc>
          <w:tcPr>
            <w:tcW w:w="454" w:type="dxa"/>
          </w:tcPr>
          <w:p w14:paraId="710EFFD3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6</w:t>
            </w:r>
          </w:p>
        </w:tc>
        <w:tc>
          <w:tcPr>
            <w:tcW w:w="1814" w:type="dxa"/>
          </w:tcPr>
          <w:p w14:paraId="67792CDF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Оркестрация и синхронизация</w:t>
            </w:r>
          </w:p>
        </w:tc>
        <w:tc>
          <w:tcPr>
            <w:tcW w:w="1701" w:type="dxa"/>
          </w:tcPr>
          <w:p w14:paraId="2EBB6485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660BFF4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Сшить роли между собой через интерфейсы, общие </w:t>
            </w:r>
            <w:r w:rsidRPr="00724DF1">
              <w:rPr>
                <w:sz w:val="16"/>
                <w:szCs w:val="28"/>
              </w:rPr>
              <w:t>KPI</w:t>
            </w:r>
            <w:r w:rsidRPr="00724DF1">
              <w:rPr>
                <w:sz w:val="16"/>
                <w:szCs w:val="28"/>
                <w:lang w:val="ru-RU"/>
              </w:rPr>
              <w:t>, совместную ответственность, ритм согласования и доверие.</w:t>
            </w:r>
          </w:p>
        </w:tc>
        <w:tc>
          <w:tcPr>
            <w:tcW w:w="3231" w:type="dxa"/>
          </w:tcPr>
          <w:p w14:paraId="754E4DF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Разрывы из Блоков 3–5: конфликты </w:t>
            </w:r>
            <w:r w:rsidRPr="00724DF1">
              <w:rPr>
                <w:sz w:val="16"/>
                <w:szCs w:val="28"/>
              </w:rPr>
              <w:t>KPI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Lag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Reopen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Rate</w:t>
            </w:r>
            <w:r w:rsidRPr="00724DF1">
              <w:rPr>
                <w:sz w:val="16"/>
                <w:szCs w:val="28"/>
                <w:lang w:val="ru-RU"/>
              </w:rPr>
              <w:t>, слабые интерфейсы, доверие, обязательства.</w:t>
            </w:r>
          </w:p>
        </w:tc>
        <w:tc>
          <w:tcPr>
            <w:tcW w:w="3231" w:type="dxa"/>
          </w:tcPr>
          <w:p w14:paraId="5812F060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Карта интерфейсов ролей, карта конфликтов </w:t>
            </w:r>
            <w:r w:rsidRPr="00724DF1">
              <w:rPr>
                <w:sz w:val="16"/>
                <w:szCs w:val="28"/>
              </w:rPr>
              <w:t>KPI</w:t>
            </w:r>
            <w:r w:rsidRPr="00724DF1">
              <w:rPr>
                <w:sz w:val="16"/>
                <w:szCs w:val="28"/>
                <w:lang w:val="ru-RU"/>
              </w:rPr>
              <w:t xml:space="preserve">, общие </w:t>
            </w:r>
            <w:r w:rsidRPr="00724DF1">
              <w:rPr>
                <w:sz w:val="16"/>
                <w:szCs w:val="28"/>
              </w:rPr>
              <w:t>KPI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Negotiation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Pulse</w:t>
            </w:r>
            <w:r w:rsidRPr="00724DF1">
              <w:rPr>
                <w:sz w:val="16"/>
                <w:szCs w:val="28"/>
                <w:lang w:val="ru-RU"/>
              </w:rPr>
              <w:t>, контур доверия, план 30/60/90.</w:t>
            </w:r>
          </w:p>
        </w:tc>
        <w:tc>
          <w:tcPr>
            <w:tcW w:w="2948" w:type="dxa"/>
          </w:tcPr>
          <w:p w14:paraId="699C6A50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повторять диагностику и не строить </w:t>
            </w:r>
            <w:r w:rsidRPr="00724DF1">
              <w:rPr>
                <w:sz w:val="16"/>
                <w:szCs w:val="28"/>
              </w:rPr>
              <w:t>Decision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OS</w:t>
            </w:r>
            <w:r w:rsidRPr="00724DF1">
              <w:rPr>
                <w:sz w:val="16"/>
                <w:szCs w:val="28"/>
                <w:lang w:val="ru-RU"/>
              </w:rPr>
              <w:t xml:space="preserve"> заново.</w:t>
            </w:r>
          </w:p>
        </w:tc>
      </w:tr>
      <w:tr w:rsidR="000E66A4" w:rsidRPr="00724DF1" w14:paraId="18AF8E53" w14:textId="77777777">
        <w:trPr>
          <w:jc w:val="center"/>
        </w:trPr>
        <w:tc>
          <w:tcPr>
            <w:tcW w:w="454" w:type="dxa"/>
          </w:tcPr>
          <w:p w14:paraId="24A4C70F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7</w:t>
            </w:r>
          </w:p>
        </w:tc>
        <w:tc>
          <w:tcPr>
            <w:tcW w:w="1814" w:type="dxa"/>
          </w:tcPr>
          <w:p w14:paraId="60754CAF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Организационная устойчивость</w:t>
            </w:r>
          </w:p>
        </w:tc>
        <w:tc>
          <w:tcPr>
            <w:tcW w:w="1701" w:type="dxa"/>
          </w:tcPr>
          <w:p w14:paraId="0F0BC54C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519CA16A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Проверить способность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>-ядра сохранять управляемость под нагрузкой и восстанавливаться после шоков.</w:t>
            </w:r>
          </w:p>
        </w:tc>
        <w:tc>
          <w:tcPr>
            <w:tcW w:w="3231" w:type="dxa"/>
          </w:tcPr>
          <w:p w14:paraId="00E9512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Уязвимые узлы из Блоков 3–6: роли, решения, данные, доверие, зависимости, перегруз </w:t>
            </w:r>
            <w:r w:rsidRPr="00724DF1">
              <w:rPr>
                <w:sz w:val="16"/>
                <w:szCs w:val="28"/>
              </w:rPr>
              <w:t>CEO</w:t>
            </w:r>
            <w:r w:rsidRPr="00724DF1">
              <w:rPr>
                <w:sz w:val="16"/>
                <w:szCs w:val="28"/>
                <w:lang w:val="ru-RU"/>
              </w:rPr>
              <w:t>.</w:t>
            </w:r>
          </w:p>
        </w:tc>
        <w:tc>
          <w:tcPr>
            <w:tcW w:w="3231" w:type="dxa"/>
          </w:tcPr>
          <w:p w14:paraId="11DBF3E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</w:rPr>
              <w:t>Shock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Map</w:t>
            </w:r>
            <w:r w:rsidRPr="00724DF1">
              <w:rPr>
                <w:sz w:val="16"/>
                <w:szCs w:val="28"/>
                <w:lang w:val="ru-RU"/>
              </w:rPr>
              <w:t xml:space="preserve">, стресс-тест, карта зависимостей, резервы, </w:t>
            </w:r>
            <w:r w:rsidRPr="00724DF1">
              <w:rPr>
                <w:sz w:val="16"/>
                <w:szCs w:val="28"/>
              </w:rPr>
              <w:t>Recovery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Loop</w:t>
            </w:r>
            <w:r w:rsidRPr="00724DF1">
              <w:rPr>
                <w:sz w:val="16"/>
                <w:szCs w:val="28"/>
                <w:lang w:val="ru-RU"/>
              </w:rPr>
              <w:t>, кризисный ритм, план 48 часов/30 дней/90 дней.</w:t>
            </w:r>
          </w:p>
        </w:tc>
        <w:tc>
          <w:tcPr>
            <w:tcW w:w="2948" w:type="dxa"/>
          </w:tcPr>
          <w:p w14:paraId="3E27D1FC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сводить к антикризисной памятке или финансовому </w:t>
            </w:r>
            <w:r w:rsidRPr="00724DF1">
              <w:rPr>
                <w:sz w:val="16"/>
                <w:szCs w:val="28"/>
              </w:rPr>
              <w:t>risk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checklist</w:t>
            </w:r>
            <w:r w:rsidRPr="00724DF1">
              <w:rPr>
                <w:sz w:val="16"/>
                <w:szCs w:val="28"/>
                <w:lang w:val="ru-RU"/>
              </w:rPr>
              <w:t>.</w:t>
            </w:r>
          </w:p>
        </w:tc>
      </w:tr>
      <w:tr w:rsidR="000E66A4" w:rsidRPr="00724DF1" w14:paraId="0F344B89" w14:textId="77777777">
        <w:trPr>
          <w:jc w:val="center"/>
        </w:trPr>
        <w:tc>
          <w:tcPr>
            <w:tcW w:w="454" w:type="dxa"/>
          </w:tcPr>
          <w:p w14:paraId="21F3B2E3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8</w:t>
            </w:r>
          </w:p>
        </w:tc>
        <w:tc>
          <w:tcPr>
            <w:tcW w:w="1814" w:type="dxa"/>
          </w:tcPr>
          <w:p w14:paraId="1D2272CD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Лидерский переход</w:t>
            </w:r>
          </w:p>
        </w:tc>
        <w:tc>
          <w:tcPr>
            <w:tcW w:w="1701" w:type="dxa"/>
          </w:tcPr>
          <w:p w14:paraId="4D9AEF20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4BD4717F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Перевести лидерство из личного контроля и героизма в системный режим через мандаты, доверие, </w:t>
            </w:r>
            <w:r w:rsidRPr="00724DF1">
              <w:rPr>
                <w:sz w:val="16"/>
                <w:szCs w:val="28"/>
              </w:rPr>
              <w:t>Decision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OS</w:t>
            </w:r>
            <w:r w:rsidRPr="00724DF1">
              <w:rPr>
                <w:sz w:val="16"/>
                <w:szCs w:val="28"/>
                <w:lang w:val="ru-RU"/>
              </w:rPr>
              <w:t xml:space="preserve"> и развитие ролей.</w:t>
            </w:r>
          </w:p>
        </w:tc>
        <w:tc>
          <w:tcPr>
            <w:tcW w:w="3231" w:type="dxa"/>
          </w:tcPr>
          <w:p w14:paraId="3012EAEE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Сигналы из Блоков 3–7: ручное управление, неработающие мандаты, возврат решений к </w:t>
            </w:r>
            <w:r w:rsidRPr="00724DF1">
              <w:rPr>
                <w:sz w:val="16"/>
                <w:szCs w:val="28"/>
              </w:rPr>
              <w:t>CEO</w:t>
            </w:r>
            <w:r w:rsidRPr="00724DF1">
              <w:rPr>
                <w:sz w:val="16"/>
                <w:szCs w:val="28"/>
                <w:lang w:val="ru-RU"/>
              </w:rPr>
              <w:t>, слабое доверие.</w:t>
            </w:r>
          </w:p>
        </w:tc>
        <w:tc>
          <w:tcPr>
            <w:tcW w:w="3231" w:type="dxa"/>
          </w:tcPr>
          <w:p w14:paraId="60CB8579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Карта старого режима, карта лидерских сдвигов, делегирование мандатов, риск ручного управления, </w:t>
            </w:r>
            <w:r w:rsidRPr="00724DF1">
              <w:rPr>
                <w:sz w:val="16"/>
                <w:szCs w:val="28"/>
              </w:rPr>
              <w:t>LTI</w:t>
            </w:r>
            <w:r w:rsidRPr="00724DF1">
              <w:rPr>
                <w:sz w:val="16"/>
                <w:szCs w:val="28"/>
                <w:lang w:val="ru-RU"/>
              </w:rPr>
              <w:t>, план 30/60/90.</w:t>
            </w:r>
          </w:p>
        </w:tc>
        <w:tc>
          <w:tcPr>
            <w:tcW w:w="2948" w:type="dxa"/>
          </w:tcPr>
          <w:p w14:paraId="7ACC6B10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превращать в коучинг </w:t>
            </w:r>
            <w:r w:rsidRPr="00724DF1">
              <w:rPr>
                <w:sz w:val="16"/>
                <w:szCs w:val="28"/>
              </w:rPr>
              <w:t>CEO</w:t>
            </w:r>
            <w:r w:rsidRPr="00724DF1">
              <w:rPr>
                <w:sz w:val="16"/>
                <w:szCs w:val="28"/>
                <w:lang w:val="ru-RU"/>
              </w:rPr>
              <w:t xml:space="preserve"> или повтор Блока 4.</w:t>
            </w:r>
          </w:p>
        </w:tc>
      </w:tr>
      <w:tr w:rsidR="000E66A4" w:rsidRPr="00724DF1" w14:paraId="5A1BA46D" w14:textId="77777777">
        <w:trPr>
          <w:jc w:val="center"/>
        </w:trPr>
        <w:tc>
          <w:tcPr>
            <w:tcW w:w="454" w:type="dxa"/>
          </w:tcPr>
          <w:p w14:paraId="644290DF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lastRenderedPageBreak/>
              <w:t>9</w:t>
            </w:r>
          </w:p>
        </w:tc>
        <w:tc>
          <w:tcPr>
            <w:tcW w:w="1814" w:type="dxa"/>
          </w:tcPr>
          <w:p w14:paraId="68BCAD80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AI / ИИ-контур CLM</w:t>
            </w:r>
          </w:p>
        </w:tc>
        <w:tc>
          <w:tcPr>
            <w:tcW w:w="1701" w:type="dxa"/>
          </w:tcPr>
          <w:p w14:paraId="2958F65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Подтвердить как условный / опционально обязательный</w:t>
            </w:r>
          </w:p>
        </w:tc>
        <w:tc>
          <w:tcPr>
            <w:tcW w:w="3515" w:type="dxa"/>
          </w:tcPr>
          <w:p w14:paraId="54EE741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Встроить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 / ИИ в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>-контур мандатов, данных, решений, контроля, экономики, рисков и ответственности.</w:t>
            </w:r>
          </w:p>
        </w:tc>
        <w:tc>
          <w:tcPr>
            <w:tcW w:w="3231" w:type="dxa"/>
          </w:tcPr>
          <w:p w14:paraId="5AE7869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Входы из Блоков 3–8: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 / ИИ-готовность, данные, </w:t>
            </w:r>
            <w:r w:rsidRPr="00724DF1">
              <w:rPr>
                <w:sz w:val="16"/>
                <w:szCs w:val="28"/>
              </w:rPr>
              <w:t>Decision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OS</w:t>
            </w:r>
            <w:r w:rsidRPr="00724DF1">
              <w:rPr>
                <w:sz w:val="16"/>
                <w:szCs w:val="28"/>
                <w:lang w:val="ru-RU"/>
              </w:rPr>
              <w:t xml:space="preserve">, лидерский режим, сценарии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 / ИИ.</w:t>
            </w:r>
          </w:p>
        </w:tc>
        <w:tc>
          <w:tcPr>
            <w:tcW w:w="3231" w:type="dxa"/>
          </w:tcPr>
          <w:p w14:paraId="7F22531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Статусы </w:t>
            </w:r>
            <w:r w:rsidRPr="00724DF1">
              <w:rPr>
                <w:sz w:val="16"/>
                <w:szCs w:val="28"/>
              </w:rPr>
              <w:t>Go</w:t>
            </w:r>
            <w:r w:rsidRPr="00724DF1">
              <w:rPr>
                <w:sz w:val="16"/>
                <w:szCs w:val="28"/>
                <w:lang w:val="ru-RU"/>
              </w:rPr>
              <w:t>/</w:t>
            </w:r>
            <w:r w:rsidRPr="00724DF1">
              <w:rPr>
                <w:sz w:val="16"/>
                <w:szCs w:val="28"/>
              </w:rPr>
              <w:t>Hold</w:t>
            </w:r>
            <w:r w:rsidRPr="00724DF1">
              <w:rPr>
                <w:sz w:val="16"/>
                <w:szCs w:val="28"/>
                <w:lang w:val="ru-RU"/>
              </w:rPr>
              <w:t>/</w:t>
            </w:r>
            <w:r w:rsidRPr="00724DF1">
              <w:rPr>
                <w:sz w:val="16"/>
                <w:szCs w:val="28"/>
              </w:rPr>
              <w:t>No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Go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-мандаты, </w:t>
            </w:r>
            <w:r w:rsidRPr="00724DF1">
              <w:rPr>
                <w:sz w:val="16"/>
                <w:szCs w:val="28"/>
              </w:rPr>
              <w:t>RACI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First</w:t>
            </w:r>
            <w:r w:rsidRPr="00724DF1">
              <w:rPr>
                <w:sz w:val="16"/>
                <w:szCs w:val="28"/>
                <w:lang w:val="ru-RU"/>
              </w:rPr>
              <w:t xml:space="preserve">, карта сценариев, </w:t>
            </w:r>
            <w:r w:rsidRPr="00724DF1">
              <w:rPr>
                <w:sz w:val="16"/>
                <w:szCs w:val="28"/>
              </w:rPr>
              <w:t>Data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Quality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Gate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HITL</w:t>
            </w:r>
            <w:r w:rsidRPr="00724DF1">
              <w:rPr>
                <w:sz w:val="16"/>
                <w:szCs w:val="28"/>
                <w:lang w:val="ru-RU"/>
              </w:rPr>
              <w:t>/</w:t>
            </w:r>
            <w:r w:rsidRPr="00724DF1">
              <w:rPr>
                <w:sz w:val="16"/>
                <w:szCs w:val="28"/>
              </w:rPr>
              <w:t>HOTL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Agent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P</w:t>
            </w:r>
            <w:r w:rsidRPr="00724DF1">
              <w:rPr>
                <w:sz w:val="16"/>
                <w:szCs w:val="28"/>
                <w:lang w:val="ru-RU"/>
              </w:rPr>
              <w:t>&amp;</w:t>
            </w:r>
            <w:r w:rsidRPr="00724DF1">
              <w:rPr>
                <w:sz w:val="16"/>
                <w:szCs w:val="28"/>
              </w:rPr>
              <w:t>L</w:t>
            </w:r>
            <w:r w:rsidRPr="00724DF1">
              <w:rPr>
                <w:sz w:val="16"/>
                <w:szCs w:val="28"/>
                <w:lang w:val="ru-RU"/>
              </w:rPr>
              <w:t xml:space="preserve">, риск-регистр, </w:t>
            </w:r>
            <w:r w:rsidRPr="00724DF1">
              <w:rPr>
                <w:sz w:val="16"/>
                <w:szCs w:val="28"/>
              </w:rPr>
              <w:t>handoff</w:t>
            </w:r>
            <w:r w:rsidRPr="00724DF1">
              <w:rPr>
                <w:sz w:val="16"/>
                <w:szCs w:val="28"/>
                <w:lang w:val="ru-RU"/>
              </w:rPr>
              <w:t xml:space="preserve"> в Блок 10.</w:t>
            </w:r>
          </w:p>
        </w:tc>
        <w:tc>
          <w:tcPr>
            <w:tcW w:w="2948" w:type="dxa"/>
          </w:tcPr>
          <w:p w14:paraId="62D9D70B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Не делать каталог сервисов, промптов или ИТ-архитектуру.</w:t>
            </w:r>
          </w:p>
        </w:tc>
      </w:tr>
      <w:tr w:rsidR="000E66A4" w:rsidRPr="00724DF1" w14:paraId="079147EF" w14:textId="77777777">
        <w:trPr>
          <w:jc w:val="center"/>
        </w:trPr>
        <w:tc>
          <w:tcPr>
            <w:tcW w:w="454" w:type="dxa"/>
          </w:tcPr>
          <w:p w14:paraId="717FC4DC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10</w:t>
            </w:r>
          </w:p>
        </w:tc>
        <w:tc>
          <w:tcPr>
            <w:tcW w:w="1814" w:type="dxa"/>
          </w:tcPr>
          <w:p w14:paraId="4DB00EE7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Метрики и панель CLM</w:t>
            </w:r>
          </w:p>
        </w:tc>
        <w:tc>
          <w:tcPr>
            <w:tcW w:w="1701" w:type="dxa"/>
          </w:tcPr>
          <w:p w14:paraId="76388BCE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</w:t>
            </w:r>
          </w:p>
        </w:tc>
        <w:tc>
          <w:tcPr>
            <w:tcW w:w="3515" w:type="dxa"/>
          </w:tcPr>
          <w:p w14:paraId="7258608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Собрать сигналы Блоков 3–9 в диагностический центр управляемости: где теряется управляемость и что чинить первым.</w:t>
            </w:r>
          </w:p>
        </w:tc>
        <w:tc>
          <w:tcPr>
            <w:tcW w:w="3231" w:type="dxa"/>
          </w:tcPr>
          <w:p w14:paraId="437B5309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Итоги Блоков 3–9: </w:t>
            </w:r>
            <w:r w:rsidRPr="00724DF1">
              <w:rPr>
                <w:sz w:val="16"/>
                <w:szCs w:val="28"/>
              </w:rPr>
              <w:t>CSS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DVI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IR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RC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RSI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CEO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Load</w:t>
            </w:r>
            <w:r w:rsidRPr="00724DF1">
              <w:rPr>
                <w:sz w:val="16"/>
                <w:szCs w:val="28"/>
                <w:lang w:val="ru-RU"/>
              </w:rPr>
              <w:t xml:space="preserve">, </w:t>
            </w:r>
            <w:r w:rsidRPr="00724DF1">
              <w:rPr>
                <w:sz w:val="16"/>
                <w:szCs w:val="28"/>
              </w:rPr>
              <w:t>AI</w:t>
            </w:r>
            <w:r w:rsidRPr="00724DF1">
              <w:rPr>
                <w:sz w:val="16"/>
                <w:szCs w:val="28"/>
                <w:lang w:val="ru-RU"/>
              </w:rPr>
              <w:t xml:space="preserve"> / ИИ-статусы и другие сигналы.</w:t>
            </w:r>
          </w:p>
        </w:tc>
        <w:tc>
          <w:tcPr>
            <w:tcW w:w="3231" w:type="dxa"/>
          </w:tcPr>
          <w:p w14:paraId="6D2D6B3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7 приборов панели, интерпретаторы сигналов, владельцы реакции, ритм данных, закрытый слой, 5–7 приоритетов в Блок 11.</w:t>
            </w:r>
          </w:p>
        </w:tc>
        <w:tc>
          <w:tcPr>
            <w:tcW w:w="2948" w:type="dxa"/>
          </w:tcPr>
          <w:p w14:paraId="0276185D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превращать в склад 50 метрик и не выводить чувствительные персональные показатели в общий </w:t>
            </w:r>
            <w:r w:rsidRPr="00724DF1">
              <w:rPr>
                <w:sz w:val="16"/>
                <w:szCs w:val="28"/>
              </w:rPr>
              <w:t>dashboard</w:t>
            </w:r>
            <w:r w:rsidRPr="00724DF1">
              <w:rPr>
                <w:sz w:val="16"/>
                <w:szCs w:val="28"/>
                <w:lang w:val="ru-RU"/>
              </w:rPr>
              <w:t>.</w:t>
            </w:r>
          </w:p>
        </w:tc>
      </w:tr>
      <w:tr w:rsidR="000E66A4" w:rsidRPr="00724DF1" w14:paraId="6E7A9807" w14:textId="77777777">
        <w:trPr>
          <w:jc w:val="center"/>
        </w:trPr>
        <w:tc>
          <w:tcPr>
            <w:tcW w:w="454" w:type="dxa"/>
          </w:tcPr>
          <w:p w14:paraId="6B814C61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11</w:t>
            </w:r>
          </w:p>
        </w:tc>
        <w:tc>
          <w:tcPr>
            <w:tcW w:w="1814" w:type="dxa"/>
          </w:tcPr>
          <w:p w14:paraId="5A5C0AAE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Дорожная карта развития</w:t>
            </w:r>
          </w:p>
        </w:tc>
        <w:tc>
          <w:tcPr>
            <w:tcW w:w="1701" w:type="dxa"/>
          </w:tcPr>
          <w:p w14:paraId="1812A3E2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Подтвердить с доработкой статуса</w:t>
            </w:r>
          </w:p>
        </w:tc>
        <w:tc>
          <w:tcPr>
            <w:tcW w:w="3515" w:type="dxa"/>
          </w:tcPr>
          <w:p w14:paraId="1E25D372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Перевести диагностику и сигналы панели в программу перенастройки </w:t>
            </w:r>
            <w:r w:rsidRPr="00724DF1">
              <w:rPr>
                <w:sz w:val="16"/>
                <w:szCs w:val="28"/>
              </w:rPr>
              <w:t>C</w:t>
            </w:r>
            <w:r w:rsidRPr="00724DF1">
              <w:rPr>
                <w:sz w:val="16"/>
                <w:szCs w:val="28"/>
                <w:lang w:val="ru-RU"/>
              </w:rPr>
              <w:t>-</w:t>
            </w:r>
            <w:r w:rsidRPr="00724DF1">
              <w:rPr>
                <w:sz w:val="16"/>
                <w:szCs w:val="28"/>
              </w:rPr>
              <w:t>level</w:t>
            </w:r>
            <w:r w:rsidRPr="00724DF1">
              <w:rPr>
                <w:sz w:val="16"/>
                <w:szCs w:val="28"/>
                <w:lang w:val="ru-RU"/>
              </w:rPr>
              <w:t>-ядра.</w:t>
            </w:r>
          </w:p>
        </w:tc>
        <w:tc>
          <w:tcPr>
            <w:tcW w:w="3231" w:type="dxa"/>
          </w:tcPr>
          <w:p w14:paraId="2C2D74B0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Выводы Блоков 3–10, критические сигналы, причины, контуры, владельцы, метрики.</w:t>
            </w:r>
          </w:p>
        </w:tc>
        <w:tc>
          <w:tcPr>
            <w:tcW w:w="3231" w:type="dxa"/>
          </w:tcPr>
          <w:p w14:paraId="66E24739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5–7 приоритетов, </w:t>
            </w:r>
            <w:r w:rsidRPr="00724DF1">
              <w:rPr>
                <w:sz w:val="16"/>
                <w:szCs w:val="28"/>
              </w:rPr>
              <w:t>backlog</w:t>
            </w:r>
            <w:r w:rsidRPr="00724DF1">
              <w:rPr>
                <w:sz w:val="16"/>
                <w:szCs w:val="28"/>
                <w:lang w:val="ru-RU"/>
              </w:rPr>
              <w:t xml:space="preserve"> действий, горизонты 30/60/90/180/360, владельцы, метрики проверки, </w:t>
            </w:r>
            <w:r w:rsidRPr="00724DF1">
              <w:rPr>
                <w:sz w:val="16"/>
                <w:szCs w:val="28"/>
              </w:rPr>
              <w:t>handoff</w:t>
            </w:r>
            <w:r w:rsidRPr="00724DF1">
              <w:rPr>
                <w:sz w:val="16"/>
                <w:szCs w:val="28"/>
                <w:lang w:val="ru-RU"/>
              </w:rPr>
              <w:t xml:space="preserve"> в Блок 12.</w:t>
            </w:r>
          </w:p>
        </w:tc>
        <w:tc>
          <w:tcPr>
            <w:tcW w:w="2948" w:type="dxa"/>
          </w:tcPr>
          <w:p w14:paraId="11D333E5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Не превращать в проектный офис, стратегическую сессию или </w:t>
            </w:r>
            <w:r w:rsidRPr="00724DF1">
              <w:rPr>
                <w:sz w:val="16"/>
                <w:szCs w:val="28"/>
              </w:rPr>
              <w:t>HR</w:t>
            </w:r>
            <w:r w:rsidRPr="00724DF1">
              <w:rPr>
                <w:sz w:val="16"/>
                <w:szCs w:val="28"/>
                <w:lang w:val="ru-RU"/>
              </w:rPr>
              <w:t xml:space="preserve">-план. </w:t>
            </w:r>
            <w:r w:rsidRPr="00724DF1">
              <w:rPr>
                <w:sz w:val="16"/>
                <w:szCs w:val="28"/>
              </w:rPr>
              <w:t>Требуется REVIEWED GO.</w:t>
            </w:r>
          </w:p>
        </w:tc>
      </w:tr>
      <w:tr w:rsidR="000E66A4" w:rsidRPr="00724DF1" w14:paraId="09C302AC" w14:textId="77777777">
        <w:trPr>
          <w:jc w:val="center"/>
        </w:trPr>
        <w:tc>
          <w:tcPr>
            <w:tcW w:w="454" w:type="dxa"/>
          </w:tcPr>
          <w:p w14:paraId="70273B74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12</w:t>
            </w:r>
          </w:p>
        </w:tc>
        <w:tc>
          <w:tcPr>
            <w:tcW w:w="1814" w:type="dxa"/>
          </w:tcPr>
          <w:p w14:paraId="2C20B52C" w14:textId="77777777" w:rsidR="000E66A4" w:rsidRPr="00724DF1" w:rsidRDefault="00000000">
            <w:pPr>
              <w:rPr>
                <w:sz w:val="16"/>
                <w:szCs w:val="28"/>
              </w:rPr>
            </w:pPr>
            <w:r w:rsidRPr="00724DF1">
              <w:rPr>
                <w:sz w:val="16"/>
                <w:szCs w:val="28"/>
              </w:rPr>
              <w:t>Артефакты CLM</w:t>
            </w:r>
          </w:p>
        </w:tc>
        <w:tc>
          <w:tcPr>
            <w:tcW w:w="1701" w:type="dxa"/>
          </w:tcPr>
          <w:p w14:paraId="7DD31F57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Подтвердить как </w:t>
            </w:r>
            <w:r w:rsidRPr="00724DF1">
              <w:rPr>
                <w:sz w:val="16"/>
                <w:szCs w:val="28"/>
              </w:rPr>
              <w:t>AS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IS</w:t>
            </w:r>
            <w:r w:rsidRPr="00724DF1">
              <w:rPr>
                <w:sz w:val="16"/>
                <w:szCs w:val="28"/>
                <w:lang w:val="ru-RU"/>
              </w:rPr>
              <w:t xml:space="preserve"> + защита от перегруза</w:t>
            </w:r>
          </w:p>
        </w:tc>
        <w:tc>
          <w:tcPr>
            <w:tcW w:w="3515" w:type="dxa"/>
          </w:tcPr>
          <w:p w14:paraId="27663BF3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Закрепить рабочие документы и цифровые объекты </w:t>
            </w:r>
            <w:r w:rsidRPr="00724DF1">
              <w:rPr>
                <w:sz w:val="16"/>
                <w:szCs w:val="28"/>
              </w:rPr>
              <w:t>CLM</w:t>
            </w:r>
            <w:r w:rsidRPr="00724DF1">
              <w:rPr>
                <w:sz w:val="16"/>
                <w:szCs w:val="28"/>
                <w:lang w:val="ru-RU"/>
              </w:rPr>
              <w:t>, не создавая документальный долг.</w:t>
            </w:r>
          </w:p>
        </w:tc>
        <w:tc>
          <w:tcPr>
            <w:tcW w:w="3231" w:type="dxa"/>
          </w:tcPr>
          <w:p w14:paraId="1816AFF9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Потребности в артефактах из Блока 11, встроенные шаблоны из блоков, полный </w:t>
            </w:r>
            <w:r w:rsidRPr="00724DF1">
              <w:rPr>
                <w:sz w:val="16"/>
                <w:szCs w:val="28"/>
              </w:rPr>
              <w:t>AS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IS</w:t>
            </w:r>
            <w:r w:rsidRPr="00724DF1">
              <w:rPr>
                <w:sz w:val="16"/>
                <w:szCs w:val="28"/>
                <w:lang w:val="ru-RU"/>
              </w:rPr>
              <w:t>-реестр.</w:t>
            </w:r>
          </w:p>
        </w:tc>
        <w:tc>
          <w:tcPr>
            <w:tcW w:w="3231" w:type="dxa"/>
          </w:tcPr>
          <w:p w14:paraId="39699D01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 xml:space="preserve">Минимальный комплект 8 артефактов, реестр 54 </w:t>
            </w:r>
            <w:r w:rsidRPr="00724DF1">
              <w:rPr>
                <w:sz w:val="16"/>
                <w:szCs w:val="28"/>
              </w:rPr>
              <w:t>AS</w:t>
            </w:r>
            <w:r w:rsidRPr="00724DF1">
              <w:rPr>
                <w:sz w:val="16"/>
                <w:szCs w:val="28"/>
                <w:lang w:val="ru-RU"/>
              </w:rPr>
              <w:t xml:space="preserve"> </w:t>
            </w:r>
            <w:r w:rsidRPr="00724DF1">
              <w:rPr>
                <w:sz w:val="16"/>
                <w:szCs w:val="28"/>
              </w:rPr>
              <w:t>IS</w:t>
            </w:r>
            <w:r w:rsidRPr="00724DF1">
              <w:rPr>
                <w:sz w:val="16"/>
                <w:szCs w:val="28"/>
                <w:lang w:val="ru-RU"/>
              </w:rPr>
              <w:t>, статусы шаблонов, флаги оптимизации.</w:t>
            </w:r>
          </w:p>
        </w:tc>
        <w:tc>
          <w:tcPr>
            <w:tcW w:w="2948" w:type="dxa"/>
          </w:tcPr>
          <w:p w14:paraId="23B8F606" w14:textId="77777777" w:rsidR="000E66A4" w:rsidRPr="00724DF1" w:rsidRDefault="00000000">
            <w:pPr>
              <w:rPr>
                <w:sz w:val="16"/>
                <w:szCs w:val="28"/>
                <w:lang w:val="ru-RU"/>
              </w:rPr>
            </w:pPr>
            <w:r w:rsidRPr="00724DF1">
              <w:rPr>
                <w:sz w:val="16"/>
                <w:szCs w:val="28"/>
                <w:lang w:val="ru-RU"/>
              </w:rPr>
              <w:t>Не создавать отдельные файлы без теста необходимости.</w:t>
            </w:r>
          </w:p>
        </w:tc>
      </w:tr>
    </w:tbl>
    <w:p w14:paraId="194A46B2" w14:textId="77777777" w:rsidR="000E66A4" w:rsidRPr="00724DF1" w:rsidRDefault="000E66A4">
      <w:pPr>
        <w:rPr>
          <w:lang w:val="ru-RU"/>
        </w:rPr>
      </w:pPr>
    </w:p>
    <w:p w14:paraId="5186D5B5" w14:textId="77777777" w:rsidR="000E66A4" w:rsidRDefault="00000000">
      <w:pPr>
        <w:pStyle w:val="1"/>
      </w:pPr>
      <w:r>
        <w:t>3. Детализация исполнительного ядра: блоки 3–9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454"/>
        <w:gridCol w:w="8970"/>
      </w:tblGrid>
      <w:tr w:rsidR="000E66A4" w:rsidRPr="00724DF1" w14:paraId="40480E5B" w14:textId="77777777">
        <w:trPr>
          <w:tblHeader/>
          <w:jc w:val="center"/>
        </w:trPr>
        <w:tc>
          <w:tcPr>
            <w:tcW w:w="680" w:type="dxa"/>
            <w:shd w:val="clear" w:color="auto" w:fill="D9EAF7"/>
          </w:tcPr>
          <w:p w14:paraId="3CC15FB0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b/>
                <w:sz w:val="18"/>
                <w:szCs w:val="28"/>
              </w:rPr>
              <w:t>Блок</w:t>
            </w:r>
          </w:p>
        </w:tc>
        <w:tc>
          <w:tcPr>
            <w:tcW w:w="1701" w:type="dxa"/>
            <w:shd w:val="clear" w:color="auto" w:fill="D9EAF7"/>
          </w:tcPr>
          <w:p w14:paraId="6180C218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b/>
                <w:sz w:val="18"/>
                <w:szCs w:val="28"/>
              </w:rPr>
              <w:t>Тип</w:t>
            </w:r>
          </w:p>
        </w:tc>
        <w:tc>
          <w:tcPr>
            <w:tcW w:w="13323" w:type="dxa"/>
            <w:shd w:val="clear" w:color="auto" w:fill="D9EAF7"/>
          </w:tcPr>
          <w:p w14:paraId="23A306C9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b/>
                <w:sz w:val="18"/>
                <w:szCs w:val="28"/>
              </w:rPr>
              <w:t>Содержание</w:t>
            </w:r>
          </w:p>
        </w:tc>
      </w:tr>
      <w:tr w:rsidR="000E66A4" w:rsidRPr="00724DF1" w14:paraId="14EB72A6" w14:textId="77777777">
        <w:trPr>
          <w:jc w:val="center"/>
        </w:trPr>
        <w:tc>
          <w:tcPr>
            <w:tcW w:w="680" w:type="dxa"/>
          </w:tcPr>
          <w:p w14:paraId="275BA1E3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3</w:t>
            </w:r>
          </w:p>
        </w:tc>
        <w:tc>
          <w:tcPr>
            <w:tcW w:w="1701" w:type="dxa"/>
          </w:tcPr>
          <w:p w14:paraId="015E395E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16CB6B98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Модель 23/15/7; фактические роли; мандаты; решения; ритмы; данные; доверие; артефакты; первичная </w:t>
            </w:r>
            <w:r w:rsidRPr="00724DF1">
              <w:rPr>
                <w:sz w:val="18"/>
                <w:szCs w:val="28"/>
              </w:rPr>
              <w:t>AI</w:t>
            </w:r>
            <w:r w:rsidRPr="00724DF1">
              <w:rPr>
                <w:sz w:val="18"/>
                <w:szCs w:val="28"/>
                <w:lang w:val="ru-RU"/>
              </w:rPr>
              <w:t xml:space="preserve"> / ИИ-готовность.</w:t>
            </w:r>
          </w:p>
        </w:tc>
      </w:tr>
      <w:tr w:rsidR="000E66A4" w:rsidRPr="00724DF1" w14:paraId="7E49640D" w14:textId="77777777">
        <w:trPr>
          <w:jc w:val="center"/>
        </w:trPr>
        <w:tc>
          <w:tcPr>
            <w:tcW w:w="680" w:type="dxa"/>
          </w:tcPr>
          <w:p w14:paraId="279A13C6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3</w:t>
            </w:r>
          </w:p>
        </w:tc>
        <w:tc>
          <w:tcPr>
            <w:tcW w:w="1701" w:type="dxa"/>
          </w:tcPr>
          <w:p w14:paraId="5CF55D5F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4C0BDDD0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Диагностический профиль </w:t>
            </w:r>
            <w:r w:rsidRPr="00724DF1">
              <w:rPr>
                <w:sz w:val="18"/>
                <w:szCs w:val="28"/>
              </w:rPr>
              <w:t>C</w:t>
            </w:r>
            <w:r w:rsidRPr="00724DF1">
              <w:rPr>
                <w:sz w:val="18"/>
                <w:szCs w:val="28"/>
                <w:lang w:val="ru-RU"/>
              </w:rPr>
              <w:t>-</w:t>
            </w:r>
            <w:r w:rsidRPr="00724DF1">
              <w:rPr>
                <w:sz w:val="18"/>
                <w:szCs w:val="28"/>
              </w:rPr>
              <w:t>level</w:t>
            </w:r>
            <w:r w:rsidRPr="00724DF1">
              <w:rPr>
                <w:sz w:val="18"/>
                <w:szCs w:val="28"/>
                <w:lang w:val="ru-RU"/>
              </w:rPr>
              <w:t xml:space="preserve">-ядра; </w:t>
            </w:r>
            <w:r w:rsidRPr="00724DF1">
              <w:rPr>
                <w:sz w:val="18"/>
                <w:szCs w:val="28"/>
              </w:rPr>
              <w:t>CSS</w:t>
            </w:r>
            <w:r w:rsidRPr="00724DF1">
              <w:rPr>
                <w:sz w:val="18"/>
                <w:szCs w:val="28"/>
                <w:lang w:val="ru-RU"/>
              </w:rPr>
              <w:t>; карта разрывов; сценарий вмешательства; план 30/60/90; вход в Блок 4.</w:t>
            </w:r>
          </w:p>
        </w:tc>
      </w:tr>
      <w:tr w:rsidR="000E66A4" w:rsidRPr="00724DF1" w14:paraId="4AF24D51" w14:textId="77777777">
        <w:trPr>
          <w:jc w:val="center"/>
        </w:trPr>
        <w:tc>
          <w:tcPr>
            <w:tcW w:w="680" w:type="dxa"/>
          </w:tcPr>
          <w:p w14:paraId="609051B7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4</w:t>
            </w:r>
          </w:p>
        </w:tc>
        <w:tc>
          <w:tcPr>
            <w:tcW w:w="1701" w:type="dxa"/>
          </w:tcPr>
          <w:p w14:paraId="1B9BB139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3EEAA615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>Диагностированный разрыв из Блока 3; конкретная роль; мандат; ролевые критерии; поведение в решениях, данных и доверии.</w:t>
            </w:r>
          </w:p>
        </w:tc>
      </w:tr>
      <w:tr w:rsidR="000E66A4" w:rsidRPr="00724DF1" w14:paraId="6B0F26ED" w14:textId="77777777">
        <w:trPr>
          <w:jc w:val="center"/>
        </w:trPr>
        <w:tc>
          <w:tcPr>
            <w:tcW w:w="680" w:type="dxa"/>
          </w:tcPr>
          <w:p w14:paraId="4C8D0686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4</w:t>
            </w:r>
          </w:p>
        </w:tc>
        <w:tc>
          <w:tcPr>
            <w:tcW w:w="1701" w:type="dxa"/>
          </w:tcPr>
          <w:p w14:paraId="5940244F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0CBDDE8B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Индекс готовности роли; ограничители </w:t>
            </w:r>
            <w:r w:rsidRPr="00724DF1">
              <w:rPr>
                <w:sz w:val="18"/>
                <w:szCs w:val="28"/>
              </w:rPr>
              <w:t>AI</w:t>
            </w:r>
            <w:r w:rsidRPr="00724DF1">
              <w:rPr>
                <w:sz w:val="18"/>
                <w:szCs w:val="28"/>
                <w:lang w:val="ru-RU"/>
              </w:rPr>
              <w:t xml:space="preserve"> / ИИ и риска назначения; управленческое решение по руководителю; план усиления.</w:t>
            </w:r>
          </w:p>
        </w:tc>
      </w:tr>
      <w:tr w:rsidR="000E66A4" w:rsidRPr="00724DF1" w14:paraId="47C8F14C" w14:textId="77777777">
        <w:trPr>
          <w:jc w:val="center"/>
        </w:trPr>
        <w:tc>
          <w:tcPr>
            <w:tcW w:w="680" w:type="dxa"/>
          </w:tcPr>
          <w:p w14:paraId="3F554749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5</w:t>
            </w:r>
          </w:p>
        </w:tc>
        <w:tc>
          <w:tcPr>
            <w:tcW w:w="1701" w:type="dxa"/>
          </w:tcPr>
          <w:p w14:paraId="459C98A8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23993668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Сбои </w:t>
            </w:r>
            <w:r w:rsidRPr="00724DF1">
              <w:rPr>
                <w:sz w:val="18"/>
                <w:szCs w:val="28"/>
              </w:rPr>
              <w:t>Decision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Loop</w:t>
            </w:r>
            <w:r w:rsidRPr="00724DF1">
              <w:rPr>
                <w:sz w:val="18"/>
                <w:szCs w:val="28"/>
                <w:lang w:val="ru-RU"/>
              </w:rPr>
              <w:t>; неясные владельцы; слабые права решений; проблемы данных; результаты Блока 4 по поведению руководителей.</w:t>
            </w:r>
          </w:p>
        </w:tc>
      </w:tr>
      <w:tr w:rsidR="000E66A4" w:rsidRPr="00724DF1" w14:paraId="41D57C07" w14:textId="77777777">
        <w:trPr>
          <w:jc w:val="center"/>
        </w:trPr>
        <w:tc>
          <w:tcPr>
            <w:tcW w:w="680" w:type="dxa"/>
          </w:tcPr>
          <w:p w14:paraId="02DDCF53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5</w:t>
            </w:r>
          </w:p>
        </w:tc>
        <w:tc>
          <w:tcPr>
            <w:tcW w:w="1701" w:type="dxa"/>
          </w:tcPr>
          <w:p w14:paraId="1267470C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1F1D4B11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>Операционная система решений: вход, фильтр, владелец, права, данные, фиксация, обязательства, разбор, память решений.</w:t>
            </w:r>
          </w:p>
        </w:tc>
      </w:tr>
      <w:tr w:rsidR="000E66A4" w:rsidRPr="00724DF1" w14:paraId="2DF87420" w14:textId="77777777">
        <w:trPr>
          <w:jc w:val="center"/>
        </w:trPr>
        <w:tc>
          <w:tcPr>
            <w:tcW w:w="680" w:type="dxa"/>
          </w:tcPr>
          <w:p w14:paraId="360402DE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6</w:t>
            </w:r>
          </w:p>
        </w:tc>
        <w:tc>
          <w:tcPr>
            <w:tcW w:w="1701" w:type="dxa"/>
          </w:tcPr>
          <w:p w14:paraId="52EECED2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2E8135C4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Разрывы между ролями, конфликты </w:t>
            </w:r>
            <w:r w:rsidRPr="00724DF1">
              <w:rPr>
                <w:sz w:val="18"/>
                <w:szCs w:val="28"/>
              </w:rPr>
              <w:t>KPI</w:t>
            </w:r>
            <w:r w:rsidRPr="00724DF1">
              <w:rPr>
                <w:sz w:val="18"/>
                <w:szCs w:val="28"/>
                <w:lang w:val="ru-RU"/>
              </w:rPr>
              <w:t xml:space="preserve">, рост </w:t>
            </w:r>
            <w:r w:rsidRPr="00724DF1">
              <w:rPr>
                <w:sz w:val="18"/>
                <w:szCs w:val="28"/>
              </w:rPr>
              <w:t>Reopen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Rate</w:t>
            </w:r>
            <w:r w:rsidRPr="00724DF1">
              <w:rPr>
                <w:sz w:val="18"/>
                <w:szCs w:val="28"/>
                <w:lang w:val="ru-RU"/>
              </w:rPr>
              <w:t>, падение доверия, интерфейсы без владельцев.</w:t>
            </w:r>
          </w:p>
        </w:tc>
      </w:tr>
      <w:tr w:rsidR="000E66A4" w:rsidRPr="00724DF1" w14:paraId="6487E887" w14:textId="77777777">
        <w:trPr>
          <w:jc w:val="center"/>
        </w:trPr>
        <w:tc>
          <w:tcPr>
            <w:tcW w:w="680" w:type="dxa"/>
          </w:tcPr>
          <w:p w14:paraId="2F8BB3E3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6</w:t>
            </w:r>
          </w:p>
        </w:tc>
        <w:tc>
          <w:tcPr>
            <w:tcW w:w="1701" w:type="dxa"/>
          </w:tcPr>
          <w:p w14:paraId="1D80D127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71E475CB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Карта интерфейсов, карта конфликтов, общие </w:t>
            </w:r>
            <w:r w:rsidRPr="00724DF1">
              <w:rPr>
                <w:sz w:val="18"/>
                <w:szCs w:val="28"/>
              </w:rPr>
              <w:t>KPI</w:t>
            </w:r>
            <w:r w:rsidRPr="00724DF1">
              <w:rPr>
                <w:sz w:val="18"/>
                <w:szCs w:val="28"/>
                <w:lang w:val="ru-RU"/>
              </w:rPr>
              <w:t xml:space="preserve">, совместная ответственность, </w:t>
            </w:r>
            <w:r w:rsidRPr="00724DF1">
              <w:rPr>
                <w:sz w:val="18"/>
                <w:szCs w:val="28"/>
              </w:rPr>
              <w:t>Negotiation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Pulse</w:t>
            </w:r>
            <w:r w:rsidRPr="00724DF1">
              <w:rPr>
                <w:sz w:val="18"/>
                <w:szCs w:val="28"/>
                <w:lang w:val="ru-RU"/>
              </w:rPr>
              <w:t xml:space="preserve">, </w:t>
            </w:r>
            <w:r w:rsidRPr="00724DF1">
              <w:rPr>
                <w:sz w:val="18"/>
                <w:szCs w:val="28"/>
              </w:rPr>
              <w:t>Trust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Reset</w:t>
            </w:r>
            <w:r w:rsidRPr="00724DF1">
              <w:rPr>
                <w:sz w:val="18"/>
                <w:szCs w:val="28"/>
                <w:lang w:val="ru-RU"/>
              </w:rPr>
              <w:t>.</w:t>
            </w:r>
          </w:p>
        </w:tc>
      </w:tr>
      <w:tr w:rsidR="000E66A4" w:rsidRPr="00724DF1" w14:paraId="3C70E350" w14:textId="77777777">
        <w:trPr>
          <w:jc w:val="center"/>
        </w:trPr>
        <w:tc>
          <w:tcPr>
            <w:tcW w:w="680" w:type="dxa"/>
          </w:tcPr>
          <w:p w14:paraId="4CF05F94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7</w:t>
            </w:r>
          </w:p>
        </w:tc>
        <w:tc>
          <w:tcPr>
            <w:tcW w:w="1701" w:type="dxa"/>
          </w:tcPr>
          <w:p w14:paraId="3C8F971E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6BA53861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Уязвимые узлы из 3–6: роли, данные, решения, доверие, зависимости, отсутствие резервов, перегруз </w:t>
            </w:r>
            <w:r w:rsidRPr="00724DF1">
              <w:rPr>
                <w:sz w:val="18"/>
                <w:szCs w:val="28"/>
              </w:rPr>
              <w:t>CEO</w:t>
            </w:r>
            <w:r w:rsidRPr="00724DF1">
              <w:rPr>
                <w:sz w:val="18"/>
                <w:szCs w:val="28"/>
                <w:lang w:val="ru-RU"/>
              </w:rPr>
              <w:t>.</w:t>
            </w:r>
          </w:p>
        </w:tc>
      </w:tr>
      <w:tr w:rsidR="000E66A4" w:rsidRPr="00724DF1" w14:paraId="0785DB2E" w14:textId="77777777">
        <w:trPr>
          <w:jc w:val="center"/>
        </w:trPr>
        <w:tc>
          <w:tcPr>
            <w:tcW w:w="680" w:type="dxa"/>
          </w:tcPr>
          <w:p w14:paraId="51CD5A7D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7</w:t>
            </w:r>
          </w:p>
        </w:tc>
        <w:tc>
          <w:tcPr>
            <w:tcW w:w="1701" w:type="dxa"/>
          </w:tcPr>
          <w:p w14:paraId="4E1552DD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2318BFE1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Профиль устойчивости: шоки, стресс-тест, зависимости, резервы, </w:t>
            </w:r>
            <w:r w:rsidRPr="00724DF1">
              <w:rPr>
                <w:sz w:val="18"/>
                <w:szCs w:val="28"/>
              </w:rPr>
              <w:t>Recovery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Loop</w:t>
            </w:r>
            <w:r w:rsidRPr="00724DF1">
              <w:rPr>
                <w:sz w:val="18"/>
                <w:szCs w:val="28"/>
                <w:lang w:val="ru-RU"/>
              </w:rPr>
              <w:t>, кризисный ритм, план 48/30/90.</w:t>
            </w:r>
          </w:p>
        </w:tc>
      </w:tr>
      <w:tr w:rsidR="000E66A4" w:rsidRPr="00724DF1" w14:paraId="1F9B5583" w14:textId="77777777">
        <w:trPr>
          <w:jc w:val="center"/>
        </w:trPr>
        <w:tc>
          <w:tcPr>
            <w:tcW w:w="680" w:type="dxa"/>
          </w:tcPr>
          <w:p w14:paraId="35362F48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8</w:t>
            </w:r>
          </w:p>
        </w:tc>
        <w:tc>
          <w:tcPr>
            <w:tcW w:w="1701" w:type="dxa"/>
          </w:tcPr>
          <w:p w14:paraId="7AC0A024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4ACC6DC1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Факты ручного управления, возврат решений к </w:t>
            </w:r>
            <w:r w:rsidRPr="00724DF1">
              <w:rPr>
                <w:sz w:val="18"/>
                <w:szCs w:val="28"/>
              </w:rPr>
              <w:t>CEO</w:t>
            </w:r>
            <w:r w:rsidRPr="00724DF1">
              <w:rPr>
                <w:sz w:val="18"/>
                <w:szCs w:val="28"/>
                <w:lang w:val="ru-RU"/>
              </w:rPr>
              <w:t>, неработающие мандаты, лидерские зоны риска из Блоков 3–7.</w:t>
            </w:r>
          </w:p>
        </w:tc>
      </w:tr>
      <w:tr w:rsidR="000E66A4" w:rsidRPr="00724DF1" w14:paraId="66B6FF68" w14:textId="77777777">
        <w:trPr>
          <w:jc w:val="center"/>
        </w:trPr>
        <w:tc>
          <w:tcPr>
            <w:tcW w:w="680" w:type="dxa"/>
          </w:tcPr>
          <w:p w14:paraId="252C589C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8</w:t>
            </w:r>
          </w:p>
        </w:tc>
        <w:tc>
          <w:tcPr>
            <w:tcW w:w="1701" w:type="dxa"/>
          </w:tcPr>
          <w:p w14:paraId="3150203B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69F13CD1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  <w:lang w:val="ru-RU"/>
              </w:rPr>
              <w:t xml:space="preserve">Карта лидерских сдвигов, передача мандатов, снижение </w:t>
            </w:r>
            <w:r w:rsidRPr="00724DF1">
              <w:rPr>
                <w:sz w:val="18"/>
                <w:szCs w:val="28"/>
              </w:rPr>
              <w:t>Manual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Control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Risk</w:t>
            </w:r>
            <w:r w:rsidRPr="00724DF1">
              <w:rPr>
                <w:sz w:val="18"/>
                <w:szCs w:val="28"/>
                <w:lang w:val="ru-RU"/>
              </w:rPr>
              <w:t xml:space="preserve">, </w:t>
            </w:r>
            <w:r w:rsidRPr="00724DF1">
              <w:rPr>
                <w:sz w:val="18"/>
                <w:szCs w:val="28"/>
              </w:rPr>
              <w:t>LTI</w:t>
            </w:r>
            <w:r w:rsidRPr="00724DF1">
              <w:rPr>
                <w:sz w:val="18"/>
                <w:szCs w:val="28"/>
                <w:lang w:val="ru-RU"/>
              </w:rPr>
              <w:t>, план лидерского перехода.</w:t>
            </w:r>
          </w:p>
        </w:tc>
      </w:tr>
      <w:tr w:rsidR="000E66A4" w:rsidRPr="00724DF1" w14:paraId="77FA4159" w14:textId="77777777">
        <w:trPr>
          <w:jc w:val="center"/>
        </w:trPr>
        <w:tc>
          <w:tcPr>
            <w:tcW w:w="680" w:type="dxa"/>
          </w:tcPr>
          <w:p w14:paraId="15711EB0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9</w:t>
            </w:r>
          </w:p>
        </w:tc>
        <w:tc>
          <w:tcPr>
            <w:tcW w:w="1701" w:type="dxa"/>
          </w:tcPr>
          <w:p w14:paraId="2FB2FA9D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вход</w:t>
            </w:r>
          </w:p>
        </w:tc>
        <w:tc>
          <w:tcPr>
            <w:tcW w:w="13323" w:type="dxa"/>
          </w:tcPr>
          <w:p w14:paraId="0045271D" w14:textId="77777777" w:rsidR="000E66A4" w:rsidRPr="00724DF1" w:rsidRDefault="00000000">
            <w:pPr>
              <w:rPr>
                <w:sz w:val="18"/>
                <w:szCs w:val="28"/>
                <w:lang w:val="ru-RU"/>
              </w:rPr>
            </w:pPr>
            <w:r w:rsidRPr="00724DF1">
              <w:rPr>
                <w:sz w:val="18"/>
                <w:szCs w:val="28"/>
              </w:rPr>
              <w:t>AI</w:t>
            </w:r>
            <w:r w:rsidRPr="00724DF1">
              <w:rPr>
                <w:sz w:val="18"/>
                <w:szCs w:val="28"/>
                <w:lang w:val="ru-RU"/>
              </w:rPr>
              <w:t xml:space="preserve"> / ИИ-сценарии, данные, владельцы, </w:t>
            </w:r>
            <w:r w:rsidRPr="00724DF1">
              <w:rPr>
                <w:sz w:val="18"/>
                <w:szCs w:val="28"/>
              </w:rPr>
              <w:t>Decision</w:t>
            </w:r>
            <w:r w:rsidRPr="00724DF1">
              <w:rPr>
                <w:sz w:val="18"/>
                <w:szCs w:val="28"/>
                <w:lang w:val="ru-RU"/>
              </w:rPr>
              <w:t xml:space="preserve"> </w:t>
            </w:r>
            <w:r w:rsidRPr="00724DF1">
              <w:rPr>
                <w:sz w:val="18"/>
                <w:szCs w:val="28"/>
              </w:rPr>
              <w:t>OS</w:t>
            </w:r>
            <w:r w:rsidRPr="00724DF1">
              <w:rPr>
                <w:sz w:val="18"/>
                <w:szCs w:val="28"/>
                <w:lang w:val="ru-RU"/>
              </w:rPr>
              <w:t>, зрелость контроля, риск подмены решения, экономика эффекта.</w:t>
            </w:r>
          </w:p>
        </w:tc>
      </w:tr>
      <w:tr w:rsidR="000E66A4" w:rsidRPr="00724DF1" w14:paraId="3120F114" w14:textId="77777777">
        <w:trPr>
          <w:jc w:val="center"/>
        </w:trPr>
        <w:tc>
          <w:tcPr>
            <w:tcW w:w="680" w:type="dxa"/>
          </w:tcPr>
          <w:p w14:paraId="56A9EDEA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9</w:t>
            </w:r>
          </w:p>
        </w:tc>
        <w:tc>
          <w:tcPr>
            <w:tcW w:w="1701" w:type="dxa"/>
          </w:tcPr>
          <w:p w14:paraId="50191887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Ключевой выход</w:t>
            </w:r>
          </w:p>
        </w:tc>
        <w:tc>
          <w:tcPr>
            <w:tcW w:w="13323" w:type="dxa"/>
          </w:tcPr>
          <w:p w14:paraId="6DCEC9CF" w14:textId="77777777" w:rsidR="000E66A4" w:rsidRPr="00724DF1" w:rsidRDefault="00000000">
            <w:pPr>
              <w:rPr>
                <w:sz w:val="18"/>
                <w:szCs w:val="28"/>
              </w:rPr>
            </w:pPr>
            <w:r w:rsidRPr="00724DF1">
              <w:rPr>
                <w:sz w:val="18"/>
                <w:szCs w:val="28"/>
              </w:rPr>
              <w:t>AI / ИИ-контур: Go/Hold/No-Go, владелец, RACI, Data Quality Gate, HITL/HOTL, риск-регистр, handoff в панель.</w:t>
            </w:r>
          </w:p>
        </w:tc>
      </w:tr>
    </w:tbl>
    <w:p w14:paraId="57CD4EE0" w14:textId="77777777" w:rsidR="000E66A4" w:rsidRDefault="000E66A4"/>
    <w:p w14:paraId="7A57D391" w14:textId="77777777" w:rsidR="000E66A4" w:rsidRDefault="00000000">
      <w:pPr>
        <w:pStyle w:val="1"/>
      </w:pPr>
      <w:r>
        <w:t>4. Риски дублей и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3303"/>
        <w:gridCol w:w="5501"/>
      </w:tblGrid>
      <w:tr w:rsidR="000E66A4" w:rsidRPr="00724DF1" w14:paraId="014AB4E6" w14:textId="77777777"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165C6CF8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b/>
                <w:sz w:val="16"/>
                <w:szCs w:val="24"/>
              </w:rPr>
              <w:t>Риск дубля</w:t>
            </w:r>
          </w:p>
        </w:tc>
        <w:tc>
          <w:tcPr>
            <w:tcW w:w="4535" w:type="dxa"/>
            <w:shd w:val="clear" w:color="auto" w:fill="D9EAF7"/>
          </w:tcPr>
          <w:p w14:paraId="72CD3358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b/>
                <w:sz w:val="16"/>
                <w:szCs w:val="24"/>
              </w:rPr>
              <w:t>Проблема</w:t>
            </w:r>
          </w:p>
        </w:tc>
        <w:tc>
          <w:tcPr>
            <w:tcW w:w="7937" w:type="dxa"/>
            <w:shd w:val="clear" w:color="auto" w:fill="D9EAF7"/>
          </w:tcPr>
          <w:p w14:paraId="45379B39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b/>
                <w:sz w:val="16"/>
                <w:szCs w:val="24"/>
              </w:rPr>
              <w:t>Решение</w:t>
            </w:r>
          </w:p>
        </w:tc>
      </w:tr>
      <w:tr w:rsidR="000E66A4" w:rsidRPr="00724DF1" w14:paraId="0D1698D3" w14:textId="77777777">
        <w:trPr>
          <w:jc w:val="center"/>
        </w:trPr>
        <w:tc>
          <w:tcPr>
            <w:tcW w:w="2835" w:type="dxa"/>
          </w:tcPr>
          <w:p w14:paraId="2A0A9134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3 ↔ Блок 10</w:t>
            </w:r>
          </w:p>
        </w:tc>
        <w:tc>
          <w:tcPr>
            <w:tcW w:w="4535" w:type="dxa"/>
          </w:tcPr>
          <w:p w14:paraId="727153D3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</w:rPr>
              <w:t>CSS</w:t>
            </w:r>
            <w:r w:rsidRPr="00724DF1">
              <w:rPr>
                <w:sz w:val="16"/>
                <w:szCs w:val="24"/>
                <w:lang w:val="ru-RU"/>
              </w:rPr>
              <w:t xml:space="preserve"> и метрики могут повторяться.</w:t>
            </w:r>
          </w:p>
        </w:tc>
        <w:tc>
          <w:tcPr>
            <w:tcW w:w="7937" w:type="dxa"/>
          </w:tcPr>
          <w:p w14:paraId="00A9CC7D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 xml:space="preserve">Блок 3 считает и интерпретирует диагностику; Блок 10 отображает 7 </w:t>
            </w:r>
            <w:r w:rsidRPr="00724DF1">
              <w:rPr>
                <w:sz w:val="16"/>
                <w:szCs w:val="24"/>
                <w:lang w:val="ru-RU"/>
              </w:rPr>
              <w:lastRenderedPageBreak/>
              <w:t>приборов и формирует приоритеты.</w:t>
            </w:r>
          </w:p>
        </w:tc>
      </w:tr>
      <w:tr w:rsidR="000E66A4" w:rsidRPr="00724DF1" w14:paraId="67936FCE" w14:textId="77777777">
        <w:trPr>
          <w:jc w:val="center"/>
        </w:trPr>
        <w:tc>
          <w:tcPr>
            <w:tcW w:w="2835" w:type="dxa"/>
          </w:tcPr>
          <w:p w14:paraId="36F1A016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lastRenderedPageBreak/>
              <w:t>Блок 3 ↔ Блок 5</w:t>
            </w:r>
          </w:p>
        </w:tc>
        <w:tc>
          <w:tcPr>
            <w:tcW w:w="4535" w:type="dxa"/>
          </w:tcPr>
          <w:p w14:paraId="6E972B44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</w:rPr>
              <w:t>Decision</w:t>
            </w:r>
            <w:r w:rsidRPr="00724DF1">
              <w:rPr>
                <w:sz w:val="16"/>
                <w:szCs w:val="24"/>
                <w:lang w:val="ru-RU"/>
              </w:rPr>
              <w:t xml:space="preserve"> </w:t>
            </w:r>
            <w:r w:rsidRPr="00724DF1">
              <w:rPr>
                <w:sz w:val="16"/>
                <w:szCs w:val="24"/>
              </w:rPr>
              <w:t>Loop</w:t>
            </w:r>
            <w:r w:rsidRPr="00724DF1">
              <w:rPr>
                <w:sz w:val="16"/>
                <w:szCs w:val="24"/>
                <w:lang w:val="ru-RU"/>
              </w:rPr>
              <w:t xml:space="preserve"> есть в диагностике и в </w:t>
            </w:r>
            <w:r w:rsidRPr="00724DF1">
              <w:rPr>
                <w:sz w:val="16"/>
                <w:szCs w:val="24"/>
              </w:rPr>
              <w:t>Decision</w:t>
            </w:r>
            <w:r w:rsidRPr="00724DF1">
              <w:rPr>
                <w:sz w:val="16"/>
                <w:szCs w:val="24"/>
                <w:lang w:val="ru-RU"/>
              </w:rPr>
              <w:t xml:space="preserve"> </w:t>
            </w:r>
            <w:r w:rsidRPr="00724DF1">
              <w:rPr>
                <w:sz w:val="16"/>
                <w:szCs w:val="24"/>
              </w:rPr>
              <w:t>OS</w:t>
            </w:r>
            <w:r w:rsidRPr="00724DF1">
              <w:rPr>
                <w:sz w:val="16"/>
                <w:szCs w:val="24"/>
                <w:lang w:val="ru-RU"/>
              </w:rPr>
              <w:t>.</w:t>
            </w:r>
          </w:p>
        </w:tc>
        <w:tc>
          <w:tcPr>
            <w:tcW w:w="7937" w:type="dxa"/>
          </w:tcPr>
          <w:p w14:paraId="3863CBEF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В Блоке 3 он диагностируется; в Блоке 5 он строится как рабочая система.</w:t>
            </w:r>
          </w:p>
        </w:tc>
      </w:tr>
      <w:tr w:rsidR="000E66A4" w:rsidRPr="00724DF1" w14:paraId="18F5F4BF" w14:textId="77777777">
        <w:trPr>
          <w:jc w:val="center"/>
        </w:trPr>
        <w:tc>
          <w:tcPr>
            <w:tcW w:w="2835" w:type="dxa"/>
          </w:tcPr>
          <w:p w14:paraId="1E3525D4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4 ↔ Блок 8</w:t>
            </w:r>
          </w:p>
        </w:tc>
        <w:tc>
          <w:tcPr>
            <w:tcW w:w="4535" w:type="dxa"/>
          </w:tcPr>
          <w:p w14:paraId="77F8F062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Оба касаются руководителей.</w:t>
            </w:r>
          </w:p>
        </w:tc>
        <w:tc>
          <w:tcPr>
            <w:tcW w:w="7937" w:type="dxa"/>
          </w:tcPr>
          <w:p w14:paraId="242ACC8D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Блок 4 оценивает человека в роли; Блок 8 оценивает управленческий режим и риск ручного управления.</w:t>
            </w:r>
          </w:p>
        </w:tc>
      </w:tr>
      <w:tr w:rsidR="000E66A4" w:rsidRPr="00724DF1" w14:paraId="12C343C3" w14:textId="77777777">
        <w:trPr>
          <w:jc w:val="center"/>
        </w:trPr>
        <w:tc>
          <w:tcPr>
            <w:tcW w:w="2835" w:type="dxa"/>
          </w:tcPr>
          <w:p w14:paraId="2EBB0DB8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6 ↔ Блок 5</w:t>
            </w:r>
          </w:p>
        </w:tc>
        <w:tc>
          <w:tcPr>
            <w:tcW w:w="4535" w:type="dxa"/>
          </w:tcPr>
          <w:p w14:paraId="590A0683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Оба работают с решениями.</w:t>
            </w:r>
          </w:p>
        </w:tc>
        <w:tc>
          <w:tcPr>
            <w:tcW w:w="7937" w:type="dxa"/>
          </w:tcPr>
          <w:p w14:paraId="70A8B20B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Блок 5 строит цикл решения; Блок 6 сшивает роли вокруг межфункциональных решений.</w:t>
            </w:r>
          </w:p>
        </w:tc>
      </w:tr>
      <w:tr w:rsidR="000E66A4" w:rsidRPr="00724DF1" w14:paraId="25EDF649" w14:textId="77777777">
        <w:trPr>
          <w:jc w:val="center"/>
        </w:trPr>
        <w:tc>
          <w:tcPr>
            <w:tcW w:w="2835" w:type="dxa"/>
          </w:tcPr>
          <w:p w14:paraId="680B5BBD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7 ↔ антикризисный план</w:t>
            </w:r>
          </w:p>
        </w:tc>
        <w:tc>
          <w:tcPr>
            <w:tcW w:w="4535" w:type="dxa"/>
          </w:tcPr>
          <w:p w14:paraId="16CB61F1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Может быть воспринят как кризисная памятка.</w:t>
            </w:r>
          </w:p>
        </w:tc>
        <w:tc>
          <w:tcPr>
            <w:tcW w:w="7937" w:type="dxa"/>
          </w:tcPr>
          <w:p w14:paraId="13790CD5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 xml:space="preserve">Фокус оставить на устойчивости </w:t>
            </w:r>
            <w:r w:rsidRPr="00724DF1">
              <w:rPr>
                <w:sz w:val="16"/>
                <w:szCs w:val="24"/>
              </w:rPr>
              <w:t>C</w:t>
            </w:r>
            <w:r w:rsidRPr="00724DF1">
              <w:rPr>
                <w:sz w:val="16"/>
                <w:szCs w:val="24"/>
                <w:lang w:val="ru-RU"/>
              </w:rPr>
              <w:t>-</w:t>
            </w:r>
            <w:r w:rsidRPr="00724DF1">
              <w:rPr>
                <w:sz w:val="16"/>
                <w:szCs w:val="24"/>
              </w:rPr>
              <w:t>level</w:t>
            </w:r>
            <w:r w:rsidRPr="00724DF1">
              <w:rPr>
                <w:sz w:val="16"/>
                <w:szCs w:val="24"/>
                <w:lang w:val="ru-RU"/>
              </w:rPr>
              <w:t>-ядра: роли, данные, решения, доверие, резервы.</w:t>
            </w:r>
          </w:p>
        </w:tc>
      </w:tr>
      <w:tr w:rsidR="000E66A4" w:rsidRPr="00724DF1" w14:paraId="1418E70F" w14:textId="77777777">
        <w:trPr>
          <w:jc w:val="center"/>
        </w:trPr>
        <w:tc>
          <w:tcPr>
            <w:tcW w:w="2835" w:type="dxa"/>
          </w:tcPr>
          <w:p w14:paraId="350E1D1F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9 ↔ AI / ИИ-проект</w:t>
            </w:r>
          </w:p>
        </w:tc>
        <w:tc>
          <w:tcPr>
            <w:tcW w:w="4535" w:type="dxa"/>
          </w:tcPr>
          <w:p w14:paraId="797FF67D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Может уйти в инструменты и промпты.</w:t>
            </w:r>
          </w:p>
        </w:tc>
        <w:tc>
          <w:tcPr>
            <w:tcW w:w="7937" w:type="dxa"/>
          </w:tcPr>
          <w:p w14:paraId="3D201D82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Фокус: мандаты, данные, контроль, экономика, риск, ответственность.</w:t>
            </w:r>
          </w:p>
        </w:tc>
      </w:tr>
      <w:tr w:rsidR="000E66A4" w:rsidRPr="00724DF1" w14:paraId="07FF65DC" w14:textId="77777777">
        <w:trPr>
          <w:jc w:val="center"/>
        </w:trPr>
        <w:tc>
          <w:tcPr>
            <w:tcW w:w="2835" w:type="dxa"/>
          </w:tcPr>
          <w:p w14:paraId="1A64F455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11 ↔ проектный офис</w:t>
            </w:r>
          </w:p>
        </w:tc>
        <w:tc>
          <w:tcPr>
            <w:tcW w:w="4535" w:type="dxa"/>
          </w:tcPr>
          <w:p w14:paraId="2DFE181A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Может стать большим планом всех инициатив.</w:t>
            </w:r>
          </w:p>
        </w:tc>
        <w:tc>
          <w:tcPr>
            <w:tcW w:w="7937" w:type="dxa"/>
          </w:tcPr>
          <w:p w14:paraId="07EF7245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 xml:space="preserve">Ограничить 5–7 приоритетами, источником </w:t>
            </w:r>
            <w:r w:rsidRPr="00724DF1">
              <w:rPr>
                <w:sz w:val="16"/>
                <w:szCs w:val="24"/>
              </w:rPr>
              <w:t>CLM</w:t>
            </w:r>
            <w:r w:rsidRPr="00724DF1">
              <w:rPr>
                <w:sz w:val="16"/>
                <w:szCs w:val="24"/>
                <w:lang w:val="ru-RU"/>
              </w:rPr>
              <w:t>, владельцем и метрикой.</w:t>
            </w:r>
          </w:p>
        </w:tc>
      </w:tr>
      <w:tr w:rsidR="000E66A4" w:rsidRPr="00724DF1" w14:paraId="3B845CCD" w14:textId="77777777">
        <w:trPr>
          <w:jc w:val="center"/>
        </w:trPr>
        <w:tc>
          <w:tcPr>
            <w:tcW w:w="2835" w:type="dxa"/>
          </w:tcPr>
          <w:p w14:paraId="6BF36383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Блок 12 ↔ документальный долг</w:t>
            </w:r>
          </w:p>
        </w:tc>
        <w:tc>
          <w:tcPr>
            <w:tcW w:w="4535" w:type="dxa"/>
          </w:tcPr>
          <w:p w14:paraId="733D9A70" w14:textId="77777777" w:rsidR="000E66A4" w:rsidRPr="00724DF1" w:rsidRDefault="00000000">
            <w:pPr>
              <w:rPr>
                <w:sz w:val="16"/>
                <w:szCs w:val="24"/>
              </w:rPr>
            </w:pPr>
            <w:r w:rsidRPr="00724DF1">
              <w:rPr>
                <w:sz w:val="16"/>
                <w:szCs w:val="24"/>
              </w:rPr>
              <w:t>54 артефакта могут стать обязательными.</w:t>
            </w:r>
          </w:p>
        </w:tc>
        <w:tc>
          <w:tcPr>
            <w:tcW w:w="7937" w:type="dxa"/>
          </w:tcPr>
          <w:p w14:paraId="1D5AB2A6" w14:textId="77777777" w:rsidR="000E66A4" w:rsidRPr="00724DF1" w:rsidRDefault="00000000">
            <w:pPr>
              <w:rPr>
                <w:sz w:val="16"/>
                <w:szCs w:val="24"/>
                <w:lang w:val="ru-RU"/>
              </w:rPr>
            </w:pPr>
            <w:r w:rsidRPr="00724DF1">
              <w:rPr>
                <w:sz w:val="16"/>
                <w:szCs w:val="24"/>
                <w:lang w:val="ru-RU"/>
              </w:rPr>
              <w:t>Рабочее ядро — 8 артефактов; отдельные файлы создавать только после теста необходимости.</w:t>
            </w:r>
          </w:p>
        </w:tc>
      </w:tr>
    </w:tbl>
    <w:p w14:paraId="5FE8FDC9" w14:textId="77777777" w:rsidR="000E66A4" w:rsidRPr="00724DF1" w:rsidRDefault="000E66A4">
      <w:pPr>
        <w:rPr>
          <w:lang w:val="ru-RU"/>
        </w:rPr>
      </w:pPr>
    </w:p>
    <w:p w14:paraId="085CF5A5" w14:textId="77777777" w:rsidR="000E66A4" w:rsidRDefault="00000000">
      <w:pPr>
        <w:pStyle w:val="1"/>
      </w:pPr>
      <w:r>
        <w:t>5. Итоговое решение по блокам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2253"/>
        <w:gridCol w:w="7126"/>
      </w:tblGrid>
      <w:tr w:rsidR="000E66A4" w14:paraId="72693097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71486473" w14:textId="77777777" w:rsidR="000E66A4" w:rsidRDefault="00000000">
            <w:r>
              <w:rPr>
                <w:b/>
                <w:sz w:val="16"/>
              </w:rPr>
              <w:t>Блоки</w:t>
            </w:r>
          </w:p>
        </w:tc>
        <w:tc>
          <w:tcPr>
            <w:tcW w:w="2835" w:type="dxa"/>
            <w:shd w:val="clear" w:color="auto" w:fill="D9EAF7"/>
          </w:tcPr>
          <w:p w14:paraId="014281BF" w14:textId="77777777" w:rsidR="000E66A4" w:rsidRDefault="00000000">
            <w:r>
              <w:rPr>
                <w:b/>
                <w:sz w:val="16"/>
              </w:rPr>
              <w:t>Решение</w:t>
            </w:r>
          </w:p>
        </w:tc>
        <w:tc>
          <w:tcPr>
            <w:tcW w:w="10205" w:type="dxa"/>
            <w:shd w:val="clear" w:color="auto" w:fill="D9EAF7"/>
          </w:tcPr>
          <w:p w14:paraId="6F783A80" w14:textId="77777777" w:rsidR="000E66A4" w:rsidRDefault="00000000">
            <w:r>
              <w:rPr>
                <w:b/>
                <w:sz w:val="16"/>
              </w:rPr>
              <w:t>Комментарий</w:t>
            </w:r>
          </w:p>
        </w:tc>
      </w:tr>
      <w:tr w:rsidR="000E66A4" w:rsidRPr="00724DF1" w14:paraId="0AE45670" w14:textId="77777777">
        <w:trPr>
          <w:jc w:val="center"/>
        </w:trPr>
        <w:tc>
          <w:tcPr>
            <w:tcW w:w="2268" w:type="dxa"/>
          </w:tcPr>
          <w:p w14:paraId="487A1268" w14:textId="77777777" w:rsidR="000E66A4" w:rsidRDefault="00000000">
            <w:r>
              <w:rPr>
                <w:sz w:val="16"/>
              </w:rPr>
              <w:t>Блоки 1–2</w:t>
            </w:r>
          </w:p>
        </w:tc>
        <w:tc>
          <w:tcPr>
            <w:tcW w:w="2835" w:type="dxa"/>
          </w:tcPr>
          <w:p w14:paraId="0E20FBDF" w14:textId="77777777" w:rsidR="000E66A4" w:rsidRDefault="00000000">
            <w:r>
              <w:rPr>
                <w:sz w:val="16"/>
              </w:rPr>
              <w:t>Подтвердить</w:t>
            </w:r>
          </w:p>
        </w:tc>
        <w:tc>
          <w:tcPr>
            <w:tcW w:w="10205" w:type="dxa"/>
          </w:tcPr>
          <w:p w14:paraId="226B568E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Оставить как объяснительное основание </w:t>
            </w:r>
            <w:r>
              <w:rPr>
                <w:sz w:val="16"/>
              </w:rPr>
              <w:t>CLM</w:t>
            </w:r>
            <w:r w:rsidRPr="00724DF1">
              <w:rPr>
                <w:sz w:val="16"/>
                <w:lang w:val="ru-RU"/>
              </w:rPr>
              <w:t>.</w:t>
            </w:r>
          </w:p>
        </w:tc>
      </w:tr>
      <w:tr w:rsidR="000E66A4" w14:paraId="27E8FD47" w14:textId="77777777">
        <w:trPr>
          <w:jc w:val="center"/>
        </w:trPr>
        <w:tc>
          <w:tcPr>
            <w:tcW w:w="2268" w:type="dxa"/>
          </w:tcPr>
          <w:p w14:paraId="74D4B9C9" w14:textId="77777777" w:rsidR="000E66A4" w:rsidRDefault="00000000">
            <w:r>
              <w:rPr>
                <w:sz w:val="16"/>
              </w:rPr>
              <w:t>Блоки 3–8</w:t>
            </w:r>
          </w:p>
        </w:tc>
        <w:tc>
          <w:tcPr>
            <w:tcW w:w="2835" w:type="dxa"/>
          </w:tcPr>
          <w:p w14:paraId="1FE84F94" w14:textId="77777777" w:rsidR="000E66A4" w:rsidRDefault="00000000">
            <w:r>
              <w:rPr>
                <w:sz w:val="16"/>
              </w:rPr>
              <w:t>Подтвердить</w:t>
            </w:r>
          </w:p>
        </w:tc>
        <w:tc>
          <w:tcPr>
            <w:tcW w:w="10205" w:type="dxa"/>
          </w:tcPr>
          <w:p w14:paraId="2E41A879" w14:textId="77777777" w:rsidR="000E66A4" w:rsidRDefault="00000000">
            <w:r>
              <w:rPr>
                <w:sz w:val="16"/>
              </w:rPr>
              <w:t>Считать исполнительным ядром CLM.</w:t>
            </w:r>
          </w:p>
        </w:tc>
      </w:tr>
      <w:tr w:rsidR="000E66A4" w:rsidRPr="00724DF1" w14:paraId="34EE4B25" w14:textId="77777777">
        <w:trPr>
          <w:jc w:val="center"/>
        </w:trPr>
        <w:tc>
          <w:tcPr>
            <w:tcW w:w="2268" w:type="dxa"/>
          </w:tcPr>
          <w:p w14:paraId="30496609" w14:textId="77777777" w:rsidR="000E66A4" w:rsidRDefault="00000000">
            <w:r>
              <w:rPr>
                <w:sz w:val="16"/>
              </w:rPr>
              <w:t>Блок 9</w:t>
            </w:r>
          </w:p>
        </w:tc>
        <w:tc>
          <w:tcPr>
            <w:tcW w:w="2835" w:type="dxa"/>
          </w:tcPr>
          <w:p w14:paraId="0ADC2790" w14:textId="77777777" w:rsidR="000E66A4" w:rsidRDefault="00000000">
            <w:r>
              <w:rPr>
                <w:sz w:val="16"/>
              </w:rPr>
              <w:t>Подтвердить с условием</w:t>
            </w:r>
          </w:p>
        </w:tc>
        <w:tc>
          <w:tcPr>
            <w:tcW w:w="10205" w:type="dxa"/>
          </w:tcPr>
          <w:p w14:paraId="3AE66CF2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Считать обязательным только при наличии </w:t>
            </w:r>
            <w:r>
              <w:rPr>
                <w:sz w:val="16"/>
              </w:rPr>
              <w:t>AI</w:t>
            </w:r>
            <w:r w:rsidRPr="00724DF1">
              <w:rPr>
                <w:sz w:val="16"/>
                <w:lang w:val="ru-RU"/>
              </w:rPr>
              <w:t xml:space="preserve"> / ИИ-контекста, </w:t>
            </w:r>
            <w:r>
              <w:rPr>
                <w:sz w:val="16"/>
              </w:rPr>
              <w:t>AI</w:t>
            </w:r>
            <w:r w:rsidRPr="00724DF1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first</w:t>
            </w:r>
            <w:r w:rsidRPr="00724DF1">
              <w:rPr>
                <w:sz w:val="16"/>
                <w:lang w:val="ru-RU"/>
              </w:rPr>
              <w:t xml:space="preserve"> повестки или </w:t>
            </w:r>
            <w:r>
              <w:rPr>
                <w:sz w:val="16"/>
              </w:rPr>
              <w:t>AI</w:t>
            </w:r>
            <w:r w:rsidRPr="00724DF1">
              <w:rPr>
                <w:sz w:val="16"/>
                <w:lang w:val="ru-RU"/>
              </w:rPr>
              <w:t xml:space="preserve"> / ИИ-сценариев с управленческим влиянием.</w:t>
            </w:r>
          </w:p>
        </w:tc>
      </w:tr>
      <w:tr w:rsidR="000E66A4" w:rsidRPr="00724DF1" w14:paraId="61242F4F" w14:textId="77777777">
        <w:trPr>
          <w:jc w:val="center"/>
        </w:trPr>
        <w:tc>
          <w:tcPr>
            <w:tcW w:w="2268" w:type="dxa"/>
          </w:tcPr>
          <w:p w14:paraId="34C58C01" w14:textId="77777777" w:rsidR="000E66A4" w:rsidRDefault="00000000">
            <w:r>
              <w:rPr>
                <w:sz w:val="16"/>
              </w:rPr>
              <w:t>Блок 10</w:t>
            </w:r>
          </w:p>
        </w:tc>
        <w:tc>
          <w:tcPr>
            <w:tcW w:w="2835" w:type="dxa"/>
          </w:tcPr>
          <w:p w14:paraId="1998D9BB" w14:textId="77777777" w:rsidR="000E66A4" w:rsidRDefault="00000000">
            <w:r>
              <w:rPr>
                <w:sz w:val="16"/>
              </w:rPr>
              <w:t>Подтвердить</w:t>
            </w:r>
          </w:p>
        </w:tc>
        <w:tc>
          <w:tcPr>
            <w:tcW w:w="10205" w:type="dxa"/>
          </w:tcPr>
          <w:p w14:paraId="17E5ACD5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>Считать диагностическим центром управляемости, а не складом метрик.</w:t>
            </w:r>
          </w:p>
        </w:tc>
      </w:tr>
      <w:tr w:rsidR="000E66A4" w:rsidRPr="00724DF1" w14:paraId="5802043A" w14:textId="77777777">
        <w:trPr>
          <w:jc w:val="center"/>
        </w:trPr>
        <w:tc>
          <w:tcPr>
            <w:tcW w:w="2268" w:type="dxa"/>
          </w:tcPr>
          <w:p w14:paraId="4437D1ED" w14:textId="77777777" w:rsidR="000E66A4" w:rsidRDefault="00000000">
            <w:r>
              <w:rPr>
                <w:sz w:val="16"/>
              </w:rPr>
              <w:t>Блок 11</w:t>
            </w:r>
          </w:p>
        </w:tc>
        <w:tc>
          <w:tcPr>
            <w:tcW w:w="2835" w:type="dxa"/>
          </w:tcPr>
          <w:p w14:paraId="2C7D3DFA" w14:textId="77777777" w:rsidR="000E66A4" w:rsidRDefault="00000000">
            <w:r>
              <w:rPr>
                <w:sz w:val="16"/>
              </w:rPr>
              <w:t>Подтвердить после REVIEWED GO</w:t>
            </w:r>
          </w:p>
        </w:tc>
        <w:tc>
          <w:tcPr>
            <w:tcW w:w="10205" w:type="dxa"/>
          </w:tcPr>
          <w:p w14:paraId="5BBF613B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Сделать финальный проверочный проход, так как файл имеет статус </w:t>
            </w:r>
            <w:r>
              <w:rPr>
                <w:sz w:val="16"/>
              </w:rPr>
              <w:t>V</w:t>
            </w:r>
            <w:r w:rsidRPr="00724DF1">
              <w:rPr>
                <w:sz w:val="16"/>
                <w:lang w:val="ru-RU"/>
              </w:rPr>
              <w:t>1.</w:t>
            </w:r>
          </w:p>
        </w:tc>
      </w:tr>
      <w:tr w:rsidR="000E66A4" w:rsidRPr="00724DF1" w14:paraId="529C7EF6" w14:textId="77777777">
        <w:trPr>
          <w:jc w:val="center"/>
        </w:trPr>
        <w:tc>
          <w:tcPr>
            <w:tcW w:w="2268" w:type="dxa"/>
          </w:tcPr>
          <w:p w14:paraId="6068FF35" w14:textId="77777777" w:rsidR="000E66A4" w:rsidRDefault="00000000">
            <w:r>
              <w:rPr>
                <w:sz w:val="16"/>
              </w:rPr>
              <w:t>Блок 12</w:t>
            </w:r>
          </w:p>
        </w:tc>
        <w:tc>
          <w:tcPr>
            <w:tcW w:w="2835" w:type="dxa"/>
          </w:tcPr>
          <w:p w14:paraId="371381CD" w14:textId="77777777" w:rsidR="000E66A4" w:rsidRDefault="00000000">
            <w:r>
              <w:rPr>
                <w:sz w:val="16"/>
              </w:rPr>
              <w:t>Подтвердить</w:t>
            </w:r>
          </w:p>
        </w:tc>
        <w:tc>
          <w:tcPr>
            <w:tcW w:w="10205" w:type="dxa"/>
          </w:tcPr>
          <w:p w14:paraId="02675E62" w14:textId="77777777" w:rsidR="000E66A4" w:rsidRPr="00724DF1" w:rsidRDefault="00000000">
            <w:pPr>
              <w:rPr>
                <w:lang w:val="ru-RU"/>
              </w:rPr>
            </w:pPr>
            <w:r w:rsidRPr="00724DF1">
              <w:rPr>
                <w:sz w:val="16"/>
                <w:lang w:val="ru-RU"/>
              </w:rPr>
              <w:t xml:space="preserve">Считать библиотекой </w:t>
            </w:r>
            <w:r>
              <w:rPr>
                <w:sz w:val="16"/>
              </w:rPr>
              <w:t>AS</w:t>
            </w:r>
            <w:r w:rsidRPr="00724DF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IS</w:t>
            </w:r>
            <w:r w:rsidRPr="00724DF1">
              <w:rPr>
                <w:sz w:val="16"/>
                <w:lang w:val="ru-RU"/>
              </w:rPr>
              <w:t xml:space="preserve"> и механизмом ограничения документального долга.</w:t>
            </w:r>
          </w:p>
        </w:tc>
      </w:tr>
    </w:tbl>
    <w:p w14:paraId="58BF8766" w14:textId="77777777" w:rsidR="000E66A4" w:rsidRPr="00724DF1" w:rsidRDefault="000E66A4">
      <w:pPr>
        <w:rPr>
          <w:lang w:val="ru-RU"/>
        </w:rPr>
      </w:pPr>
    </w:p>
    <w:sectPr w:rsidR="000E66A4" w:rsidRPr="00724DF1" w:rsidSect="00724DF1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174283">
    <w:abstractNumId w:val="8"/>
  </w:num>
  <w:num w:numId="2" w16cid:durableId="136920924">
    <w:abstractNumId w:val="6"/>
  </w:num>
  <w:num w:numId="3" w16cid:durableId="1814055494">
    <w:abstractNumId w:val="5"/>
  </w:num>
  <w:num w:numId="4" w16cid:durableId="1965425571">
    <w:abstractNumId w:val="4"/>
  </w:num>
  <w:num w:numId="5" w16cid:durableId="286863513">
    <w:abstractNumId w:val="7"/>
  </w:num>
  <w:num w:numId="6" w16cid:durableId="495540480">
    <w:abstractNumId w:val="3"/>
  </w:num>
  <w:num w:numId="7" w16cid:durableId="777869796">
    <w:abstractNumId w:val="2"/>
  </w:num>
  <w:num w:numId="8" w16cid:durableId="713232077">
    <w:abstractNumId w:val="1"/>
  </w:num>
  <w:num w:numId="9" w16cid:durableId="19032523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6A4"/>
    <w:rsid w:val="0015074B"/>
    <w:rsid w:val="001B06C8"/>
    <w:rsid w:val="0029639D"/>
    <w:rsid w:val="00326F90"/>
    <w:rsid w:val="00724D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07279"/>
  <w14:defaultImageDpi w14:val="300"/>
  <w15:docId w15:val="{9D5D9B5D-BE89-2B44-A761-14795450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2026-05-26T10:22:00Z</dcterms:modified>
  <cp:category/>
</cp:coreProperties>
</file>