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Q1. Which two operator overloading methods can you use in your classes to support iteration?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 xml:space="preserve">The __iter__ </w:t>
      </w:r>
      <w:r>
        <w:rPr>
          <w:rFonts w:hint="default"/>
          <w:sz w:val="28"/>
          <w:szCs w:val="28"/>
          <w:lang w:val="en-US"/>
        </w:rPr>
        <w:t>and t</w:t>
      </w:r>
      <w:r>
        <w:rPr>
          <w:sz w:val="28"/>
          <w:szCs w:val="28"/>
        </w:rPr>
        <w:t>he __next__ method</w:t>
      </w:r>
      <w:r>
        <w:rPr>
          <w:rFonts w:hint="default"/>
          <w:sz w:val="28"/>
          <w:szCs w:val="28"/>
          <w:lang w:val="en-US"/>
        </w:rPr>
        <w:t>s can support iteration.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Q2. In what contexts do the two operator overloading methods manage printing?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Q3. In a class, how do you intercept slice operations?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The</w:t>
      </w:r>
      <w:r>
        <w:rPr>
          <w:rFonts w:hint="default"/>
          <w:sz w:val="28"/>
          <w:szCs w:val="28"/>
        </w:rPr>
        <w:t> </w:t>
      </w:r>
      <w:r>
        <w:rPr>
          <w:sz w:val="28"/>
          <w:szCs w:val="28"/>
        </w:rPr>
        <w:t>slice()</w:t>
      </w:r>
      <w:r>
        <w:rPr>
          <w:rFonts w:hint="default"/>
          <w:sz w:val="28"/>
          <w:szCs w:val="28"/>
        </w:rPr>
        <w:t> method returns a portion of an iterable as an object of the slice class based on the specified range. It can be used with 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"https://www.tutorialsteacher.com/python/python-string"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string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, 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"https://www.tutorialsteacher.com/python/python-list"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list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, 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"https://www.tutorialsteacher.com/python/python-tuple"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tuple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, 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"https://www.tutorialsteacher.com/python/python-set"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set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, bytes, or 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"https://www.tutorialsteacher.com/python/range-method"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range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 objects or 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"https://www.tutorialsteacher.com/python/python-class"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custom class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 object</w:t>
      </w:r>
      <w:r>
        <w:rPr>
          <w:rFonts w:hint="default" w:ascii="Verdana" w:hAnsi="Verdana" w:eastAsia="SimSun" w:cs="Verdana"/>
          <w:i w:val="0"/>
          <w:iCs w:val="0"/>
          <w:caps w:val="0"/>
          <w:color w:val="181717"/>
          <w:spacing w:val="4"/>
          <w:sz w:val="28"/>
          <w:szCs w:val="28"/>
          <w:shd w:val="clear" w:fill="FFFFFF"/>
          <w:lang w:val="en-US"/>
        </w:rPr>
        <w:t>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Q4. In a class, how do you capture in-place addition?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"https://blog.finxter.com/python-operators-overview/" \l "In-Place_Assignment_Operators" \o "https://blog.finxter.com/python-operators-overview/#In-Place_Assignment_Operators" \t "https://blog.finxter.com/python-in-place-addition-operator/_blank" </w:instrText>
      </w:r>
      <w:r>
        <w:rPr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In-place assignment operators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> perform an operation in-place on a variable provided as first operand. They overwrite the value of the first operand variable with the result of the operation when performing the operator without assignment.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Q5. When is it appropriate to use operator overloading?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Ans.</w:t>
      </w:r>
      <w:r>
        <w:rPr>
          <w:sz w:val="28"/>
          <w:szCs w:val="28"/>
        </w:rPr>
        <w:t>When one or both operands are of a user-defined class or structure type</w:t>
      </w:r>
      <w:r>
        <w:rPr>
          <w:rFonts w:hint="default"/>
          <w:sz w:val="28"/>
          <w:szCs w:val="28"/>
        </w:rPr>
        <w:t>, operator overloading makes it easier to specify user-defined implementation for such operations. This makes user-defined types more similar to the basic primitive data types in terms of behaviour.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CDB51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paragraph" w:styleId="12">
    <w:name w:val="footnote text"/>
    <w:link w:val="1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3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paragraph" w:styleId="15">
    <w:name w:val="Title"/>
    <w:qFormat/>
    <w:uiPriority w:val="0"/>
    <w:rPr>
      <w:sz w:val="56"/>
      <w:szCs w:val="56"/>
    </w:rPr>
  </w:style>
  <w:style w:type="paragraph" w:styleId="16">
    <w:name w:val="List Paragraph"/>
    <w:qFormat/>
    <w:uiPriority w:val="0"/>
    <w:rPr>
      <w:sz w:val="21"/>
      <w:szCs w:val="22"/>
    </w:rPr>
  </w:style>
  <w:style w:type="character" w:customStyle="1" w:styleId="17">
    <w:name w:val="Footnote Text Char"/>
    <w:link w:val="12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2021-03-04T00:12:00Z</dcterms:created>
  <dc:creator>Un-named</dc:creator>
  <cp:lastModifiedBy>Bis Bhai</cp:lastModifiedBy>
  <dcterms:modified xsi:type="dcterms:W3CDTF">2023-03-30T10:37:45Z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7878657D48B04E8F8C0FDE709EC56DE3</vt:lpwstr>
  </property>
</Properties>
</file>