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ORBIT Cyber Graph MVP Use Cases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I. ORBIT.Core Use Cases (Strategic Hub)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Objective: To ingest global threat data, reason about it using a Knowledge Graph, and broadcast validated defense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Baseline Initialization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C1 — Threat Intelligence Ingestion &amp; Ontology Mapping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As the</w:t>
      </w:r>
      <w:r w:rsidDel="00000000" w:rsidR="00000000" w:rsidRPr="00000000">
        <w:rPr>
          <w:rtl w:val="0"/>
        </w:rPr>
        <w:t xml:space="preserve"> Core Threat Intelligence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ingest and normalize external threat-intelligence feeds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platform can maintain a structured, ontology-aligned world model of the threat landscape.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connects to configured external sources (MISP, OSINT, MS-ISAC).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Unstructured threat artifacts (IOCs, reports, TTP descriptions) are ingested successfully.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Raw data is parsed and mapped into the Knowledge Graph schema.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Entities such as Threat Actors, Campaigns, Malware Families, and ATT&amp;CK-aligned TTPs are resolved and linked.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The resulting Knowledge Graph is machine-navigable and represents the initial global threat landscape.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Errors or malformed data are logged for review.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C2 — Multi-Agent Consensus &amp; Human-in-the-Loop Curation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As the</w:t>
      </w:r>
      <w:r w:rsidDel="00000000" w:rsidR="00000000" w:rsidRPr="00000000">
        <w:rPr>
          <w:rtl w:val="0"/>
        </w:rPr>
        <w:t xml:space="preserve"> ORBIT Core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validate Knowledge Graph relationships using multi-agent consensus and human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graph remains accurate, trustworthy, and free of hallucinations.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Multiple LLM agents independently propose entity relationships and metadata.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computes confidence scores across agent outputs.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High-confidence relationships are auto-committed to the Knowledge Graph.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Low-confidence or conflicting relationships are flagged for human adjudication.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Human Threat Intel Expert can approve, reject, or modify proposed relationships.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decisions are logged for audit and traceability.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C3 — Asset Profile Subscription Ingestion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As the</w:t>
      </w:r>
      <w:r w:rsidDel="00000000" w:rsidR="00000000" w:rsidRPr="00000000">
        <w:rPr>
          <w:rtl w:val="0"/>
        </w:rPr>
        <w:t xml:space="preserve"> Core Operations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ingest anonymized Asset Profile Subscriptions from Member Nodes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Core maintains an aggregated, privacy-preserving view of the consortium’s defensive surface.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Member Nodes can submit Asset Profile Subscriptions (tech stacks, service counts, platform types).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Core aggregates and normalizes submissions into a global asset inventory.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PII or member-specific identifiers are stored.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Aggregated data is available for threat-to-asset reasoning.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Submissions and updates are logged for auditability.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Operational Reasoning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C4 — Incremental Reasoning &amp; Action Card Generation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As the</w:t>
      </w:r>
      <w:r w:rsidDel="00000000" w:rsidR="00000000" w:rsidRPr="00000000">
        <w:rPr>
          <w:rtl w:val="0"/>
        </w:rPr>
        <w:t xml:space="preserve"> Core Threat Intelligence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evaluate new threats against consortium-wide asset exposure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generate prioritized, actionable defense recommendations.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new threat data is ingested (e.g., zero-day disclosure), the system evaluates relevance against aggregated Asset Profiles.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 Threat Score is computed using </w:t>
      </w:r>
      <w:r w:rsidDel="00000000" w:rsidR="00000000" w:rsidRPr="00000000">
        <w:rPr>
          <w:highlight w:val="yellow"/>
          <w:rtl w:val="0"/>
        </w:rPr>
        <w:t xml:space="preserve">Reported </w:t>
      </w:r>
      <w:sdt>
        <w:sdtPr>
          <w:id w:val="943782919"/>
          <w:tag w:val="goog_rdk_0"/>
        </w:sdtPr>
        <w:sdtContent>
          <w:commentRangeStart w:id="0"/>
        </w:sdtContent>
      </w:sdt>
      <w:sdt>
        <w:sdtPr>
          <w:id w:val="-2017316883"/>
          <w:tag w:val="goog_rdk_1"/>
        </w:sdtPr>
        <w:sdtContent>
          <w:commentRangeStart w:id="1"/>
        </w:sdtContent>
      </w:sdt>
      <w:r w:rsidDel="00000000" w:rsidR="00000000" w:rsidRPr="00000000">
        <w:rPr>
          <w:highlight w:val="yellow"/>
          <w:rtl w:val="0"/>
        </w:rPr>
        <w:t xml:space="preserve">Severity (coming from CISS or the feeds) × Asset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highlight w:val="yellow"/>
          <w:rtl w:val="0"/>
        </w:rPr>
        <w:t xml:space="preserve">Business Continuity Rating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Action Cards are generated with recommended defensive actions.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Action Cards are ranked by priority and relevance.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 reasoning steps are logged for traceability.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C5 — Quality &amp; Safety Governance (“Core Guardian”)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As the</w:t>
      </w:r>
      <w:r w:rsidDel="00000000" w:rsidR="00000000" w:rsidRPr="00000000">
        <w:rPr>
          <w:rtl w:val="0"/>
        </w:rPr>
        <w:t xml:space="preserve"> Quality &amp; Safety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evaluate Action Cards for quality and safety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only validated, non-disruptive guidance is distributed to Member Nodes.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Quality Agent evaluates Action Cards using historical HITL feedback and change frequency.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There will be an updated or working severity that will depend on the triage effort from the HITL and it will be called Working Severity.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Quality &amp; Safety Agent 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performs a safety check to ensure recommendations do not cause business disruption.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digitally signs the release package.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Only signed, validated Action Cards are eligible for broadcast.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review actions are logged.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C6 — Decision Trace Metadata Logging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As the</w:t>
      </w:r>
      <w:r w:rsidDel="00000000" w:rsidR="00000000" w:rsidRPr="00000000">
        <w:rPr>
          <w:rtl w:val="0"/>
        </w:rPr>
        <w:t xml:space="preserve"> Core Operations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log all decision steps from ingestion to final action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system maintains full traceability and supports future model training.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/>
      </w:pPr>
      <w:sdt>
        <w:sdtPr>
          <w:id w:val="-19774563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Every decision step is logged: Input → Multi-Agent Consensus → Final Action.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Metadata includes timestamps, agent outputs, confidence scores, and human decisions.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Logs are stored in a structured, queryable format.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Dataset is suitable for training future defense-reasoning foundation models.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Audit queries can retrieve full decision traces on demand.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ORBIT.Node Use Cases (Tactical Defender)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Integrate ORBIT intelligence directly into Wazuh SIEM workflows, eliminating the need for a separate UI and enabling native, in-platform defense operations.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ORBIT.Node — Detailed User Stories (Tactical Defender)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each Member Node to defend its environment using ORBIT intelligence natively inside Wazuh, without a separate UI.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Establish Baseline (Wazuh-Integrated)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N1 — Local Site Profile &amp; Knowledge Graph Creation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Node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inventory local assets and map the environment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build an accurate local Knowledge Graph (“Local Reality”).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retrieves host, software, vulnerability, and agent metadata via Wazuh API.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extracts network topology (agent groups, IP ranges, host relationships).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 local Node Knowledge Graph is generated using the ORBIT ontology.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Graph is stored locally and updated incrementally.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Errors are logged in Wazuh for observability.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N2 — Privacy Scanning &amp; Crown Jewel Classification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</w:t>
      </w:r>
      <w:sdt>
        <w:sdtPr>
          <w:id w:val="877399782"/>
          <w:tag w:val="goog_rdk_3"/>
        </w:sdtPr>
        <w:sdtContent>
          <w:commentRangeStart w:id="2"/>
        </w:sdtContent>
      </w:sdt>
      <w:sdt>
        <w:sdtPr>
          <w:id w:val="1546428013"/>
          <w:tag w:val="goog_rdk_4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Node Agent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scan local data stores for PII and sensitive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classify high-value assets and enrich Wazuh with sensitivity metadata.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Presidio scans run on configured directories or data sources.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Sensitivity Score is computed per asset or directory.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injects sensitivity labels into Wazuh (e.g., sensitivity: high).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Optionally updates Wazuh CDB lists with Crown Jewel identifiers.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All findings are logged for auditability.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N3 — Subscription Generation &amp; Optimization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Node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generate an optimized Subscription Request based on local assets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Core only sends relevant Action Cards.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analyzes local inventory (e.g., SQL servers, Apache, Linux distros).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 Subscription Request is generated (e.g., “Subscribe to SQL Server threats”).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The request is logged as an operational event in Wazuh.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Subscription is updated when local inventory changes.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Operational Reasoning (Wazuh-Integrated)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N4 — Action Proposal Injection into Wazuh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Node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inject ORBIT Action Cards as native Wazuh alerts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analysts receive guidance directly in their existing workflow.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receives an Action Card from Core.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Correlates Action Card with local Crown Jewel and asset data.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Injects a High-Severity Alert into Wazuh (e.g., “ORBIT: Isolation Recommended for Server X”).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Alert appears in the Wazuh Security Events stream.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Alert includes metadata: threat ID, recommended action, affected assets.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N5 — Human-in-the-Loop Execution via Active Response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Local Custodian (Analyst)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approve and execute ORBIT-recommended actions using Wazuh Active Response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defensive actions remain human-controlled.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Analysts can right-click the ORBIT alert in Wazuh and select a custom Active Response script.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validates the request (auth, asset match, action type).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Execution results are logged in Wazuh.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Failures generate a follow-up alert.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N6 — Pending Action Assignment (Ticket Workflow)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Node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create assignable “Pending Action” alerts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SOC analysts can manage multi-step investigations inside Wazuh.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injects a “Pending Assignment” alert for complex threats.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Alert appears in Wazuh as a claimable/assignable incident.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Analysts can track status using native Wazuh workflows.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monitors ticket state changes.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N7 — Differential Profile Updates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Node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send only incremental changes to the Core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Core maintains an accurate view of the Node with minimal overhead.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detects local changes from Wazuh (new software, new agent, config drift).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Local Knowledge Graph is updated.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Only deltas (not full profiles) are sent to the Core.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Update events are logged in Wazuh.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N8 — Completion Feedback &amp; Status Synchronization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Node 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synchronize action outcomes with the Core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ORBIT maintains accurate threat-mitigation metrics.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Wazuh logs Active Response results or ticket closures.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consumes these logs and updates internal state (e.g., “Mitigated”).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Node Agent sends anonymized success metrics back to the Core.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ind w:left="720" w:hanging="360"/>
        <w:rPr/>
      </w:pPr>
      <w:r w:rsidDel="00000000" w:rsidR="00000000" w:rsidRPr="00000000">
        <w:rPr>
          <w:rtl w:val="0"/>
        </w:rPr>
        <w:t xml:space="preserve">Metrics include: action type, success/failure, time-to-mitigation.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tya Vithala" w:id="2" w:date="2026-01-27T13:46:50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Presidio  and Wazuh as actors so we can identify all human experts and automated agents, AI or otherwise</w:t>
      </w:r>
    </w:p>
  </w:comment>
  <w:comment w:author="Michael Sukkarieh" w:id="3" w:date="2026-01-28T16:11:20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sorry satya, i did not understand the comment.</w:t>
      </w:r>
    </w:p>
  </w:comment>
  <w:comment w:author="Satya Vithala" w:id="0" w:date="2026-01-27T13:38:52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also take as inout threat score provided by CTI provider</w:t>
      </w:r>
    </w:p>
  </w:comment>
  <w:comment w:author="Michael Sukkarieh" w:id="1" w:date="2026-01-27T16:15:09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really think about a more sophisticated model. This is just basic. We cat start here and then expand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6" w15:done="0"/>
  <w15:commentEx w15:paraId="00000097" w15:paraIdParent="00000096" w15:done="0"/>
  <w15:commentEx w15:paraId="00000098" w15:done="0"/>
  <w15:commentEx w15:paraId="00000099" w15:paraIdParent="0000009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F811F6"/>
    <w:rPr>
      <w:rFonts w:ascii="Times New Roman" w:cs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O9CMlro84WzqkI90I8Obwv5Tw==">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2026-01-27T13:10:00Z</dcterms:created>
  <dc:creator>mike skype</dc:creator>
</cp:coreProperties>
</file>