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522D1">
      <w:pPr>
        <w:numPr>
          <w:numId w:val="0"/>
        </w:numPr>
        <w:ind w:leftChars="450" w:firstLine="1124" w:firstLineChars="3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  <w:bookmarkStart w:id="0" w:name="_GoBack"/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t>11</w:t>
      </w: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  <w:t>ReactJS-HOL</w:t>
      </w:r>
    </w:p>
    <w:bookmarkEnd w:id="0"/>
    <w:p w14:paraId="06681C1B">
      <w:pPr>
        <w:numPr>
          <w:numId w:val="0"/>
        </w:numPr>
        <w:ind w:leftChars="450" w:firstLine="1124" w:firstLineChars="3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</w:p>
    <w:p w14:paraId="5A39BBE3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50291B97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Create a React Application “eventexamplesapp” to handle various events of the form elements in HTML.</w:t>
      </w:r>
    </w:p>
    <w:p w14:paraId="41C8F396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19392B65">
      <w:pPr>
        <w:pStyle w:val="4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 xml:space="preserve">Create “Increment” button to increase the value of the counter and “Decrement” button to decrease the value of the counter. The “Increase” button should invoke multiple methods. </w:t>
      </w:r>
    </w:p>
    <w:p w14:paraId="5618A2BC">
      <w:pPr>
        <w:pStyle w:val="4"/>
        <w:numPr>
          <w:ilvl w:val="1"/>
          <w:numId w:val="1"/>
        </w:num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To increment the value</w:t>
      </w:r>
    </w:p>
    <w:p w14:paraId="67D3C1C7">
      <w:pPr>
        <w:pStyle w:val="4"/>
        <w:numPr>
          <w:ilvl w:val="1"/>
          <w:numId w:val="1"/>
        </w:num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Say Hello followed by a static message.</w:t>
      </w:r>
    </w:p>
    <w:p w14:paraId="72A3D3EC">
      <w:pPr>
        <w:spacing w:after="0" w:line="240" w:lineRule="auto"/>
        <w:ind w:left="360"/>
        <w:rPr>
          <w:rFonts w:ascii="Arial" w:hAnsi="Arial" w:eastAsia="Times New Roman" w:cs="Arial"/>
          <w:color w:val="000000"/>
          <w:lang w:eastAsia="en-IN"/>
        </w:rPr>
      </w:pPr>
    </w:p>
    <w:p w14:paraId="0D0B940D">
      <w:pPr>
        <w:pStyle w:val="4"/>
        <w:spacing w:after="0" w:line="240" w:lineRule="auto"/>
        <w:ind w:left="1440"/>
        <w:rPr>
          <w:rFonts w:ascii="Arial" w:hAnsi="Arial" w:eastAsia="Times New Roman" w:cs="Arial"/>
          <w:color w:val="000000"/>
          <w:lang w:eastAsia="en-IN"/>
        </w:rPr>
      </w:pPr>
    </w:p>
    <w:p w14:paraId="0E27B00A">
      <w:pPr>
        <w:pStyle w:val="4"/>
        <w:spacing w:after="0" w:line="240" w:lineRule="auto"/>
        <w:ind w:left="567" w:hanging="141"/>
        <w:rPr>
          <w:rFonts w:ascii="Arial" w:hAnsi="Arial" w:eastAsia="Times New Roman" w:cs="Arial"/>
          <w:color w:val="000000"/>
          <w:lang w:eastAsia="en-IN"/>
        </w:rPr>
      </w:pPr>
    </w:p>
    <w:p w14:paraId="58282E2F">
      <w:pPr>
        <w:pStyle w:val="4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Create a button “Say Welcome” which invokes the function which takes “welcome” as an argument.</w:t>
      </w:r>
    </w:p>
    <w:p w14:paraId="60061E4C">
      <w:pPr>
        <w:pStyle w:val="4"/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44EAFD9C">
      <w:pPr>
        <w:pStyle w:val="4"/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4B94D5A5">
      <w:pPr>
        <w:pStyle w:val="4"/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754D0253">
      <w:pPr>
        <w:pStyle w:val="4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Create a button which invokes synthetic event “OnPress” which display “I was clicked”</w:t>
      </w:r>
    </w:p>
    <w:p w14:paraId="3DEEC669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3656B9AB">
      <w:pPr>
        <w:spacing w:after="0" w:line="240" w:lineRule="auto"/>
        <w:rPr>
          <w:rFonts w:ascii="Arial" w:hAnsi="Arial" w:cs="Arial"/>
        </w:rPr>
      </w:pPr>
    </w:p>
    <w:p w14:paraId="45FB0818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049F31CB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0DD36895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Create a “CurrencyConvertor” component which will convert the Indian Rupees to Euro when the Convert button is clicked.</w:t>
      </w:r>
    </w:p>
    <w:p w14:paraId="53128261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67DCADE5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  <w:r>
        <w:rPr>
          <w:rFonts w:ascii="Arial" w:hAnsi="Arial" w:eastAsia="Times New Roman" w:cs="Arial"/>
          <w:color w:val="000000"/>
          <w:lang w:eastAsia="en-IN"/>
        </w:rPr>
        <w:t>Handle the Click event of the button to invoke the handleSubmit event and handle the conversion of the euro to rupees.</w:t>
      </w:r>
    </w:p>
    <w:p w14:paraId="62486C05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4101652C">
      <w:pPr>
        <w:spacing w:after="0" w:line="240" w:lineRule="auto"/>
        <w:rPr>
          <w:rFonts w:ascii="Arial" w:hAnsi="Arial" w:eastAsia="Times New Roman" w:cs="Arial"/>
          <w:color w:val="000000"/>
          <w:lang w:eastAsia="en-IN"/>
        </w:rPr>
      </w:pPr>
    </w:p>
    <w:p w14:paraId="4B99056E">
      <w:pPr>
        <w:spacing w:after="0" w:line="240" w:lineRule="auto"/>
        <w:rPr>
          <w:rFonts w:ascii="Arial" w:hAnsi="Arial" w:eastAsia="Times New Roman" w:cs="Arial"/>
          <w:color w:val="000000"/>
          <w:sz w:val="21"/>
          <w:szCs w:val="21"/>
          <w:lang w:eastAsia="en-IN"/>
        </w:rPr>
      </w:pPr>
    </w:p>
    <w:p w14:paraId="20CAE089">
      <w:pPr>
        <w:spacing w:after="0" w:line="240" w:lineRule="auto"/>
        <w:rPr>
          <w:rFonts w:hint="default" w:ascii="Arial" w:hAnsi="Arial" w:eastAsia="Times New Roman" w:cs="Arial"/>
          <w:b/>
          <w:bCs/>
          <w:i/>
          <w:iCs/>
          <w:color w:val="000000"/>
          <w:sz w:val="28"/>
          <w:szCs w:val="28"/>
          <w:u w:val="single"/>
          <w:lang w:val="en-US" w:eastAsia="en-IN"/>
        </w:rPr>
      </w:pPr>
      <w:r>
        <w:rPr>
          <w:rFonts w:hint="default" w:ascii="Arial" w:hAnsi="Arial" w:eastAsia="Times New Roman" w:cs="Arial"/>
          <w:b/>
          <w:bCs/>
          <w:i/>
          <w:iCs/>
          <w:color w:val="000000"/>
          <w:sz w:val="28"/>
          <w:szCs w:val="28"/>
          <w:u w:val="single"/>
          <w:lang w:val="en-US" w:eastAsia="en-IN"/>
        </w:rPr>
        <w:t>OUTPUT</w:t>
      </w:r>
    </w:p>
    <w:p w14:paraId="1299C43A"/>
    <w:p w14:paraId="20378BFE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  <w:t>CurrencyConverter.js</w:t>
      </w:r>
    </w:p>
    <w:p w14:paraId="46E4541B">
      <w:pPr>
        <w:rPr>
          <w:rFonts w:ascii="SimSun" w:hAnsi="SimSun" w:eastAsia="SimSun" w:cs="SimSun"/>
          <w:sz w:val="24"/>
          <w:szCs w:val="24"/>
        </w:rPr>
      </w:pPr>
    </w:p>
    <w:p w14:paraId="120D20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AA16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0CF7A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5B36B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rupees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setRupees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5B2C1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euros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setEuros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B3B1000">
      <w:pPr>
        <w:keepNext w:val="0"/>
        <w:keepLines w:val="0"/>
        <w:widowControl/>
        <w:suppressLineNumbers w:val="0"/>
        <w:jc w:val="left"/>
      </w:pPr>
    </w:p>
    <w:p w14:paraId="078943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3E5F2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conversionRate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Example: 1 INR = 0.011 EUR</w:t>
      </w:r>
    </w:p>
    <w:p w14:paraId="2EC24E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euroAmount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rupees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conversionRate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F4085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setEuros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euroAmount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768A6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57626022">
      <w:pPr>
        <w:keepNext w:val="0"/>
        <w:keepLines w:val="0"/>
        <w:widowControl/>
        <w:suppressLineNumbers w:val="0"/>
        <w:jc w:val="left"/>
      </w:pPr>
    </w:p>
    <w:p w14:paraId="3ACA54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353FE4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216F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Currency Converter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30A8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</w:p>
    <w:p w14:paraId="621D95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"number"</w:t>
      </w:r>
    </w:p>
    <w:p w14:paraId="1BF771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INR amount"</w:t>
      </w:r>
    </w:p>
    <w:p w14:paraId="3AF870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rupees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2EE02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setRupees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5D1F4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2BEA4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CF82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euros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Amount in Euro: €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euros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9FCB3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32BE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44347B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E1980F8">
      <w:pPr>
        <w:keepNext w:val="0"/>
        <w:keepLines w:val="0"/>
        <w:widowControl/>
        <w:suppressLineNumbers w:val="0"/>
        <w:jc w:val="left"/>
      </w:pPr>
    </w:p>
    <w:p w14:paraId="5E98B7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B465D2">
      <w:pPr>
        <w:keepNext w:val="0"/>
        <w:keepLines w:val="0"/>
        <w:widowControl/>
        <w:suppressLineNumbers w:val="0"/>
        <w:jc w:val="left"/>
      </w:pPr>
    </w:p>
    <w:p w14:paraId="76351F5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4450772C">
      <w:pPr>
        <w:rPr>
          <w:rFonts w:ascii="SimSun" w:hAnsi="SimSun" w:eastAsia="SimSun" w:cs="SimSun"/>
          <w:sz w:val="24"/>
          <w:szCs w:val="24"/>
        </w:rPr>
      </w:pPr>
    </w:p>
    <w:p w14:paraId="49DCBB4F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  <w:t>App.js</w:t>
      </w:r>
    </w:p>
    <w:p w14:paraId="16E4885F">
      <w:pPr>
        <w:rPr>
          <w:rFonts w:ascii="SimSun" w:hAnsi="SimSun" w:eastAsia="SimSun" w:cs="SimSun"/>
          <w:sz w:val="24"/>
          <w:szCs w:val="24"/>
        </w:rPr>
      </w:pPr>
    </w:p>
    <w:p w14:paraId="3E48BD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2201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'./CurrencyConverter'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3135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A14AE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13C155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EB9EC46">
      <w:pPr>
        <w:keepNext w:val="0"/>
        <w:keepLines w:val="0"/>
        <w:widowControl/>
        <w:suppressLineNumbers w:val="0"/>
        <w:jc w:val="left"/>
      </w:pPr>
    </w:p>
    <w:p w14:paraId="58F4E3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8612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"Hello! This is a static message."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8031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3E1674D2">
      <w:pPr>
        <w:keepNext w:val="0"/>
        <w:keepLines w:val="0"/>
        <w:widowControl/>
        <w:suppressLineNumbers w:val="0"/>
        <w:jc w:val="left"/>
      </w:pPr>
    </w:p>
    <w:p w14:paraId="02E86C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71A2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FADB6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62E63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6CDF99C1">
      <w:pPr>
        <w:keepNext w:val="0"/>
        <w:keepLines w:val="0"/>
        <w:widowControl/>
        <w:suppressLineNumbers w:val="0"/>
        <w:jc w:val="left"/>
      </w:pPr>
    </w:p>
    <w:p w14:paraId="0910FB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D33F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4C78B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12109DD7">
      <w:pPr>
        <w:keepNext w:val="0"/>
        <w:keepLines w:val="0"/>
        <w:widowControl/>
        <w:suppressLineNumbers w:val="0"/>
        <w:jc w:val="left"/>
      </w:pPr>
    </w:p>
    <w:p w14:paraId="6AE923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DD618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060DA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6A89AA38">
      <w:pPr>
        <w:keepNext w:val="0"/>
        <w:keepLines w:val="0"/>
        <w:widowControl/>
        <w:suppressLineNumbers w:val="0"/>
        <w:jc w:val="left"/>
      </w:pPr>
    </w:p>
    <w:p w14:paraId="31012E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7C026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 was clicked"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9CF3B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Synthetic event object</w:t>
      </w:r>
    </w:p>
    <w:p w14:paraId="42D52B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2D3B53B2">
      <w:pPr>
        <w:keepNext w:val="0"/>
        <w:keepLines w:val="0"/>
        <w:widowControl/>
        <w:suppressLineNumbers w:val="0"/>
        <w:jc w:val="left"/>
      </w:pPr>
    </w:p>
    <w:p w14:paraId="1DF081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7F9D98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FBBB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ReactJS Events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CD71C8C">
      <w:pPr>
        <w:keepNext w:val="0"/>
        <w:keepLines w:val="0"/>
        <w:widowControl/>
        <w:suppressLineNumbers w:val="0"/>
        <w:jc w:val="left"/>
      </w:pPr>
    </w:p>
    <w:p w14:paraId="33C43D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Counter: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27C8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823B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decrement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Decrement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499F1D">
      <w:pPr>
        <w:keepNext w:val="0"/>
        <w:keepLines w:val="0"/>
        <w:widowControl/>
        <w:suppressLineNumbers w:val="0"/>
        <w:jc w:val="left"/>
      </w:pPr>
    </w:p>
    <w:p w14:paraId="44646E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44CEFF8C">
      <w:pPr>
        <w:keepNext w:val="0"/>
        <w:keepLines w:val="0"/>
        <w:widowControl/>
        <w:suppressLineNumbers w:val="0"/>
        <w:jc w:val="left"/>
      </w:pPr>
    </w:p>
    <w:p w14:paraId="5EB482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"Welcome"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Say Welcome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975446">
      <w:pPr>
        <w:keepNext w:val="0"/>
        <w:keepLines w:val="0"/>
        <w:widowControl/>
        <w:suppressLineNumbers w:val="0"/>
        <w:jc w:val="left"/>
      </w:pPr>
    </w:p>
    <w:p w14:paraId="5D6C97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6998EB1F">
      <w:pPr>
        <w:keepNext w:val="0"/>
        <w:keepLines w:val="0"/>
        <w:widowControl/>
        <w:suppressLineNumbers w:val="0"/>
        <w:jc w:val="left"/>
      </w:pPr>
    </w:p>
    <w:p w14:paraId="157AAD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D415A9">
      <w:pPr>
        <w:keepNext w:val="0"/>
        <w:keepLines w:val="0"/>
        <w:widowControl/>
        <w:suppressLineNumbers w:val="0"/>
        <w:jc w:val="left"/>
      </w:pPr>
    </w:p>
    <w:p w14:paraId="566239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332EAA5D">
      <w:pPr>
        <w:keepNext w:val="0"/>
        <w:keepLines w:val="0"/>
        <w:widowControl/>
        <w:suppressLineNumbers w:val="0"/>
        <w:jc w:val="left"/>
      </w:pPr>
    </w:p>
    <w:p w14:paraId="54A02A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69B446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E907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131294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8F97423">
      <w:pPr>
        <w:keepNext w:val="0"/>
        <w:keepLines w:val="0"/>
        <w:widowControl/>
        <w:suppressLineNumbers w:val="0"/>
        <w:jc w:val="left"/>
      </w:pPr>
    </w:p>
    <w:p w14:paraId="0CB956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1492C3">
      <w:pPr>
        <w:keepNext w:val="0"/>
        <w:keepLines w:val="0"/>
        <w:widowControl/>
        <w:suppressLineNumbers w:val="0"/>
        <w:jc w:val="left"/>
      </w:pPr>
    </w:p>
    <w:p w14:paraId="1B04346B">
      <w:pPr>
        <w:rPr>
          <w:rFonts w:ascii="SimSun" w:hAnsi="SimSun" w:eastAsia="SimSun" w:cs="SimSun"/>
          <w:sz w:val="24"/>
          <w:szCs w:val="24"/>
        </w:rPr>
      </w:pPr>
    </w:p>
    <w:p w14:paraId="1C8703AC"/>
    <w:p w14:paraId="0CD7658E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71135" cy="3279775"/>
            <wp:effectExtent l="0" t="0" r="12065" b="9525"/>
            <wp:docPr id="1" name="Picture 1" descr="Screenshot 2025-08-03 18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03 1824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9204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39DF3750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29DA43A4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65420" cy="3343910"/>
            <wp:effectExtent l="0" t="0" r="5080" b="8890"/>
            <wp:docPr id="2" name="Picture 2" descr="Screenshot 2025-08-03 182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03 1824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C52C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0EEFE75A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0502D64C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72405" cy="3277870"/>
            <wp:effectExtent l="0" t="0" r="10795" b="11430"/>
            <wp:docPr id="5" name="Picture 5" descr="Screenshot 2025-08-03 182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03 1822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6A7B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2ECD4D9A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2A7EBBB9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3FE8E07B">
      <w:pPr>
        <w:numPr>
          <w:numId w:val="0"/>
        </w:num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66055" cy="3441065"/>
            <wp:effectExtent l="0" t="0" r="4445" b="635"/>
            <wp:docPr id="6" name="Picture 6" descr="Screenshot 2025-08-03 18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03 1822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E43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E35B0"/>
    <w:multiLevelType w:val="multilevel"/>
    <w:tmpl w:val="135E35B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2C6AEC"/>
    <w:rsid w:val="1B2C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2025-08-03T14:11:00Z</dcterms:created>
  <dc:creator>3676_ BISHAL BARAL</dc:creator>
  <cp:lastModifiedBy>3676_ BISHAL BARAL</cp:lastModifiedBy>
  <dcterms:modified xsi:type="dcterms:W3CDTF">2025-08-03T14:24:49Z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06B6B0C893974A3A848A15B04AA55AB5_11</vt:lpwstr>
  </property>
</Properties>
</file>