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93CB44">
      <w:pPr>
        <w:rPr>
          <w:sz w:val="28"/>
          <w:szCs w:val="28"/>
          <w:u w:val="single"/>
        </w:rPr>
      </w:pPr>
      <w:bookmarkStart w:id="0" w:name="_GoBack"/>
      <w:r>
        <w:rPr>
          <w:b/>
          <w:bCs/>
          <w:sz w:val="28"/>
          <w:szCs w:val="28"/>
          <w:u w:val="single"/>
        </w:rPr>
        <w:t>Exercise 1: Implementing the Singleton Pattern</w:t>
      </w:r>
    </w:p>
    <w:bookmarkEnd w:id="0"/>
    <w:p w14:paraId="6A88BC10"/>
    <w:p w14:paraId="187E622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42E43FF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25FADCA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Logger</w:t>
      </w:r>
    </w:p>
    <w:p w14:paraId="69AAA37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6E2601D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?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465EE4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cd</w:t>
      </w:r>
    </w:p>
    <w:p w14:paraId="0CFBCF5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readonly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_lock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468E9568">
      <w:pPr>
        <w:keepNext w:val="0"/>
        <w:keepLines w:val="0"/>
        <w:widowControl/>
        <w:suppressLineNumbers w:val="0"/>
        <w:jc w:val="left"/>
      </w:pPr>
    </w:p>
    <w:p w14:paraId="7A3597F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// private constructor to prevent external instantiation</w:t>
      </w:r>
    </w:p>
    <w:p w14:paraId="537EB85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4B7A63D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7748A3C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"Logger initialized."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188337C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16061804">
      <w:pPr>
        <w:keepNext w:val="0"/>
        <w:keepLines w:val="0"/>
        <w:widowControl/>
        <w:suppressLineNumbers w:val="0"/>
        <w:jc w:val="left"/>
      </w:pPr>
    </w:p>
    <w:p w14:paraId="1FE5E89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// public method to get the single instance</w:t>
      </w:r>
    </w:p>
    <w:p w14:paraId="0803902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48FEB51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19EF1DD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5C0E8BF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0DCC8AD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_lock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// Thread safety</w:t>
      </w:r>
    </w:p>
    <w:p w14:paraId="25302E3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74D75B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3F4E963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    {</w:t>
      </w:r>
    </w:p>
    <w:p w14:paraId="41046B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37ACDEA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    }</w:t>
      </w:r>
    </w:p>
    <w:p w14:paraId="48F4F5A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</w:t>
      </w:r>
    </w:p>
    <w:p w14:paraId="4D34C33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7ECD17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5B4E2FE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6B48A360">
      <w:pPr>
        <w:keepNext w:val="0"/>
        <w:keepLines w:val="0"/>
        <w:widowControl/>
        <w:suppressLineNumbers w:val="0"/>
        <w:jc w:val="left"/>
      </w:pPr>
    </w:p>
    <w:p w14:paraId="240CAB2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// method to log messages</w:t>
      </w:r>
    </w:p>
    <w:p w14:paraId="05EF985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7DFD644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58A89B2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$"[Log]: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4F85942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47EBE65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04216A24">
      <w:pPr>
        <w:keepNext w:val="0"/>
        <w:keepLines w:val="0"/>
        <w:widowControl/>
        <w:suppressLineNumbers w:val="0"/>
        <w:jc w:val="left"/>
      </w:pPr>
    </w:p>
    <w:p w14:paraId="48955AC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Program</w:t>
      </w:r>
    </w:p>
    <w:p w14:paraId="767958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350786B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206ABBB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39297C5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// get the singleton instance</w:t>
      </w:r>
    </w:p>
    <w:p w14:paraId="693546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21F3B56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1641CCC2">
      <w:pPr>
        <w:keepNext w:val="0"/>
        <w:keepLines w:val="0"/>
        <w:widowControl/>
        <w:suppressLineNumbers w:val="0"/>
        <w:jc w:val="left"/>
      </w:pPr>
    </w:p>
    <w:p w14:paraId="2B7CF17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// use the logger</w:t>
      </w:r>
    </w:p>
    <w:p w14:paraId="4E763DB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"First message"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49C74BE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"Second message"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2B0C6FF0">
      <w:pPr>
        <w:keepNext w:val="0"/>
        <w:keepLines w:val="0"/>
        <w:widowControl/>
        <w:suppressLineNumbers w:val="0"/>
        <w:jc w:val="left"/>
      </w:pPr>
    </w:p>
    <w:p w14:paraId="344EB78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// check if both instances are the same</w:t>
      </w:r>
    </w:p>
    <w:p w14:paraId="729B338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ReferenceEquals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))</w:t>
      </w:r>
    </w:p>
    <w:p w14:paraId="7DE452D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5FAB52A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"Logger is a singleton. Only one instance exists."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42EBBB9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7269812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else</w:t>
      </w:r>
    </w:p>
    <w:p w14:paraId="36F00F9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1C2262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"Logger is NOT a singleton."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5C09891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47CB142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5AE5D97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7FC790D0">
      <w:pPr>
        <w:keepNext w:val="0"/>
        <w:keepLines w:val="0"/>
        <w:widowControl/>
        <w:suppressLineNumbers w:val="0"/>
        <w:jc w:val="left"/>
      </w:pPr>
    </w:p>
    <w:p w14:paraId="237B038F"/>
    <w:p w14:paraId="1B15526F">
      <w:pPr>
        <w:rPr>
          <w:rFonts w:hint="default"/>
          <w:b/>
          <w:bCs/>
          <w:color w:val="000000" w:themeColor="text1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u w:val="single"/>
          <w:lang w:val="en-US"/>
          <w14:textFill>
            <w14:solidFill>
              <w14:schemeClr w14:val="tx1"/>
            </w14:solidFill>
          </w14:textFill>
        </w:rPr>
        <w:t>OUTPUT</w:t>
      </w:r>
    </w:p>
    <w:p w14:paraId="56F5300D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1565275"/>
            <wp:effectExtent l="0" t="0" r="0" b="9525"/>
            <wp:docPr id="2" name="Picture 2" descr="WhatsApp Image 2025-06-22 at 15.00.50_9c5f3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6-22 at 15.00.50_9c5f388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7F7DE">
      <w:pPr>
        <w:rPr>
          <w:rFonts w:hint="default"/>
          <w:lang w:val="en-US"/>
        </w:rPr>
      </w:pPr>
    </w:p>
    <w:p w14:paraId="5014A047">
      <w:pPr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Exercise 2: Implementing the Factory Method Pattern</w:t>
      </w:r>
    </w:p>
    <w:p w14:paraId="12960CFF">
      <w:pPr>
        <w:rPr>
          <w:rFonts w:hint="default"/>
          <w:lang w:val="en-US"/>
        </w:rPr>
      </w:pPr>
    </w:p>
    <w:p w14:paraId="40DC62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347FF4F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3DEA123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// define a common interface for all documents</w:t>
      </w:r>
    </w:p>
    <w:p w14:paraId="258AFD4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IDocument</w:t>
      </w:r>
    </w:p>
    <w:p w14:paraId="03F407F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45BB84B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27F09A3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71A8650B">
      <w:pPr>
        <w:keepNext w:val="0"/>
        <w:keepLines w:val="0"/>
        <w:widowControl/>
        <w:suppressLineNumbers w:val="0"/>
        <w:jc w:val="left"/>
      </w:pPr>
    </w:p>
    <w:p w14:paraId="21D797B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// create concrete classes for each document type</w:t>
      </w:r>
    </w:p>
    <w:p w14:paraId="3D51D04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WordDocument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IDocument</w:t>
      </w:r>
    </w:p>
    <w:p w14:paraId="40EE7D5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0CAC86F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213F3A8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79DDBED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"Opening a Word Document."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01E0908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58CF39D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551778D3">
      <w:pPr>
        <w:keepNext w:val="0"/>
        <w:keepLines w:val="0"/>
        <w:widowControl/>
        <w:suppressLineNumbers w:val="0"/>
        <w:jc w:val="left"/>
      </w:pPr>
    </w:p>
    <w:p w14:paraId="02D980A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PdfDocument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IDocument</w:t>
      </w:r>
    </w:p>
    <w:p w14:paraId="35B27E9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5BD0F09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020688B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686BF9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"Opening a PDF Document."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4A513D8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40FB273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448C6426">
      <w:pPr>
        <w:keepNext w:val="0"/>
        <w:keepLines w:val="0"/>
        <w:widowControl/>
        <w:suppressLineNumbers w:val="0"/>
        <w:jc w:val="left"/>
      </w:pPr>
    </w:p>
    <w:p w14:paraId="5505FE7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ExcelDocument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IDocument</w:t>
      </w:r>
    </w:p>
    <w:p w14:paraId="26EACA4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75D1759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59C716D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03217D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"Opening an Excel Document."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0B742D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4C1CD20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5BD289EB">
      <w:pPr>
        <w:keepNext w:val="0"/>
        <w:keepLines w:val="0"/>
        <w:widowControl/>
        <w:suppressLineNumbers w:val="0"/>
        <w:jc w:val="left"/>
      </w:pPr>
    </w:p>
    <w:p w14:paraId="43ADEC3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//  define the abstract factory</w:t>
      </w:r>
    </w:p>
    <w:p w14:paraId="0E0ED29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DocumentFactory</w:t>
      </w:r>
    </w:p>
    <w:p w14:paraId="21DA26D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0F8B015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00F202E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757BBCC1">
      <w:pPr>
        <w:keepNext w:val="0"/>
        <w:keepLines w:val="0"/>
        <w:widowControl/>
        <w:suppressLineNumbers w:val="0"/>
        <w:jc w:val="left"/>
      </w:pPr>
    </w:p>
    <w:p w14:paraId="5F938BA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//  create concrete factories for each document type</w:t>
      </w:r>
    </w:p>
    <w:p w14:paraId="11F3FC3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WordDocumentFactory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DocumentFactory</w:t>
      </w:r>
    </w:p>
    <w:p w14:paraId="3FB987E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7EBCBB6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6B7E61D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22A9488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WordDocument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0B3E163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37C3DCD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16EF5D14">
      <w:pPr>
        <w:keepNext w:val="0"/>
        <w:keepLines w:val="0"/>
        <w:widowControl/>
        <w:suppressLineNumbers w:val="0"/>
        <w:jc w:val="left"/>
      </w:pPr>
    </w:p>
    <w:p w14:paraId="0D8D394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PdfDocumentFactory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DocumentFactory</w:t>
      </w:r>
    </w:p>
    <w:p w14:paraId="1CB2E38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34CAD59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7B9CF2D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0D8968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PdfDocument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10A1474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7BE092E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2B056881">
      <w:pPr>
        <w:keepNext w:val="0"/>
        <w:keepLines w:val="0"/>
        <w:widowControl/>
        <w:suppressLineNumbers w:val="0"/>
        <w:jc w:val="left"/>
      </w:pPr>
    </w:p>
    <w:p w14:paraId="20D4982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ExcelDocumentFactory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DocumentFactory</w:t>
      </w:r>
    </w:p>
    <w:p w14:paraId="2B6AB2A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219BDD2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1494788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636CE65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ExcelDocument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19DC33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5E8D0A3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69E7701F">
      <w:pPr>
        <w:keepNext w:val="0"/>
        <w:keepLines w:val="0"/>
        <w:widowControl/>
        <w:suppressLineNumbers w:val="0"/>
        <w:jc w:val="left"/>
      </w:pPr>
    </w:p>
    <w:p w14:paraId="3597F10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//  test the factory method implementation</w:t>
      </w:r>
    </w:p>
    <w:p w14:paraId="266FD4B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Program</w:t>
      </w:r>
    </w:p>
    <w:p w14:paraId="037DB6A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078AD35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54AE8D7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50267F0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wordFactory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WordDocumentFactory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47DB5AE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wordFactory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132507C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4215B74D">
      <w:pPr>
        <w:keepNext w:val="0"/>
        <w:keepLines w:val="0"/>
        <w:widowControl/>
        <w:suppressLineNumbers w:val="0"/>
        <w:jc w:val="left"/>
      </w:pPr>
    </w:p>
    <w:p w14:paraId="41BC073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pdfFactory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PdfDocumentFactory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66F56A1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pdfFactory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05FC39C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3D9B94C2">
      <w:pPr>
        <w:keepNext w:val="0"/>
        <w:keepLines w:val="0"/>
        <w:widowControl/>
        <w:suppressLineNumbers w:val="0"/>
        <w:jc w:val="left"/>
      </w:pPr>
    </w:p>
    <w:p w14:paraId="6486020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excelFactory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ExcelDocumentFactory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3ED932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excel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excelFactory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217246B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excel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197DB2B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47C730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170BE034">
      <w:pPr>
        <w:rPr>
          <w:rFonts w:hint="default"/>
          <w:lang w:val="en-US"/>
        </w:rPr>
      </w:pPr>
    </w:p>
    <w:p w14:paraId="7EE53764">
      <w:pPr>
        <w:rPr>
          <w:rFonts w:hint="default"/>
          <w:b/>
          <w:bCs/>
          <w:color w:val="000000" w:themeColor="text1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u w:val="single"/>
          <w:lang w:val="en-US"/>
          <w14:textFill>
            <w14:solidFill>
              <w14:schemeClr w14:val="tx1"/>
            </w14:solidFill>
          </w14:textFill>
        </w:rPr>
        <w:t>OUTPUT</w:t>
      </w:r>
    </w:p>
    <w:p w14:paraId="1860705D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1167765"/>
            <wp:effectExtent l="0" t="0" r="11430" b="635"/>
            <wp:docPr id="3" name="Picture 3" descr="WhatsApp Image 2025-06-22 at 15.01.23_89a922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6-22 at 15.01.23_89a922e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4919E1"/>
    <w:rsid w:val="3D49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2025-06-22T09:28:00Z</dcterms:created>
  <dc:creator>3676_ BISHAL BARAL</dc:creator>
  <cp:lastModifiedBy>3676_ BISHAL BARAL</cp:lastModifiedBy>
  <dcterms:modified xsi:type="dcterms:W3CDTF">2025-06-22T09:41:07Z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7DA0E4DC004743F3A4D313CD35944EBA_11</vt:lpwstr>
  </property>
</Properties>
</file>