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Кафедра Информатики, прикладной математики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Дисциплина: Программирование интернет приложений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№Р3217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№754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выполнил: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Хлопков Д.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Фищенко В.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Николаев В.В.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Санкт-Петербург, 2017 г.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Разработать веб-приложение на базе сервлетов и JSP, определяющее попадание точки на координатной плоскости в заданную область.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Приложение должно быть реализовано в соответствии с </w:t>
      </w:r>
      <w:r w:rsidDel="00000000" w:rsidR="00000000" w:rsidRPr="00000000">
        <w:rPr>
          <w:rtl w:val="0"/>
        </w:rPr>
        <w:t xml:space="preserve">шаблоном MVC</w:t>
      </w:r>
      <w:r w:rsidDel="00000000" w:rsidR="00000000" w:rsidRPr="00000000">
        <w:rPr>
          <w:rtl w:val="0"/>
        </w:rPr>
        <w:t xml:space="preserve"> и состоять из следующих элементов: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ControllerServlet</w:t>
      </w:r>
      <w:r w:rsidDel="00000000" w:rsidR="00000000" w:rsidRPr="00000000">
        <w:rPr>
          <w:rtl w:val="0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AreaCheckServlet</w:t>
      </w:r>
      <w:r w:rsidDel="00000000" w:rsidR="00000000" w:rsidRPr="00000000">
        <w:rPr>
          <w:rtl w:val="0"/>
        </w:rPr>
        <w:t xml:space="preserve"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Страница JSP</w:t>
      </w:r>
      <w:r w:rsidDel="00000000" w:rsidR="00000000" w:rsidRPr="00000000">
        <w:rPr>
          <w:rtl w:val="0"/>
        </w:rPr>
        <w:t xml:space="preserve"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Разработанная страница JSP должна содержать: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"Шапку", содержащую ФИО студента, номер группы и номер варианта.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Форму, отправляющую данные на сервер.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Набор полей для задания координат точки и радиуса области в соответствии с вариантом задания.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Сценарий на языке JavaScript, осуществляющий валидацию значений, вводимых пользователем в поля формы.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  <w:tab/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противном случае, после клика по картинке должно выводиться сообщение о невозможности определения координат точки.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После проверки факта попадания точки в область изображение должно быть обновлено с учётом результатов этой проверки.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Страница, возвращаемая AreaCheckServlet, должна содержать: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Таблицу, содержащую полученные параметры.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Результат вычислений - факт попадания или непопадания точки в область.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Ссылку на страницу с веб-формой для формирования нового запроса.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29075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ходе выполнения лабораторной работы мы изучили и применили на практике: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Java-сервлеты и особенности их реализации.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Особенности и структуру JSP-страниц, правила записи Java кода внутри JSP-страниц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Bean-компоненты и их использование в JSP.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Развертывание приложения на сервере GlassFish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