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1A847" w14:textId="77777777" w:rsidR="00F42460" w:rsidRDefault="00F42460" w:rsidP="00F42460">
      <w:pPr>
        <w:spacing w:after="120"/>
        <w:jc w:val="center"/>
        <w:rPr>
          <w:b/>
          <w:bCs/>
          <w:sz w:val="28"/>
          <w:szCs w:val="28"/>
        </w:rPr>
      </w:pPr>
      <w:r w:rsidRPr="00F42460">
        <w:rPr>
          <w:b/>
          <w:bCs/>
          <w:sz w:val="28"/>
          <w:szCs w:val="28"/>
        </w:rPr>
        <w:t xml:space="preserve">A Schematic-Driven Design and Verification Framework for an </w:t>
      </w:r>
    </w:p>
    <w:p w14:paraId="4DE7A16D" w14:textId="0E84529A" w:rsidR="00F42460" w:rsidRPr="00F42460" w:rsidRDefault="00F42460" w:rsidP="00F42460">
      <w:pPr>
        <w:spacing w:after="120"/>
        <w:jc w:val="center"/>
        <w:rPr>
          <w:b/>
          <w:bCs/>
          <w:sz w:val="28"/>
          <w:szCs w:val="28"/>
        </w:rPr>
      </w:pPr>
      <w:r w:rsidRPr="00F42460">
        <w:rPr>
          <w:b/>
          <w:bCs/>
          <w:sz w:val="28"/>
          <w:szCs w:val="28"/>
        </w:rPr>
        <w:t>8-bit RISC Processor</w:t>
      </w:r>
    </w:p>
    <w:p w14:paraId="682FED6C" w14:textId="5B5D60F7" w:rsidR="009041C5" w:rsidRDefault="009041C5">
      <w:pPr>
        <w:spacing w:after="120"/>
        <w:jc w:val="center"/>
        <w:rPr>
          <w:b/>
          <w:bCs/>
          <w:sz w:val="28"/>
          <w:szCs w:val="28"/>
        </w:rPr>
      </w:pPr>
    </w:p>
    <w:p w14:paraId="386F382D" w14:textId="77777777" w:rsidR="00AF5210" w:rsidRDefault="00AF5210">
      <w:pPr>
        <w:spacing w:after="120"/>
        <w:jc w:val="center"/>
        <w:rPr>
          <w:b/>
          <w:bCs/>
          <w:sz w:val="28"/>
          <w:szCs w:val="28"/>
        </w:rPr>
      </w:pPr>
    </w:p>
    <w:p w14:paraId="09DB1C3D" w14:textId="77777777" w:rsidR="00AF5210" w:rsidRDefault="00AF5210">
      <w:pPr>
        <w:spacing w:after="120"/>
        <w:jc w:val="center"/>
      </w:pPr>
    </w:p>
    <w:p w14:paraId="4871CEB8" w14:textId="042E9CCA" w:rsidR="009041C5" w:rsidRDefault="00000000" w:rsidP="00181A84">
      <w:pPr>
        <w:jc w:val="both"/>
      </w:pPr>
      <w:r>
        <w:rPr>
          <w:b/>
          <w:bCs/>
          <w:i/>
          <w:iCs/>
        </w:rPr>
        <w:t>Abstract</w:t>
      </w:r>
      <w:r>
        <w:t>—</w:t>
      </w:r>
      <w:r w:rsidR="003417A2" w:rsidRPr="003417A2">
        <w:t xml:space="preserve">This study presents the design, simulation, and clock characterization of a custom 8-bit Reduced Instruction Set Computer (RISC) processor, developed as a practical platform for investigating processor architecture from foundational principles. The design follows a schematic-first methodology within a digital logic simulator, where components such as the program counter, instruction register, decoder, finite state machine (FSM)-based control unit, arithmetic logic unit (ALU), register file, and data memory are implemented and interconnected at the gate level. Verilog HDL is used exclusively for waveform observation and timing analysis, rather than as the primary design tool. The processor supports fifteen fixed-width 16-bit instructions covering arithmetic, logical, shift, memory, branch, and stack operations, with a dedicated stack pointer enabling basic subroutine functionality. Instruction execution is governed by a four-stage multi-cycle FSM, organized into FETCH, DECODE, EXECUTE, and WRITEBACK phases, allowing each instruction to complete in four clock cycles. For verification, a step-controlled simulation mode enables observation of internal </w:t>
      </w:r>
      <w:r w:rsidR="00E51EFB" w:rsidRPr="003417A2">
        <w:t>behaviour</w:t>
      </w:r>
      <w:r w:rsidR="003417A2" w:rsidRPr="003417A2">
        <w:t xml:space="preserve"> at the cycle level and helps track data flow and state transitions. Clock performance is estimated analytically through critical path analysis of the combinational logic, establishing theoretical limits without physical synthesis. Functional correctness is verified through simulation across different instruction classes, including branching, memory access, and stack operations. The results show that this schematic-driven, simulator-based methodology provides a clear and reproducible framework for designing and </w:t>
      </w:r>
      <w:r w:rsidR="00E51EFB" w:rsidRPr="003417A2">
        <w:t>analysing</w:t>
      </w:r>
      <w:r w:rsidR="003417A2" w:rsidRPr="003417A2">
        <w:t xml:space="preserve"> processor internals at a fundamental level.</w:t>
      </w:r>
    </w:p>
    <w:p w14:paraId="51143C50" w14:textId="77777777" w:rsidR="009041C5" w:rsidRDefault="00000000">
      <w:pPr>
        <w:spacing w:before="160"/>
      </w:pPr>
      <w:r>
        <w:rPr>
          <w:b/>
          <w:bCs/>
          <w:i/>
          <w:iCs/>
        </w:rPr>
        <w:t>Index Terms</w:t>
      </w:r>
      <w:r>
        <w:t>—ALU, computer architecture education, critical path analysis, digital logic simulation, finite state machine, Harvard architecture, instruction set architecture, multi-cycle processor, RISC processor, Verilog HDL.</w:t>
      </w:r>
    </w:p>
    <w:p w14:paraId="45346FC9" w14:textId="77777777" w:rsidR="00F42460" w:rsidRDefault="00F42460">
      <w:pPr>
        <w:spacing w:before="160"/>
      </w:pPr>
    </w:p>
    <w:p w14:paraId="3A476B1C" w14:textId="77777777" w:rsidR="00F42460" w:rsidRDefault="00F42460">
      <w:pPr>
        <w:spacing w:before="160"/>
      </w:pPr>
    </w:p>
    <w:p w14:paraId="46330521" w14:textId="515BC575" w:rsidR="00F42460" w:rsidRDefault="00F42460">
      <w:pPr>
        <w:spacing w:before="160"/>
      </w:pPr>
    </w:p>
    <w:sectPr w:rsidR="00F4246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9237D3"/>
    <w:multiLevelType w:val="hybridMultilevel"/>
    <w:tmpl w:val="61B01622"/>
    <w:lvl w:ilvl="0" w:tplc="82B8663C">
      <w:start w:val="1"/>
      <w:numFmt w:val="bullet"/>
      <w:lvlText w:val="●"/>
      <w:lvlJc w:val="left"/>
      <w:pPr>
        <w:ind w:left="720" w:hanging="360"/>
      </w:pPr>
    </w:lvl>
    <w:lvl w:ilvl="1" w:tplc="8DE86B44">
      <w:start w:val="1"/>
      <w:numFmt w:val="bullet"/>
      <w:lvlText w:val="○"/>
      <w:lvlJc w:val="left"/>
      <w:pPr>
        <w:ind w:left="1440" w:hanging="360"/>
      </w:pPr>
    </w:lvl>
    <w:lvl w:ilvl="2" w:tplc="A766A6A6">
      <w:start w:val="1"/>
      <w:numFmt w:val="bullet"/>
      <w:lvlText w:val="■"/>
      <w:lvlJc w:val="left"/>
      <w:pPr>
        <w:ind w:left="2160" w:hanging="360"/>
      </w:pPr>
    </w:lvl>
    <w:lvl w:ilvl="3" w:tplc="DB9A34CE">
      <w:start w:val="1"/>
      <w:numFmt w:val="bullet"/>
      <w:lvlText w:val="●"/>
      <w:lvlJc w:val="left"/>
      <w:pPr>
        <w:ind w:left="2880" w:hanging="360"/>
      </w:pPr>
    </w:lvl>
    <w:lvl w:ilvl="4" w:tplc="2BD01FA2">
      <w:start w:val="1"/>
      <w:numFmt w:val="bullet"/>
      <w:lvlText w:val="○"/>
      <w:lvlJc w:val="left"/>
      <w:pPr>
        <w:ind w:left="3600" w:hanging="360"/>
      </w:pPr>
    </w:lvl>
    <w:lvl w:ilvl="5" w:tplc="E520BD48">
      <w:start w:val="1"/>
      <w:numFmt w:val="bullet"/>
      <w:lvlText w:val="■"/>
      <w:lvlJc w:val="left"/>
      <w:pPr>
        <w:ind w:left="4320" w:hanging="360"/>
      </w:pPr>
    </w:lvl>
    <w:lvl w:ilvl="6" w:tplc="061A7954">
      <w:start w:val="1"/>
      <w:numFmt w:val="bullet"/>
      <w:lvlText w:val="●"/>
      <w:lvlJc w:val="left"/>
      <w:pPr>
        <w:ind w:left="5040" w:hanging="360"/>
      </w:pPr>
    </w:lvl>
    <w:lvl w:ilvl="7" w:tplc="2616665E">
      <w:start w:val="1"/>
      <w:numFmt w:val="bullet"/>
      <w:lvlText w:val="●"/>
      <w:lvlJc w:val="left"/>
      <w:pPr>
        <w:ind w:left="5760" w:hanging="360"/>
      </w:pPr>
    </w:lvl>
    <w:lvl w:ilvl="8" w:tplc="B29CA574">
      <w:start w:val="1"/>
      <w:numFmt w:val="bullet"/>
      <w:lvlText w:val="●"/>
      <w:lvlJc w:val="left"/>
      <w:pPr>
        <w:ind w:left="6480" w:hanging="360"/>
      </w:pPr>
    </w:lvl>
  </w:abstractNum>
  <w:num w:numId="1" w16cid:durableId="5764826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1C5"/>
    <w:rsid w:val="00181A84"/>
    <w:rsid w:val="001A2554"/>
    <w:rsid w:val="003417A2"/>
    <w:rsid w:val="009041C5"/>
    <w:rsid w:val="00AF5210"/>
    <w:rsid w:val="00E502C3"/>
    <w:rsid w:val="00E51EFB"/>
    <w:rsid w:val="00F424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BA635"/>
  <w15:docId w15:val="{D0C4AE78-C771-4B27-B0B9-4C0DDC9A4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308</Words>
  <Characters>1761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Bishnu prasad Kar</cp:lastModifiedBy>
  <cp:revision>5</cp:revision>
  <dcterms:created xsi:type="dcterms:W3CDTF">2026-03-31T18:42:00Z</dcterms:created>
  <dcterms:modified xsi:type="dcterms:W3CDTF">2026-03-31T19:24:00Z</dcterms:modified>
</cp:coreProperties>
</file>