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From College Boards to Dashboards — Submission Document</w:t>
      </w:r>
    </w:p>
    <w:p>
      <w:r>
        <w:t>Author: Pascal Esegemou Ekenya Fonjock</w:t>
      </w:r>
    </w:p>
    <w:p>
      <w:r>
        <w:t>Date: 2025-09-15</w:t>
      </w:r>
    </w:p>
    <w:p>
      <w:pPr>
        <w:pStyle w:val="Heading1"/>
      </w:pPr>
      <w:r>
        <w:t>1. Executive Summary</w:t>
      </w:r>
    </w:p>
    <w:p>
      <w:r>
        <w:t>This story explores how professor effectiveness (EvaluationScore) relates to course costs and enrollment. We identify best practice professors who earn high evaluation scores at moderate or low cost, and low-cost courses with poor evaluations that would benefit most from targeted interventions.</w:t>
      </w:r>
    </w:p>
    <w:p>
      <w:pPr>
        <w:pStyle w:val="Heading1"/>
      </w:pPr>
      <w:r>
        <w:t>2. Dataset Preparation Evidence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Attempt to create dataset from fictional S3 manifest (expected error). Rubric: Section 1 evidence.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Q - Student Enrollment dataset visible in Datasets. Rubric: Section 1 evidence.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Weekly refresh schedule set to Sunday 12:00 AM (timezone visible). Rubric: Section 1.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Field HomeOfOrigin renamed to NationalOrigin with description. Rubric: Section 1.</w:t>
      </w:r>
    </w:p>
    <w:p>
      <w:r>
        <w:drawing>
          <wp:inline xmlns:a="http://schemas.openxmlformats.org/drawingml/2006/main" xmlns:pic="http://schemas.openxmlformats.org/drawingml/2006/picture">
            <wp:extent cx="5486400" cy="2682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2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Calculated field Student Type defined. Rubric: Section 1.</w:t>
      </w:r>
    </w:p>
    <w:p>
      <w:pPr>
        <w:pStyle w:val="Heading1"/>
      </w:pPr>
      <w:r>
        <w:t>3. Visuals Created Using Q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Visual created by Q — Student Majors by Year (initial)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Visual reconfigured to vertical bar chart (formatted, no comma separators)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Proportion of Student Types (pie chart)</w:t>
      </w:r>
    </w:p>
    <w:p>
      <w:pPr>
        <w:pStyle w:val="Heading1"/>
      </w:pPr>
      <w:r>
        <w:t>4. Topic &amp; Named Entities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Topic field list includes required fields.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Named Entity: Student Details.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Named Entity: Course Details.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Named Entity: Professor Evaluation.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Verified Q answer: Best instructors.</w:t>
      </w:r>
    </w:p>
    <w:p>
      <w:pPr>
        <w:pStyle w:val="Heading1"/>
      </w:pPr>
      <w:r>
        <w:t>5. Dashboard, Scenarios &amp; Thread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Student Enrollment Dashboard published with Q enabled.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Scenario created with selected visuals.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Starter question: How do we improve professor evaluations while avoiding increased cost per course?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Scenario thread showing iterative Q.</w:t>
      </w:r>
    </w:p>
    <w:p>
      <w:pPr>
        <w:pStyle w:val="Heading1"/>
      </w:pPr>
      <w:r>
        <w:t>6. Data Story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Data Story Visual: Student Majors by Year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Data Story Visual: Proportion of Student Types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Data Story Visual: Avg EvaluationScore by Course</w:t>
      </w:r>
    </w:p>
    <w:p>
      <w:r>
        <w:drawing>
          <wp:inline xmlns:a="http://schemas.openxmlformats.org/drawingml/2006/main" xmlns:pic="http://schemas.openxmlformats.org/drawingml/2006/picture">
            <wp:extent cx="5486400" cy="27127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Data Story Visual: Avg CostPerCourse by Course</w:t>
      </w:r>
    </w:p>
    <w:p>
      <w:pPr>
        <w:pStyle w:val="Heading1"/>
      </w:pPr>
      <w:r>
        <w:t>7. File listings and additional artifacts</w:t>
      </w:r>
    </w:p>
    <w:p>
      <w:r>
        <w:t>dataset_fields.md, calculated_fields.md, Q_prompts.md, verified_answers.md, scenario_thread.md, data_story.md, manifest_sample.json, screenshots/ (all screenshot files present)</w:t>
      </w:r>
    </w:p>
    <w:p>
      <w:pPr>
        <w:pStyle w:val="Heading1"/>
      </w:pPr>
      <w:r>
        <w:t>8. Methodology</w:t>
      </w:r>
    </w:p>
    <w:p>
      <w:r>
        <w:t>Steps: sample dataset usage, calculated fields creation, Q prompts, topic creation, scenario &amp; thread, data story creation.</w:t>
      </w:r>
    </w:p>
    <w:p>
      <w:pPr>
        <w:pStyle w:val="Heading1"/>
      </w:pPr>
      <w:r>
        <w:t>9. Originality Statement</w:t>
      </w:r>
    </w:p>
    <w:p>
      <w:r>
        <w:t>I confirm this submission is my original work. Any referenced AWS/Udacity documentation is cited.</w:t>
      </w:r>
    </w:p>
    <w:p>
      <w:pPr>
        <w:pStyle w:val="Heading1"/>
      </w:pPr>
      <w:r>
        <w:t>10. Checklist for Rubric</w:t>
      </w:r>
    </w:p>
    <w:p>
      <w:r>
        <w:t>Map each rubric criterion to the screenshot and file you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