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DBF5" w14:textId="77777777" w:rsidR="00F710F9" w:rsidRDefault="00F52F15" w:rsidP="00316000">
      <w:pPr>
        <w:spacing w:before="22" w:line="254" w:lineRule="auto"/>
        <w:ind w:left="4019" w:hanging="4019"/>
        <w:rPr>
          <w:b/>
          <w:sz w:val="36"/>
        </w:rPr>
      </w:pPr>
      <w:r>
        <w:rPr>
          <w:b/>
          <w:sz w:val="36"/>
        </w:rPr>
        <w:t>COMP 122/L: Computer Arch. and Assembly</w:t>
      </w:r>
      <w:r>
        <w:rPr>
          <w:b/>
          <w:spacing w:val="-52"/>
          <w:sz w:val="36"/>
        </w:rPr>
        <w:t xml:space="preserve"> </w:t>
      </w:r>
      <w:r>
        <w:rPr>
          <w:b/>
          <w:sz w:val="36"/>
        </w:rPr>
        <w:t xml:space="preserve">Language </w:t>
      </w:r>
      <w:r w:rsidR="009154F3">
        <w:rPr>
          <w:b/>
          <w:sz w:val="36"/>
        </w:rPr>
        <w:t>Summer</w:t>
      </w:r>
      <w:r>
        <w:rPr>
          <w:b/>
          <w:sz w:val="36"/>
        </w:rPr>
        <w:t xml:space="preserve"> 20</w:t>
      </w:r>
      <w:r w:rsidR="009154F3">
        <w:rPr>
          <w:b/>
          <w:sz w:val="36"/>
        </w:rPr>
        <w:t>20</w:t>
      </w:r>
    </w:p>
    <w:p w14:paraId="00201A14" w14:textId="77777777" w:rsidR="00F710F9" w:rsidRPr="0061198E" w:rsidRDefault="00F52F15" w:rsidP="00316000">
      <w:pPr>
        <w:spacing w:before="255"/>
        <w:rPr>
          <w:szCs w:val="20"/>
        </w:rPr>
      </w:pPr>
      <w:r w:rsidRPr="0061198E">
        <w:rPr>
          <w:b/>
          <w:szCs w:val="20"/>
        </w:rPr>
        <w:t xml:space="preserve">Instructor: </w:t>
      </w:r>
      <w:r w:rsidR="009154F3" w:rsidRPr="0061198E">
        <w:rPr>
          <w:szCs w:val="20"/>
        </w:rPr>
        <w:t>Mahdi Ebrahimi</w:t>
      </w:r>
      <w:r w:rsidRPr="0061198E">
        <w:rPr>
          <w:szCs w:val="20"/>
        </w:rPr>
        <w:t xml:space="preserve"> (</w:t>
      </w:r>
      <w:r w:rsidR="009154F3" w:rsidRPr="0061198E">
        <w:rPr>
          <w:color w:val="021EAA"/>
          <w:szCs w:val="20"/>
          <w:u w:val="single" w:color="021EAA"/>
        </w:rPr>
        <w:t>mahdi.ebrahimi</w:t>
      </w:r>
      <w:r w:rsidRPr="0061198E">
        <w:rPr>
          <w:color w:val="021EAA"/>
          <w:szCs w:val="20"/>
          <w:u w:val="single" w:color="021EAA"/>
        </w:rPr>
        <w:t>@csun.edu</w:t>
      </w:r>
      <w:r w:rsidRPr="0061198E">
        <w:rPr>
          <w:szCs w:val="20"/>
        </w:rPr>
        <w:t>)</w:t>
      </w:r>
    </w:p>
    <w:p w14:paraId="758A2BE3" w14:textId="77777777" w:rsidR="00692781" w:rsidRPr="0061198E" w:rsidRDefault="00F52F15" w:rsidP="00316000">
      <w:pPr>
        <w:pStyle w:val="BodyText"/>
        <w:spacing w:before="60"/>
        <w:ind w:left="0"/>
        <w:rPr>
          <w:sz w:val="22"/>
          <w:szCs w:val="22"/>
        </w:rPr>
      </w:pPr>
      <w:r w:rsidRPr="0061198E">
        <w:rPr>
          <w:b/>
          <w:sz w:val="22"/>
          <w:szCs w:val="22"/>
        </w:rPr>
        <w:t>Office</w:t>
      </w:r>
      <w:r w:rsidRPr="0061198E">
        <w:rPr>
          <w:sz w:val="22"/>
          <w:szCs w:val="22"/>
        </w:rPr>
        <w:t>:</w:t>
      </w:r>
      <w:r w:rsidR="009154F3" w:rsidRPr="0061198E">
        <w:rPr>
          <w:sz w:val="22"/>
          <w:szCs w:val="22"/>
        </w:rPr>
        <w:t xml:space="preserve"> Online via Zoom</w:t>
      </w:r>
    </w:p>
    <w:p w14:paraId="50C28997" w14:textId="77777777" w:rsidR="00692781" w:rsidRDefault="00692781" w:rsidP="00692781">
      <w:pPr>
        <w:pStyle w:val="BodyText"/>
        <w:spacing w:before="60"/>
      </w:pPr>
    </w:p>
    <w:tbl>
      <w:tblPr>
        <w:tblStyle w:val="TableGrid"/>
        <w:tblW w:w="5076" w:type="pct"/>
        <w:tblLayout w:type="fixed"/>
        <w:tblLook w:val="04A0" w:firstRow="1" w:lastRow="0" w:firstColumn="1" w:lastColumn="0" w:noHBand="0" w:noVBand="1"/>
      </w:tblPr>
      <w:tblGrid>
        <w:gridCol w:w="1977"/>
        <w:gridCol w:w="2387"/>
        <w:gridCol w:w="2292"/>
        <w:gridCol w:w="1589"/>
        <w:gridCol w:w="1714"/>
      </w:tblGrid>
      <w:tr w:rsidR="00CE4E5B" w:rsidRPr="0061198E" w14:paraId="661E6AFD" w14:textId="77777777" w:rsidTr="00CE4E5B">
        <w:tc>
          <w:tcPr>
            <w:tcW w:w="1928" w:type="dxa"/>
            <w:hideMark/>
          </w:tcPr>
          <w:p w14:paraId="522555DF" w14:textId="36AE3E84" w:rsidR="00CE4E5B" w:rsidRPr="0061198E" w:rsidRDefault="00882CAA" w:rsidP="0020210B">
            <w:pPr>
              <w:widowControl/>
              <w:autoSpaceDE/>
              <w:autoSpaceDN/>
              <w:jc w:val="center"/>
              <w:rPr>
                <w:rFonts w:asciiTheme="minorBidi" w:eastAsia="Times New Roman" w:hAnsiTheme="minorBidi" w:cstheme="minorBidi"/>
                <w:b/>
                <w:bCs/>
                <w:lang w:bidi="ar-SA"/>
              </w:rPr>
            </w:pPr>
            <w:r w:rsidRPr="0061198E">
              <w:rPr>
                <w:rFonts w:asciiTheme="minorBidi" w:eastAsia="Times New Roman" w:hAnsiTheme="minorBidi" w:cstheme="minorBidi"/>
                <w:b/>
                <w:bCs/>
                <w:lang w:bidi="ar-SA"/>
              </w:rPr>
              <w:t>Section</w:t>
            </w:r>
          </w:p>
        </w:tc>
        <w:tc>
          <w:tcPr>
            <w:tcW w:w="2329" w:type="dxa"/>
            <w:hideMark/>
          </w:tcPr>
          <w:p w14:paraId="7D5C3B0D" w14:textId="373718A6" w:rsidR="00CE4E5B" w:rsidRPr="0061198E" w:rsidRDefault="00CE4E5B" w:rsidP="004A4051">
            <w:pPr>
              <w:widowControl/>
              <w:autoSpaceDE/>
              <w:autoSpaceDN/>
              <w:jc w:val="center"/>
              <w:rPr>
                <w:rFonts w:asciiTheme="minorBidi" w:eastAsia="Times New Roman" w:hAnsiTheme="minorBidi" w:cstheme="minorBidi"/>
                <w:b/>
                <w:bCs/>
                <w:lang w:bidi="ar-SA"/>
              </w:rPr>
            </w:pPr>
            <w:r w:rsidRPr="0061198E">
              <w:rPr>
                <w:rFonts w:asciiTheme="minorBidi" w:eastAsia="Times New Roman" w:hAnsiTheme="minorBidi" w:cstheme="minorBidi"/>
                <w:b/>
                <w:bCs/>
                <w:lang w:bidi="ar-SA"/>
              </w:rPr>
              <w:t xml:space="preserve">Class </w:t>
            </w:r>
            <w:r w:rsidR="00882CAA" w:rsidRPr="0061198E">
              <w:rPr>
                <w:rFonts w:asciiTheme="minorBidi" w:eastAsia="Times New Roman" w:hAnsiTheme="minorBidi" w:cstheme="minorBidi"/>
                <w:b/>
                <w:bCs/>
                <w:lang w:bidi="ar-SA"/>
              </w:rPr>
              <w:t>Title</w:t>
            </w:r>
          </w:p>
        </w:tc>
        <w:tc>
          <w:tcPr>
            <w:tcW w:w="2236" w:type="dxa"/>
            <w:hideMark/>
          </w:tcPr>
          <w:p w14:paraId="56526944" w14:textId="7C9393FC" w:rsidR="00CE4E5B" w:rsidRPr="0061198E" w:rsidRDefault="00CE4E5B" w:rsidP="0020210B">
            <w:pPr>
              <w:widowControl/>
              <w:autoSpaceDE/>
              <w:autoSpaceDN/>
              <w:jc w:val="center"/>
              <w:rPr>
                <w:rFonts w:asciiTheme="minorBidi" w:eastAsia="Times New Roman" w:hAnsiTheme="minorBidi" w:cstheme="minorBidi"/>
                <w:b/>
                <w:bCs/>
                <w:lang w:bidi="ar-SA"/>
              </w:rPr>
            </w:pPr>
            <w:r w:rsidRPr="0061198E">
              <w:rPr>
                <w:rFonts w:asciiTheme="minorBidi" w:eastAsia="Times New Roman" w:hAnsiTheme="minorBidi" w:cstheme="minorBidi"/>
                <w:b/>
                <w:bCs/>
                <w:lang w:bidi="ar-SA"/>
              </w:rPr>
              <w:t>Dates</w:t>
            </w:r>
            <w:r w:rsidR="00882CAA" w:rsidRPr="0061198E">
              <w:rPr>
                <w:rFonts w:asciiTheme="minorBidi" w:eastAsia="Times New Roman" w:hAnsiTheme="minorBidi" w:cstheme="minorBidi"/>
                <w:b/>
                <w:bCs/>
                <w:lang w:bidi="ar-SA"/>
              </w:rPr>
              <w:t xml:space="preserve"> &amp; Times</w:t>
            </w:r>
          </w:p>
        </w:tc>
        <w:tc>
          <w:tcPr>
            <w:tcW w:w="1550" w:type="dxa"/>
          </w:tcPr>
          <w:p w14:paraId="329D462C" w14:textId="0FE3269D" w:rsidR="00CE4E5B" w:rsidRPr="0061198E" w:rsidRDefault="00882CAA" w:rsidP="0020210B">
            <w:pPr>
              <w:widowControl/>
              <w:autoSpaceDE/>
              <w:autoSpaceDN/>
              <w:jc w:val="center"/>
              <w:rPr>
                <w:rFonts w:asciiTheme="minorBidi" w:eastAsia="Times New Roman" w:hAnsiTheme="minorBidi" w:cstheme="minorBidi"/>
                <w:b/>
                <w:bCs/>
                <w:lang w:bidi="ar-SA"/>
              </w:rPr>
            </w:pPr>
            <w:r w:rsidRPr="0061198E">
              <w:rPr>
                <w:rFonts w:asciiTheme="minorBidi" w:eastAsia="Times New Roman" w:hAnsiTheme="minorBidi" w:cstheme="minorBidi"/>
                <w:b/>
                <w:bCs/>
                <w:lang w:bidi="ar-SA"/>
              </w:rPr>
              <w:t>Room</w:t>
            </w:r>
          </w:p>
        </w:tc>
        <w:tc>
          <w:tcPr>
            <w:tcW w:w="1672" w:type="dxa"/>
          </w:tcPr>
          <w:p w14:paraId="5699D21C" w14:textId="744A13F9" w:rsidR="00CE4E5B" w:rsidRPr="0061198E" w:rsidRDefault="00882CAA" w:rsidP="0020210B">
            <w:pPr>
              <w:widowControl/>
              <w:autoSpaceDE/>
              <w:autoSpaceDN/>
              <w:jc w:val="center"/>
              <w:rPr>
                <w:rFonts w:asciiTheme="minorBidi" w:eastAsia="Times New Roman" w:hAnsiTheme="minorBidi" w:cstheme="minorBidi"/>
                <w:b/>
                <w:bCs/>
                <w:lang w:bidi="ar-SA"/>
              </w:rPr>
            </w:pPr>
            <w:r w:rsidRPr="0061198E">
              <w:rPr>
                <w:rFonts w:asciiTheme="minorBidi" w:eastAsia="Times New Roman" w:hAnsiTheme="minorBidi" w:cstheme="minorBidi"/>
                <w:b/>
                <w:bCs/>
                <w:lang w:bidi="ar-SA"/>
              </w:rPr>
              <w:t>Class Dates</w:t>
            </w:r>
          </w:p>
        </w:tc>
      </w:tr>
      <w:bookmarkStart w:id="0" w:name="CLASS_TITLE$0"/>
      <w:tr w:rsidR="00CE4E5B" w:rsidRPr="0061198E" w14:paraId="05E48FA3" w14:textId="77777777" w:rsidTr="00CE4E5B">
        <w:trPr>
          <w:trHeight w:val="264"/>
        </w:trPr>
        <w:tc>
          <w:tcPr>
            <w:tcW w:w="1928" w:type="dxa"/>
            <w:hideMark/>
          </w:tcPr>
          <w:p w14:paraId="37FB5E8D"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fldChar w:fldCharType="begin"/>
            </w:r>
            <w:r w:rsidRPr="0061198E">
              <w:rPr>
                <w:rFonts w:asciiTheme="minorBidi" w:eastAsia="Times New Roman" w:hAnsiTheme="minorBidi" w:cstheme="minorBidi"/>
                <w:lang w:bidi="ar-SA"/>
              </w:rPr>
              <w:instrText xml:space="preserve"> HYPERLINK "javascript:submitAction_win0(document.win0,'CLASS_TITLE$0');" </w:instrText>
            </w:r>
            <w:r w:rsidRPr="0061198E">
              <w:rPr>
                <w:rFonts w:asciiTheme="minorBidi" w:eastAsia="Times New Roman" w:hAnsiTheme="minorBidi" w:cstheme="minorBidi"/>
                <w:lang w:bidi="ar-SA"/>
              </w:rPr>
              <w:fldChar w:fldCharType="separate"/>
            </w:r>
            <w:r w:rsidRPr="0061198E">
              <w:rPr>
                <w:rFonts w:asciiTheme="minorBidi" w:eastAsia="Times New Roman" w:hAnsiTheme="minorBidi" w:cstheme="minorBidi"/>
                <w:color w:val="0000FF"/>
                <w:u w:val="single"/>
                <w:lang w:bidi="ar-SA"/>
              </w:rPr>
              <w:t>COMP 122-01</w:t>
            </w:r>
            <w:r w:rsidRPr="0061198E">
              <w:rPr>
                <w:rFonts w:asciiTheme="minorBidi" w:eastAsia="Times New Roman" w:hAnsiTheme="minorBidi" w:cstheme="minorBidi"/>
                <w:color w:val="0000FF"/>
                <w:u w:val="single"/>
                <w:lang w:bidi="ar-SA"/>
              </w:rPr>
              <w:br/>
              <w:t>(10498)</w:t>
            </w:r>
            <w:r w:rsidRPr="0061198E">
              <w:rPr>
                <w:rFonts w:asciiTheme="minorBidi" w:eastAsia="Times New Roman" w:hAnsiTheme="minorBidi" w:cstheme="minorBidi"/>
                <w:lang w:bidi="ar-SA"/>
              </w:rPr>
              <w:fldChar w:fldCharType="end"/>
            </w:r>
            <w:bookmarkEnd w:id="0"/>
            <w:r w:rsidRPr="0061198E">
              <w:rPr>
                <w:rFonts w:asciiTheme="minorBidi" w:eastAsia="Times New Roman" w:hAnsiTheme="minorBidi" w:cstheme="minorBidi"/>
                <w:lang w:bidi="ar-SA"/>
              </w:rPr>
              <w:t xml:space="preserve"> </w:t>
            </w:r>
          </w:p>
        </w:tc>
        <w:tc>
          <w:tcPr>
            <w:tcW w:w="2329" w:type="dxa"/>
            <w:hideMark/>
          </w:tcPr>
          <w:p w14:paraId="41671D9D"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 xml:space="preserve">COMP ARCH ASSEM (Lecture) </w:t>
            </w:r>
          </w:p>
        </w:tc>
        <w:tc>
          <w:tcPr>
            <w:tcW w:w="2236" w:type="dxa"/>
            <w:hideMark/>
          </w:tcPr>
          <w:p w14:paraId="2BE7FA6F" w14:textId="77777777" w:rsidR="0020210B" w:rsidRPr="0061198E" w:rsidRDefault="004A4051" w:rsidP="004A4051">
            <w:pPr>
              <w:widowControl/>
              <w:autoSpaceDE/>
              <w:autoSpaceDN/>
              <w:rPr>
                <w:rFonts w:asciiTheme="minorBidi" w:eastAsia="Times New Roman" w:hAnsiTheme="minorBidi" w:cstheme="minorBidi"/>
                <w:lang w:bidi="ar-SA"/>
              </w:rPr>
            </w:pPr>
            <w:proofErr w:type="spellStart"/>
            <w:r w:rsidRPr="0061198E">
              <w:rPr>
                <w:rFonts w:asciiTheme="minorBidi" w:eastAsia="Times New Roman" w:hAnsiTheme="minorBidi" w:cstheme="minorBidi"/>
                <w:lang w:bidi="ar-SA"/>
              </w:rPr>
              <w:t>MoTuWeTh</w:t>
            </w:r>
            <w:proofErr w:type="spellEnd"/>
            <w:r w:rsidRPr="0061198E">
              <w:rPr>
                <w:rFonts w:asciiTheme="minorBidi" w:eastAsia="Times New Roman" w:hAnsiTheme="minorBidi" w:cstheme="minorBidi"/>
                <w:lang w:bidi="ar-SA"/>
              </w:rPr>
              <w:t xml:space="preserve"> </w:t>
            </w:r>
          </w:p>
          <w:p w14:paraId="7D7F4B76"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 xml:space="preserve">9:00AM - 9:35AM </w:t>
            </w:r>
          </w:p>
        </w:tc>
        <w:tc>
          <w:tcPr>
            <w:tcW w:w="1550" w:type="dxa"/>
            <w:hideMark/>
          </w:tcPr>
          <w:p w14:paraId="177EF797" w14:textId="77777777" w:rsidR="00902E18"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Online Class</w:t>
            </w:r>
          </w:p>
          <w:p w14:paraId="7CED09EF" w14:textId="77777777" w:rsidR="004A4051" w:rsidRPr="0061198E" w:rsidRDefault="00902E18"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via Zoom</w:t>
            </w:r>
            <w:r w:rsidR="004A4051" w:rsidRPr="0061198E">
              <w:rPr>
                <w:rFonts w:asciiTheme="minorBidi" w:eastAsia="Times New Roman" w:hAnsiTheme="minorBidi" w:cstheme="minorBidi"/>
                <w:lang w:bidi="ar-SA"/>
              </w:rPr>
              <w:t xml:space="preserve"> </w:t>
            </w:r>
          </w:p>
        </w:tc>
        <w:tc>
          <w:tcPr>
            <w:tcW w:w="1672" w:type="dxa"/>
            <w:hideMark/>
          </w:tcPr>
          <w:p w14:paraId="2CA30ADD"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Jul 8, 2020-</w:t>
            </w:r>
            <w:r w:rsidRPr="0061198E">
              <w:rPr>
                <w:rFonts w:asciiTheme="minorBidi" w:eastAsia="Times New Roman" w:hAnsiTheme="minorBidi" w:cstheme="minorBidi"/>
                <w:lang w:bidi="ar-SA"/>
              </w:rPr>
              <w:br/>
              <w:t xml:space="preserve">Aug 18, 2020 </w:t>
            </w:r>
          </w:p>
        </w:tc>
      </w:tr>
      <w:bookmarkStart w:id="1" w:name="CLASS_TITLE$1"/>
      <w:tr w:rsidR="00CE4E5B" w:rsidRPr="0061198E" w14:paraId="272FE6BA" w14:textId="77777777" w:rsidTr="00CE4E5B">
        <w:trPr>
          <w:trHeight w:val="264"/>
        </w:trPr>
        <w:tc>
          <w:tcPr>
            <w:tcW w:w="1928" w:type="dxa"/>
            <w:hideMark/>
          </w:tcPr>
          <w:p w14:paraId="2C672167"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fldChar w:fldCharType="begin"/>
            </w:r>
            <w:r w:rsidRPr="0061198E">
              <w:rPr>
                <w:rFonts w:asciiTheme="minorBidi" w:eastAsia="Times New Roman" w:hAnsiTheme="minorBidi" w:cstheme="minorBidi"/>
                <w:lang w:bidi="ar-SA"/>
              </w:rPr>
              <w:instrText xml:space="preserve"> HYPERLINK "javascript:submitAction_win0(document.win0,'CLASS_TITLE$1');" </w:instrText>
            </w:r>
            <w:r w:rsidRPr="0061198E">
              <w:rPr>
                <w:rFonts w:asciiTheme="minorBidi" w:eastAsia="Times New Roman" w:hAnsiTheme="minorBidi" w:cstheme="minorBidi"/>
                <w:lang w:bidi="ar-SA"/>
              </w:rPr>
              <w:fldChar w:fldCharType="separate"/>
            </w:r>
            <w:r w:rsidRPr="0061198E">
              <w:rPr>
                <w:rFonts w:asciiTheme="minorBidi" w:eastAsia="Times New Roman" w:hAnsiTheme="minorBidi" w:cstheme="minorBidi"/>
                <w:color w:val="0000FF"/>
                <w:u w:val="single"/>
                <w:lang w:bidi="ar-SA"/>
              </w:rPr>
              <w:t>COMP 122L-01</w:t>
            </w:r>
            <w:r w:rsidRPr="0061198E">
              <w:rPr>
                <w:rFonts w:asciiTheme="minorBidi" w:eastAsia="Times New Roman" w:hAnsiTheme="minorBidi" w:cstheme="minorBidi"/>
                <w:color w:val="0000FF"/>
                <w:u w:val="single"/>
                <w:lang w:bidi="ar-SA"/>
              </w:rPr>
              <w:br/>
              <w:t>(10499)</w:t>
            </w:r>
            <w:r w:rsidRPr="0061198E">
              <w:rPr>
                <w:rFonts w:asciiTheme="minorBidi" w:eastAsia="Times New Roman" w:hAnsiTheme="minorBidi" w:cstheme="minorBidi"/>
                <w:lang w:bidi="ar-SA"/>
              </w:rPr>
              <w:fldChar w:fldCharType="end"/>
            </w:r>
            <w:bookmarkEnd w:id="1"/>
            <w:r w:rsidRPr="0061198E">
              <w:rPr>
                <w:rFonts w:asciiTheme="minorBidi" w:eastAsia="Times New Roman" w:hAnsiTheme="minorBidi" w:cstheme="minorBidi"/>
                <w:lang w:bidi="ar-SA"/>
              </w:rPr>
              <w:t xml:space="preserve"> </w:t>
            </w:r>
          </w:p>
        </w:tc>
        <w:tc>
          <w:tcPr>
            <w:tcW w:w="2329" w:type="dxa"/>
            <w:hideMark/>
          </w:tcPr>
          <w:p w14:paraId="0B79474F"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 xml:space="preserve">COMP ARCH ASSEM (Laboratory) </w:t>
            </w:r>
          </w:p>
        </w:tc>
        <w:tc>
          <w:tcPr>
            <w:tcW w:w="2236" w:type="dxa"/>
            <w:hideMark/>
          </w:tcPr>
          <w:p w14:paraId="46B161D6" w14:textId="77777777" w:rsidR="0020210B" w:rsidRPr="0061198E" w:rsidRDefault="004A4051" w:rsidP="004A4051">
            <w:pPr>
              <w:widowControl/>
              <w:autoSpaceDE/>
              <w:autoSpaceDN/>
              <w:rPr>
                <w:rFonts w:asciiTheme="minorBidi" w:eastAsia="Times New Roman" w:hAnsiTheme="minorBidi" w:cstheme="minorBidi"/>
                <w:lang w:bidi="ar-SA"/>
              </w:rPr>
            </w:pPr>
            <w:proofErr w:type="spellStart"/>
            <w:r w:rsidRPr="0061198E">
              <w:rPr>
                <w:rFonts w:asciiTheme="minorBidi" w:eastAsia="Times New Roman" w:hAnsiTheme="minorBidi" w:cstheme="minorBidi"/>
                <w:lang w:bidi="ar-SA"/>
              </w:rPr>
              <w:t>MoTuWeTh</w:t>
            </w:r>
            <w:proofErr w:type="spellEnd"/>
            <w:r w:rsidRPr="0061198E">
              <w:rPr>
                <w:rFonts w:asciiTheme="minorBidi" w:eastAsia="Times New Roman" w:hAnsiTheme="minorBidi" w:cstheme="minorBidi"/>
                <w:lang w:bidi="ar-SA"/>
              </w:rPr>
              <w:t xml:space="preserve"> </w:t>
            </w:r>
          </w:p>
          <w:p w14:paraId="1E033B2A"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 xml:space="preserve">9:45AM - 11:20AM </w:t>
            </w:r>
          </w:p>
        </w:tc>
        <w:tc>
          <w:tcPr>
            <w:tcW w:w="1550" w:type="dxa"/>
            <w:hideMark/>
          </w:tcPr>
          <w:p w14:paraId="7D018DB9" w14:textId="77777777" w:rsidR="00902E18"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Online Class</w:t>
            </w:r>
          </w:p>
          <w:p w14:paraId="3FA6FFBF" w14:textId="77777777" w:rsidR="004A4051" w:rsidRPr="0061198E" w:rsidRDefault="00902E18"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via Zoom</w:t>
            </w:r>
            <w:r w:rsidR="004A4051" w:rsidRPr="0061198E">
              <w:rPr>
                <w:rFonts w:asciiTheme="minorBidi" w:eastAsia="Times New Roman" w:hAnsiTheme="minorBidi" w:cstheme="minorBidi"/>
                <w:lang w:bidi="ar-SA"/>
              </w:rPr>
              <w:t xml:space="preserve"> </w:t>
            </w:r>
          </w:p>
        </w:tc>
        <w:tc>
          <w:tcPr>
            <w:tcW w:w="1672" w:type="dxa"/>
            <w:hideMark/>
          </w:tcPr>
          <w:p w14:paraId="04AE20E0" w14:textId="77777777" w:rsidR="004A4051" w:rsidRPr="0061198E" w:rsidRDefault="004A4051" w:rsidP="004A4051">
            <w:pPr>
              <w:widowControl/>
              <w:autoSpaceDE/>
              <w:autoSpaceDN/>
              <w:rPr>
                <w:rFonts w:asciiTheme="minorBidi" w:eastAsia="Times New Roman" w:hAnsiTheme="minorBidi" w:cstheme="minorBidi"/>
                <w:lang w:bidi="ar-SA"/>
              </w:rPr>
            </w:pPr>
            <w:r w:rsidRPr="0061198E">
              <w:rPr>
                <w:rFonts w:asciiTheme="minorBidi" w:eastAsia="Times New Roman" w:hAnsiTheme="minorBidi" w:cstheme="minorBidi"/>
                <w:lang w:bidi="ar-SA"/>
              </w:rPr>
              <w:t>Jul 8, 2020-</w:t>
            </w:r>
            <w:r w:rsidRPr="0061198E">
              <w:rPr>
                <w:rFonts w:asciiTheme="minorBidi" w:eastAsia="Times New Roman" w:hAnsiTheme="minorBidi" w:cstheme="minorBidi"/>
                <w:lang w:bidi="ar-SA"/>
              </w:rPr>
              <w:br/>
              <w:t xml:space="preserve">Aug 18, 2020 </w:t>
            </w:r>
          </w:p>
        </w:tc>
      </w:tr>
    </w:tbl>
    <w:p w14:paraId="73B32DA2" w14:textId="77777777" w:rsidR="00F710F9" w:rsidRDefault="00F710F9">
      <w:pPr>
        <w:pStyle w:val="BodyText"/>
        <w:spacing w:before="7"/>
        <w:ind w:left="0"/>
      </w:pPr>
    </w:p>
    <w:p w14:paraId="7A8950CF" w14:textId="77777777" w:rsidR="00882CAA" w:rsidRPr="00D66AA4" w:rsidRDefault="00882CAA" w:rsidP="00882CAA">
      <w:pPr>
        <w:jc w:val="both"/>
        <w:rPr>
          <w:rFonts w:eastAsia="Times New Roman"/>
          <w:b/>
        </w:rPr>
      </w:pPr>
      <w:r w:rsidRPr="00D66AA4">
        <w:rPr>
          <w:rFonts w:eastAsia="Times New Roman"/>
          <w:b/>
        </w:rPr>
        <w:t>Communication:</w:t>
      </w:r>
    </w:p>
    <w:p w14:paraId="00EE1747" w14:textId="649C8230" w:rsidR="00882CAA" w:rsidRDefault="00882CAA" w:rsidP="00882CAA">
      <w:pPr>
        <w:jc w:val="both"/>
        <w:rPr>
          <w:rFonts w:eastAsia="Times New Roman"/>
        </w:rPr>
      </w:pPr>
      <w:r>
        <w:rPr>
          <w:color w:val="000000"/>
        </w:rPr>
        <w:t xml:space="preserve">   </w:t>
      </w:r>
      <w:r w:rsidRPr="002B06E2">
        <w:rPr>
          <w:rFonts w:eastAsia="Times New Roman"/>
        </w:rPr>
        <w:t>Please use email rather than telephone voice mail for messages. Please keep emails short and focused, and use a clear subject line</w:t>
      </w:r>
      <w:r>
        <w:rPr>
          <w:rFonts w:eastAsia="Times New Roman"/>
        </w:rPr>
        <w:t xml:space="preserve"> </w:t>
      </w:r>
      <w:r w:rsidRPr="002B06E2">
        <w:rPr>
          <w:rFonts w:eastAsia="Times New Roman"/>
        </w:rPr>
        <w:t xml:space="preserve">beginning with “COMP </w:t>
      </w:r>
      <w:r>
        <w:rPr>
          <w:rFonts w:eastAsia="Times New Roman"/>
        </w:rPr>
        <w:t>122</w:t>
      </w:r>
      <w:r w:rsidRPr="002B06E2">
        <w:rPr>
          <w:rFonts w:eastAsia="Times New Roman"/>
        </w:rPr>
        <w:t xml:space="preserve"> Question”. Many technical questions are better handled in person during lecture and lab rather than email</w:t>
      </w:r>
      <w:r>
        <w:rPr>
          <w:rFonts w:eastAsia="Times New Roman"/>
        </w:rPr>
        <w:t xml:space="preserve"> </w:t>
      </w:r>
      <w:r w:rsidRPr="002B06E2">
        <w:rPr>
          <w:rFonts w:eastAsia="Times New Roman"/>
        </w:rPr>
        <w:t xml:space="preserve">since the class </w:t>
      </w:r>
      <w:proofErr w:type="gramStart"/>
      <w:r w:rsidRPr="002B06E2">
        <w:rPr>
          <w:rFonts w:eastAsia="Times New Roman"/>
        </w:rPr>
        <w:t>as a whole might</w:t>
      </w:r>
      <w:proofErr w:type="gramEnd"/>
      <w:r w:rsidRPr="002B06E2">
        <w:rPr>
          <w:rFonts w:eastAsia="Times New Roman"/>
        </w:rPr>
        <w:t xml:space="preserve"> benefit from the discussion.</w:t>
      </w:r>
    </w:p>
    <w:p w14:paraId="48FFBEDB" w14:textId="77777777" w:rsidR="00882CAA" w:rsidRDefault="00882CAA" w:rsidP="00882CAA">
      <w:pPr>
        <w:jc w:val="both"/>
        <w:rPr>
          <w:rFonts w:eastAsia="Times New Roman"/>
        </w:rPr>
      </w:pPr>
      <w:r>
        <w:rPr>
          <w:rFonts w:eastAsia="Times New Roman"/>
        </w:rPr>
        <w:t xml:space="preserve">   </w:t>
      </w:r>
      <w:r w:rsidRPr="003B3DC7">
        <w:rPr>
          <w:rFonts w:eastAsia="Times New Roman"/>
        </w:rPr>
        <w:t>You may email me (mahdi.ebrahimi@csun.edu) at any time; I will generally respond within 24 hours (during the academic days). Always include your name, course, and CSUN email address in your messages to me; an email address like meqwik@love.com leaves me clueless about who you ar</w:t>
      </w:r>
      <w:r w:rsidRPr="00457F26">
        <w:rPr>
          <w:rFonts w:eastAsia="Times New Roman"/>
        </w:rPr>
        <w:t>e!</w:t>
      </w:r>
    </w:p>
    <w:p w14:paraId="1649BD04" w14:textId="77777777" w:rsidR="00882CAA" w:rsidRPr="003B3DC7" w:rsidRDefault="00882CAA" w:rsidP="00882CAA">
      <w:pPr>
        <w:jc w:val="both"/>
        <w:rPr>
          <w:rFonts w:eastAsia="Times New Roman"/>
          <w:b/>
        </w:rPr>
      </w:pPr>
    </w:p>
    <w:p w14:paraId="3BEA854E" w14:textId="77777777" w:rsidR="00F710F9" w:rsidRPr="00882CAA" w:rsidRDefault="00F52F15" w:rsidP="00882CAA">
      <w:pPr>
        <w:jc w:val="both"/>
        <w:rPr>
          <w:rFonts w:eastAsia="Times New Roman"/>
          <w:b/>
        </w:rPr>
      </w:pPr>
      <w:r w:rsidRPr="00882CAA">
        <w:rPr>
          <w:rFonts w:eastAsia="Times New Roman"/>
          <w:b/>
        </w:rPr>
        <w:t>Course Description (from the catalog)</w:t>
      </w:r>
    </w:p>
    <w:p w14:paraId="2F08D914" w14:textId="02A2D646" w:rsidR="00F710F9" w:rsidRPr="00882CAA" w:rsidRDefault="001A5FB1" w:rsidP="00882CAA">
      <w:pPr>
        <w:jc w:val="both"/>
        <w:rPr>
          <w:rFonts w:eastAsia="Times New Roman"/>
        </w:rPr>
      </w:pPr>
      <w:r>
        <w:rPr>
          <w:rFonts w:eastAsia="Times New Roman"/>
        </w:rPr>
        <w:t xml:space="preserve">   </w:t>
      </w:r>
      <w:r w:rsidR="00F52F15" w:rsidRPr="00882CAA">
        <w:rPr>
          <w:rFonts w:eastAsia="Times New Roman"/>
        </w:rPr>
        <w:t>Introduction to computer architecture, assembly language programming system</w:t>
      </w:r>
      <w:r w:rsidR="00AB7D2B" w:rsidRPr="00882CAA">
        <w:rPr>
          <w:rFonts w:eastAsia="Times New Roman"/>
        </w:rPr>
        <w:t xml:space="preserve"> </w:t>
      </w:r>
      <w:r w:rsidR="00F52F15" w:rsidRPr="00882CAA">
        <w:rPr>
          <w:rFonts w:eastAsia="Times New Roman"/>
        </w:rPr>
        <w:t>software</w:t>
      </w:r>
      <w:r w:rsidR="00B3719A">
        <w:rPr>
          <w:rFonts w:eastAsia="Times New Roman"/>
        </w:rPr>
        <w:t>,</w:t>
      </w:r>
      <w:r w:rsidR="00F52F15" w:rsidRPr="00882CAA">
        <w:rPr>
          <w:rFonts w:eastAsia="Times New Roman"/>
        </w:rPr>
        <w:t xml:space="preserve"> and computer applications. Number systems and data representation. Internal organization of a computer. Primitive instructions and operations. Assembly language.</w:t>
      </w:r>
    </w:p>
    <w:p w14:paraId="017CA2A5" w14:textId="77777777" w:rsidR="00F710F9" w:rsidRDefault="00F710F9">
      <w:pPr>
        <w:pStyle w:val="BodyText"/>
        <w:spacing w:before="9"/>
        <w:ind w:left="0"/>
      </w:pPr>
    </w:p>
    <w:p w14:paraId="25784745" w14:textId="77777777" w:rsidR="00F710F9" w:rsidRPr="00882CAA" w:rsidRDefault="00F52F15" w:rsidP="00316000">
      <w:pPr>
        <w:pStyle w:val="Heading1"/>
        <w:ind w:left="0"/>
        <w:rPr>
          <w:rFonts w:eastAsia="Times New Roman"/>
          <w:bCs w:val="0"/>
          <w:sz w:val="22"/>
          <w:szCs w:val="22"/>
        </w:rPr>
      </w:pPr>
      <w:r w:rsidRPr="00882CAA">
        <w:rPr>
          <w:rFonts w:eastAsia="Times New Roman"/>
          <w:bCs w:val="0"/>
          <w:sz w:val="22"/>
          <w:szCs w:val="22"/>
        </w:rPr>
        <w:t>Learning Objectives</w:t>
      </w:r>
    </w:p>
    <w:p w14:paraId="1252E5CE" w14:textId="422AFFA5" w:rsidR="00F710F9" w:rsidRPr="00882CAA" w:rsidRDefault="001A5FB1" w:rsidP="00882CAA">
      <w:pPr>
        <w:jc w:val="both"/>
        <w:rPr>
          <w:rFonts w:eastAsia="Times New Roman"/>
        </w:rPr>
      </w:pPr>
      <w:r>
        <w:rPr>
          <w:rFonts w:eastAsia="Times New Roman"/>
        </w:rPr>
        <w:t xml:space="preserve">   </w:t>
      </w:r>
      <w:r w:rsidR="00F52F15" w:rsidRPr="00882CAA">
        <w:rPr>
          <w:rFonts w:eastAsia="Times New Roman"/>
        </w:rPr>
        <w:t xml:space="preserve">A successful student will learn basic assembly programming skills, understand the fundamentals of digital logic design, and understand the interface between the two. The ARMv4 instruction set will be used for assembly, though the concepts are broadly applicable. </w:t>
      </w:r>
      <w:proofErr w:type="gramStart"/>
      <w:r w:rsidR="00F52F15" w:rsidRPr="00882CAA">
        <w:rPr>
          <w:rFonts w:eastAsia="Times New Roman"/>
        </w:rPr>
        <w:t>In particular, successful</w:t>
      </w:r>
      <w:proofErr w:type="gramEnd"/>
      <w:r w:rsidR="00F52F15" w:rsidRPr="00882CAA">
        <w:rPr>
          <w:rFonts w:eastAsia="Times New Roman"/>
        </w:rPr>
        <w:t xml:space="preserve"> students will be able to:</w:t>
      </w:r>
    </w:p>
    <w:p w14:paraId="1146D69C" w14:textId="0143E9D0" w:rsidR="00F710F9" w:rsidRPr="00471C33" w:rsidRDefault="00F52F15" w:rsidP="00471C33">
      <w:pPr>
        <w:pStyle w:val="ListParagraph"/>
        <w:numPr>
          <w:ilvl w:val="0"/>
          <w:numId w:val="5"/>
        </w:numPr>
        <w:jc w:val="both"/>
        <w:rPr>
          <w:rFonts w:eastAsia="Times New Roman"/>
        </w:rPr>
      </w:pPr>
      <w:r w:rsidRPr="00471C33">
        <w:rPr>
          <w:rFonts w:eastAsia="Times New Roman"/>
        </w:rPr>
        <w:t>Describe how modern computers represent numbers and interconvert between</w:t>
      </w:r>
      <w:r w:rsidR="00775021" w:rsidRPr="00471C33">
        <w:rPr>
          <w:rFonts w:eastAsia="Times New Roman"/>
        </w:rPr>
        <w:t xml:space="preserve"> </w:t>
      </w:r>
      <w:r w:rsidRPr="00471C33">
        <w:rPr>
          <w:rFonts w:eastAsia="Times New Roman"/>
        </w:rPr>
        <w:t>different numeric representations</w:t>
      </w:r>
    </w:p>
    <w:p w14:paraId="65A3D46E"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Perform common operations over computer-represented numbers, and design circuits which perform these operations</w:t>
      </w:r>
    </w:p>
    <w:p w14:paraId="59197988"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Write programs in ARM assembly, including conditionals, loops, arrays,</w:t>
      </w:r>
      <w:r w:rsidR="00692781" w:rsidRPr="00471C33">
        <w:rPr>
          <w:rFonts w:eastAsia="Times New Roman"/>
        </w:rPr>
        <w:t xml:space="preserve"> </w:t>
      </w:r>
      <w:r w:rsidRPr="00471C33">
        <w:rPr>
          <w:rFonts w:eastAsia="Times New Roman"/>
        </w:rPr>
        <w:t xml:space="preserve">and </w:t>
      </w:r>
      <w:r w:rsidR="00692781" w:rsidRPr="00471C33">
        <w:rPr>
          <w:rFonts w:eastAsia="Times New Roman"/>
        </w:rPr>
        <w:t xml:space="preserve"> </w:t>
      </w:r>
      <w:r w:rsidRPr="00471C33">
        <w:rPr>
          <w:rFonts w:eastAsia="Times New Roman"/>
        </w:rPr>
        <w:t>functions</w:t>
      </w:r>
    </w:p>
    <w:p w14:paraId="4158386A"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Design and simplify combinatorial circuits with Boolean algebra and Karnaugh maps</w:t>
      </w:r>
    </w:p>
    <w:p w14:paraId="70790476"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Design sequential circuits, including those implementing finite state machines</w:t>
      </w:r>
    </w:p>
    <w:p w14:paraId="6DAD076B"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Design a simplistic processor implementing a restricted assembly language</w:t>
      </w:r>
    </w:p>
    <w:p w14:paraId="22028B16" w14:textId="77777777" w:rsidR="00F710F9" w:rsidRPr="00471C33" w:rsidRDefault="00F52F15" w:rsidP="00471C33">
      <w:pPr>
        <w:pStyle w:val="ListParagraph"/>
        <w:numPr>
          <w:ilvl w:val="0"/>
          <w:numId w:val="5"/>
        </w:numPr>
        <w:jc w:val="both"/>
        <w:rPr>
          <w:rFonts w:eastAsia="Times New Roman"/>
        </w:rPr>
      </w:pPr>
      <w:r w:rsidRPr="00471C33">
        <w:rPr>
          <w:rFonts w:eastAsia="Times New Roman"/>
        </w:rPr>
        <w:t>Understand, from a high-level, the design of a high-level processor</w:t>
      </w:r>
    </w:p>
    <w:p w14:paraId="569E7E2B" w14:textId="633B5263" w:rsidR="00F710F9" w:rsidRPr="00471C33" w:rsidRDefault="00F52F15" w:rsidP="00471C33">
      <w:pPr>
        <w:pStyle w:val="ListParagraph"/>
        <w:numPr>
          <w:ilvl w:val="0"/>
          <w:numId w:val="5"/>
        </w:numPr>
        <w:jc w:val="both"/>
        <w:rPr>
          <w:rFonts w:eastAsia="Times New Roman"/>
        </w:rPr>
      </w:pPr>
      <w:r w:rsidRPr="00471C33">
        <w:rPr>
          <w:rFonts w:eastAsia="Times New Roman"/>
        </w:rPr>
        <w:t>...among many others</w:t>
      </w:r>
    </w:p>
    <w:p w14:paraId="195B13C9" w14:textId="77777777" w:rsidR="00F710F9" w:rsidRDefault="00F710F9">
      <w:pPr>
        <w:pStyle w:val="BodyText"/>
        <w:spacing w:before="11"/>
        <w:ind w:left="0"/>
        <w:rPr>
          <w:sz w:val="22"/>
        </w:rPr>
      </w:pPr>
    </w:p>
    <w:p w14:paraId="39B94212" w14:textId="19BCC6FE" w:rsidR="00882CAA" w:rsidRPr="00DA260C" w:rsidRDefault="00882CAA" w:rsidP="00882CAA">
      <w:pPr>
        <w:rPr>
          <w:rStyle w:val="Emphasis"/>
          <w:i w:val="0"/>
          <w:iCs w:val="0"/>
        </w:rPr>
      </w:pPr>
      <w:r w:rsidRPr="00DA260C">
        <w:rPr>
          <w:b/>
        </w:rPr>
        <w:t>Prerequisite:</w:t>
      </w:r>
      <w:r w:rsidR="00471C33">
        <w:rPr>
          <w:b/>
        </w:rPr>
        <w:t xml:space="preserve"> </w:t>
      </w:r>
      <w:r w:rsidR="00471C33">
        <w:rPr>
          <w:rStyle w:val="Emphasis"/>
        </w:rPr>
        <w:t xml:space="preserve">Grade of “C” or better in </w:t>
      </w:r>
      <w:hyperlink r:id="rId5" w:tooltip="COMP 110/L. Introduction to Algorithms and Programming (3/1)" w:history="1">
        <w:r w:rsidR="00471C33">
          <w:rPr>
            <w:rStyle w:val="Hyperlink"/>
            <w:i/>
            <w:iCs/>
          </w:rPr>
          <w:t>COMP 110/L</w:t>
        </w:r>
      </w:hyperlink>
      <w:r w:rsidR="00471C33">
        <w:rPr>
          <w:rStyle w:val="Emphasis"/>
        </w:rPr>
        <w:t xml:space="preserve">; Grade of “C” or better in </w:t>
      </w:r>
      <w:hyperlink r:id="rId6" w:tooltip="MATH 103.  Mathematical Methods for Business (3)" w:history="1">
        <w:r w:rsidR="00471C33">
          <w:rPr>
            <w:rStyle w:val="Hyperlink"/>
            <w:i/>
            <w:iCs/>
          </w:rPr>
          <w:t>MATH 103</w:t>
        </w:r>
      </w:hyperlink>
      <w:r w:rsidR="00471C33">
        <w:rPr>
          <w:rStyle w:val="Emphasis"/>
        </w:rPr>
        <w:t xml:space="preserve">, </w:t>
      </w:r>
      <w:hyperlink r:id="rId7" w:tooltip="MATH 104.  Trigonometry and Analytic Geometry (3)" w:history="1">
        <w:r w:rsidR="00471C33">
          <w:rPr>
            <w:rStyle w:val="Hyperlink"/>
            <w:i/>
            <w:iCs/>
          </w:rPr>
          <w:t>MATH 104</w:t>
        </w:r>
      </w:hyperlink>
      <w:r w:rsidR="00471C33">
        <w:rPr>
          <w:rStyle w:val="Emphasis"/>
        </w:rPr>
        <w:t>, </w:t>
      </w:r>
      <w:hyperlink r:id="rId8" w:tooltip="MATH 105.  Pre-Calculus (5)" w:history="1">
        <w:r w:rsidR="00471C33">
          <w:rPr>
            <w:rStyle w:val="Hyperlink"/>
            <w:i/>
            <w:iCs/>
          </w:rPr>
          <w:t>MATH 105</w:t>
        </w:r>
      </w:hyperlink>
      <w:r w:rsidR="00471C33">
        <w:rPr>
          <w:rStyle w:val="Emphasis"/>
        </w:rPr>
        <w:t xml:space="preserve">, </w:t>
      </w:r>
      <w:hyperlink r:id="rId9" w:tooltip="MATH 150A.  Calculus I (5)" w:history="1">
        <w:r w:rsidR="00471C33">
          <w:rPr>
            <w:rStyle w:val="Hyperlink"/>
            <w:i/>
            <w:iCs/>
          </w:rPr>
          <w:t>MATH 150A</w:t>
        </w:r>
      </w:hyperlink>
      <w:r w:rsidR="00471C33">
        <w:rPr>
          <w:rStyle w:val="Emphasis"/>
        </w:rPr>
        <w:t xml:space="preserve"> or </w:t>
      </w:r>
      <w:hyperlink r:id="rId10" w:tooltip="MATH 255A.  Calculus for the Life Sciences I (3)" w:history="1">
        <w:r w:rsidR="00471C33">
          <w:rPr>
            <w:rStyle w:val="Hyperlink"/>
            <w:i/>
            <w:iCs/>
          </w:rPr>
          <w:t>MATH 255A</w:t>
        </w:r>
      </w:hyperlink>
      <w:r w:rsidR="00471C33">
        <w:rPr>
          <w:rStyle w:val="Emphasis"/>
        </w:rPr>
        <w:t xml:space="preserve">, or a passing score on the </w:t>
      </w:r>
      <w:hyperlink r:id="rId11" w:history="1">
        <w:r w:rsidR="00471C33">
          <w:rPr>
            <w:rStyle w:val="Hyperlink"/>
            <w:i/>
            <w:iCs/>
          </w:rPr>
          <w:t>Mathematics Placement Test (MPT)</w:t>
        </w:r>
      </w:hyperlink>
      <w:r w:rsidR="00471C33">
        <w:rPr>
          <w:rStyle w:val="Emphasis"/>
        </w:rPr>
        <w:t xml:space="preserve"> that satisfies prerequisites for MATH 150A or 255A; Lower division writing requirement.</w:t>
      </w:r>
    </w:p>
    <w:p w14:paraId="13287646" w14:textId="249BE9E2" w:rsidR="00882CAA" w:rsidRPr="00DA260C" w:rsidRDefault="00882CAA" w:rsidP="00882CAA">
      <w:pPr>
        <w:rPr>
          <w:rStyle w:val="Emphasis"/>
          <w:i w:val="0"/>
          <w:iCs w:val="0"/>
        </w:rPr>
      </w:pPr>
      <w:r w:rsidRPr="00DA260C">
        <w:rPr>
          <w:rStyle w:val="Emphasis"/>
          <w:b/>
          <w:bCs/>
        </w:rPr>
        <w:t>Corequisite:</w:t>
      </w:r>
      <w:r w:rsidRPr="00DA260C">
        <w:rPr>
          <w:rStyle w:val="Emphasis"/>
        </w:rPr>
        <w:t xml:space="preserve"> COMP </w:t>
      </w:r>
      <w:r w:rsidR="00471C33">
        <w:rPr>
          <w:rStyle w:val="Emphasis"/>
        </w:rPr>
        <w:t>122</w:t>
      </w:r>
      <w:r w:rsidRPr="00DA260C">
        <w:rPr>
          <w:rStyle w:val="Emphasis"/>
        </w:rPr>
        <w:t xml:space="preserve">L. </w:t>
      </w:r>
    </w:p>
    <w:p w14:paraId="67CF47E6" w14:textId="77777777" w:rsidR="00882CAA" w:rsidRDefault="00882CAA" w:rsidP="00882CAA">
      <w:pPr>
        <w:jc w:val="both"/>
        <w:rPr>
          <w:b/>
        </w:rPr>
      </w:pPr>
    </w:p>
    <w:p w14:paraId="1DB70AB8" w14:textId="5617BD8A" w:rsidR="00882CAA" w:rsidRPr="00605D86" w:rsidRDefault="00882CAA" w:rsidP="00882CAA">
      <w:pPr>
        <w:jc w:val="both"/>
        <w:rPr>
          <w:b/>
        </w:rPr>
      </w:pPr>
      <w:r w:rsidRPr="00605D86">
        <w:rPr>
          <w:b/>
        </w:rPr>
        <w:t>C</w:t>
      </w:r>
      <w:r>
        <w:rPr>
          <w:b/>
        </w:rPr>
        <w:t xml:space="preserve">ourse </w:t>
      </w:r>
      <w:r w:rsidRPr="00605D86">
        <w:rPr>
          <w:b/>
        </w:rPr>
        <w:t>M</w:t>
      </w:r>
      <w:r>
        <w:rPr>
          <w:b/>
        </w:rPr>
        <w:t>aterial:</w:t>
      </w:r>
    </w:p>
    <w:p w14:paraId="558C34DF" w14:textId="5BB36468" w:rsidR="00882CAA" w:rsidRPr="00605D86" w:rsidRDefault="00882CAA" w:rsidP="00471C33">
      <w:r w:rsidRPr="00605D86">
        <w:t>Course material is available on Canvas (</w:t>
      </w:r>
      <w:hyperlink r:id="rId12">
        <w:r w:rsidRPr="00605D86">
          <w:rPr>
            <w:color w:val="1155CC"/>
            <w:u w:val="single"/>
          </w:rPr>
          <w:t xml:space="preserve"> </w:t>
        </w:r>
        <w:r w:rsidRPr="009710BF">
          <w:rPr>
            <w:rStyle w:val="Hyperlink"/>
          </w:rPr>
          <w:t>https://canvas.csun.edu</w:t>
        </w:r>
      </w:hyperlink>
      <w:r w:rsidRPr="00605D86">
        <w:rPr>
          <w:color w:val="1155CC"/>
          <w:u w:val="single"/>
        </w:rPr>
        <w:t xml:space="preserve"> </w:t>
      </w:r>
      <w:r w:rsidRPr="00605D86">
        <w:t>)</w:t>
      </w:r>
      <w:r w:rsidR="00471C33">
        <w:t xml:space="preserve">. </w:t>
      </w:r>
      <w:r>
        <w:t xml:space="preserve">Labs, </w:t>
      </w:r>
      <w:r w:rsidR="0088233B">
        <w:t>Assignments</w:t>
      </w:r>
      <w:r>
        <w:t xml:space="preserve">, Exams, and grades </w:t>
      </w:r>
      <w:r w:rsidRPr="00605D86">
        <w:t>will be posted on canvas (</w:t>
      </w:r>
      <w:hyperlink r:id="rId13">
        <w:r w:rsidRPr="00605D86">
          <w:rPr>
            <w:color w:val="1155CC"/>
            <w:u w:val="single"/>
          </w:rPr>
          <w:t xml:space="preserve"> </w:t>
        </w:r>
        <w:r w:rsidRPr="009710BF">
          <w:rPr>
            <w:rStyle w:val="Hyperlink"/>
          </w:rPr>
          <w:t>https://canvas.csun.edu</w:t>
        </w:r>
      </w:hyperlink>
      <w:r w:rsidRPr="00605D86">
        <w:t xml:space="preserve"> )</w:t>
      </w:r>
      <w:r w:rsidR="00471C33">
        <w:t xml:space="preserve">. </w:t>
      </w:r>
      <w:r w:rsidRPr="00605D86">
        <w:t>Any questions about a</w:t>
      </w:r>
      <w:r>
        <w:t xml:space="preserve"> homework/e</w:t>
      </w:r>
      <w:r w:rsidRPr="00605D86">
        <w:t xml:space="preserve">xam grade should be addressed within </w:t>
      </w:r>
      <w:r w:rsidRPr="00003C2E">
        <w:rPr>
          <w:b/>
          <w:bCs/>
        </w:rPr>
        <w:t>two</w:t>
      </w:r>
      <w:r w:rsidRPr="00605D86">
        <w:t xml:space="preserve"> days of posting. After two days, all grades are final.</w:t>
      </w:r>
    </w:p>
    <w:p w14:paraId="5173518A" w14:textId="77777777" w:rsidR="00882CAA" w:rsidRDefault="00882CAA" w:rsidP="00316000">
      <w:pPr>
        <w:pStyle w:val="Heading1"/>
        <w:ind w:left="0"/>
      </w:pPr>
    </w:p>
    <w:p w14:paraId="5612C987" w14:textId="7ED52181" w:rsidR="00F710F9" w:rsidRPr="00471C33" w:rsidRDefault="00F52F15" w:rsidP="00316000">
      <w:pPr>
        <w:pStyle w:val="Heading1"/>
        <w:ind w:left="0"/>
        <w:rPr>
          <w:bCs w:val="0"/>
          <w:sz w:val="22"/>
          <w:szCs w:val="22"/>
        </w:rPr>
      </w:pPr>
      <w:r w:rsidRPr="00471C33">
        <w:rPr>
          <w:bCs w:val="0"/>
          <w:sz w:val="22"/>
          <w:szCs w:val="22"/>
        </w:rPr>
        <w:lastRenderedPageBreak/>
        <w:t>Textbook</w:t>
      </w:r>
    </w:p>
    <w:p w14:paraId="29CA3322" w14:textId="77777777" w:rsidR="00F710F9" w:rsidRDefault="00F52F15" w:rsidP="00471C33">
      <w:r>
        <w:t>No textbook is required. If you’d like a textbook for further study, two decent supplemental textbooks are:</w:t>
      </w:r>
    </w:p>
    <w:p w14:paraId="4D187931" w14:textId="77777777" w:rsidR="00F710F9" w:rsidRPr="00471C33" w:rsidRDefault="00F52F15" w:rsidP="00471C33">
      <w:pPr>
        <w:pStyle w:val="ListParagraph"/>
        <w:numPr>
          <w:ilvl w:val="0"/>
          <w:numId w:val="6"/>
        </w:numPr>
      </w:pPr>
      <w:r w:rsidRPr="00471C33">
        <w:t>Computer Organization and Design: The Hardware/Software Interface (David A. Patterson and John L. Hennessy); any edition from the past several years</w:t>
      </w:r>
    </w:p>
    <w:p w14:paraId="3EEE1E79" w14:textId="77777777" w:rsidR="00F710F9" w:rsidRPr="00471C33" w:rsidRDefault="00F52F15" w:rsidP="00471C33">
      <w:pPr>
        <w:pStyle w:val="ListParagraph"/>
        <w:numPr>
          <w:ilvl w:val="0"/>
          <w:numId w:val="6"/>
        </w:numPr>
      </w:pPr>
      <w:r w:rsidRPr="00471C33">
        <w:t xml:space="preserve">Computer Systems Organization and Architecture (John D. </w:t>
      </w:r>
      <w:proofErr w:type="spellStart"/>
      <w:r w:rsidRPr="00471C33">
        <w:t>Carpinelli</w:t>
      </w:r>
      <w:proofErr w:type="spellEnd"/>
      <w:r w:rsidRPr="00471C33">
        <w:t>)</w:t>
      </w:r>
    </w:p>
    <w:p w14:paraId="6EFCDA34" w14:textId="77777777" w:rsidR="00554AAE" w:rsidRDefault="00554AAE" w:rsidP="00EE1D10">
      <w:pPr>
        <w:keepNext/>
        <w:tabs>
          <w:tab w:val="left" w:pos="-1440"/>
          <w:tab w:val="left" w:pos="-1260"/>
          <w:tab w:val="left" w:pos="-1080"/>
          <w:tab w:val="left" w:pos="-900"/>
          <w:tab w:val="left" w:pos="-720"/>
          <w:tab w:val="left" w:pos="-540"/>
          <w:tab w:val="left" w:pos="-360"/>
          <w:tab w:val="left" w:pos="-180"/>
          <w:tab w:val="left" w:pos="0"/>
          <w:tab w:val="left" w:pos="180"/>
          <w:tab w:val="left" w:pos="360"/>
          <w:tab w:val="left" w:pos="540"/>
          <w:tab w:val="left" w:pos="720"/>
          <w:tab w:val="left" w:pos="900"/>
          <w:tab w:val="left" w:pos="1080"/>
          <w:tab w:val="left" w:pos="1440"/>
          <w:tab w:val="left" w:pos="2340"/>
          <w:tab w:val="left" w:pos="2880"/>
        </w:tabs>
        <w:rPr>
          <w:b/>
          <w:bCs/>
        </w:rPr>
      </w:pPr>
    </w:p>
    <w:p w14:paraId="25B8E18F" w14:textId="77777777" w:rsidR="00F710F9" w:rsidRDefault="00F52F15" w:rsidP="00554AAE">
      <w:pPr>
        <w:keepNext/>
        <w:tabs>
          <w:tab w:val="left" w:pos="-1440"/>
          <w:tab w:val="left" w:pos="-1260"/>
          <w:tab w:val="left" w:pos="-1080"/>
          <w:tab w:val="left" w:pos="-900"/>
          <w:tab w:val="left" w:pos="-720"/>
          <w:tab w:val="left" w:pos="-540"/>
          <w:tab w:val="left" w:pos="-360"/>
          <w:tab w:val="left" w:pos="-180"/>
          <w:tab w:val="left" w:pos="0"/>
          <w:tab w:val="left" w:pos="180"/>
          <w:tab w:val="left" w:pos="360"/>
          <w:tab w:val="left" w:pos="540"/>
          <w:tab w:val="left" w:pos="720"/>
          <w:tab w:val="left" w:pos="900"/>
          <w:tab w:val="left" w:pos="1080"/>
          <w:tab w:val="left" w:pos="1440"/>
          <w:tab w:val="left" w:pos="2340"/>
          <w:tab w:val="left" w:pos="2880"/>
        </w:tabs>
      </w:pPr>
      <w:r w:rsidRPr="00554AAE">
        <w:rPr>
          <w:b/>
          <w:bCs/>
        </w:rPr>
        <w:t>Grading</w:t>
      </w:r>
    </w:p>
    <w:p w14:paraId="40B1F6B4" w14:textId="77777777" w:rsidR="00F710F9" w:rsidRPr="00554AAE" w:rsidRDefault="00F52F15">
      <w:pPr>
        <w:pStyle w:val="BodyText"/>
        <w:spacing w:after="28" w:line="242" w:lineRule="auto"/>
        <w:ind w:right="122"/>
        <w:rPr>
          <w:sz w:val="22"/>
          <w:szCs w:val="22"/>
        </w:rPr>
      </w:pPr>
      <w:r w:rsidRPr="00554AAE">
        <w:rPr>
          <w:sz w:val="22"/>
          <w:szCs w:val="22"/>
        </w:rPr>
        <w:t xml:space="preserve">You will receive a </w:t>
      </w:r>
      <w:r w:rsidRPr="00554AAE">
        <w:rPr>
          <w:b/>
          <w:sz w:val="22"/>
          <w:szCs w:val="22"/>
        </w:rPr>
        <w:t xml:space="preserve">single combined grade </w:t>
      </w:r>
      <w:r w:rsidRPr="00554AAE">
        <w:rPr>
          <w:sz w:val="22"/>
          <w:szCs w:val="22"/>
        </w:rPr>
        <w:t>for the lecture and lab. Your grade is based on the following components:</w:t>
      </w:r>
    </w:p>
    <w:p w14:paraId="0652235F" w14:textId="77777777" w:rsidR="00F347DF" w:rsidRDefault="00F347DF">
      <w:pPr>
        <w:pStyle w:val="BodyText"/>
        <w:spacing w:after="28" w:line="242" w:lineRule="auto"/>
        <w:ind w:right="122"/>
      </w:pPr>
    </w:p>
    <w:tbl>
      <w:tblPr>
        <w:tblW w:w="0" w:type="auto"/>
        <w:tblInd w:w="1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13"/>
        <w:gridCol w:w="3113"/>
      </w:tblGrid>
      <w:tr w:rsidR="00F710F9" w14:paraId="21B9543E" w14:textId="77777777" w:rsidTr="00354370">
        <w:trPr>
          <w:trHeight w:val="358"/>
        </w:trPr>
        <w:tc>
          <w:tcPr>
            <w:tcW w:w="3113" w:type="dxa"/>
          </w:tcPr>
          <w:p w14:paraId="1823AE09" w14:textId="77777777" w:rsidR="00F710F9" w:rsidRPr="00554AAE" w:rsidRDefault="00F52F15">
            <w:pPr>
              <w:pStyle w:val="TableParagraph"/>
              <w:rPr>
                <w:szCs w:val="20"/>
              </w:rPr>
            </w:pPr>
            <w:r w:rsidRPr="00554AAE">
              <w:rPr>
                <w:szCs w:val="20"/>
              </w:rPr>
              <w:t>Lab Assignments</w:t>
            </w:r>
          </w:p>
        </w:tc>
        <w:tc>
          <w:tcPr>
            <w:tcW w:w="3113" w:type="dxa"/>
          </w:tcPr>
          <w:p w14:paraId="2BD83D6D" w14:textId="77777777" w:rsidR="00F710F9" w:rsidRPr="00554AAE" w:rsidRDefault="00F52F15">
            <w:pPr>
              <w:pStyle w:val="TableParagraph"/>
              <w:ind w:left="1296" w:right="1275"/>
              <w:jc w:val="center"/>
              <w:rPr>
                <w:szCs w:val="20"/>
              </w:rPr>
            </w:pPr>
            <w:r w:rsidRPr="00554AAE">
              <w:rPr>
                <w:szCs w:val="20"/>
              </w:rPr>
              <w:t>30%</w:t>
            </w:r>
          </w:p>
        </w:tc>
      </w:tr>
      <w:tr w:rsidR="00F710F9" w14:paraId="3781EA6F" w14:textId="77777777" w:rsidTr="00354370">
        <w:trPr>
          <w:trHeight w:val="349"/>
        </w:trPr>
        <w:tc>
          <w:tcPr>
            <w:tcW w:w="3113" w:type="dxa"/>
          </w:tcPr>
          <w:p w14:paraId="5DE1999A" w14:textId="77777777" w:rsidR="00F710F9" w:rsidRPr="00554AAE" w:rsidRDefault="00F52F15">
            <w:pPr>
              <w:pStyle w:val="TableParagraph"/>
              <w:rPr>
                <w:szCs w:val="20"/>
              </w:rPr>
            </w:pPr>
            <w:r w:rsidRPr="00554AAE">
              <w:rPr>
                <w:szCs w:val="20"/>
              </w:rPr>
              <w:t>Lab Midterm Exam</w:t>
            </w:r>
          </w:p>
        </w:tc>
        <w:tc>
          <w:tcPr>
            <w:tcW w:w="3113" w:type="dxa"/>
          </w:tcPr>
          <w:p w14:paraId="32CE82EF" w14:textId="77777777" w:rsidR="00F710F9" w:rsidRPr="00554AAE" w:rsidRDefault="00F52F15">
            <w:pPr>
              <w:pStyle w:val="TableParagraph"/>
              <w:ind w:left="1296" w:right="1275"/>
              <w:jc w:val="center"/>
              <w:rPr>
                <w:szCs w:val="20"/>
              </w:rPr>
            </w:pPr>
            <w:r w:rsidRPr="00554AAE">
              <w:rPr>
                <w:szCs w:val="20"/>
              </w:rPr>
              <w:t>15%</w:t>
            </w:r>
          </w:p>
        </w:tc>
      </w:tr>
      <w:tr w:rsidR="00F710F9" w14:paraId="546DA288" w14:textId="77777777" w:rsidTr="00354370">
        <w:trPr>
          <w:trHeight w:val="331"/>
        </w:trPr>
        <w:tc>
          <w:tcPr>
            <w:tcW w:w="3113" w:type="dxa"/>
          </w:tcPr>
          <w:p w14:paraId="0E0B757A" w14:textId="77777777" w:rsidR="00F710F9" w:rsidRPr="00554AAE" w:rsidRDefault="00F52F15">
            <w:pPr>
              <w:pStyle w:val="TableParagraph"/>
              <w:rPr>
                <w:szCs w:val="20"/>
              </w:rPr>
            </w:pPr>
            <w:r w:rsidRPr="00554AAE">
              <w:rPr>
                <w:szCs w:val="20"/>
              </w:rPr>
              <w:t>Lecture Midterm Exam</w:t>
            </w:r>
          </w:p>
        </w:tc>
        <w:tc>
          <w:tcPr>
            <w:tcW w:w="3113" w:type="dxa"/>
          </w:tcPr>
          <w:p w14:paraId="68A671EE" w14:textId="77777777" w:rsidR="00F710F9" w:rsidRPr="00554AAE" w:rsidRDefault="00F52F15">
            <w:pPr>
              <w:pStyle w:val="TableParagraph"/>
              <w:ind w:left="1296" w:right="1275"/>
              <w:jc w:val="center"/>
              <w:rPr>
                <w:szCs w:val="20"/>
              </w:rPr>
            </w:pPr>
            <w:r w:rsidRPr="00554AAE">
              <w:rPr>
                <w:szCs w:val="20"/>
              </w:rPr>
              <w:t>15%</w:t>
            </w:r>
          </w:p>
        </w:tc>
      </w:tr>
      <w:tr w:rsidR="00F710F9" w14:paraId="6ADC48BD" w14:textId="77777777" w:rsidTr="00354370">
        <w:trPr>
          <w:trHeight w:val="322"/>
        </w:trPr>
        <w:tc>
          <w:tcPr>
            <w:tcW w:w="3113" w:type="dxa"/>
          </w:tcPr>
          <w:p w14:paraId="0D012AE7" w14:textId="77777777" w:rsidR="00F710F9" w:rsidRPr="00554AAE" w:rsidRDefault="00F52F15">
            <w:pPr>
              <w:pStyle w:val="TableParagraph"/>
              <w:rPr>
                <w:szCs w:val="20"/>
              </w:rPr>
            </w:pPr>
            <w:r w:rsidRPr="00554AAE">
              <w:rPr>
                <w:szCs w:val="20"/>
              </w:rPr>
              <w:t>Lab Final Exam</w:t>
            </w:r>
          </w:p>
        </w:tc>
        <w:tc>
          <w:tcPr>
            <w:tcW w:w="3113" w:type="dxa"/>
          </w:tcPr>
          <w:p w14:paraId="00D79E30" w14:textId="77777777" w:rsidR="00F710F9" w:rsidRPr="00554AAE" w:rsidRDefault="00F52F15">
            <w:pPr>
              <w:pStyle w:val="TableParagraph"/>
              <w:ind w:left="1296" w:right="1275"/>
              <w:jc w:val="center"/>
              <w:rPr>
                <w:szCs w:val="20"/>
              </w:rPr>
            </w:pPr>
            <w:r w:rsidRPr="00554AAE">
              <w:rPr>
                <w:szCs w:val="20"/>
              </w:rPr>
              <w:t>20%</w:t>
            </w:r>
          </w:p>
        </w:tc>
      </w:tr>
      <w:tr w:rsidR="00F710F9" w14:paraId="5FF7F83E" w14:textId="77777777" w:rsidTr="00354370">
        <w:trPr>
          <w:trHeight w:val="313"/>
        </w:trPr>
        <w:tc>
          <w:tcPr>
            <w:tcW w:w="3113" w:type="dxa"/>
          </w:tcPr>
          <w:p w14:paraId="1FDF686F" w14:textId="77777777" w:rsidR="00F710F9" w:rsidRPr="00554AAE" w:rsidRDefault="00F52F15">
            <w:pPr>
              <w:pStyle w:val="TableParagraph"/>
              <w:rPr>
                <w:szCs w:val="20"/>
              </w:rPr>
            </w:pPr>
            <w:r w:rsidRPr="00554AAE">
              <w:rPr>
                <w:szCs w:val="20"/>
              </w:rPr>
              <w:t>Lecture Final Exam</w:t>
            </w:r>
          </w:p>
        </w:tc>
        <w:tc>
          <w:tcPr>
            <w:tcW w:w="3113" w:type="dxa"/>
          </w:tcPr>
          <w:p w14:paraId="58B62D62" w14:textId="77777777" w:rsidR="00F710F9" w:rsidRPr="00554AAE" w:rsidRDefault="00F52F15">
            <w:pPr>
              <w:pStyle w:val="TableParagraph"/>
              <w:ind w:left="1296" w:right="1275"/>
              <w:jc w:val="center"/>
              <w:rPr>
                <w:szCs w:val="20"/>
              </w:rPr>
            </w:pPr>
            <w:r w:rsidRPr="00554AAE">
              <w:rPr>
                <w:szCs w:val="20"/>
              </w:rPr>
              <w:t>20%</w:t>
            </w:r>
          </w:p>
        </w:tc>
      </w:tr>
    </w:tbl>
    <w:p w14:paraId="46FB5517" w14:textId="77777777" w:rsidR="00F347DF" w:rsidRDefault="00F347DF" w:rsidP="009154F3">
      <w:pPr>
        <w:pStyle w:val="BodyText"/>
        <w:spacing w:before="15" w:line="276" w:lineRule="auto"/>
        <w:ind w:right="122"/>
        <w:jc w:val="both"/>
      </w:pPr>
    </w:p>
    <w:p w14:paraId="32FC22C8" w14:textId="115D5D90" w:rsidR="00F710F9" w:rsidRDefault="00F52F15" w:rsidP="00554AAE">
      <w:pPr>
        <w:pStyle w:val="BodyText"/>
        <w:spacing w:before="15" w:line="276" w:lineRule="auto"/>
        <w:ind w:left="0" w:right="122"/>
        <w:jc w:val="both"/>
        <w:rPr>
          <w:sz w:val="22"/>
          <w:szCs w:val="22"/>
        </w:rPr>
      </w:pPr>
      <w:r w:rsidRPr="00554AAE">
        <w:rPr>
          <w:sz w:val="22"/>
          <w:szCs w:val="22"/>
        </w:rPr>
        <w:t>The exact number of lab assignments has not been set, as this will depend somewhat on how the class progresses. Lab assignments are submitted through Canvas (</w:t>
      </w:r>
      <w:r w:rsidRPr="00554AAE">
        <w:rPr>
          <w:color w:val="021EAA"/>
          <w:sz w:val="22"/>
          <w:szCs w:val="22"/>
          <w:u w:val="single" w:color="021EAA"/>
        </w:rPr>
        <w:t>https://</w:t>
      </w:r>
      <w:r w:rsidRPr="00554AAE">
        <w:rPr>
          <w:color w:val="021EAA"/>
          <w:sz w:val="22"/>
          <w:szCs w:val="22"/>
        </w:rPr>
        <w:t xml:space="preserve"> </w:t>
      </w:r>
      <w:r w:rsidRPr="00554AAE">
        <w:rPr>
          <w:color w:val="021EAA"/>
          <w:sz w:val="22"/>
          <w:szCs w:val="22"/>
          <w:u w:val="single" w:color="021EAA"/>
        </w:rPr>
        <w:t>canvas.csun.edu</w:t>
      </w:r>
      <w:r w:rsidRPr="00554AAE">
        <w:rPr>
          <w:sz w:val="22"/>
          <w:szCs w:val="22"/>
        </w:rPr>
        <w:t xml:space="preserve">/). </w:t>
      </w:r>
      <w:proofErr w:type="gramStart"/>
      <w:r w:rsidRPr="00554AAE">
        <w:rPr>
          <w:sz w:val="22"/>
          <w:szCs w:val="22"/>
        </w:rPr>
        <w:t>In the event that</w:t>
      </w:r>
      <w:proofErr w:type="gramEnd"/>
      <w:r w:rsidRPr="00554AAE">
        <w:rPr>
          <w:sz w:val="22"/>
          <w:szCs w:val="22"/>
        </w:rPr>
        <w:t xml:space="preserve"> there is a problem with Canvas, you may email your assignment to me (</w:t>
      </w:r>
      <w:r w:rsidR="009154F3" w:rsidRPr="00554AAE">
        <w:rPr>
          <w:color w:val="021EAA"/>
          <w:sz w:val="22"/>
          <w:szCs w:val="22"/>
          <w:u w:val="single" w:color="021EAA"/>
        </w:rPr>
        <w:t>mahdi.ebrahimi</w:t>
      </w:r>
      <w:r w:rsidRPr="00554AAE">
        <w:rPr>
          <w:color w:val="021EAA"/>
          <w:sz w:val="22"/>
          <w:szCs w:val="22"/>
          <w:u w:val="single" w:color="021EAA"/>
        </w:rPr>
        <w:t>@csun.edu</w:t>
      </w:r>
      <w:r w:rsidRPr="00554AAE">
        <w:rPr>
          <w:sz w:val="22"/>
          <w:szCs w:val="22"/>
        </w:rPr>
        <w:t xml:space="preserve">), though this should be considered a </w:t>
      </w:r>
      <w:r w:rsidRPr="00554AAE">
        <w:rPr>
          <w:spacing w:val="-4"/>
          <w:sz w:val="22"/>
          <w:szCs w:val="22"/>
        </w:rPr>
        <w:t xml:space="preserve">last </w:t>
      </w:r>
      <w:r w:rsidRPr="00554AAE">
        <w:rPr>
          <w:sz w:val="22"/>
          <w:szCs w:val="22"/>
        </w:rPr>
        <w:t>resort.</w:t>
      </w:r>
    </w:p>
    <w:p w14:paraId="01E6D7D3" w14:textId="1CDD5D72" w:rsidR="00D0374F" w:rsidRDefault="00D0374F" w:rsidP="00554AAE">
      <w:pPr>
        <w:pStyle w:val="BodyText"/>
        <w:spacing w:before="15" w:line="276" w:lineRule="auto"/>
        <w:ind w:left="0" w:right="122"/>
        <w:jc w:val="both"/>
        <w:rPr>
          <w:sz w:val="22"/>
          <w:szCs w:val="22"/>
        </w:rPr>
      </w:pPr>
    </w:p>
    <w:p w14:paraId="5D447454" w14:textId="6207359C" w:rsidR="00F710F9" w:rsidRPr="00554AAE" w:rsidRDefault="00F52F15" w:rsidP="00554AAE">
      <w:pPr>
        <w:pStyle w:val="BodyText"/>
        <w:spacing w:before="0" w:after="31" w:line="276" w:lineRule="auto"/>
        <w:ind w:left="0" w:right="122"/>
        <w:jc w:val="both"/>
        <w:rPr>
          <w:sz w:val="22"/>
          <w:szCs w:val="22"/>
        </w:rPr>
      </w:pPr>
      <w:r w:rsidRPr="00554AAE">
        <w:rPr>
          <w:b/>
          <w:sz w:val="22"/>
          <w:szCs w:val="22"/>
        </w:rPr>
        <w:t>Plus/minus grading is used</w:t>
      </w:r>
      <w:r w:rsidRPr="00554AAE">
        <w:rPr>
          <w:sz w:val="22"/>
          <w:szCs w:val="22"/>
        </w:rPr>
        <w:t>, according to the scale below. The left column shows the minim</w:t>
      </w:r>
      <w:r w:rsidR="00323A17">
        <w:rPr>
          <w:sz w:val="22"/>
          <w:szCs w:val="22"/>
        </w:rPr>
        <w:t>um</w:t>
      </w:r>
      <w:r w:rsidRPr="00554AAE">
        <w:rPr>
          <w:sz w:val="22"/>
          <w:szCs w:val="22"/>
        </w:rPr>
        <w:t xml:space="preserve"> score necessary to receive the grade in the right column. The highest letter grade possible given the score is chosen; e.g., if you receive an 88.2, you’d receive a ‘B+’ for the course, which corresponds to being &gt;= 86.5.</w:t>
      </w:r>
    </w:p>
    <w:tbl>
      <w:tblPr>
        <w:tblStyle w:val="PlainTable1"/>
        <w:tblW w:w="0" w:type="auto"/>
        <w:jc w:val="center"/>
        <w:tblLayout w:type="fixed"/>
        <w:tblLook w:val="01E0" w:firstRow="1" w:lastRow="1" w:firstColumn="1" w:lastColumn="1" w:noHBand="0" w:noVBand="0"/>
      </w:tblPr>
      <w:tblGrid>
        <w:gridCol w:w="3325"/>
        <w:gridCol w:w="3510"/>
      </w:tblGrid>
      <w:tr w:rsidR="00F710F9" w14:paraId="5C78304C" w14:textId="77777777" w:rsidTr="001C2F4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262FA165" w14:textId="77777777" w:rsidR="00F710F9" w:rsidRPr="00554AAE" w:rsidRDefault="00F52F15" w:rsidP="001C2F43">
            <w:pPr>
              <w:pStyle w:val="TableParagraph"/>
              <w:spacing w:line="360" w:lineRule="auto"/>
              <w:ind w:left="429"/>
              <w:jc w:val="center"/>
              <w:rPr>
                <w:b w:val="0"/>
                <w:sz w:val="24"/>
              </w:rPr>
            </w:pPr>
            <w:r w:rsidRPr="00554AAE">
              <w:rPr>
                <w:sz w:val="24"/>
              </w:rPr>
              <w:t>If your score is &gt;=...</w:t>
            </w:r>
          </w:p>
        </w:tc>
        <w:tc>
          <w:tcPr>
            <w:cnfStyle w:val="000100000000" w:firstRow="0" w:lastRow="0" w:firstColumn="0" w:lastColumn="1" w:oddVBand="0" w:evenVBand="0" w:oddHBand="0" w:evenHBand="0" w:firstRowFirstColumn="0" w:firstRowLastColumn="0" w:lastRowFirstColumn="0" w:lastRowLastColumn="0"/>
            <w:tcW w:w="3510" w:type="dxa"/>
          </w:tcPr>
          <w:p w14:paraId="0C4F623B" w14:textId="77777777" w:rsidR="00F710F9" w:rsidRPr="00554AAE" w:rsidRDefault="00F52F15" w:rsidP="001C2F43">
            <w:pPr>
              <w:pStyle w:val="TableParagraph"/>
              <w:spacing w:line="360" w:lineRule="auto"/>
              <w:ind w:left="469"/>
              <w:jc w:val="center"/>
              <w:rPr>
                <w:b w:val="0"/>
                <w:sz w:val="24"/>
              </w:rPr>
            </w:pPr>
            <w:r w:rsidRPr="00554AAE">
              <w:rPr>
                <w:sz w:val="24"/>
              </w:rPr>
              <w:t>...you will receive...</w:t>
            </w:r>
          </w:p>
        </w:tc>
      </w:tr>
      <w:tr w:rsidR="00F710F9" w14:paraId="4EB69AF9"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09E1BCAA" w14:textId="77777777" w:rsidR="00F710F9" w:rsidRPr="00554AAE" w:rsidRDefault="00F52F15" w:rsidP="001C2F43">
            <w:pPr>
              <w:pStyle w:val="TableParagraph"/>
              <w:jc w:val="center"/>
              <w:rPr>
                <w:sz w:val="24"/>
              </w:rPr>
            </w:pPr>
            <w:r w:rsidRPr="00554AAE">
              <w:rPr>
                <w:sz w:val="24"/>
              </w:rPr>
              <w:t>96.5</w:t>
            </w:r>
          </w:p>
        </w:tc>
        <w:tc>
          <w:tcPr>
            <w:cnfStyle w:val="000100000000" w:firstRow="0" w:lastRow="0" w:firstColumn="0" w:lastColumn="1" w:oddVBand="0" w:evenVBand="0" w:oddHBand="0" w:evenHBand="0" w:firstRowFirstColumn="0" w:firstRowLastColumn="0" w:lastRowFirstColumn="0" w:lastRowLastColumn="0"/>
            <w:tcW w:w="3510" w:type="dxa"/>
          </w:tcPr>
          <w:p w14:paraId="340F6C32" w14:textId="77777777" w:rsidR="00F710F9" w:rsidRPr="00554AAE" w:rsidRDefault="00F52F15" w:rsidP="001C2F43">
            <w:pPr>
              <w:pStyle w:val="TableParagraph"/>
              <w:jc w:val="center"/>
              <w:rPr>
                <w:sz w:val="24"/>
              </w:rPr>
            </w:pPr>
            <w:r w:rsidRPr="00554AAE">
              <w:rPr>
                <w:sz w:val="24"/>
              </w:rPr>
              <w:t>A+</w:t>
            </w:r>
          </w:p>
        </w:tc>
      </w:tr>
      <w:tr w:rsidR="00F710F9" w14:paraId="3EEB0A7A"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4E641002" w14:textId="77777777" w:rsidR="00F710F9" w:rsidRPr="00554AAE" w:rsidRDefault="00F52F15" w:rsidP="001C2F43">
            <w:pPr>
              <w:pStyle w:val="TableParagraph"/>
              <w:jc w:val="center"/>
              <w:rPr>
                <w:sz w:val="24"/>
              </w:rPr>
            </w:pPr>
            <w:r w:rsidRPr="00554AAE">
              <w:rPr>
                <w:sz w:val="24"/>
              </w:rPr>
              <w:t>92.5</w:t>
            </w:r>
          </w:p>
        </w:tc>
        <w:tc>
          <w:tcPr>
            <w:cnfStyle w:val="000100000000" w:firstRow="0" w:lastRow="0" w:firstColumn="0" w:lastColumn="1" w:oddVBand="0" w:evenVBand="0" w:oddHBand="0" w:evenHBand="0" w:firstRowFirstColumn="0" w:firstRowLastColumn="0" w:lastRowFirstColumn="0" w:lastRowLastColumn="0"/>
            <w:tcW w:w="3510" w:type="dxa"/>
          </w:tcPr>
          <w:p w14:paraId="6FC6F67D" w14:textId="77777777" w:rsidR="00F710F9" w:rsidRPr="00554AAE" w:rsidRDefault="00F52F15" w:rsidP="001C2F43">
            <w:pPr>
              <w:pStyle w:val="TableParagraph"/>
              <w:jc w:val="center"/>
              <w:rPr>
                <w:sz w:val="24"/>
              </w:rPr>
            </w:pPr>
            <w:r w:rsidRPr="00554AAE">
              <w:rPr>
                <w:sz w:val="24"/>
              </w:rPr>
              <w:t>A</w:t>
            </w:r>
          </w:p>
        </w:tc>
      </w:tr>
      <w:tr w:rsidR="00F710F9" w14:paraId="093D849A"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59FDC7E8" w14:textId="77777777" w:rsidR="00F710F9" w:rsidRPr="00554AAE" w:rsidRDefault="00F52F15" w:rsidP="001C2F43">
            <w:pPr>
              <w:pStyle w:val="TableParagraph"/>
              <w:jc w:val="center"/>
              <w:rPr>
                <w:sz w:val="24"/>
              </w:rPr>
            </w:pPr>
            <w:r w:rsidRPr="00554AAE">
              <w:rPr>
                <w:sz w:val="24"/>
              </w:rPr>
              <w:t>89.5</w:t>
            </w:r>
          </w:p>
        </w:tc>
        <w:tc>
          <w:tcPr>
            <w:cnfStyle w:val="000100000000" w:firstRow="0" w:lastRow="0" w:firstColumn="0" w:lastColumn="1" w:oddVBand="0" w:evenVBand="0" w:oddHBand="0" w:evenHBand="0" w:firstRowFirstColumn="0" w:firstRowLastColumn="0" w:lastRowFirstColumn="0" w:lastRowLastColumn="0"/>
            <w:tcW w:w="3510" w:type="dxa"/>
          </w:tcPr>
          <w:p w14:paraId="77EAE419" w14:textId="77777777" w:rsidR="00F710F9" w:rsidRPr="00554AAE" w:rsidRDefault="00F52F15" w:rsidP="001C2F43">
            <w:pPr>
              <w:pStyle w:val="TableParagraph"/>
              <w:jc w:val="center"/>
              <w:rPr>
                <w:sz w:val="24"/>
              </w:rPr>
            </w:pPr>
            <w:r w:rsidRPr="00554AAE">
              <w:rPr>
                <w:sz w:val="24"/>
              </w:rPr>
              <w:t>A-</w:t>
            </w:r>
          </w:p>
        </w:tc>
      </w:tr>
      <w:tr w:rsidR="00F710F9" w14:paraId="5876262C"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1814C29E" w14:textId="77777777" w:rsidR="00F710F9" w:rsidRPr="00554AAE" w:rsidRDefault="00F52F15" w:rsidP="001C2F43">
            <w:pPr>
              <w:pStyle w:val="TableParagraph"/>
              <w:jc w:val="center"/>
              <w:rPr>
                <w:sz w:val="24"/>
              </w:rPr>
            </w:pPr>
            <w:r w:rsidRPr="00554AAE">
              <w:rPr>
                <w:sz w:val="24"/>
              </w:rPr>
              <w:t>86.5</w:t>
            </w:r>
          </w:p>
        </w:tc>
        <w:tc>
          <w:tcPr>
            <w:cnfStyle w:val="000100000000" w:firstRow="0" w:lastRow="0" w:firstColumn="0" w:lastColumn="1" w:oddVBand="0" w:evenVBand="0" w:oddHBand="0" w:evenHBand="0" w:firstRowFirstColumn="0" w:firstRowLastColumn="0" w:lastRowFirstColumn="0" w:lastRowLastColumn="0"/>
            <w:tcW w:w="3510" w:type="dxa"/>
          </w:tcPr>
          <w:p w14:paraId="6F7AE37D" w14:textId="77777777" w:rsidR="00F710F9" w:rsidRPr="00554AAE" w:rsidRDefault="00F52F15" w:rsidP="001C2F43">
            <w:pPr>
              <w:pStyle w:val="TableParagraph"/>
              <w:jc w:val="center"/>
              <w:rPr>
                <w:sz w:val="24"/>
              </w:rPr>
            </w:pPr>
            <w:r w:rsidRPr="00554AAE">
              <w:rPr>
                <w:sz w:val="24"/>
              </w:rPr>
              <w:t>B+</w:t>
            </w:r>
          </w:p>
        </w:tc>
      </w:tr>
      <w:tr w:rsidR="00F710F9" w14:paraId="463848E6"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47A35840" w14:textId="77777777" w:rsidR="00F710F9" w:rsidRPr="00554AAE" w:rsidRDefault="00F52F15" w:rsidP="001C2F43">
            <w:pPr>
              <w:pStyle w:val="TableParagraph"/>
              <w:jc w:val="center"/>
              <w:rPr>
                <w:sz w:val="24"/>
              </w:rPr>
            </w:pPr>
            <w:r w:rsidRPr="00554AAE">
              <w:rPr>
                <w:sz w:val="24"/>
              </w:rPr>
              <w:t>82.5</w:t>
            </w:r>
          </w:p>
        </w:tc>
        <w:tc>
          <w:tcPr>
            <w:cnfStyle w:val="000100000000" w:firstRow="0" w:lastRow="0" w:firstColumn="0" w:lastColumn="1" w:oddVBand="0" w:evenVBand="0" w:oddHBand="0" w:evenHBand="0" w:firstRowFirstColumn="0" w:firstRowLastColumn="0" w:lastRowFirstColumn="0" w:lastRowLastColumn="0"/>
            <w:tcW w:w="3510" w:type="dxa"/>
          </w:tcPr>
          <w:p w14:paraId="607D692A" w14:textId="77777777" w:rsidR="00F710F9" w:rsidRPr="00554AAE" w:rsidRDefault="00F52F15" w:rsidP="001C2F43">
            <w:pPr>
              <w:pStyle w:val="TableParagraph"/>
              <w:jc w:val="center"/>
              <w:rPr>
                <w:sz w:val="24"/>
              </w:rPr>
            </w:pPr>
            <w:r w:rsidRPr="00554AAE">
              <w:rPr>
                <w:sz w:val="24"/>
              </w:rPr>
              <w:t>B</w:t>
            </w:r>
          </w:p>
        </w:tc>
      </w:tr>
      <w:tr w:rsidR="00F710F9" w14:paraId="390032EB"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785174D2" w14:textId="77777777" w:rsidR="00F710F9" w:rsidRPr="00554AAE" w:rsidRDefault="00F52F15" w:rsidP="001C2F43">
            <w:pPr>
              <w:pStyle w:val="TableParagraph"/>
              <w:jc w:val="center"/>
              <w:rPr>
                <w:sz w:val="24"/>
              </w:rPr>
            </w:pPr>
            <w:r w:rsidRPr="00554AAE">
              <w:rPr>
                <w:sz w:val="24"/>
              </w:rPr>
              <w:t>79.5</w:t>
            </w:r>
          </w:p>
        </w:tc>
        <w:tc>
          <w:tcPr>
            <w:cnfStyle w:val="000100000000" w:firstRow="0" w:lastRow="0" w:firstColumn="0" w:lastColumn="1" w:oddVBand="0" w:evenVBand="0" w:oddHBand="0" w:evenHBand="0" w:firstRowFirstColumn="0" w:firstRowLastColumn="0" w:lastRowFirstColumn="0" w:lastRowLastColumn="0"/>
            <w:tcW w:w="3510" w:type="dxa"/>
          </w:tcPr>
          <w:p w14:paraId="67FB9140" w14:textId="77777777" w:rsidR="00F710F9" w:rsidRPr="00554AAE" w:rsidRDefault="00F52F15" w:rsidP="001C2F43">
            <w:pPr>
              <w:pStyle w:val="TableParagraph"/>
              <w:jc w:val="center"/>
              <w:rPr>
                <w:sz w:val="24"/>
              </w:rPr>
            </w:pPr>
            <w:r w:rsidRPr="00554AAE">
              <w:rPr>
                <w:sz w:val="24"/>
              </w:rPr>
              <w:t>B-</w:t>
            </w:r>
          </w:p>
        </w:tc>
      </w:tr>
      <w:tr w:rsidR="00F710F9" w14:paraId="0083E26C"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57AE4613" w14:textId="77777777" w:rsidR="00F710F9" w:rsidRPr="00554AAE" w:rsidRDefault="00F52F15" w:rsidP="001C2F43">
            <w:pPr>
              <w:pStyle w:val="TableParagraph"/>
              <w:jc w:val="center"/>
              <w:rPr>
                <w:sz w:val="24"/>
              </w:rPr>
            </w:pPr>
            <w:r w:rsidRPr="00554AAE">
              <w:rPr>
                <w:sz w:val="24"/>
              </w:rPr>
              <w:t>76.5</w:t>
            </w:r>
          </w:p>
        </w:tc>
        <w:tc>
          <w:tcPr>
            <w:cnfStyle w:val="000100000000" w:firstRow="0" w:lastRow="0" w:firstColumn="0" w:lastColumn="1" w:oddVBand="0" w:evenVBand="0" w:oddHBand="0" w:evenHBand="0" w:firstRowFirstColumn="0" w:firstRowLastColumn="0" w:lastRowFirstColumn="0" w:lastRowLastColumn="0"/>
            <w:tcW w:w="3510" w:type="dxa"/>
          </w:tcPr>
          <w:p w14:paraId="53C32589" w14:textId="77777777" w:rsidR="00F710F9" w:rsidRPr="00554AAE" w:rsidRDefault="00F52F15" w:rsidP="001C2F43">
            <w:pPr>
              <w:pStyle w:val="TableParagraph"/>
              <w:jc w:val="center"/>
              <w:rPr>
                <w:sz w:val="24"/>
              </w:rPr>
            </w:pPr>
            <w:r w:rsidRPr="00554AAE">
              <w:rPr>
                <w:sz w:val="24"/>
              </w:rPr>
              <w:t>C+</w:t>
            </w:r>
          </w:p>
        </w:tc>
      </w:tr>
      <w:tr w:rsidR="00F710F9" w14:paraId="73C45EE4"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5E92010E" w14:textId="77777777" w:rsidR="00F710F9" w:rsidRPr="00554AAE" w:rsidRDefault="00F52F15" w:rsidP="001C2F43">
            <w:pPr>
              <w:pStyle w:val="TableParagraph"/>
              <w:jc w:val="center"/>
              <w:rPr>
                <w:sz w:val="24"/>
              </w:rPr>
            </w:pPr>
            <w:r w:rsidRPr="00554AAE">
              <w:rPr>
                <w:sz w:val="24"/>
              </w:rPr>
              <w:t>72.5</w:t>
            </w:r>
          </w:p>
        </w:tc>
        <w:tc>
          <w:tcPr>
            <w:cnfStyle w:val="000100000000" w:firstRow="0" w:lastRow="0" w:firstColumn="0" w:lastColumn="1" w:oddVBand="0" w:evenVBand="0" w:oddHBand="0" w:evenHBand="0" w:firstRowFirstColumn="0" w:firstRowLastColumn="0" w:lastRowFirstColumn="0" w:lastRowLastColumn="0"/>
            <w:tcW w:w="3510" w:type="dxa"/>
          </w:tcPr>
          <w:p w14:paraId="223F5C4B" w14:textId="77777777" w:rsidR="00F710F9" w:rsidRPr="00554AAE" w:rsidRDefault="00F52F15" w:rsidP="001C2F43">
            <w:pPr>
              <w:pStyle w:val="TableParagraph"/>
              <w:jc w:val="center"/>
              <w:rPr>
                <w:sz w:val="24"/>
              </w:rPr>
            </w:pPr>
            <w:r w:rsidRPr="00554AAE">
              <w:rPr>
                <w:sz w:val="24"/>
              </w:rPr>
              <w:t>C</w:t>
            </w:r>
          </w:p>
        </w:tc>
      </w:tr>
      <w:tr w:rsidR="00F710F9" w14:paraId="799688F6"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4F795321" w14:textId="77777777" w:rsidR="00F710F9" w:rsidRPr="00554AAE" w:rsidRDefault="00F52F15" w:rsidP="001C2F43">
            <w:pPr>
              <w:pStyle w:val="TableParagraph"/>
              <w:jc w:val="center"/>
              <w:rPr>
                <w:sz w:val="24"/>
              </w:rPr>
            </w:pPr>
            <w:r w:rsidRPr="00554AAE">
              <w:rPr>
                <w:sz w:val="24"/>
              </w:rPr>
              <w:t>69.5</w:t>
            </w:r>
          </w:p>
        </w:tc>
        <w:tc>
          <w:tcPr>
            <w:cnfStyle w:val="000100000000" w:firstRow="0" w:lastRow="0" w:firstColumn="0" w:lastColumn="1" w:oddVBand="0" w:evenVBand="0" w:oddHBand="0" w:evenHBand="0" w:firstRowFirstColumn="0" w:firstRowLastColumn="0" w:lastRowFirstColumn="0" w:lastRowLastColumn="0"/>
            <w:tcW w:w="3510" w:type="dxa"/>
          </w:tcPr>
          <w:p w14:paraId="7C76EE07" w14:textId="77777777" w:rsidR="00F710F9" w:rsidRPr="00554AAE" w:rsidRDefault="00F52F15" w:rsidP="001C2F43">
            <w:pPr>
              <w:pStyle w:val="TableParagraph"/>
              <w:jc w:val="center"/>
              <w:rPr>
                <w:sz w:val="24"/>
              </w:rPr>
            </w:pPr>
            <w:r w:rsidRPr="00554AAE">
              <w:rPr>
                <w:sz w:val="24"/>
              </w:rPr>
              <w:t>C-</w:t>
            </w:r>
          </w:p>
        </w:tc>
      </w:tr>
      <w:tr w:rsidR="00F710F9" w14:paraId="71FDB5CF"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1F11407A" w14:textId="77777777" w:rsidR="00F710F9" w:rsidRPr="00554AAE" w:rsidRDefault="00F52F15" w:rsidP="001C2F43">
            <w:pPr>
              <w:pStyle w:val="TableParagraph"/>
              <w:jc w:val="center"/>
              <w:rPr>
                <w:sz w:val="24"/>
              </w:rPr>
            </w:pPr>
            <w:r w:rsidRPr="00554AAE">
              <w:rPr>
                <w:sz w:val="24"/>
              </w:rPr>
              <w:t>66.5</w:t>
            </w:r>
          </w:p>
        </w:tc>
        <w:tc>
          <w:tcPr>
            <w:cnfStyle w:val="000100000000" w:firstRow="0" w:lastRow="0" w:firstColumn="0" w:lastColumn="1" w:oddVBand="0" w:evenVBand="0" w:oddHBand="0" w:evenHBand="0" w:firstRowFirstColumn="0" w:firstRowLastColumn="0" w:lastRowFirstColumn="0" w:lastRowLastColumn="0"/>
            <w:tcW w:w="3510" w:type="dxa"/>
          </w:tcPr>
          <w:p w14:paraId="73E34C94" w14:textId="77777777" w:rsidR="00F710F9" w:rsidRPr="00554AAE" w:rsidRDefault="00F52F15" w:rsidP="001C2F43">
            <w:pPr>
              <w:pStyle w:val="TableParagraph"/>
              <w:jc w:val="center"/>
              <w:rPr>
                <w:sz w:val="24"/>
              </w:rPr>
            </w:pPr>
            <w:r w:rsidRPr="00554AAE">
              <w:rPr>
                <w:sz w:val="24"/>
              </w:rPr>
              <w:t>D+</w:t>
            </w:r>
          </w:p>
        </w:tc>
      </w:tr>
      <w:tr w:rsidR="00F710F9" w14:paraId="52B35A8D" w14:textId="77777777" w:rsidTr="001C2F4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2D34C3B5" w14:textId="77777777" w:rsidR="00F710F9" w:rsidRPr="00554AAE" w:rsidRDefault="00F52F15" w:rsidP="001C2F43">
            <w:pPr>
              <w:pStyle w:val="TableParagraph"/>
              <w:jc w:val="center"/>
              <w:rPr>
                <w:sz w:val="24"/>
              </w:rPr>
            </w:pPr>
            <w:r w:rsidRPr="00554AAE">
              <w:rPr>
                <w:sz w:val="24"/>
              </w:rPr>
              <w:t>62.5</w:t>
            </w:r>
          </w:p>
        </w:tc>
        <w:tc>
          <w:tcPr>
            <w:cnfStyle w:val="000100000000" w:firstRow="0" w:lastRow="0" w:firstColumn="0" w:lastColumn="1" w:oddVBand="0" w:evenVBand="0" w:oddHBand="0" w:evenHBand="0" w:firstRowFirstColumn="0" w:firstRowLastColumn="0" w:lastRowFirstColumn="0" w:lastRowLastColumn="0"/>
            <w:tcW w:w="3510" w:type="dxa"/>
          </w:tcPr>
          <w:p w14:paraId="5C44B3D2" w14:textId="77777777" w:rsidR="00F710F9" w:rsidRPr="00554AAE" w:rsidRDefault="00F52F15" w:rsidP="001C2F43">
            <w:pPr>
              <w:pStyle w:val="TableParagraph"/>
              <w:jc w:val="center"/>
              <w:rPr>
                <w:sz w:val="24"/>
              </w:rPr>
            </w:pPr>
            <w:r w:rsidRPr="00554AAE">
              <w:rPr>
                <w:sz w:val="24"/>
              </w:rPr>
              <w:t>D</w:t>
            </w:r>
          </w:p>
        </w:tc>
      </w:tr>
      <w:tr w:rsidR="001C2F43" w14:paraId="522CB519" w14:textId="77777777" w:rsidTr="001C2F43">
        <w:trPr>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45A5B634" w14:textId="77777777" w:rsidR="001C2F43" w:rsidRPr="00554AAE" w:rsidRDefault="001C2F43" w:rsidP="001C2F43">
            <w:pPr>
              <w:pStyle w:val="TableParagraph"/>
              <w:jc w:val="center"/>
              <w:rPr>
                <w:sz w:val="24"/>
              </w:rPr>
            </w:pPr>
            <w:r w:rsidRPr="00554AAE">
              <w:rPr>
                <w:sz w:val="24"/>
              </w:rPr>
              <w:t>59.5</w:t>
            </w:r>
          </w:p>
        </w:tc>
        <w:tc>
          <w:tcPr>
            <w:cnfStyle w:val="000100000000" w:firstRow="0" w:lastRow="0" w:firstColumn="0" w:lastColumn="1" w:oddVBand="0" w:evenVBand="0" w:oddHBand="0" w:evenHBand="0" w:firstRowFirstColumn="0" w:firstRowLastColumn="0" w:lastRowFirstColumn="0" w:lastRowLastColumn="0"/>
            <w:tcW w:w="3510" w:type="dxa"/>
          </w:tcPr>
          <w:p w14:paraId="014BC0B6" w14:textId="77777777" w:rsidR="001C2F43" w:rsidRPr="00554AAE" w:rsidRDefault="001C2F43" w:rsidP="001C2F43">
            <w:pPr>
              <w:pStyle w:val="TableParagraph"/>
              <w:jc w:val="center"/>
              <w:rPr>
                <w:sz w:val="24"/>
              </w:rPr>
            </w:pPr>
            <w:r w:rsidRPr="00554AAE">
              <w:rPr>
                <w:sz w:val="24"/>
              </w:rPr>
              <w:t>D-</w:t>
            </w:r>
          </w:p>
        </w:tc>
      </w:tr>
      <w:tr w:rsidR="001C2F43" w14:paraId="36289B9E" w14:textId="77777777" w:rsidTr="001C2F43">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325" w:type="dxa"/>
          </w:tcPr>
          <w:p w14:paraId="182C55A7" w14:textId="77777777" w:rsidR="001C2F43" w:rsidRPr="00554AAE" w:rsidRDefault="001C2F43" w:rsidP="001C2F43">
            <w:pPr>
              <w:pStyle w:val="TableParagraph"/>
              <w:jc w:val="center"/>
              <w:rPr>
                <w:sz w:val="24"/>
              </w:rPr>
            </w:pPr>
            <w:r w:rsidRPr="00554AAE">
              <w:rPr>
                <w:sz w:val="24"/>
              </w:rPr>
              <w:t>0</w:t>
            </w:r>
          </w:p>
        </w:tc>
        <w:tc>
          <w:tcPr>
            <w:cnfStyle w:val="000100000000" w:firstRow="0" w:lastRow="0" w:firstColumn="0" w:lastColumn="1" w:oddVBand="0" w:evenVBand="0" w:oddHBand="0" w:evenHBand="0" w:firstRowFirstColumn="0" w:firstRowLastColumn="0" w:lastRowFirstColumn="0" w:lastRowLastColumn="0"/>
            <w:tcW w:w="3510" w:type="dxa"/>
          </w:tcPr>
          <w:p w14:paraId="77DEB73D" w14:textId="77777777" w:rsidR="001C2F43" w:rsidRPr="00554AAE" w:rsidRDefault="001C2F43" w:rsidP="001C2F43">
            <w:pPr>
              <w:pStyle w:val="TableParagraph"/>
              <w:jc w:val="center"/>
              <w:rPr>
                <w:sz w:val="24"/>
              </w:rPr>
            </w:pPr>
            <w:r w:rsidRPr="00554AAE">
              <w:rPr>
                <w:sz w:val="24"/>
              </w:rPr>
              <w:t>F</w:t>
            </w:r>
          </w:p>
        </w:tc>
      </w:tr>
    </w:tbl>
    <w:p w14:paraId="74CA670B" w14:textId="3834A5C7" w:rsidR="00554AAE" w:rsidRDefault="00554AAE" w:rsidP="00554AAE">
      <w:pPr>
        <w:widowControl/>
        <w:autoSpaceDE/>
        <w:autoSpaceDN/>
        <w:spacing w:line="276" w:lineRule="auto"/>
        <w:rPr>
          <w:rFonts w:eastAsia="Times New Roman"/>
          <w:b/>
        </w:rPr>
      </w:pPr>
    </w:p>
    <w:p w14:paraId="56C8A2E7" w14:textId="77777777" w:rsidR="00354370" w:rsidRDefault="00354370" w:rsidP="00554AAE">
      <w:pPr>
        <w:widowControl/>
        <w:autoSpaceDE/>
        <w:autoSpaceDN/>
        <w:spacing w:line="276" w:lineRule="auto"/>
        <w:rPr>
          <w:rFonts w:eastAsia="Times New Roman"/>
          <w:b/>
        </w:rPr>
      </w:pPr>
    </w:p>
    <w:p w14:paraId="3F8BE2E6" w14:textId="6C46D79C" w:rsidR="00EE1D10" w:rsidRPr="00605D86" w:rsidRDefault="00EE1D10" w:rsidP="00EE1D10">
      <w:pPr>
        <w:widowControl/>
        <w:numPr>
          <w:ilvl w:val="0"/>
          <w:numId w:val="3"/>
        </w:numPr>
        <w:autoSpaceDE/>
        <w:autoSpaceDN/>
        <w:spacing w:line="276" w:lineRule="auto"/>
        <w:ind w:left="0" w:hanging="270"/>
        <w:rPr>
          <w:rFonts w:eastAsia="Times New Roman"/>
          <w:b/>
        </w:rPr>
      </w:pPr>
      <w:r w:rsidRPr="00605D86">
        <w:rPr>
          <w:rFonts w:eastAsia="Times New Roman"/>
          <w:b/>
        </w:rPr>
        <w:lastRenderedPageBreak/>
        <w:t>NOTE: Failure to take the Final Exam will result in a grade of  “WU” which is equivalent to a grade of “F”</w:t>
      </w:r>
    </w:p>
    <w:p w14:paraId="4B76828D" w14:textId="77777777" w:rsidR="00EE1D10" w:rsidRPr="00605D86" w:rsidRDefault="00EE1D10" w:rsidP="00EE1D10">
      <w:pPr>
        <w:widowControl/>
        <w:numPr>
          <w:ilvl w:val="0"/>
          <w:numId w:val="4"/>
        </w:numPr>
        <w:autoSpaceDE/>
        <w:autoSpaceDN/>
        <w:spacing w:line="276" w:lineRule="auto"/>
        <w:ind w:left="0" w:hanging="270"/>
        <w:rPr>
          <w:rFonts w:eastAsia="Times New Roman"/>
        </w:rPr>
      </w:pPr>
      <w:r w:rsidRPr="00605D86">
        <w:rPr>
          <w:rFonts w:eastAsia="Times New Roman"/>
        </w:rPr>
        <w:t xml:space="preserve">In fairness to all, I don't give make-up for any missed projects, </w:t>
      </w:r>
      <w:r>
        <w:rPr>
          <w:rFonts w:eastAsia="Times New Roman"/>
        </w:rPr>
        <w:t>homework</w:t>
      </w:r>
      <w:r w:rsidRPr="00605D86">
        <w:rPr>
          <w:rFonts w:eastAsia="Times New Roman"/>
        </w:rPr>
        <w:t>, or exams.</w:t>
      </w:r>
    </w:p>
    <w:p w14:paraId="399F1461" w14:textId="5E6A19F2" w:rsidR="00F710F9" w:rsidRPr="00323A17" w:rsidRDefault="00EE1D10" w:rsidP="00A8427B">
      <w:pPr>
        <w:widowControl/>
        <w:numPr>
          <w:ilvl w:val="0"/>
          <w:numId w:val="4"/>
        </w:numPr>
        <w:autoSpaceDE/>
        <w:autoSpaceDN/>
        <w:spacing w:before="1" w:line="276" w:lineRule="auto"/>
        <w:ind w:left="0" w:hanging="270"/>
        <w:rPr>
          <w:sz w:val="25"/>
        </w:rPr>
      </w:pPr>
      <w:r w:rsidRPr="00323A17">
        <w:rPr>
          <w:rFonts w:eastAsia="Times New Roman"/>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2238C7E1" w14:textId="77777777" w:rsidR="00323A17" w:rsidRDefault="00323A17" w:rsidP="0025650C">
      <w:pPr>
        <w:adjustRightInd w:val="0"/>
        <w:jc w:val="both"/>
        <w:rPr>
          <w:b/>
          <w:bCs/>
        </w:rPr>
      </w:pPr>
    </w:p>
    <w:p w14:paraId="397C62AB" w14:textId="0C9C999D" w:rsidR="00DE1879" w:rsidRPr="00605D86" w:rsidRDefault="00DE1879" w:rsidP="00DE1879">
      <w:pPr>
        <w:spacing w:line="0" w:lineRule="atLeast"/>
        <w:rPr>
          <w:b/>
        </w:rPr>
      </w:pPr>
      <w:r w:rsidRPr="00605D86">
        <w:rPr>
          <w:b/>
        </w:rPr>
        <w:t>Late Policy:</w:t>
      </w:r>
    </w:p>
    <w:p w14:paraId="73E20858" w14:textId="77777777" w:rsidR="00DE1879" w:rsidRPr="00605D86" w:rsidRDefault="00DE1879" w:rsidP="00DE1879">
      <w:pPr>
        <w:spacing w:line="96" w:lineRule="exact"/>
        <w:rPr>
          <w:rFonts w:eastAsia="Times New Roman"/>
        </w:rPr>
      </w:pPr>
    </w:p>
    <w:p w14:paraId="28FABA0C" w14:textId="7824D787" w:rsidR="00DE1879" w:rsidRPr="00605D86" w:rsidRDefault="0025650C" w:rsidP="00554AAE">
      <w:pPr>
        <w:spacing w:line="248" w:lineRule="auto"/>
        <w:jc w:val="both"/>
      </w:pPr>
      <w:r>
        <w:t xml:space="preserve">   </w:t>
      </w:r>
      <w:r w:rsidR="00DE1879" w:rsidRPr="00605D86">
        <w:t xml:space="preserve">Late assignments will be accepted without penalty if prior arrangements have been made or there is some sort of legitimate emergency (at my discretion). </w:t>
      </w:r>
      <w:bookmarkStart w:id="2" w:name="page4"/>
      <w:bookmarkEnd w:id="2"/>
      <w:r w:rsidR="00DE1879" w:rsidRPr="00605D86">
        <w:t>If an assignment is otherwise submitted late, it will be penalized according to the following scale:</w:t>
      </w:r>
    </w:p>
    <w:p w14:paraId="35C01FD9" w14:textId="77777777" w:rsidR="00DE1879" w:rsidRPr="003B3DC7" w:rsidRDefault="00DE1879" w:rsidP="00DE1879">
      <w:pPr>
        <w:spacing w:line="300" w:lineRule="auto"/>
        <w:jc w:val="both"/>
        <w:rPr>
          <w:rFonts w:eastAsia="Times New Roman"/>
        </w:rPr>
      </w:pPr>
      <w:r w:rsidRPr="003B3DC7">
        <w:rPr>
          <w:noProof/>
          <w:sz w:val="24"/>
        </w:rPr>
        <w:drawing>
          <wp:anchor distT="0" distB="0" distL="114300" distR="114300" simplePos="0" relativeHeight="251659264" behindDoc="1" locked="0" layoutInCell="1" allowOverlap="1" wp14:anchorId="49B9A4E7" wp14:editId="71F81425">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DE1879" w:rsidRPr="003B3DC7" w14:paraId="14FD5AB3" w14:textId="77777777" w:rsidTr="00EC2076">
        <w:trPr>
          <w:trHeight w:val="20"/>
        </w:trPr>
        <w:tc>
          <w:tcPr>
            <w:tcW w:w="3140" w:type="dxa"/>
            <w:shd w:val="clear" w:color="auto" w:fill="auto"/>
            <w:vAlign w:val="bottom"/>
          </w:tcPr>
          <w:p w14:paraId="2692983B" w14:textId="77777777" w:rsidR="00DE1879" w:rsidRPr="003B3DC7" w:rsidRDefault="00DE1879" w:rsidP="00EC2076">
            <w:pPr>
              <w:spacing w:line="0" w:lineRule="atLeast"/>
              <w:jc w:val="center"/>
              <w:rPr>
                <w:b/>
                <w:w w:val="99"/>
                <w:sz w:val="24"/>
              </w:rPr>
            </w:pPr>
            <w:r w:rsidRPr="003B3DC7">
              <w:rPr>
                <w:b/>
                <w:w w:val="99"/>
                <w:sz w:val="24"/>
              </w:rPr>
              <w:t>If your assignment is late</w:t>
            </w:r>
          </w:p>
        </w:tc>
        <w:tc>
          <w:tcPr>
            <w:tcW w:w="3100" w:type="dxa"/>
            <w:shd w:val="clear" w:color="auto" w:fill="auto"/>
            <w:vAlign w:val="bottom"/>
          </w:tcPr>
          <w:p w14:paraId="60E6E573" w14:textId="77777777" w:rsidR="00DE1879" w:rsidRPr="003B3DC7" w:rsidRDefault="00DE1879" w:rsidP="00EC2076">
            <w:pPr>
              <w:spacing w:line="0" w:lineRule="atLeast"/>
              <w:jc w:val="center"/>
              <w:rPr>
                <w:b/>
                <w:w w:val="99"/>
                <w:sz w:val="24"/>
              </w:rPr>
            </w:pPr>
            <w:r w:rsidRPr="003B3DC7">
              <w:rPr>
                <w:b/>
                <w:w w:val="99"/>
                <w:sz w:val="24"/>
              </w:rPr>
              <w:t>...it will be deducted by...</w:t>
            </w:r>
          </w:p>
        </w:tc>
      </w:tr>
      <w:tr w:rsidR="00DE1879" w:rsidRPr="003B3DC7" w14:paraId="2E690307" w14:textId="77777777" w:rsidTr="00EC2076">
        <w:trPr>
          <w:trHeight w:val="20"/>
        </w:trPr>
        <w:tc>
          <w:tcPr>
            <w:tcW w:w="3140" w:type="dxa"/>
            <w:shd w:val="clear" w:color="auto" w:fill="auto"/>
            <w:vAlign w:val="bottom"/>
          </w:tcPr>
          <w:p w14:paraId="568D4A69" w14:textId="77777777" w:rsidR="00DE1879" w:rsidRPr="003B3DC7" w:rsidRDefault="00DE1879" w:rsidP="00EC2076">
            <w:pPr>
              <w:spacing w:line="0" w:lineRule="atLeast"/>
              <w:jc w:val="center"/>
              <w:rPr>
                <w:b/>
                <w:w w:val="99"/>
                <w:sz w:val="24"/>
              </w:rPr>
            </w:pPr>
            <w:r w:rsidRPr="003B3DC7">
              <w:rPr>
                <w:b/>
                <w:w w:val="99"/>
                <w:sz w:val="24"/>
              </w:rPr>
              <w:t xml:space="preserve">by &lt;= </w:t>
            </w:r>
            <w:proofErr w:type="gramStart"/>
            <w:r w:rsidRPr="003B3DC7">
              <w:rPr>
                <w:b/>
                <w:w w:val="99"/>
                <w:sz w:val="24"/>
              </w:rPr>
              <w:t>this many days</w:t>
            </w:r>
            <w:proofErr w:type="gramEnd"/>
            <w:r w:rsidRPr="003B3DC7">
              <w:rPr>
                <w:b/>
                <w:w w:val="99"/>
                <w:sz w:val="24"/>
              </w:rPr>
              <w:t>...</w:t>
            </w:r>
          </w:p>
        </w:tc>
        <w:tc>
          <w:tcPr>
            <w:tcW w:w="3100" w:type="dxa"/>
            <w:shd w:val="clear" w:color="auto" w:fill="auto"/>
            <w:vAlign w:val="bottom"/>
          </w:tcPr>
          <w:p w14:paraId="056C7FA1" w14:textId="77777777" w:rsidR="00DE1879" w:rsidRPr="003B3DC7" w:rsidRDefault="00DE1879" w:rsidP="00EC2076">
            <w:pPr>
              <w:spacing w:line="0" w:lineRule="atLeast"/>
              <w:rPr>
                <w:rFonts w:eastAsia="Times New Roman"/>
                <w:sz w:val="24"/>
              </w:rPr>
            </w:pPr>
          </w:p>
        </w:tc>
      </w:tr>
      <w:tr w:rsidR="00DE1879" w:rsidRPr="003B3DC7" w14:paraId="73BE7711" w14:textId="77777777" w:rsidTr="00EC2076">
        <w:trPr>
          <w:trHeight w:val="20"/>
        </w:trPr>
        <w:tc>
          <w:tcPr>
            <w:tcW w:w="3140" w:type="dxa"/>
            <w:tcBorders>
              <w:bottom w:val="single" w:sz="8" w:space="0" w:color="auto"/>
            </w:tcBorders>
            <w:shd w:val="clear" w:color="auto" w:fill="auto"/>
            <w:vAlign w:val="bottom"/>
          </w:tcPr>
          <w:p w14:paraId="0DA5FE96" w14:textId="77777777" w:rsidR="00DE1879" w:rsidRPr="003B3DC7" w:rsidRDefault="00DE1879" w:rsidP="00EC2076">
            <w:pPr>
              <w:spacing w:line="0" w:lineRule="atLeast"/>
              <w:rPr>
                <w:rFonts w:eastAsia="Times New Roman"/>
                <w:sz w:val="4"/>
              </w:rPr>
            </w:pPr>
          </w:p>
        </w:tc>
        <w:tc>
          <w:tcPr>
            <w:tcW w:w="3100" w:type="dxa"/>
            <w:tcBorders>
              <w:bottom w:val="single" w:sz="8" w:space="0" w:color="auto"/>
            </w:tcBorders>
            <w:shd w:val="clear" w:color="auto" w:fill="auto"/>
            <w:vAlign w:val="bottom"/>
          </w:tcPr>
          <w:p w14:paraId="34246835" w14:textId="77777777" w:rsidR="00DE1879" w:rsidRPr="003B3DC7" w:rsidRDefault="00DE1879" w:rsidP="00EC2076">
            <w:pPr>
              <w:spacing w:line="0" w:lineRule="atLeast"/>
              <w:rPr>
                <w:rFonts w:eastAsia="Times New Roman"/>
                <w:sz w:val="4"/>
              </w:rPr>
            </w:pPr>
          </w:p>
        </w:tc>
      </w:tr>
      <w:tr w:rsidR="00DE1879" w:rsidRPr="003B3DC7" w14:paraId="071BAF50" w14:textId="77777777" w:rsidTr="00EC2076">
        <w:trPr>
          <w:trHeight w:val="20"/>
        </w:trPr>
        <w:tc>
          <w:tcPr>
            <w:tcW w:w="3140" w:type="dxa"/>
            <w:shd w:val="clear" w:color="auto" w:fill="auto"/>
            <w:vAlign w:val="bottom"/>
          </w:tcPr>
          <w:p w14:paraId="6CEAC1C2" w14:textId="77777777" w:rsidR="00DE1879" w:rsidRPr="003B3DC7" w:rsidRDefault="00DE1879" w:rsidP="00EC2076">
            <w:pPr>
              <w:spacing w:line="0" w:lineRule="atLeast"/>
              <w:jc w:val="center"/>
              <w:rPr>
                <w:sz w:val="24"/>
              </w:rPr>
            </w:pPr>
            <w:r w:rsidRPr="003B3DC7">
              <w:rPr>
                <w:sz w:val="24"/>
              </w:rPr>
              <w:t>1</w:t>
            </w:r>
          </w:p>
        </w:tc>
        <w:tc>
          <w:tcPr>
            <w:tcW w:w="3100" w:type="dxa"/>
            <w:shd w:val="clear" w:color="auto" w:fill="auto"/>
            <w:vAlign w:val="bottom"/>
          </w:tcPr>
          <w:p w14:paraId="05180F9D" w14:textId="77777777" w:rsidR="00DE1879" w:rsidRPr="003B3DC7" w:rsidRDefault="00DE1879" w:rsidP="00EC2076">
            <w:pPr>
              <w:spacing w:line="0" w:lineRule="atLeast"/>
              <w:jc w:val="center"/>
              <w:rPr>
                <w:w w:val="99"/>
                <w:sz w:val="24"/>
              </w:rPr>
            </w:pPr>
            <w:r w:rsidRPr="003B3DC7">
              <w:rPr>
                <w:w w:val="99"/>
                <w:sz w:val="24"/>
              </w:rPr>
              <w:t>10%</w:t>
            </w:r>
          </w:p>
        </w:tc>
      </w:tr>
      <w:tr w:rsidR="00DE1879" w:rsidRPr="003B3DC7" w14:paraId="0F667C07" w14:textId="77777777" w:rsidTr="00EC2076">
        <w:trPr>
          <w:trHeight w:val="20"/>
        </w:trPr>
        <w:tc>
          <w:tcPr>
            <w:tcW w:w="3140" w:type="dxa"/>
            <w:tcBorders>
              <w:bottom w:val="single" w:sz="8" w:space="0" w:color="auto"/>
            </w:tcBorders>
            <w:shd w:val="clear" w:color="auto" w:fill="auto"/>
            <w:vAlign w:val="bottom"/>
          </w:tcPr>
          <w:p w14:paraId="4C214928" w14:textId="77777777" w:rsidR="00DE1879" w:rsidRPr="003B3DC7" w:rsidRDefault="00DE1879" w:rsidP="00EC2076">
            <w:pPr>
              <w:spacing w:line="0" w:lineRule="atLeast"/>
              <w:rPr>
                <w:rFonts w:eastAsia="Times New Roman"/>
                <w:sz w:val="4"/>
              </w:rPr>
            </w:pPr>
          </w:p>
        </w:tc>
        <w:tc>
          <w:tcPr>
            <w:tcW w:w="3100" w:type="dxa"/>
            <w:tcBorders>
              <w:bottom w:val="single" w:sz="8" w:space="0" w:color="auto"/>
            </w:tcBorders>
            <w:shd w:val="clear" w:color="auto" w:fill="auto"/>
            <w:vAlign w:val="bottom"/>
          </w:tcPr>
          <w:p w14:paraId="34006D1B" w14:textId="77777777" w:rsidR="00DE1879" w:rsidRPr="003B3DC7" w:rsidRDefault="00DE1879" w:rsidP="00EC2076">
            <w:pPr>
              <w:spacing w:line="0" w:lineRule="atLeast"/>
              <w:rPr>
                <w:rFonts w:eastAsia="Times New Roman"/>
                <w:sz w:val="4"/>
              </w:rPr>
            </w:pPr>
          </w:p>
        </w:tc>
      </w:tr>
      <w:tr w:rsidR="00DE1879" w:rsidRPr="003B3DC7" w14:paraId="6D826DBE" w14:textId="77777777" w:rsidTr="00EC2076">
        <w:trPr>
          <w:trHeight w:val="20"/>
        </w:trPr>
        <w:tc>
          <w:tcPr>
            <w:tcW w:w="3140" w:type="dxa"/>
            <w:shd w:val="clear" w:color="auto" w:fill="auto"/>
            <w:vAlign w:val="bottom"/>
          </w:tcPr>
          <w:p w14:paraId="69B0DC80" w14:textId="77777777" w:rsidR="00DE1879" w:rsidRPr="003B3DC7" w:rsidRDefault="00DE1879" w:rsidP="00EC2076">
            <w:pPr>
              <w:spacing w:line="0" w:lineRule="atLeast"/>
              <w:jc w:val="center"/>
              <w:rPr>
                <w:sz w:val="24"/>
              </w:rPr>
            </w:pPr>
            <w:r w:rsidRPr="003B3DC7">
              <w:rPr>
                <w:sz w:val="24"/>
              </w:rPr>
              <w:t>2</w:t>
            </w:r>
          </w:p>
        </w:tc>
        <w:tc>
          <w:tcPr>
            <w:tcW w:w="3100" w:type="dxa"/>
            <w:shd w:val="clear" w:color="auto" w:fill="auto"/>
            <w:vAlign w:val="bottom"/>
          </w:tcPr>
          <w:p w14:paraId="41081109" w14:textId="77777777" w:rsidR="00DE1879" w:rsidRPr="003B3DC7" w:rsidRDefault="00DE1879" w:rsidP="00EC2076">
            <w:pPr>
              <w:spacing w:line="0" w:lineRule="atLeast"/>
              <w:jc w:val="center"/>
              <w:rPr>
                <w:w w:val="99"/>
                <w:sz w:val="24"/>
              </w:rPr>
            </w:pPr>
            <w:r w:rsidRPr="003B3DC7">
              <w:rPr>
                <w:w w:val="99"/>
                <w:sz w:val="24"/>
              </w:rPr>
              <w:t>30%</w:t>
            </w:r>
          </w:p>
        </w:tc>
      </w:tr>
      <w:tr w:rsidR="00DE1879" w:rsidRPr="003B3DC7" w14:paraId="3424010D" w14:textId="77777777" w:rsidTr="00EC2076">
        <w:trPr>
          <w:trHeight w:val="20"/>
        </w:trPr>
        <w:tc>
          <w:tcPr>
            <w:tcW w:w="3140" w:type="dxa"/>
            <w:tcBorders>
              <w:bottom w:val="single" w:sz="8" w:space="0" w:color="auto"/>
            </w:tcBorders>
            <w:shd w:val="clear" w:color="auto" w:fill="auto"/>
            <w:vAlign w:val="bottom"/>
          </w:tcPr>
          <w:p w14:paraId="3FB90C4F" w14:textId="77777777" w:rsidR="00DE1879" w:rsidRPr="003B3DC7" w:rsidRDefault="00DE1879" w:rsidP="00EC2076">
            <w:pPr>
              <w:spacing w:line="0" w:lineRule="atLeast"/>
              <w:rPr>
                <w:rFonts w:eastAsia="Times New Roman"/>
                <w:sz w:val="4"/>
              </w:rPr>
            </w:pPr>
          </w:p>
        </w:tc>
        <w:tc>
          <w:tcPr>
            <w:tcW w:w="3100" w:type="dxa"/>
            <w:tcBorders>
              <w:bottom w:val="single" w:sz="8" w:space="0" w:color="auto"/>
            </w:tcBorders>
            <w:shd w:val="clear" w:color="auto" w:fill="auto"/>
            <w:vAlign w:val="bottom"/>
          </w:tcPr>
          <w:p w14:paraId="3919F6F6" w14:textId="77777777" w:rsidR="00DE1879" w:rsidRPr="003B3DC7" w:rsidRDefault="00DE1879" w:rsidP="00EC2076">
            <w:pPr>
              <w:spacing w:line="0" w:lineRule="atLeast"/>
              <w:rPr>
                <w:rFonts w:eastAsia="Times New Roman"/>
                <w:sz w:val="4"/>
              </w:rPr>
            </w:pPr>
          </w:p>
        </w:tc>
      </w:tr>
      <w:tr w:rsidR="00DE1879" w:rsidRPr="003B3DC7" w14:paraId="0AF1C718" w14:textId="77777777" w:rsidTr="00EC2076">
        <w:trPr>
          <w:trHeight w:val="20"/>
        </w:trPr>
        <w:tc>
          <w:tcPr>
            <w:tcW w:w="3140" w:type="dxa"/>
            <w:shd w:val="clear" w:color="auto" w:fill="auto"/>
            <w:vAlign w:val="bottom"/>
          </w:tcPr>
          <w:p w14:paraId="644926B6" w14:textId="77777777" w:rsidR="00DE1879" w:rsidRPr="003B3DC7" w:rsidRDefault="00DE1879" w:rsidP="00EC2076">
            <w:pPr>
              <w:spacing w:line="0" w:lineRule="atLeast"/>
              <w:jc w:val="center"/>
              <w:rPr>
                <w:sz w:val="24"/>
              </w:rPr>
            </w:pPr>
            <w:r w:rsidRPr="003B3DC7">
              <w:rPr>
                <w:sz w:val="24"/>
              </w:rPr>
              <w:t>3</w:t>
            </w:r>
          </w:p>
        </w:tc>
        <w:tc>
          <w:tcPr>
            <w:tcW w:w="3100" w:type="dxa"/>
            <w:shd w:val="clear" w:color="auto" w:fill="auto"/>
            <w:vAlign w:val="bottom"/>
          </w:tcPr>
          <w:p w14:paraId="655F0FE6" w14:textId="77777777" w:rsidR="00DE1879" w:rsidRPr="003B3DC7" w:rsidRDefault="00DE1879" w:rsidP="00EC2076">
            <w:pPr>
              <w:spacing w:line="0" w:lineRule="atLeast"/>
              <w:jc w:val="center"/>
              <w:rPr>
                <w:w w:val="99"/>
                <w:sz w:val="24"/>
              </w:rPr>
            </w:pPr>
            <w:r w:rsidRPr="003B3DC7">
              <w:rPr>
                <w:w w:val="99"/>
                <w:sz w:val="24"/>
              </w:rPr>
              <w:t>60%</w:t>
            </w:r>
          </w:p>
        </w:tc>
      </w:tr>
    </w:tbl>
    <w:p w14:paraId="786FA3B4" w14:textId="77777777" w:rsidR="00DE1879" w:rsidRPr="003B3DC7" w:rsidRDefault="00DE1879" w:rsidP="00DE1879">
      <w:pPr>
        <w:spacing w:line="117" w:lineRule="exact"/>
        <w:rPr>
          <w:rFonts w:eastAsia="Times New Roman"/>
        </w:rPr>
      </w:pPr>
    </w:p>
    <w:p w14:paraId="6DE8353C" w14:textId="77777777" w:rsidR="00DE1879" w:rsidRPr="003B3DC7" w:rsidRDefault="00DE1879" w:rsidP="00DE1879">
      <w:pPr>
        <w:tabs>
          <w:tab w:val="left" w:pos="5920"/>
        </w:tabs>
        <w:spacing w:line="0" w:lineRule="atLeast"/>
        <w:ind w:left="2980"/>
        <w:rPr>
          <w:sz w:val="24"/>
        </w:rPr>
      </w:pPr>
      <w:r>
        <w:rPr>
          <w:sz w:val="24"/>
        </w:rPr>
        <w:t xml:space="preserve"> </w:t>
      </w:r>
      <w:r w:rsidRPr="003B3DC7">
        <w:rPr>
          <w:sz w:val="24"/>
        </w:rPr>
        <w:t>4+</w:t>
      </w:r>
      <w:r w:rsidRPr="003B3DC7">
        <w:rPr>
          <w:rFonts w:eastAsia="Times New Roman"/>
        </w:rPr>
        <w:tab/>
      </w:r>
      <w:r w:rsidRPr="003B3DC7">
        <w:rPr>
          <w:sz w:val="24"/>
        </w:rPr>
        <w:t>100%</w:t>
      </w:r>
    </w:p>
    <w:p w14:paraId="004F40F4" w14:textId="77777777" w:rsidR="00DE1879" w:rsidRPr="003B3DC7" w:rsidRDefault="00DE1879" w:rsidP="00DE1879">
      <w:pPr>
        <w:spacing w:line="144" w:lineRule="exact"/>
        <w:rPr>
          <w:rFonts w:eastAsia="Times New Roman"/>
        </w:rPr>
      </w:pPr>
    </w:p>
    <w:p w14:paraId="7B7B7162" w14:textId="6A1E4910" w:rsidR="00DE1879" w:rsidRDefault="00DE1879" w:rsidP="00DE1879">
      <w:pPr>
        <w:spacing w:line="336" w:lineRule="auto"/>
      </w:pPr>
      <w:r w:rsidRPr="00605D86">
        <w:t xml:space="preserve">To be clear, assignments </w:t>
      </w:r>
      <w:r>
        <w:t>that</w:t>
      </w:r>
      <w:r w:rsidRPr="00605D86">
        <w:t xml:space="preserve"> are submitted four or more days beyond the deadline will not receive credit.</w:t>
      </w:r>
    </w:p>
    <w:p w14:paraId="26E5E027" w14:textId="77777777" w:rsidR="00354370" w:rsidRDefault="00354370" w:rsidP="00DE1879">
      <w:pPr>
        <w:spacing w:line="336" w:lineRule="auto"/>
      </w:pPr>
    </w:p>
    <w:p w14:paraId="26DD9027" w14:textId="5529D4AA" w:rsidR="00F710F9" w:rsidRPr="00554AAE" w:rsidRDefault="00F52F15" w:rsidP="005E4AC8">
      <w:pPr>
        <w:pStyle w:val="Heading1"/>
        <w:spacing w:line="276" w:lineRule="auto"/>
        <w:ind w:left="0"/>
        <w:rPr>
          <w:sz w:val="22"/>
          <w:szCs w:val="22"/>
        </w:rPr>
      </w:pPr>
      <w:r w:rsidRPr="00554AAE">
        <w:rPr>
          <w:sz w:val="22"/>
          <w:szCs w:val="22"/>
        </w:rPr>
        <w:t>Plagiarism and Academic Honesty</w:t>
      </w:r>
    </w:p>
    <w:p w14:paraId="1CEFE383" w14:textId="49A0906A" w:rsidR="00F710F9" w:rsidRPr="00554AAE" w:rsidRDefault="0025650C" w:rsidP="009154F3">
      <w:pPr>
        <w:pStyle w:val="BodyText"/>
        <w:spacing w:line="276" w:lineRule="auto"/>
        <w:ind w:right="108"/>
        <w:jc w:val="both"/>
        <w:rPr>
          <w:sz w:val="22"/>
          <w:szCs w:val="22"/>
        </w:rPr>
      </w:pPr>
      <w:r>
        <w:rPr>
          <w:sz w:val="22"/>
          <w:szCs w:val="22"/>
        </w:rPr>
        <w:t xml:space="preserve">   </w:t>
      </w:r>
      <w:r w:rsidR="00F52F15" w:rsidRPr="00554AAE">
        <w:rPr>
          <w:sz w:val="22"/>
          <w:szCs w:val="22"/>
        </w:rPr>
        <w:t xml:space="preserve">While collaboration is allowed on lab assignments, you are responsible for </w:t>
      </w:r>
      <w:proofErr w:type="gramStart"/>
      <w:r w:rsidR="00F52F15" w:rsidRPr="00554AAE">
        <w:rPr>
          <w:sz w:val="22"/>
          <w:szCs w:val="22"/>
        </w:rPr>
        <w:t>all of</w:t>
      </w:r>
      <w:proofErr w:type="gramEnd"/>
      <w:r w:rsidR="00F52F15" w:rsidRPr="00554AAE">
        <w:rPr>
          <w:sz w:val="22"/>
          <w:szCs w:val="22"/>
        </w:rPr>
        <w:t xml:space="preserve"> your own work. You may </w:t>
      </w:r>
      <w:r w:rsidR="00F52F15" w:rsidRPr="00554AAE">
        <w:rPr>
          <w:b/>
          <w:sz w:val="22"/>
          <w:szCs w:val="22"/>
        </w:rPr>
        <w:t xml:space="preserve">not </w:t>
      </w:r>
      <w:r w:rsidR="00F52F15" w:rsidRPr="00554AAE">
        <w:rPr>
          <w:sz w:val="22"/>
          <w:szCs w:val="22"/>
        </w:rPr>
        <w:t>take code from online sources and submit it as your own. No discussion whatsoever is allowed during exams, except with the instructor. Any violations can result in a failing grade for the assignment or potentially failing the course for egregious cases. A report will also be made to the Dean of Academic Affairs.</w:t>
      </w:r>
    </w:p>
    <w:p w14:paraId="39F7ED09" w14:textId="6A11BC10" w:rsidR="00F710F9" w:rsidRDefault="00F52F15" w:rsidP="009154F3">
      <w:pPr>
        <w:pStyle w:val="BodyText"/>
        <w:spacing w:before="6" w:line="276" w:lineRule="auto"/>
        <w:ind w:right="268"/>
        <w:jc w:val="both"/>
        <w:rPr>
          <w:sz w:val="22"/>
          <w:szCs w:val="22"/>
        </w:rPr>
      </w:pPr>
      <w:r w:rsidRPr="00554AAE">
        <w:rPr>
          <w:sz w:val="22"/>
          <w:szCs w:val="22"/>
        </w:rPr>
        <w:t>Students who repeatedly violate this policy across multiple courses may be suspended or even expelled.</w:t>
      </w:r>
    </w:p>
    <w:p w14:paraId="45688F8C" w14:textId="77777777" w:rsidR="00354370" w:rsidRPr="00554AAE" w:rsidRDefault="00354370" w:rsidP="009154F3">
      <w:pPr>
        <w:pStyle w:val="BodyText"/>
        <w:spacing w:before="6" w:line="276" w:lineRule="auto"/>
        <w:ind w:right="268"/>
        <w:jc w:val="both"/>
        <w:rPr>
          <w:sz w:val="22"/>
          <w:szCs w:val="22"/>
        </w:rPr>
      </w:pPr>
    </w:p>
    <w:p w14:paraId="45749E8A" w14:textId="77777777" w:rsidR="00DE1879" w:rsidRPr="00A47501" w:rsidRDefault="00DE1879" w:rsidP="00DE1879">
      <w:pPr>
        <w:adjustRightInd w:val="0"/>
        <w:rPr>
          <w:b/>
          <w:bCs/>
        </w:rPr>
      </w:pPr>
      <w:r w:rsidRPr="00A47501">
        <w:rPr>
          <w:b/>
          <w:bCs/>
        </w:rPr>
        <w:t xml:space="preserve">Disabled Students </w:t>
      </w:r>
    </w:p>
    <w:p w14:paraId="25F2E7FB" w14:textId="2FD11E2E" w:rsidR="00DE1879" w:rsidRDefault="00DE1879" w:rsidP="00DE1879">
      <w:pPr>
        <w:adjustRightInd w:val="0"/>
        <w:jc w:val="both"/>
      </w:pPr>
      <w:r w:rsidRPr="00A47501">
        <w:t xml:space="preserve">"If you have a disability and need accommodations, please register with the Disability Resources and Educational Services (DRES) office or the National Center on Deafness (NCOD). The DRES office </w:t>
      </w:r>
      <w:proofErr w:type="gramStart"/>
      <w:r w:rsidRPr="00A47501">
        <w:t>is located in</w:t>
      </w:r>
      <w:proofErr w:type="gramEnd"/>
      <w:r w:rsidRPr="00A47501">
        <w:t xml:space="preserve"> </w:t>
      </w:r>
      <w:proofErr w:type="spellStart"/>
      <w:r w:rsidRPr="00A47501">
        <w:t>Bayramian</w:t>
      </w:r>
      <w:proofErr w:type="spellEnd"/>
      <w:r w:rsidRPr="00A47501">
        <w:t xml:space="preserve"> Hall, room 110</w:t>
      </w:r>
      <w:r w:rsidR="00323A17">
        <w:t>,</w:t>
      </w:r>
      <w:r w:rsidRPr="00A47501">
        <w:t xml:space="preserve"> and can be reached at (818) 677-2684. NCOD is located on Bertrand Street in Jeanne Chisholm Hall and can be reached at (818) 677-2611. If you would like to discuss your need for accommodations with me, please contact me to set up an appointment." </w:t>
      </w:r>
    </w:p>
    <w:p w14:paraId="7F1F6C2D" w14:textId="77777777" w:rsidR="00323A17" w:rsidRDefault="00323A17" w:rsidP="00DE1879">
      <w:pPr>
        <w:spacing w:line="0" w:lineRule="atLeast"/>
        <w:rPr>
          <w:b/>
          <w:szCs w:val="20"/>
        </w:rPr>
      </w:pPr>
    </w:p>
    <w:p w14:paraId="6F08231F" w14:textId="0A2E7E59" w:rsidR="00DE1879" w:rsidRPr="00554AAE" w:rsidRDefault="00DE1879" w:rsidP="00DE1879">
      <w:pPr>
        <w:spacing w:line="0" w:lineRule="atLeast"/>
        <w:rPr>
          <w:b/>
          <w:szCs w:val="20"/>
        </w:rPr>
      </w:pPr>
      <w:r w:rsidRPr="00554AAE">
        <w:rPr>
          <w:b/>
          <w:szCs w:val="20"/>
        </w:rPr>
        <w:t>Changes to Syllabus</w:t>
      </w:r>
    </w:p>
    <w:p w14:paraId="26385952" w14:textId="77777777" w:rsidR="00DE1879" w:rsidRPr="00ED5567" w:rsidRDefault="00DE1879" w:rsidP="00DE1879">
      <w:pPr>
        <w:adjustRightInd w:val="0"/>
        <w:jc w:val="both"/>
      </w:pPr>
      <w:r w:rsidRPr="00ED5567">
        <w:t>Changes may be needed to this syllabus and to the course plan. All such changes will be announced in class and will be announced via email. Students are responsible for this information.</w:t>
      </w:r>
    </w:p>
    <w:p w14:paraId="2FF265BB" w14:textId="77777777" w:rsidR="00323A17" w:rsidRDefault="00323A17" w:rsidP="005E4AC8">
      <w:pPr>
        <w:pStyle w:val="Heading1"/>
        <w:spacing w:before="35" w:after="29"/>
        <w:ind w:left="0"/>
        <w:rPr>
          <w:sz w:val="22"/>
          <w:szCs w:val="22"/>
        </w:rPr>
      </w:pPr>
      <w:bookmarkStart w:id="3" w:name="page5"/>
      <w:bookmarkEnd w:id="3"/>
    </w:p>
    <w:p w14:paraId="66E251BD" w14:textId="77777777" w:rsidR="000B5516" w:rsidRDefault="000B5516" w:rsidP="005E4AC8">
      <w:pPr>
        <w:pStyle w:val="Heading1"/>
        <w:spacing w:before="35" w:after="29"/>
        <w:ind w:left="0"/>
        <w:rPr>
          <w:sz w:val="22"/>
          <w:szCs w:val="22"/>
        </w:rPr>
      </w:pPr>
    </w:p>
    <w:p w14:paraId="6437FCDB" w14:textId="77777777" w:rsidR="000B5516" w:rsidRDefault="000B5516" w:rsidP="005E4AC8">
      <w:pPr>
        <w:pStyle w:val="Heading1"/>
        <w:spacing w:before="35" w:after="29"/>
        <w:ind w:left="0"/>
        <w:rPr>
          <w:sz w:val="22"/>
          <w:szCs w:val="22"/>
        </w:rPr>
      </w:pPr>
    </w:p>
    <w:p w14:paraId="4FA52138" w14:textId="77777777" w:rsidR="000B5516" w:rsidRDefault="000B5516" w:rsidP="005E4AC8">
      <w:pPr>
        <w:pStyle w:val="Heading1"/>
        <w:spacing w:before="35" w:after="29"/>
        <w:ind w:left="0"/>
        <w:rPr>
          <w:sz w:val="22"/>
          <w:szCs w:val="22"/>
        </w:rPr>
      </w:pPr>
    </w:p>
    <w:p w14:paraId="2C2B32EB" w14:textId="77777777" w:rsidR="000B5516" w:rsidRDefault="000B5516" w:rsidP="005E4AC8">
      <w:pPr>
        <w:pStyle w:val="Heading1"/>
        <w:spacing w:before="35" w:after="29"/>
        <w:ind w:left="0"/>
        <w:rPr>
          <w:sz w:val="22"/>
          <w:szCs w:val="22"/>
        </w:rPr>
      </w:pPr>
    </w:p>
    <w:p w14:paraId="7A3C4272" w14:textId="77777777" w:rsidR="000B5516" w:rsidRDefault="000B5516" w:rsidP="005E4AC8">
      <w:pPr>
        <w:pStyle w:val="Heading1"/>
        <w:spacing w:before="35" w:after="29"/>
        <w:ind w:left="0"/>
        <w:rPr>
          <w:sz w:val="22"/>
          <w:szCs w:val="22"/>
        </w:rPr>
      </w:pPr>
    </w:p>
    <w:p w14:paraId="204571A1" w14:textId="77777777" w:rsidR="000B5516" w:rsidRDefault="000B5516" w:rsidP="005E4AC8">
      <w:pPr>
        <w:pStyle w:val="Heading1"/>
        <w:spacing w:before="35" w:after="29"/>
        <w:ind w:left="0"/>
        <w:rPr>
          <w:sz w:val="22"/>
          <w:szCs w:val="22"/>
        </w:rPr>
      </w:pPr>
    </w:p>
    <w:p w14:paraId="5D1B8442" w14:textId="77777777" w:rsidR="000B5516" w:rsidRDefault="000B5516" w:rsidP="005E4AC8">
      <w:pPr>
        <w:pStyle w:val="Heading1"/>
        <w:spacing w:before="35" w:after="29"/>
        <w:ind w:left="0"/>
        <w:rPr>
          <w:sz w:val="22"/>
          <w:szCs w:val="22"/>
        </w:rPr>
      </w:pPr>
    </w:p>
    <w:p w14:paraId="26B02E35" w14:textId="2324FD70" w:rsidR="00F710F9" w:rsidRPr="00554AAE" w:rsidRDefault="00F52F15" w:rsidP="005E4AC8">
      <w:pPr>
        <w:pStyle w:val="Heading1"/>
        <w:spacing w:before="35" w:after="29"/>
        <w:ind w:left="0"/>
        <w:rPr>
          <w:sz w:val="22"/>
          <w:szCs w:val="22"/>
        </w:rPr>
      </w:pPr>
      <w:bookmarkStart w:id="4" w:name="_GoBack"/>
      <w:bookmarkEnd w:id="4"/>
      <w:r w:rsidRPr="00554AAE">
        <w:rPr>
          <w:sz w:val="22"/>
          <w:szCs w:val="22"/>
        </w:rPr>
        <w:lastRenderedPageBreak/>
        <w:t>Class Schedule and List of Topics (Subject to Change)</w:t>
      </w:r>
    </w:p>
    <w:p w14:paraId="60D4A78E" w14:textId="77777777" w:rsidR="00DE1879" w:rsidRPr="00885917" w:rsidRDefault="00DE1879" w:rsidP="00DE1879">
      <w:pPr>
        <w:rPr>
          <w:rFonts w:eastAsia="Times New Roman"/>
        </w:rPr>
      </w:pPr>
      <w:r w:rsidRPr="00554AAE">
        <w:rPr>
          <w:rFonts w:eastAsia="Times New Roman"/>
        </w:rPr>
        <w:t xml:space="preserve">Exactly which topics are covered and when is subject to change. </w:t>
      </w:r>
    </w:p>
    <w:p w14:paraId="4FE95F99" w14:textId="77777777" w:rsidR="007603CE" w:rsidRPr="007603CE" w:rsidRDefault="007603CE">
      <w:pPr>
        <w:pStyle w:val="Heading1"/>
        <w:spacing w:before="35" w:after="29"/>
        <w:rPr>
          <w:sz w:val="28"/>
          <w:szCs w:val="28"/>
        </w:rPr>
      </w:pPr>
    </w:p>
    <w:tbl>
      <w:tblPr>
        <w:tblW w:w="9450"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10"/>
        <w:gridCol w:w="1360"/>
        <w:gridCol w:w="7280"/>
      </w:tblGrid>
      <w:tr w:rsidR="00F710F9" w14:paraId="2D0F4D5A" w14:textId="77777777" w:rsidTr="00245510">
        <w:trPr>
          <w:trHeight w:val="480"/>
        </w:trPr>
        <w:tc>
          <w:tcPr>
            <w:tcW w:w="810" w:type="dxa"/>
            <w:shd w:val="clear" w:color="auto" w:fill="BEC0BF"/>
          </w:tcPr>
          <w:p w14:paraId="47056133" w14:textId="77777777" w:rsidR="00F710F9" w:rsidRPr="00554AAE" w:rsidRDefault="00F52F15">
            <w:pPr>
              <w:pStyle w:val="TableParagraph"/>
              <w:ind w:left="109" w:right="89"/>
              <w:jc w:val="center"/>
              <w:rPr>
                <w:b/>
                <w:szCs w:val="20"/>
              </w:rPr>
            </w:pPr>
            <w:r w:rsidRPr="00554AAE">
              <w:rPr>
                <w:b/>
                <w:szCs w:val="20"/>
              </w:rPr>
              <w:t>Week</w:t>
            </w:r>
          </w:p>
        </w:tc>
        <w:tc>
          <w:tcPr>
            <w:tcW w:w="1360" w:type="dxa"/>
            <w:shd w:val="clear" w:color="auto" w:fill="BEC0BF"/>
          </w:tcPr>
          <w:p w14:paraId="346EBB98" w14:textId="77777777" w:rsidR="00F710F9" w:rsidRPr="00554AAE" w:rsidRDefault="00F52F15">
            <w:pPr>
              <w:pStyle w:val="TableParagraph"/>
              <w:ind w:left="441"/>
              <w:rPr>
                <w:b/>
                <w:szCs w:val="20"/>
              </w:rPr>
            </w:pPr>
            <w:r w:rsidRPr="00554AAE">
              <w:rPr>
                <w:b/>
                <w:szCs w:val="20"/>
              </w:rPr>
              <w:t>Dates</w:t>
            </w:r>
          </w:p>
        </w:tc>
        <w:tc>
          <w:tcPr>
            <w:tcW w:w="7280" w:type="dxa"/>
            <w:shd w:val="clear" w:color="auto" w:fill="BEC0BF"/>
          </w:tcPr>
          <w:p w14:paraId="171F766F" w14:textId="77777777" w:rsidR="00F710F9" w:rsidRPr="00554AAE" w:rsidRDefault="00F52F15">
            <w:pPr>
              <w:pStyle w:val="TableParagraph"/>
              <w:ind w:left="3054" w:right="3031"/>
              <w:jc w:val="center"/>
              <w:rPr>
                <w:b/>
                <w:szCs w:val="20"/>
              </w:rPr>
            </w:pPr>
            <w:r w:rsidRPr="00554AAE">
              <w:rPr>
                <w:b/>
                <w:szCs w:val="20"/>
              </w:rPr>
              <w:t>Topics</w:t>
            </w:r>
          </w:p>
        </w:tc>
      </w:tr>
      <w:tr w:rsidR="00F710F9" w14:paraId="73F3F4F6" w14:textId="77777777" w:rsidTr="00245510">
        <w:trPr>
          <w:trHeight w:val="480"/>
        </w:trPr>
        <w:tc>
          <w:tcPr>
            <w:tcW w:w="810" w:type="dxa"/>
          </w:tcPr>
          <w:p w14:paraId="3F17450B" w14:textId="77777777" w:rsidR="00F710F9" w:rsidRPr="00554AAE" w:rsidRDefault="00F52F15">
            <w:pPr>
              <w:pStyle w:val="TableParagraph"/>
              <w:ind w:left="20"/>
              <w:jc w:val="center"/>
              <w:rPr>
                <w:szCs w:val="20"/>
              </w:rPr>
            </w:pPr>
            <w:r w:rsidRPr="00554AAE">
              <w:rPr>
                <w:szCs w:val="20"/>
              </w:rPr>
              <w:t>1</w:t>
            </w:r>
            <w:r w:rsidR="009154F3" w:rsidRPr="00554AAE">
              <w:rPr>
                <w:szCs w:val="20"/>
              </w:rPr>
              <w:t xml:space="preserve"> - 2</w:t>
            </w:r>
          </w:p>
        </w:tc>
        <w:tc>
          <w:tcPr>
            <w:tcW w:w="1360" w:type="dxa"/>
          </w:tcPr>
          <w:p w14:paraId="7AC09E8B" w14:textId="77777777" w:rsidR="00F710F9" w:rsidRPr="00554AAE" w:rsidRDefault="009154F3" w:rsidP="00F7542B">
            <w:pPr>
              <w:pStyle w:val="TableParagraph"/>
              <w:jc w:val="center"/>
              <w:rPr>
                <w:szCs w:val="20"/>
              </w:rPr>
            </w:pPr>
            <w:r w:rsidRPr="00554AAE">
              <w:rPr>
                <w:szCs w:val="20"/>
              </w:rPr>
              <w:t>7</w:t>
            </w:r>
            <w:r w:rsidR="00F52F15" w:rsidRPr="00554AAE">
              <w:rPr>
                <w:szCs w:val="20"/>
              </w:rPr>
              <w:t>/</w:t>
            </w:r>
            <w:r w:rsidR="00356E2E" w:rsidRPr="00554AAE">
              <w:rPr>
                <w:szCs w:val="20"/>
              </w:rPr>
              <w:t>0</w:t>
            </w:r>
            <w:r w:rsidRPr="00554AAE">
              <w:rPr>
                <w:szCs w:val="20"/>
              </w:rPr>
              <w:t>8 -</w:t>
            </w:r>
            <w:r w:rsidR="00F52F15" w:rsidRPr="00554AAE">
              <w:rPr>
                <w:szCs w:val="20"/>
              </w:rPr>
              <w:t xml:space="preserve"> </w:t>
            </w:r>
            <w:r w:rsidRPr="00554AAE">
              <w:rPr>
                <w:szCs w:val="20"/>
              </w:rPr>
              <w:t>7</w:t>
            </w:r>
            <w:r w:rsidR="00F52F15" w:rsidRPr="00554AAE">
              <w:rPr>
                <w:szCs w:val="20"/>
              </w:rPr>
              <w:t>/</w:t>
            </w:r>
            <w:r w:rsidR="00356E2E" w:rsidRPr="00554AAE">
              <w:rPr>
                <w:szCs w:val="20"/>
              </w:rPr>
              <w:t>0</w:t>
            </w:r>
            <w:r w:rsidRPr="00554AAE">
              <w:rPr>
                <w:szCs w:val="20"/>
              </w:rPr>
              <w:t>9</w:t>
            </w:r>
          </w:p>
        </w:tc>
        <w:tc>
          <w:tcPr>
            <w:tcW w:w="7280" w:type="dxa"/>
          </w:tcPr>
          <w:p w14:paraId="4A8F3BBF" w14:textId="77777777" w:rsidR="00F710F9" w:rsidRPr="00554AAE" w:rsidRDefault="00F52F15">
            <w:pPr>
              <w:pStyle w:val="TableParagraph"/>
              <w:ind w:left="111"/>
              <w:rPr>
                <w:szCs w:val="20"/>
              </w:rPr>
            </w:pPr>
            <w:r w:rsidRPr="00554AAE">
              <w:rPr>
                <w:szCs w:val="20"/>
              </w:rPr>
              <w:t>Number representation</w:t>
            </w:r>
          </w:p>
        </w:tc>
      </w:tr>
      <w:tr w:rsidR="00F710F9" w14:paraId="67F620A6" w14:textId="77777777" w:rsidTr="00245510">
        <w:trPr>
          <w:trHeight w:val="480"/>
        </w:trPr>
        <w:tc>
          <w:tcPr>
            <w:tcW w:w="810" w:type="dxa"/>
          </w:tcPr>
          <w:p w14:paraId="710974C1" w14:textId="77777777" w:rsidR="00F710F9" w:rsidRPr="00554AAE" w:rsidRDefault="00F52F15">
            <w:pPr>
              <w:pStyle w:val="TableParagraph"/>
              <w:ind w:left="20"/>
              <w:jc w:val="center"/>
              <w:rPr>
                <w:szCs w:val="20"/>
              </w:rPr>
            </w:pPr>
            <w:r w:rsidRPr="00554AAE">
              <w:rPr>
                <w:szCs w:val="20"/>
              </w:rPr>
              <w:t>2</w:t>
            </w:r>
            <w:r w:rsidR="009154F3" w:rsidRPr="00554AAE">
              <w:rPr>
                <w:szCs w:val="20"/>
              </w:rPr>
              <w:t xml:space="preserve"> - 1</w:t>
            </w:r>
          </w:p>
        </w:tc>
        <w:tc>
          <w:tcPr>
            <w:tcW w:w="1360" w:type="dxa"/>
          </w:tcPr>
          <w:p w14:paraId="12D105D4" w14:textId="77777777" w:rsidR="00F710F9" w:rsidRPr="00554AAE" w:rsidRDefault="009154F3" w:rsidP="00F7542B">
            <w:pPr>
              <w:pStyle w:val="TableParagraph"/>
              <w:jc w:val="center"/>
              <w:rPr>
                <w:szCs w:val="20"/>
              </w:rPr>
            </w:pPr>
            <w:r w:rsidRPr="00554AAE">
              <w:rPr>
                <w:szCs w:val="20"/>
              </w:rPr>
              <w:t>7</w:t>
            </w:r>
            <w:r w:rsidR="00F52F15" w:rsidRPr="00554AAE">
              <w:rPr>
                <w:szCs w:val="20"/>
              </w:rPr>
              <w:t>/</w:t>
            </w:r>
            <w:r w:rsidRPr="00554AAE">
              <w:rPr>
                <w:szCs w:val="20"/>
              </w:rPr>
              <w:t>13 -</w:t>
            </w:r>
            <w:r w:rsidR="00F52F15" w:rsidRPr="00554AAE">
              <w:rPr>
                <w:szCs w:val="20"/>
              </w:rPr>
              <w:t xml:space="preserve"> </w:t>
            </w:r>
            <w:r w:rsidRPr="00554AAE">
              <w:rPr>
                <w:szCs w:val="20"/>
              </w:rPr>
              <w:t>7</w:t>
            </w:r>
            <w:r w:rsidR="00F52F15" w:rsidRPr="00554AAE">
              <w:rPr>
                <w:szCs w:val="20"/>
              </w:rPr>
              <w:t>/</w:t>
            </w:r>
            <w:r w:rsidRPr="00554AAE">
              <w:rPr>
                <w:szCs w:val="20"/>
              </w:rPr>
              <w:t>14</w:t>
            </w:r>
          </w:p>
        </w:tc>
        <w:tc>
          <w:tcPr>
            <w:tcW w:w="7280" w:type="dxa"/>
          </w:tcPr>
          <w:p w14:paraId="77D95746" w14:textId="77777777" w:rsidR="00F710F9" w:rsidRPr="00554AAE" w:rsidRDefault="00F52F15">
            <w:pPr>
              <w:pStyle w:val="TableParagraph"/>
              <w:ind w:left="111"/>
              <w:rPr>
                <w:szCs w:val="20"/>
              </w:rPr>
            </w:pPr>
            <w:r w:rsidRPr="00554AAE">
              <w:rPr>
                <w:szCs w:val="20"/>
              </w:rPr>
              <w:t>Floating point, operations on binary values</w:t>
            </w:r>
          </w:p>
        </w:tc>
      </w:tr>
      <w:tr w:rsidR="00F710F9" w14:paraId="653A3DD7" w14:textId="77777777" w:rsidTr="00245510">
        <w:trPr>
          <w:trHeight w:val="480"/>
        </w:trPr>
        <w:tc>
          <w:tcPr>
            <w:tcW w:w="810" w:type="dxa"/>
          </w:tcPr>
          <w:p w14:paraId="684F62D5" w14:textId="77777777" w:rsidR="00F710F9" w:rsidRPr="00554AAE" w:rsidRDefault="009154F3">
            <w:pPr>
              <w:pStyle w:val="TableParagraph"/>
              <w:ind w:left="20"/>
              <w:jc w:val="center"/>
              <w:rPr>
                <w:szCs w:val="20"/>
              </w:rPr>
            </w:pPr>
            <w:r w:rsidRPr="00554AAE">
              <w:rPr>
                <w:szCs w:val="20"/>
              </w:rPr>
              <w:t>2 - 2</w:t>
            </w:r>
          </w:p>
        </w:tc>
        <w:tc>
          <w:tcPr>
            <w:tcW w:w="1360" w:type="dxa"/>
          </w:tcPr>
          <w:p w14:paraId="488F801C" w14:textId="77777777" w:rsidR="00F710F9" w:rsidRPr="00554AAE" w:rsidRDefault="009154F3" w:rsidP="00F7542B">
            <w:pPr>
              <w:pStyle w:val="TableParagraph"/>
              <w:jc w:val="center"/>
              <w:rPr>
                <w:szCs w:val="20"/>
              </w:rPr>
            </w:pPr>
            <w:r w:rsidRPr="00554AAE">
              <w:rPr>
                <w:szCs w:val="20"/>
              </w:rPr>
              <w:t>7</w:t>
            </w:r>
            <w:r w:rsidR="00F52F15" w:rsidRPr="00554AAE">
              <w:rPr>
                <w:szCs w:val="20"/>
              </w:rPr>
              <w:t>/1</w:t>
            </w:r>
            <w:r w:rsidRPr="00554AAE">
              <w:rPr>
                <w:szCs w:val="20"/>
              </w:rPr>
              <w:t>5 - 7</w:t>
            </w:r>
            <w:r w:rsidR="00F52F15" w:rsidRPr="00554AAE">
              <w:rPr>
                <w:szCs w:val="20"/>
              </w:rPr>
              <w:t>/1</w:t>
            </w:r>
            <w:r w:rsidRPr="00554AAE">
              <w:rPr>
                <w:szCs w:val="20"/>
              </w:rPr>
              <w:t>6</w:t>
            </w:r>
          </w:p>
        </w:tc>
        <w:tc>
          <w:tcPr>
            <w:tcW w:w="7280" w:type="dxa"/>
          </w:tcPr>
          <w:p w14:paraId="4432A03E" w14:textId="77777777" w:rsidR="00F710F9" w:rsidRPr="00554AAE" w:rsidRDefault="00F52F15">
            <w:pPr>
              <w:pStyle w:val="TableParagraph"/>
              <w:ind w:left="111"/>
              <w:rPr>
                <w:szCs w:val="20"/>
              </w:rPr>
            </w:pPr>
            <w:r w:rsidRPr="00554AAE">
              <w:rPr>
                <w:szCs w:val="20"/>
              </w:rPr>
              <w:t>ARM assembly: introduction and arithmetic</w:t>
            </w:r>
          </w:p>
        </w:tc>
      </w:tr>
      <w:tr w:rsidR="00F7542B" w14:paraId="67DE5885" w14:textId="77777777" w:rsidTr="00245510">
        <w:trPr>
          <w:trHeight w:val="480"/>
        </w:trPr>
        <w:tc>
          <w:tcPr>
            <w:tcW w:w="810" w:type="dxa"/>
          </w:tcPr>
          <w:p w14:paraId="066360B6" w14:textId="77777777" w:rsidR="00F7542B" w:rsidRPr="00554AAE" w:rsidRDefault="00F7542B" w:rsidP="00F7542B">
            <w:pPr>
              <w:pStyle w:val="TableParagraph"/>
              <w:ind w:left="20"/>
              <w:jc w:val="center"/>
              <w:rPr>
                <w:szCs w:val="20"/>
              </w:rPr>
            </w:pPr>
            <w:r w:rsidRPr="00554AAE">
              <w:rPr>
                <w:szCs w:val="20"/>
              </w:rPr>
              <w:t>3 - 1</w:t>
            </w:r>
          </w:p>
        </w:tc>
        <w:tc>
          <w:tcPr>
            <w:tcW w:w="1360" w:type="dxa"/>
          </w:tcPr>
          <w:p w14:paraId="2D81E668" w14:textId="77777777" w:rsidR="00F7542B" w:rsidRPr="00554AAE" w:rsidRDefault="00F7542B" w:rsidP="00F7542B">
            <w:pPr>
              <w:pStyle w:val="TableParagraph"/>
              <w:jc w:val="center"/>
              <w:rPr>
                <w:szCs w:val="20"/>
              </w:rPr>
            </w:pPr>
            <w:r w:rsidRPr="00554AAE">
              <w:rPr>
                <w:szCs w:val="20"/>
              </w:rPr>
              <w:t>7/20 - 7/21</w:t>
            </w:r>
          </w:p>
        </w:tc>
        <w:tc>
          <w:tcPr>
            <w:tcW w:w="7280" w:type="dxa"/>
          </w:tcPr>
          <w:p w14:paraId="6B70F7C6" w14:textId="77777777" w:rsidR="00F7542B" w:rsidRPr="00554AAE" w:rsidRDefault="00F7542B" w:rsidP="00F7542B">
            <w:pPr>
              <w:pStyle w:val="TableParagraph"/>
              <w:ind w:left="111"/>
              <w:rPr>
                <w:szCs w:val="20"/>
              </w:rPr>
            </w:pPr>
            <w:r w:rsidRPr="00554AAE">
              <w:rPr>
                <w:szCs w:val="20"/>
              </w:rPr>
              <w:t>ARM assembly: conditionals and memory operations</w:t>
            </w:r>
          </w:p>
        </w:tc>
      </w:tr>
      <w:tr w:rsidR="00F7542B" w14:paraId="01212281" w14:textId="77777777" w:rsidTr="00245510">
        <w:trPr>
          <w:trHeight w:val="480"/>
        </w:trPr>
        <w:tc>
          <w:tcPr>
            <w:tcW w:w="810" w:type="dxa"/>
          </w:tcPr>
          <w:p w14:paraId="57F6CE3E" w14:textId="77777777" w:rsidR="00F7542B" w:rsidRPr="00554AAE" w:rsidRDefault="00F7542B" w:rsidP="00F7542B">
            <w:pPr>
              <w:pStyle w:val="TableParagraph"/>
              <w:ind w:left="20"/>
              <w:jc w:val="center"/>
              <w:rPr>
                <w:szCs w:val="20"/>
              </w:rPr>
            </w:pPr>
            <w:r w:rsidRPr="00554AAE">
              <w:rPr>
                <w:szCs w:val="20"/>
              </w:rPr>
              <w:t>3 - 2</w:t>
            </w:r>
          </w:p>
        </w:tc>
        <w:tc>
          <w:tcPr>
            <w:tcW w:w="1360" w:type="dxa"/>
          </w:tcPr>
          <w:p w14:paraId="3252F7E4" w14:textId="77777777" w:rsidR="00F7542B" w:rsidRPr="00554AAE" w:rsidRDefault="00F7542B" w:rsidP="00F7542B">
            <w:pPr>
              <w:pStyle w:val="TableParagraph"/>
              <w:jc w:val="center"/>
              <w:rPr>
                <w:szCs w:val="20"/>
              </w:rPr>
            </w:pPr>
            <w:r w:rsidRPr="00554AAE">
              <w:rPr>
                <w:szCs w:val="20"/>
              </w:rPr>
              <w:t>7/22 - 7/23</w:t>
            </w:r>
          </w:p>
        </w:tc>
        <w:tc>
          <w:tcPr>
            <w:tcW w:w="7280" w:type="dxa"/>
          </w:tcPr>
          <w:p w14:paraId="33FCB7BA" w14:textId="77777777" w:rsidR="00F7542B" w:rsidRPr="00554AAE" w:rsidRDefault="00F7542B" w:rsidP="00F7542B">
            <w:pPr>
              <w:pStyle w:val="TableParagraph"/>
              <w:ind w:left="111"/>
              <w:rPr>
                <w:szCs w:val="20"/>
              </w:rPr>
            </w:pPr>
            <w:r w:rsidRPr="00554AAE">
              <w:rPr>
                <w:szCs w:val="20"/>
              </w:rPr>
              <w:t>ARM assembly: loops and arrays</w:t>
            </w:r>
          </w:p>
        </w:tc>
      </w:tr>
      <w:tr w:rsidR="00F7542B" w14:paraId="53B7F263" w14:textId="77777777" w:rsidTr="00245510">
        <w:trPr>
          <w:trHeight w:val="480"/>
        </w:trPr>
        <w:tc>
          <w:tcPr>
            <w:tcW w:w="810" w:type="dxa"/>
          </w:tcPr>
          <w:p w14:paraId="6F3570B9" w14:textId="77777777" w:rsidR="00F7542B" w:rsidRPr="00554AAE" w:rsidRDefault="00F7542B" w:rsidP="00F7542B">
            <w:pPr>
              <w:pStyle w:val="TableParagraph"/>
              <w:ind w:left="20"/>
              <w:jc w:val="center"/>
              <w:rPr>
                <w:szCs w:val="20"/>
              </w:rPr>
            </w:pPr>
            <w:r w:rsidRPr="00554AAE">
              <w:rPr>
                <w:szCs w:val="20"/>
              </w:rPr>
              <w:t>4 - 1</w:t>
            </w:r>
          </w:p>
        </w:tc>
        <w:tc>
          <w:tcPr>
            <w:tcW w:w="1360" w:type="dxa"/>
          </w:tcPr>
          <w:p w14:paraId="70325C72" w14:textId="77777777" w:rsidR="00F7542B" w:rsidRPr="00554AAE" w:rsidRDefault="00F7542B" w:rsidP="00F7542B">
            <w:pPr>
              <w:pStyle w:val="TableParagraph"/>
              <w:jc w:val="center"/>
              <w:rPr>
                <w:szCs w:val="20"/>
              </w:rPr>
            </w:pPr>
            <w:r w:rsidRPr="00554AAE">
              <w:rPr>
                <w:szCs w:val="20"/>
              </w:rPr>
              <w:t>7/27 - 7/28</w:t>
            </w:r>
          </w:p>
        </w:tc>
        <w:tc>
          <w:tcPr>
            <w:tcW w:w="7280" w:type="dxa"/>
          </w:tcPr>
          <w:p w14:paraId="571174BA" w14:textId="77777777" w:rsidR="00F7542B" w:rsidRPr="00554AAE" w:rsidRDefault="00F7542B" w:rsidP="00F7542B">
            <w:pPr>
              <w:pStyle w:val="TableParagraph"/>
              <w:ind w:left="111"/>
              <w:rPr>
                <w:szCs w:val="20"/>
              </w:rPr>
            </w:pPr>
            <w:r w:rsidRPr="00554AAE">
              <w:rPr>
                <w:szCs w:val="20"/>
              </w:rPr>
              <w:t>ARM assembly: functions</w:t>
            </w:r>
          </w:p>
        </w:tc>
      </w:tr>
      <w:tr w:rsidR="00F7542B" w14:paraId="6D10DFBD" w14:textId="77777777" w:rsidTr="00245510">
        <w:trPr>
          <w:trHeight w:val="480"/>
        </w:trPr>
        <w:tc>
          <w:tcPr>
            <w:tcW w:w="810" w:type="dxa"/>
          </w:tcPr>
          <w:p w14:paraId="52DAB29B" w14:textId="77777777" w:rsidR="00F7542B" w:rsidRPr="00554AAE" w:rsidRDefault="00F7542B" w:rsidP="00F7542B">
            <w:pPr>
              <w:pStyle w:val="TableParagraph"/>
              <w:ind w:left="20"/>
              <w:jc w:val="center"/>
              <w:rPr>
                <w:szCs w:val="20"/>
              </w:rPr>
            </w:pPr>
            <w:r w:rsidRPr="00554AAE">
              <w:rPr>
                <w:szCs w:val="20"/>
              </w:rPr>
              <w:t xml:space="preserve"> 4 - 2</w:t>
            </w:r>
          </w:p>
        </w:tc>
        <w:tc>
          <w:tcPr>
            <w:tcW w:w="1360" w:type="dxa"/>
          </w:tcPr>
          <w:p w14:paraId="2B02BAB4" w14:textId="77777777" w:rsidR="00F7542B" w:rsidRPr="00554AAE" w:rsidRDefault="00F7542B" w:rsidP="00F7542B">
            <w:pPr>
              <w:pStyle w:val="TableParagraph"/>
              <w:jc w:val="center"/>
              <w:rPr>
                <w:szCs w:val="20"/>
              </w:rPr>
            </w:pPr>
            <w:r w:rsidRPr="00554AAE">
              <w:rPr>
                <w:szCs w:val="20"/>
              </w:rPr>
              <w:t>7/29 - 7/30</w:t>
            </w:r>
          </w:p>
        </w:tc>
        <w:tc>
          <w:tcPr>
            <w:tcW w:w="7280" w:type="dxa"/>
          </w:tcPr>
          <w:p w14:paraId="22C14F6D" w14:textId="77777777" w:rsidR="00F7542B" w:rsidRPr="00554AAE" w:rsidRDefault="00F7542B" w:rsidP="00F7542B">
            <w:pPr>
              <w:pStyle w:val="TableParagraph"/>
              <w:ind w:left="111"/>
              <w:rPr>
                <w:szCs w:val="20"/>
              </w:rPr>
            </w:pPr>
            <w:r w:rsidRPr="00554AAE">
              <w:rPr>
                <w:szCs w:val="20"/>
              </w:rPr>
              <w:t>More ARM assembly; review</w:t>
            </w:r>
          </w:p>
        </w:tc>
      </w:tr>
      <w:tr w:rsidR="00F7542B" w14:paraId="6C9F0E77" w14:textId="77777777" w:rsidTr="00E55F4D">
        <w:trPr>
          <w:trHeight w:val="515"/>
        </w:trPr>
        <w:tc>
          <w:tcPr>
            <w:tcW w:w="810" w:type="dxa"/>
          </w:tcPr>
          <w:p w14:paraId="3B643904" w14:textId="77777777" w:rsidR="00F7542B" w:rsidRPr="00554AAE" w:rsidRDefault="00233205" w:rsidP="00E03A21">
            <w:pPr>
              <w:pStyle w:val="TableParagraph"/>
              <w:tabs>
                <w:tab w:val="center" w:pos="354"/>
              </w:tabs>
              <w:ind w:left="20"/>
              <w:rPr>
                <w:szCs w:val="20"/>
              </w:rPr>
            </w:pPr>
            <w:r w:rsidRPr="00554AAE">
              <w:rPr>
                <w:szCs w:val="20"/>
              </w:rPr>
              <w:tab/>
            </w:r>
            <w:r w:rsidR="00F7542B" w:rsidRPr="00554AAE">
              <w:rPr>
                <w:szCs w:val="20"/>
              </w:rPr>
              <w:t>5 - 1</w:t>
            </w:r>
          </w:p>
        </w:tc>
        <w:tc>
          <w:tcPr>
            <w:tcW w:w="1360" w:type="dxa"/>
          </w:tcPr>
          <w:p w14:paraId="0EEC22E7" w14:textId="77777777" w:rsidR="00F7542B" w:rsidRPr="00554AAE" w:rsidRDefault="007770C9" w:rsidP="00F7542B">
            <w:pPr>
              <w:pStyle w:val="TableParagraph"/>
              <w:jc w:val="center"/>
              <w:rPr>
                <w:szCs w:val="20"/>
              </w:rPr>
            </w:pPr>
            <w:r w:rsidRPr="00554AAE">
              <w:rPr>
                <w:szCs w:val="20"/>
              </w:rPr>
              <w:t>8</w:t>
            </w:r>
            <w:r w:rsidR="00F7542B" w:rsidRPr="00554AAE">
              <w:rPr>
                <w:szCs w:val="20"/>
              </w:rPr>
              <w:t>/</w:t>
            </w:r>
            <w:r w:rsidR="00356E2E" w:rsidRPr="00554AAE">
              <w:rPr>
                <w:szCs w:val="20"/>
              </w:rPr>
              <w:t>0</w:t>
            </w:r>
            <w:r w:rsidRPr="00554AAE">
              <w:rPr>
                <w:szCs w:val="20"/>
              </w:rPr>
              <w:t>3</w:t>
            </w:r>
            <w:r w:rsidR="00F7542B" w:rsidRPr="00554AAE">
              <w:rPr>
                <w:szCs w:val="20"/>
              </w:rPr>
              <w:t xml:space="preserve"> - </w:t>
            </w:r>
            <w:r w:rsidRPr="00554AAE">
              <w:rPr>
                <w:szCs w:val="20"/>
              </w:rPr>
              <w:t>8</w:t>
            </w:r>
            <w:r w:rsidR="00F7542B" w:rsidRPr="00554AAE">
              <w:rPr>
                <w:szCs w:val="20"/>
              </w:rPr>
              <w:t>/</w:t>
            </w:r>
            <w:r w:rsidR="00356E2E" w:rsidRPr="00554AAE">
              <w:rPr>
                <w:szCs w:val="20"/>
              </w:rPr>
              <w:t>0</w:t>
            </w:r>
            <w:r w:rsidRPr="00554AAE">
              <w:rPr>
                <w:szCs w:val="20"/>
              </w:rPr>
              <w:t>4</w:t>
            </w:r>
          </w:p>
        </w:tc>
        <w:tc>
          <w:tcPr>
            <w:tcW w:w="7280" w:type="dxa"/>
          </w:tcPr>
          <w:p w14:paraId="6A26C6A1" w14:textId="44CB1E6E" w:rsidR="00F7542B" w:rsidRPr="00554AAE" w:rsidRDefault="007770C9" w:rsidP="00B96DF1">
            <w:pPr>
              <w:pStyle w:val="TableParagraph"/>
              <w:spacing w:line="242" w:lineRule="auto"/>
              <w:ind w:left="111" w:right="-12"/>
              <w:rPr>
                <w:b/>
                <w:szCs w:val="20"/>
              </w:rPr>
            </w:pPr>
            <w:r w:rsidRPr="00554AAE">
              <w:rPr>
                <w:b/>
                <w:szCs w:val="20"/>
              </w:rPr>
              <w:t>8</w:t>
            </w:r>
            <w:r w:rsidR="00F7542B" w:rsidRPr="00554AAE">
              <w:rPr>
                <w:b/>
                <w:szCs w:val="20"/>
              </w:rPr>
              <w:t>/</w:t>
            </w:r>
            <w:r w:rsidRPr="00554AAE">
              <w:rPr>
                <w:b/>
                <w:szCs w:val="20"/>
              </w:rPr>
              <w:t>4</w:t>
            </w:r>
            <w:r w:rsidR="00F7542B" w:rsidRPr="00554AAE">
              <w:rPr>
                <w:b/>
                <w:szCs w:val="20"/>
              </w:rPr>
              <w:t xml:space="preserve"> Lecture Midterm Exam</w:t>
            </w:r>
            <w:r w:rsidR="00B96DF1" w:rsidRPr="00554AAE">
              <w:rPr>
                <w:b/>
                <w:szCs w:val="20"/>
              </w:rPr>
              <w:t xml:space="preserve"> 9:00 AM - 11:</w:t>
            </w:r>
            <w:r w:rsidR="00E55F4D">
              <w:rPr>
                <w:b/>
                <w:szCs w:val="20"/>
              </w:rPr>
              <w:t>20</w:t>
            </w:r>
            <w:r w:rsidR="00B96DF1" w:rsidRPr="00554AAE">
              <w:rPr>
                <w:b/>
                <w:szCs w:val="20"/>
              </w:rPr>
              <w:t xml:space="preserve"> AM, Online via Canvas</w:t>
            </w:r>
          </w:p>
        </w:tc>
      </w:tr>
      <w:tr w:rsidR="007770C9" w14:paraId="6E1C67FC" w14:textId="77777777" w:rsidTr="00245510">
        <w:trPr>
          <w:trHeight w:val="480"/>
        </w:trPr>
        <w:tc>
          <w:tcPr>
            <w:tcW w:w="810" w:type="dxa"/>
          </w:tcPr>
          <w:p w14:paraId="2CFACE5D" w14:textId="77777777" w:rsidR="007770C9" w:rsidRPr="00554AAE" w:rsidRDefault="007770C9" w:rsidP="007770C9">
            <w:pPr>
              <w:pStyle w:val="TableParagraph"/>
              <w:ind w:left="20"/>
              <w:jc w:val="center"/>
              <w:rPr>
                <w:szCs w:val="20"/>
              </w:rPr>
            </w:pPr>
            <w:r w:rsidRPr="00554AAE">
              <w:rPr>
                <w:szCs w:val="20"/>
              </w:rPr>
              <w:t>5 - 2</w:t>
            </w:r>
          </w:p>
        </w:tc>
        <w:tc>
          <w:tcPr>
            <w:tcW w:w="1360" w:type="dxa"/>
          </w:tcPr>
          <w:p w14:paraId="2CCB8540" w14:textId="77777777" w:rsidR="007770C9" w:rsidRPr="00554AAE" w:rsidRDefault="007770C9" w:rsidP="007770C9">
            <w:pPr>
              <w:jc w:val="center"/>
              <w:rPr>
                <w:szCs w:val="20"/>
              </w:rPr>
            </w:pPr>
            <w:r w:rsidRPr="00554AAE">
              <w:rPr>
                <w:szCs w:val="20"/>
              </w:rPr>
              <w:t>8/</w:t>
            </w:r>
            <w:r w:rsidR="00356E2E" w:rsidRPr="00554AAE">
              <w:rPr>
                <w:szCs w:val="20"/>
              </w:rPr>
              <w:t>0</w:t>
            </w:r>
            <w:r w:rsidRPr="00554AAE">
              <w:rPr>
                <w:szCs w:val="20"/>
              </w:rPr>
              <w:t>5 - 8/</w:t>
            </w:r>
            <w:r w:rsidR="00356E2E" w:rsidRPr="00554AAE">
              <w:rPr>
                <w:szCs w:val="20"/>
              </w:rPr>
              <w:t>0</w:t>
            </w:r>
            <w:r w:rsidRPr="00554AAE">
              <w:rPr>
                <w:szCs w:val="20"/>
              </w:rPr>
              <w:t>6</w:t>
            </w:r>
          </w:p>
        </w:tc>
        <w:tc>
          <w:tcPr>
            <w:tcW w:w="7280" w:type="dxa"/>
          </w:tcPr>
          <w:p w14:paraId="16C3BC53" w14:textId="77777777" w:rsidR="007770C9" w:rsidRPr="00554AAE" w:rsidRDefault="007770C9" w:rsidP="007770C9">
            <w:pPr>
              <w:pStyle w:val="TableParagraph"/>
              <w:ind w:left="111"/>
              <w:rPr>
                <w:szCs w:val="20"/>
              </w:rPr>
            </w:pPr>
            <w:r w:rsidRPr="00554AAE">
              <w:rPr>
                <w:szCs w:val="20"/>
              </w:rPr>
              <w:t>Boolean logic and introductory combinatorial circuits</w:t>
            </w:r>
          </w:p>
        </w:tc>
      </w:tr>
      <w:tr w:rsidR="007770C9" w14:paraId="2EFF6881" w14:textId="77777777" w:rsidTr="00245510">
        <w:trPr>
          <w:trHeight w:val="480"/>
        </w:trPr>
        <w:tc>
          <w:tcPr>
            <w:tcW w:w="810" w:type="dxa"/>
          </w:tcPr>
          <w:p w14:paraId="52CE125A" w14:textId="77777777" w:rsidR="007770C9" w:rsidRPr="00554AAE" w:rsidRDefault="007770C9" w:rsidP="007770C9">
            <w:pPr>
              <w:pStyle w:val="TableParagraph"/>
              <w:ind w:left="109" w:right="89"/>
              <w:jc w:val="center"/>
              <w:rPr>
                <w:szCs w:val="20"/>
              </w:rPr>
            </w:pPr>
            <w:r w:rsidRPr="00554AAE">
              <w:rPr>
                <w:szCs w:val="20"/>
              </w:rPr>
              <w:t>6 - 1</w:t>
            </w:r>
          </w:p>
        </w:tc>
        <w:tc>
          <w:tcPr>
            <w:tcW w:w="1360" w:type="dxa"/>
          </w:tcPr>
          <w:p w14:paraId="46A2DE70" w14:textId="77777777" w:rsidR="007770C9" w:rsidRPr="00554AAE" w:rsidRDefault="007770C9" w:rsidP="007770C9">
            <w:pPr>
              <w:jc w:val="center"/>
              <w:rPr>
                <w:szCs w:val="20"/>
              </w:rPr>
            </w:pPr>
            <w:r w:rsidRPr="00554AAE">
              <w:rPr>
                <w:szCs w:val="20"/>
              </w:rPr>
              <w:t>8/10 - 8/11</w:t>
            </w:r>
          </w:p>
        </w:tc>
        <w:tc>
          <w:tcPr>
            <w:tcW w:w="7280" w:type="dxa"/>
          </w:tcPr>
          <w:p w14:paraId="713C3D0F" w14:textId="77777777" w:rsidR="007770C9" w:rsidRPr="00554AAE" w:rsidRDefault="007770C9" w:rsidP="007770C9">
            <w:pPr>
              <w:pStyle w:val="TableParagraph"/>
              <w:ind w:left="111"/>
              <w:rPr>
                <w:szCs w:val="20"/>
              </w:rPr>
            </w:pPr>
            <w:r w:rsidRPr="00554AAE">
              <w:rPr>
                <w:szCs w:val="20"/>
              </w:rPr>
              <w:t>Simplifying circuits with Boolean algebra and K-maps</w:t>
            </w:r>
          </w:p>
        </w:tc>
      </w:tr>
      <w:tr w:rsidR="007770C9" w14:paraId="485E9181" w14:textId="77777777" w:rsidTr="00245510">
        <w:trPr>
          <w:trHeight w:val="480"/>
        </w:trPr>
        <w:tc>
          <w:tcPr>
            <w:tcW w:w="810" w:type="dxa"/>
          </w:tcPr>
          <w:p w14:paraId="1758E0AD" w14:textId="77777777" w:rsidR="007770C9" w:rsidRPr="00554AAE" w:rsidRDefault="007770C9" w:rsidP="007770C9">
            <w:pPr>
              <w:pStyle w:val="TableParagraph"/>
              <w:ind w:left="91" w:right="89"/>
              <w:jc w:val="center"/>
              <w:rPr>
                <w:szCs w:val="20"/>
              </w:rPr>
            </w:pPr>
            <w:r w:rsidRPr="00554AAE">
              <w:rPr>
                <w:szCs w:val="20"/>
              </w:rPr>
              <w:t>6 - 2</w:t>
            </w:r>
          </w:p>
        </w:tc>
        <w:tc>
          <w:tcPr>
            <w:tcW w:w="1360" w:type="dxa"/>
          </w:tcPr>
          <w:p w14:paraId="47B00F16" w14:textId="77777777" w:rsidR="007770C9" w:rsidRPr="00554AAE" w:rsidRDefault="007770C9" w:rsidP="007770C9">
            <w:pPr>
              <w:jc w:val="center"/>
              <w:rPr>
                <w:szCs w:val="20"/>
              </w:rPr>
            </w:pPr>
            <w:r w:rsidRPr="00554AAE">
              <w:rPr>
                <w:szCs w:val="20"/>
              </w:rPr>
              <w:t>8/12 - 8/13</w:t>
            </w:r>
          </w:p>
        </w:tc>
        <w:tc>
          <w:tcPr>
            <w:tcW w:w="7280" w:type="dxa"/>
          </w:tcPr>
          <w:p w14:paraId="483F8859" w14:textId="06E75ADD" w:rsidR="007770C9" w:rsidRPr="00554AAE" w:rsidRDefault="00E55F4D" w:rsidP="007770C9">
            <w:pPr>
              <w:pStyle w:val="TableParagraph"/>
              <w:ind w:left="111"/>
              <w:rPr>
                <w:szCs w:val="20"/>
              </w:rPr>
            </w:pPr>
            <w:r>
              <w:rPr>
                <w:szCs w:val="20"/>
              </w:rPr>
              <w:t>Review</w:t>
            </w:r>
          </w:p>
        </w:tc>
      </w:tr>
      <w:tr w:rsidR="007770C9" w14:paraId="4309E337" w14:textId="77777777" w:rsidTr="00245510">
        <w:trPr>
          <w:trHeight w:val="480"/>
        </w:trPr>
        <w:tc>
          <w:tcPr>
            <w:tcW w:w="810" w:type="dxa"/>
          </w:tcPr>
          <w:p w14:paraId="6F00CD2A" w14:textId="77777777" w:rsidR="007770C9" w:rsidRPr="00554AAE" w:rsidRDefault="007770C9" w:rsidP="007770C9">
            <w:pPr>
              <w:pStyle w:val="TableParagraph"/>
              <w:ind w:left="109" w:right="89"/>
              <w:jc w:val="center"/>
              <w:rPr>
                <w:szCs w:val="20"/>
              </w:rPr>
            </w:pPr>
            <w:r w:rsidRPr="00554AAE">
              <w:rPr>
                <w:szCs w:val="20"/>
              </w:rPr>
              <w:t>7 - 1</w:t>
            </w:r>
          </w:p>
        </w:tc>
        <w:tc>
          <w:tcPr>
            <w:tcW w:w="1360" w:type="dxa"/>
          </w:tcPr>
          <w:p w14:paraId="0CCBB328" w14:textId="77777777" w:rsidR="007770C9" w:rsidRPr="00554AAE" w:rsidRDefault="007770C9" w:rsidP="007770C9">
            <w:pPr>
              <w:jc w:val="center"/>
              <w:rPr>
                <w:szCs w:val="20"/>
              </w:rPr>
            </w:pPr>
            <w:r w:rsidRPr="00554AAE">
              <w:rPr>
                <w:szCs w:val="20"/>
              </w:rPr>
              <w:t>8/17 - 8/18</w:t>
            </w:r>
          </w:p>
        </w:tc>
        <w:tc>
          <w:tcPr>
            <w:tcW w:w="7280" w:type="dxa"/>
          </w:tcPr>
          <w:p w14:paraId="7DA4B269" w14:textId="409C7175" w:rsidR="00F50452" w:rsidRPr="00554AAE" w:rsidRDefault="00F50452" w:rsidP="00F50452">
            <w:pPr>
              <w:pStyle w:val="TableParagraph"/>
              <w:spacing w:before="4"/>
              <w:ind w:left="111"/>
              <w:rPr>
                <w:b/>
                <w:szCs w:val="20"/>
              </w:rPr>
            </w:pPr>
            <w:r w:rsidRPr="00554AAE">
              <w:rPr>
                <w:b/>
                <w:szCs w:val="20"/>
              </w:rPr>
              <w:t>8/17 Lab Exam</w:t>
            </w:r>
            <w:r w:rsidR="00E55F4D">
              <w:rPr>
                <w:b/>
                <w:szCs w:val="20"/>
              </w:rPr>
              <w:t xml:space="preserve"> </w:t>
            </w:r>
            <w:r w:rsidR="00E55F4D" w:rsidRPr="00554AAE">
              <w:rPr>
                <w:b/>
                <w:szCs w:val="20"/>
              </w:rPr>
              <w:t>9:00 AM - 11:</w:t>
            </w:r>
            <w:r w:rsidR="00E55F4D">
              <w:rPr>
                <w:b/>
                <w:szCs w:val="20"/>
              </w:rPr>
              <w:t>20</w:t>
            </w:r>
            <w:r w:rsidR="00E55F4D" w:rsidRPr="00554AAE">
              <w:rPr>
                <w:b/>
                <w:szCs w:val="20"/>
              </w:rPr>
              <w:t xml:space="preserve"> AM, Online via Canvas</w:t>
            </w:r>
          </w:p>
          <w:p w14:paraId="325D5EC8" w14:textId="7057AD70" w:rsidR="007770C9" w:rsidRPr="00554AAE" w:rsidRDefault="00F50452" w:rsidP="00F50452">
            <w:pPr>
              <w:pStyle w:val="TableParagraph"/>
              <w:ind w:left="111"/>
              <w:rPr>
                <w:szCs w:val="20"/>
              </w:rPr>
            </w:pPr>
            <w:r w:rsidRPr="00554AAE">
              <w:rPr>
                <w:b/>
                <w:szCs w:val="20"/>
              </w:rPr>
              <w:t>8/18 Final Lecture Exam 9:00 AM - 11:</w:t>
            </w:r>
            <w:r w:rsidR="00E55F4D">
              <w:rPr>
                <w:b/>
                <w:szCs w:val="20"/>
              </w:rPr>
              <w:t>20</w:t>
            </w:r>
            <w:r w:rsidRPr="00554AAE">
              <w:rPr>
                <w:b/>
                <w:szCs w:val="20"/>
              </w:rPr>
              <w:t xml:space="preserve"> AM, Online via Canvas</w:t>
            </w:r>
          </w:p>
        </w:tc>
      </w:tr>
    </w:tbl>
    <w:p w14:paraId="6D5E9689" w14:textId="77777777" w:rsidR="00F52F15" w:rsidRDefault="00F52F15"/>
    <w:sectPr w:rsidR="00F52F15" w:rsidSect="00323A17">
      <w:pgSz w:w="12240" w:h="15840"/>
      <w:pgMar w:top="1260" w:right="10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26714"/>
    <w:multiLevelType w:val="hybridMultilevel"/>
    <w:tmpl w:val="4CD0379A"/>
    <w:lvl w:ilvl="0" w:tplc="6D90ADD6">
      <w:numFmt w:val="bullet"/>
      <w:lvlText w:val="•"/>
      <w:lvlJc w:val="left"/>
      <w:pPr>
        <w:ind w:left="280" w:hanging="180"/>
      </w:pPr>
      <w:rPr>
        <w:rFonts w:ascii="Arial" w:eastAsia="Arial" w:hAnsi="Arial" w:cs="Arial" w:hint="default"/>
        <w:b/>
        <w:bCs/>
        <w:w w:val="100"/>
        <w:position w:val="-1"/>
        <w:sz w:val="24"/>
        <w:szCs w:val="24"/>
        <w:lang w:val="en-US" w:eastAsia="en-US" w:bidi="en-US"/>
      </w:rPr>
    </w:lvl>
    <w:lvl w:ilvl="1" w:tplc="5E5E90BC">
      <w:numFmt w:val="bullet"/>
      <w:lvlText w:val="•"/>
      <w:lvlJc w:val="left"/>
      <w:pPr>
        <w:ind w:left="640" w:hanging="180"/>
      </w:pPr>
      <w:rPr>
        <w:rFonts w:ascii="Arial" w:eastAsia="Arial" w:hAnsi="Arial" w:cs="Arial" w:hint="default"/>
        <w:b/>
        <w:bCs/>
        <w:w w:val="100"/>
        <w:position w:val="-1"/>
        <w:sz w:val="24"/>
        <w:szCs w:val="24"/>
        <w:lang w:val="en-US" w:eastAsia="en-US" w:bidi="en-US"/>
      </w:rPr>
    </w:lvl>
    <w:lvl w:ilvl="2" w:tplc="191EDAC0">
      <w:numFmt w:val="bullet"/>
      <w:lvlText w:val="•"/>
      <w:lvlJc w:val="left"/>
      <w:pPr>
        <w:ind w:left="1633" w:hanging="180"/>
      </w:pPr>
      <w:rPr>
        <w:rFonts w:hint="default"/>
        <w:lang w:val="en-US" w:eastAsia="en-US" w:bidi="en-US"/>
      </w:rPr>
    </w:lvl>
    <w:lvl w:ilvl="3" w:tplc="8BCA6AEC">
      <w:numFmt w:val="bullet"/>
      <w:lvlText w:val="•"/>
      <w:lvlJc w:val="left"/>
      <w:pPr>
        <w:ind w:left="2626" w:hanging="180"/>
      </w:pPr>
      <w:rPr>
        <w:rFonts w:hint="default"/>
        <w:lang w:val="en-US" w:eastAsia="en-US" w:bidi="en-US"/>
      </w:rPr>
    </w:lvl>
    <w:lvl w:ilvl="4" w:tplc="56625482">
      <w:numFmt w:val="bullet"/>
      <w:lvlText w:val="•"/>
      <w:lvlJc w:val="left"/>
      <w:pPr>
        <w:ind w:left="3620" w:hanging="180"/>
      </w:pPr>
      <w:rPr>
        <w:rFonts w:hint="default"/>
        <w:lang w:val="en-US" w:eastAsia="en-US" w:bidi="en-US"/>
      </w:rPr>
    </w:lvl>
    <w:lvl w:ilvl="5" w:tplc="7F7A0CFC">
      <w:numFmt w:val="bullet"/>
      <w:lvlText w:val="•"/>
      <w:lvlJc w:val="left"/>
      <w:pPr>
        <w:ind w:left="4613" w:hanging="180"/>
      </w:pPr>
      <w:rPr>
        <w:rFonts w:hint="default"/>
        <w:lang w:val="en-US" w:eastAsia="en-US" w:bidi="en-US"/>
      </w:rPr>
    </w:lvl>
    <w:lvl w:ilvl="6" w:tplc="60E4A8FC">
      <w:numFmt w:val="bullet"/>
      <w:lvlText w:val="•"/>
      <w:lvlJc w:val="left"/>
      <w:pPr>
        <w:ind w:left="5606" w:hanging="180"/>
      </w:pPr>
      <w:rPr>
        <w:rFonts w:hint="default"/>
        <w:lang w:val="en-US" w:eastAsia="en-US" w:bidi="en-US"/>
      </w:rPr>
    </w:lvl>
    <w:lvl w:ilvl="7" w:tplc="3690BFEE">
      <w:numFmt w:val="bullet"/>
      <w:lvlText w:val="•"/>
      <w:lvlJc w:val="left"/>
      <w:pPr>
        <w:ind w:left="6600" w:hanging="180"/>
      </w:pPr>
      <w:rPr>
        <w:rFonts w:hint="default"/>
        <w:lang w:val="en-US" w:eastAsia="en-US" w:bidi="en-US"/>
      </w:rPr>
    </w:lvl>
    <w:lvl w:ilvl="8" w:tplc="AB58B922">
      <w:numFmt w:val="bullet"/>
      <w:lvlText w:val="•"/>
      <w:lvlJc w:val="left"/>
      <w:pPr>
        <w:ind w:left="7593" w:hanging="180"/>
      </w:pPr>
      <w:rPr>
        <w:rFonts w:hint="default"/>
        <w:lang w:val="en-US" w:eastAsia="en-US" w:bidi="en-US"/>
      </w:rPr>
    </w:lvl>
  </w:abstractNum>
  <w:abstractNum w:abstractNumId="2" w15:restartNumberingAfterBreak="0">
    <w:nsid w:val="43F54020"/>
    <w:multiLevelType w:val="hybridMultilevel"/>
    <w:tmpl w:val="B558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FF286A"/>
    <w:multiLevelType w:val="multilevel"/>
    <w:tmpl w:val="4ED814B4"/>
    <w:lvl w:ilvl="0">
      <w:start w:val="1"/>
      <w:numFmt w:val="none"/>
      <w:lvlText w:val=""/>
      <w:legacy w:legacy="1" w:legacySpace="120" w:legacyIndent="360"/>
      <w:lvlJc w:val="left"/>
      <w:pPr>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4" w15:restartNumberingAfterBreak="0">
    <w:nsid w:val="7FC87963"/>
    <w:multiLevelType w:val="hybridMultilevel"/>
    <w:tmpl w:val="A964E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yNDc3MDUwNjE3MTZQ0lEKTi0uzszPAykwqQUALLzOcSwAAAA="/>
  </w:docVars>
  <w:rsids>
    <w:rsidRoot w:val="00F710F9"/>
    <w:rsid w:val="000B5516"/>
    <w:rsid w:val="00142B90"/>
    <w:rsid w:val="001A5FB1"/>
    <w:rsid w:val="001B7B17"/>
    <w:rsid w:val="001C2F43"/>
    <w:rsid w:val="0020210B"/>
    <w:rsid w:val="00233205"/>
    <w:rsid w:val="00245510"/>
    <w:rsid w:val="0025650C"/>
    <w:rsid w:val="002D66C5"/>
    <w:rsid w:val="00316000"/>
    <w:rsid w:val="00323A17"/>
    <w:rsid w:val="00354370"/>
    <w:rsid w:val="00356E2E"/>
    <w:rsid w:val="004701B8"/>
    <w:rsid w:val="00471C33"/>
    <w:rsid w:val="004A4051"/>
    <w:rsid w:val="005548F4"/>
    <w:rsid w:val="00554AAE"/>
    <w:rsid w:val="005E4AC8"/>
    <w:rsid w:val="0061198E"/>
    <w:rsid w:val="00692781"/>
    <w:rsid w:val="007603CE"/>
    <w:rsid w:val="00775021"/>
    <w:rsid w:val="007770C9"/>
    <w:rsid w:val="0088233B"/>
    <w:rsid w:val="00882CAA"/>
    <w:rsid w:val="008D4D0F"/>
    <w:rsid w:val="00902E18"/>
    <w:rsid w:val="00904A2D"/>
    <w:rsid w:val="00905C74"/>
    <w:rsid w:val="009154F3"/>
    <w:rsid w:val="00A0351D"/>
    <w:rsid w:val="00AB7D2B"/>
    <w:rsid w:val="00B3719A"/>
    <w:rsid w:val="00B81B24"/>
    <w:rsid w:val="00B96DF1"/>
    <w:rsid w:val="00CE4E5B"/>
    <w:rsid w:val="00D0374F"/>
    <w:rsid w:val="00DE1879"/>
    <w:rsid w:val="00E03A21"/>
    <w:rsid w:val="00E55F4D"/>
    <w:rsid w:val="00EE1D10"/>
    <w:rsid w:val="00F2664F"/>
    <w:rsid w:val="00F347DF"/>
    <w:rsid w:val="00F42957"/>
    <w:rsid w:val="00F50452"/>
    <w:rsid w:val="00F52F15"/>
    <w:rsid w:val="00F710F9"/>
    <w:rsid w:val="00F754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5493"/>
  <w15:docId w15:val="{8F2DFCCD-C5A9-4356-BCD3-A5030357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100"/>
    </w:pPr>
    <w:rPr>
      <w:sz w:val="24"/>
      <w:szCs w:val="24"/>
    </w:rPr>
  </w:style>
  <w:style w:type="paragraph" w:styleId="ListParagraph">
    <w:name w:val="List Paragraph"/>
    <w:basedOn w:val="Normal"/>
    <w:uiPriority w:val="1"/>
    <w:qFormat/>
    <w:pPr>
      <w:spacing w:line="280" w:lineRule="exact"/>
      <w:ind w:left="280" w:hanging="180"/>
    </w:pPr>
  </w:style>
  <w:style w:type="paragraph" w:customStyle="1" w:styleId="TableParagraph">
    <w:name w:val="Table Paragraph"/>
    <w:basedOn w:val="Normal"/>
    <w:uiPriority w:val="1"/>
    <w:qFormat/>
    <w:pPr>
      <w:spacing w:before="95"/>
      <w:ind w:left="110"/>
    </w:pPr>
  </w:style>
  <w:style w:type="character" w:styleId="Hyperlink">
    <w:name w:val="Hyperlink"/>
    <w:basedOn w:val="DefaultParagraphFont"/>
    <w:uiPriority w:val="99"/>
    <w:semiHidden/>
    <w:unhideWhenUsed/>
    <w:rsid w:val="004A4051"/>
    <w:rPr>
      <w:color w:val="0000FF"/>
      <w:u w:val="single"/>
    </w:rPr>
  </w:style>
  <w:style w:type="character" w:customStyle="1" w:styleId="pshyperlink">
    <w:name w:val="pshyperlink"/>
    <w:basedOn w:val="DefaultParagraphFont"/>
    <w:rsid w:val="004A4051"/>
  </w:style>
  <w:style w:type="character" w:customStyle="1" w:styleId="pseditboxdisponly">
    <w:name w:val="pseditbox_disponly"/>
    <w:basedOn w:val="DefaultParagraphFont"/>
    <w:rsid w:val="004A4051"/>
  </w:style>
  <w:style w:type="character" w:customStyle="1" w:styleId="pslongeditbox">
    <w:name w:val="pslongeditbox"/>
    <w:basedOn w:val="DefaultParagraphFont"/>
    <w:rsid w:val="004A4051"/>
  </w:style>
  <w:style w:type="table" w:styleId="TableGrid">
    <w:name w:val="Table Grid"/>
    <w:basedOn w:val="TableNormal"/>
    <w:uiPriority w:val="39"/>
    <w:rsid w:val="004A4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C2F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l">
    <w:name w:val="il"/>
    <w:basedOn w:val="DefaultParagraphFont"/>
    <w:rsid w:val="00882CAA"/>
  </w:style>
  <w:style w:type="character" w:styleId="Emphasis">
    <w:name w:val="Emphasis"/>
    <w:basedOn w:val="DefaultParagraphFont"/>
    <w:uiPriority w:val="20"/>
    <w:qFormat/>
    <w:rsid w:val="00882CAA"/>
    <w:rPr>
      <w:i/>
      <w:iCs/>
    </w:rPr>
  </w:style>
  <w:style w:type="paragraph" w:styleId="BalloonText">
    <w:name w:val="Balloon Text"/>
    <w:basedOn w:val="Normal"/>
    <w:link w:val="BalloonTextChar"/>
    <w:uiPriority w:val="99"/>
    <w:semiHidden/>
    <w:unhideWhenUsed/>
    <w:rsid w:val="005548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8F4"/>
    <w:rPr>
      <w:rFonts w:ascii="Segoe UI" w:eastAsia="Arial"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819114">
      <w:bodyDiv w:val="1"/>
      <w:marLeft w:val="0"/>
      <w:marRight w:val="0"/>
      <w:marTop w:val="0"/>
      <w:marBottom w:val="0"/>
      <w:divBdr>
        <w:top w:val="none" w:sz="0" w:space="0" w:color="auto"/>
        <w:left w:val="none" w:sz="0" w:space="0" w:color="auto"/>
        <w:bottom w:val="none" w:sz="0" w:space="0" w:color="auto"/>
        <w:right w:val="none" w:sz="0" w:space="0" w:color="auto"/>
      </w:divBdr>
      <w:divsChild>
        <w:div w:id="655185643">
          <w:marLeft w:val="0"/>
          <w:marRight w:val="0"/>
          <w:marTop w:val="0"/>
          <w:marBottom w:val="0"/>
          <w:divBdr>
            <w:top w:val="none" w:sz="0" w:space="0" w:color="auto"/>
            <w:left w:val="none" w:sz="0" w:space="0" w:color="auto"/>
            <w:bottom w:val="none" w:sz="0" w:space="0" w:color="auto"/>
            <w:right w:val="none" w:sz="0" w:space="0" w:color="auto"/>
          </w:divBdr>
        </w:div>
        <w:div w:id="360592883">
          <w:marLeft w:val="0"/>
          <w:marRight w:val="0"/>
          <w:marTop w:val="0"/>
          <w:marBottom w:val="0"/>
          <w:divBdr>
            <w:top w:val="none" w:sz="0" w:space="0" w:color="auto"/>
            <w:left w:val="none" w:sz="0" w:space="0" w:color="auto"/>
            <w:bottom w:val="none" w:sz="0" w:space="0" w:color="auto"/>
            <w:right w:val="none" w:sz="0" w:space="0" w:color="auto"/>
          </w:divBdr>
        </w:div>
        <w:div w:id="897057478">
          <w:marLeft w:val="0"/>
          <w:marRight w:val="0"/>
          <w:marTop w:val="0"/>
          <w:marBottom w:val="0"/>
          <w:divBdr>
            <w:top w:val="none" w:sz="0" w:space="0" w:color="auto"/>
            <w:left w:val="none" w:sz="0" w:space="0" w:color="auto"/>
            <w:bottom w:val="none" w:sz="0" w:space="0" w:color="auto"/>
            <w:right w:val="none" w:sz="0" w:space="0" w:color="auto"/>
          </w:divBdr>
        </w:div>
        <w:div w:id="1644700433">
          <w:marLeft w:val="0"/>
          <w:marRight w:val="0"/>
          <w:marTop w:val="0"/>
          <w:marBottom w:val="0"/>
          <w:divBdr>
            <w:top w:val="none" w:sz="0" w:space="0" w:color="auto"/>
            <w:left w:val="none" w:sz="0" w:space="0" w:color="auto"/>
            <w:bottom w:val="none" w:sz="0" w:space="0" w:color="auto"/>
            <w:right w:val="none" w:sz="0" w:space="0" w:color="auto"/>
          </w:divBdr>
        </w:div>
        <w:div w:id="1509636270">
          <w:marLeft w:val="0"/>
          <w:marRight w:val="0"/>
          <w:marTop w:val="0"/>
          <w:marBottom w:val="0"/>
          <w:divBdr>
            <w:top w:val="none" w:sz="0" w:space="0" w:color="auto"/>
            <w:left w:val="none" w:sz="0" w:space="0" w:color="auto"/>
            <w:bottom w:val="none" w:sz="0" w:space="0" w:color="auto"/>
            <w:right w:val="none" w:sz="0" w:space="0" w:color="auto"/>
          </w:divBdr>
        </w:div>
        <w:div w:id="146945625">
          <w:marLeft w:val="0"/>
          <w:marRight w:val="0"/>
          <w:marTop w:val="0"/>
          <w:marBottom w:val="0"/>
          <w:divBdr>
            <w:top w:val="none" w:sz="0" w:space="0" w:color="auto"/>
            <w:left w:val="none" w:sz="0" w:space="0" w:color="auto"/>
            <w:bottom w:val="none" w:sz="0" w:space="0" w:color="auto"/>
            <w:right w:val="none" w:sz="0" w:space="0" w:color="auto"/>
          </w:divBdr>
        </w:div>
        <w:div w:id="402995873">
          <w:marLeft w:val="0"/>
          <w:marRight w:val="0"/>
          <w:marTop w:val="0"/>
          <w:marBottom w:val="0"/>
          <w:divBdr>
            <w:top w:val="none" w:sz="0" w:space="0" w:color="auto"/>
            <w:left w:val="none" w:sz="0" w:space="0" w:color="auto"/>
            <w:bottom w:val="none" w:sz="0" w:space="0" w:color="auto"/>
            <w:right w:val="none" w:sz="0" w:space="0" w:color="auto"/>
          </w:divBdr>
        </w:div>
        <w:div w:id="1557162009">
          <w:marLeft w:val="0"/>
          <w:marRight w:val="0"/>
          <w:marTop w:val="0"/>
          <w:marBottom w:val="0"/>
          <w:divBdr>
            <w:top w:val="none" w:sz="0" w:space="0" w:color="auto"/>
            <w:left w:val="none" w:sz="0" w:space="0" w:color="auto"/>
            <w:bottom w:val="none" w:sz="0" w:space="0" w:color="auto"/>
            <w:right w:val="none" w:sz="0" w:space="0" w:color="auto"/>
          </w:divBdr>
        </w:div>
        <w:div w:id="614403647">
          <w:marLeft w:val="0"/>
          <w:marRight w:val="0"/>
          <w:marTop w:val="0"/>
          <w:marBottom w:val="0"/>
          <w:divBdr>
            <w:top w:val="none" w:sz="0" w:space="0" w:color="auto"/>
            <w:left w:val="none" w:sz="0" w:space="0" w:color="auto"/>
            <w:bottom w:val="none" w:sz="0" w:space="0" w:color="auto"/>
            <w:right w:val="none" w:sz="0" w:space="0" w:color="auto"/>
          </w:divBdr>
        </w:div>
        <w:div w:id="498232115">
          <w:marLeft w:val="0"/>
          <w:marRight w:val="0"/>
          <w:marTop w:val="0"/>
          <w:marBottom w:val="0"/>
          <w:divBdr>
            <w:top w:val="none" w:sz="0" w:space="0" w:color="auto"/>
            <w:left w:val="none" w:sz="0" w:space="0" w:color="auto"/>
            <w:bottom w:val="none" w:sz="0" w:space="0" w:color="auto"/>
            <w:right w:val="none" w:sz="0" w:space="0" w:color="auto"/>
          </w:divBdr>
        </w:div>
        <w:div w:id="417941268">
          <w:marLeft w:val="0"/>
          <w:marRight w:val="0"/>
          <w:marTop w:val="0"/>
          <w:marBottom w:val="0"/>
          <w:divBdr>
            <w:top w:val="none" w:sz="0" w:space="0" w:color="auto"/>
            <w:left w:val="none" w:sz="0" w:space="0" w:color="auto"/>
            <w:bottom w:val="none" w:sz="0" w:space="0" w:color="auto"/>
            <w:right w:val="none" w:sz="0" w:space="0" w:color="auto"/>
          </w:divBdr>
        </w:div>
        <w:div w:id="1931545028">
          <w:marLeft w:val="0"/>
          <w:marRight w:val="0"/>
          <w:marTop w:val="0"/>
          <w:marBottom w:val="0"/>
          <w:divBdr>
            <w:top w:val="none" w:sz="0" w:space="0" w:color="auto"/>
            <w:left w:val="none" w:sz="0" w:space="0" w:color="auto"/>
            <w:bottom w:val="none" w:sz="0" w:space="0" w:color="auto"/>
            <w:right w:val="none" w:sz="0" w:space="0" w:color="auto"/>
          </w:divBdr>
        </w:div>
        <w:div w:id="1029767521">
          <w:marLeft w:val="0"/>
          <w:marRight w:val="0"/>
          <w:marTop w:val="0"/>
          <w:marBottom w:val="0"/>
          <w:divBdr>
            <w:top w:val="none" w:sz="0" w:space="0" w:color="auto"/>
            <w:left w:val="none" w:sz="0" w:space="0" w:color="auto"/>
            <w:bottom w:val="none" w:sz="0" w:space="0" w:color="auto"/>
            <w:right w:val="none" w:sz="0" w:space="0" w:color="auto"/>
          </w:divBdr>
        </w:div>
        <w:div w:id="1684547319">
          <w:marLeft w:val="0"/>
          <w:marRight w:val="0"/>
          <w:marTop w:val="0"/>
          <w:marBottom w:val="0"/>
          <w:divBdr>
            <w:top w:val="none" w:sz="0" w:space="0" w:color="auto"/>
            <w:left w:val="none" w:sz="0" w:space="0" w:color="auto"/>
            <w:bottom w:val="none" w:sz="0" w:space="0" w:color="auto"/>
            <w:right w:val="none" w:sz="0" w:space="0" w:color="auto"/>
          </w:divBdr>
        </w:div>
        <w:div w:id="1398088352">
          <w:marLeft w:val="0"/>
          <w:marRight w:val="0"/>
          <w:marTop w:val="0"/>
          <w:marBottom w:val="0"/>
          <w:divBdr>
            <w:top w:val="none" w:sz="0" w:space="0" w:color="auto"/>
            <w:left w:val="none" w:sz="0" w:space="0" w:color="auto"/>
            <w:bottom w:val="none" w:sz="0" w:space="0" w:color="auto"/>
            <w:right w:val="none" w:sz="0" w:space="0" w:color="auto"/>
          </w:divBdr>
        </w:div>
        <w:div w:id="1698770106">
          <w:marLeft w:val="0"/>
          <w:marRight w:val="0"/>
          <w:marTop w:val="0"/>
          <w:marBottom w:val="0"/>
          <w:divBdr>
            <w:top w:val="none" w:sz="0" w:space="0" w:color="auto"/>
            <w:left w:val="none" w:sz="0" w:space="0" w:color="auto"/>
            <w:bottom w:val="none" w:sz="0" w:space="0" w:color="auto"/>
            <w:right w:val="none" w:sz="0" w:space="0" w:color="auto"/>
          </w:divBdr>
        </w:div>
        <w:div w:id="1789620632">
          <w:marLeft w:val="0"/>
          <w:marRight w:val="0"/>
          <w:marTop w:val="0"/>
          <w:marBottom w:val="0"/>
          <w:divBdr>
            <w:top w:val="none" w:sz="0" w:space="0" w:color="auto"/>
            <w:left w:val="none" w:sz="0" w:space="0" w:color="auto"/>
            <w:bottom w:val="none" w:sz="0" w:space="0" w:color="auto"/>
            <w:right w:val="none" w:sz="0" w:space="0" w:color="auto"/>
          </w:divBdr>
        </w:div>
        <w:div w:id="197940782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csun.edu/academics/math/courses/math-105/" TargetMode="External"/><Relationship Id="rId13" Type="http://schemas.openxmlformats.org/officeDocument/2006/relationships/hyperlink" Target="https://canvas.csun.edu" TargetMode="External"/><Relationship Id="rId3" Type="http://schemas.openxmlformats.org/officeDocument/2006/relationships/settings" Target="settings.xml"/><Relationship Id="rId7" Type="http://schemas.openxmlformats.org/officeDocument/2006/relationships/hyperlink" Target="https://catalog.csun.edu/academics/math/courses/math-104/" TargetMode="External"/><Relationship Id="rId12" Type="http://schemas.openxmlformats.org/officeDocument/2006/relationships/hyperlink" Target="https://canvas.csun.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talog.csun.edu/academics/math/courses/math-103/" TargetMode="External"/><Relationship Id="rId11" Type="http://schemas.openxmlformats.org/officeDocument/2006/relationships/hyperlink" Target="https://catalog.csun.edu/policies/mathematics-placement-test-mpt/" TargetMode="External"/><Relationship Id="rId5" Type="http://schemas.openxmlformats.org/officeDocument/2006/relationships/hyperlink" Target="https://catalog.csun.edu/academics/comp/courses/comp-110l/" TargetMode="External"/><Relationship Id="rId15" Type="http://schemas.openxmlformats.org/officeDocument/2006/relationships/fontTable" Target="fontTable.xml"/><Relationship Id="rId10" Type="http://schemas.openxmlformats.org/officeDocument/2006/relationships/hyperlink" Target="https://catalog.csun.edu/academics/math/courses/math-255a/" TargetMode="External"/><Relationship Id="rId4" Type="http://schemas.openxmlformats.org/officeDocument/2006/relationships/webSettings" Target="webSettings.xml"/><Relationship Id="rId9" Type="http://schemas.openxmlformats.org/officeDocument/2006/relationships/hyperlink" Target="https://catalog.csun.edu/academics/math/courses/math-150a/"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 Ebi</dc:creator>
  <cp:lastModifiedBy>Mahdi Ebi</cp:lastModifiedBy>
  <cp:revision>44</cp:revision>
  <cp:lastPrinted>2020-11-03T04:43:00Z</cp:lastPrinted>
  <dcterms:created xsi:type="dcterms:W3CDTF">2020-07-03T02:42:00Z</dcterms:created>
  <dcterms:modified xsi:type="dcterms:W3CDTF">2020-11-03T04:48:00Z</dcterms:modified>
</cp:coreProperties>
</file>