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AA9A0" w14:textId="7F9272AB" w:rsidR="00FB4F58" w:rsidRDefault="00AA21AC" w:rsidP="00AA21AC">
      <w:pPr>
        <w:jc w:val="center"/>
        <w:rPr>
          <w:b/>
          <w:bCs/>
          <w:sz w:val="40"/>
          <w:szCs w:val="40"/>
          <w:u w:val="thick"/>
        </w:rPr>
      </w:pPr>
      <w:r w:rsidRPr="00AA21AC">
        <w:rPr>
          <w:b/>
          <w:bCs/>
          <w:sz w:val="40"/>
          <w:szCs w:val="40"/>
          <w:u w:val="thick"/>
        </w:rPr>
        <w:t>Retail Sales Analysis — Key Insights</w:t>
      </w:r>
    </w:p>
    <w:p w14:paraId="678B791D" w14:textId="77777777" w:rsidR="00AA21AC" w:rsidRPr="00AA21AC" w:rsidRDefault="00AA21AC" w:rsidP="00AA21AC">
      <w:pPr>
        <w:numPr>
          <w:ilvl w:val="0"/>
          <w:numId w:val="1"/>
        </w:numPr>
        <w:rPr>
          <w:szCs w:val="24"/>
        </w:rPr>
      </w:pPr>
      <w:r w:rsidRPr="00AA21AC">
        <w:rPr>
          <w:b/>
          <w:bCs/>
          <w:szCs w:val="24"/>
        </w:rPr>
        <w:t>Strong Overall Performance</w:t>
      </w:r>
    </w:p>
    <w:p w14:paraId="6CB24D96" w14:textId="010043FF" w:rsidR="00AA21AC" w:rsidRPr="00AA21AC" w:rsidRDefault="00AA21AC" w:rsidP="00AA21AC">
      <w:pPr>
        <w:numPr>
          <w:ilvl w:val="1"/>
          <w:numId w:val="1"/>
        </w:numPr>
        <w:rPr>
          <w:szCs w:val="24"/>
        </w:rPr>
      </w:pPr>
      <w:r w:rsidRPr="00AA21AC">
        <w:rPr>
          <w:szCs w:val="24"/>
        </w:rPr>
        <w:t>The business generated significant total revenue with a healthy overall profit margin across the analy</w:t>
      </w:r>
      <w:r>
        <w:rPr>
          <w:szCs w:val="24"/>
        </w:rPr>
        <w:t>s</w:t>
      </w:r>
      <w:r w:rsidRPr="00AA21AC">
        <w:rPr>
          <w:szCs w:val="24"/>
        </w:rPr>
        <w:t>ed period.</w:t>
      </w:r>
    </w:p>
    <w:p w14:paraId="0F575D98" w14:textId="77777777" w:rsidR="00AA21AC" w:rsidRPr="00AA21AC" w:rsidRDefault="00AA21AC" w:rsidP="00AA21AC">
      <w:pPr>
        <w:numPr>
          <w:ilvl w:val="0"/>
          <w:numId w:val="1"/>
        </w:numPr>
        <w:rPr>
          <w:szCs w:val="24"/>
        </w:rPr>
      </w:pPr>
      <w:r w:rsidRPr="00AA21AC">
        <w:rPr>
          <w:b/>
          <w:bCs/>
          <w:szCs w:val="24"/>
        </w:rPr>
        <w:t>Regional Performance</w:t>
      </w:r>
    </w:p>
    <w:p w14:paraId="25AE4B7D" w14:textId="77777777" w:rsidR="00AA21AC" w:rsidRPr="00AA21AC" w:rsidRDefault="00AA21AC" w:rsidP="00AA21AC">
      <w:pPr>
        <w:numPr>
          <w:ilvl w:val="1"/>
          <w:numId w:val="1"/>
        </w:numPr>
        <w:rPr>
          <w:szCs w:val="24"/>
        </w:rPr>
      </w:pPr>
      <w:r w:rsidRPr="00AA21AC">
        <w:rPr>
          <w:szCs w:val="24"/>
        </w:rPr>
        <w:t>Certain regions contributed a higher share of total sales, indicating stronger market presence and demand in those areas.</w:t>
      </w:r>
    </w:p>
    <w:p w14:paraId="2A92C7E3" w14:textId="77777777" w:rsidR="00AA21AC" w:rsidRPr="00AA21AC" w:rsidRDefault="00AA21AC" w:rsidP="00AA21AC">
      <w:pPr>
        <w:numPr>
          <w:ilvl w:val="0"/>
          <w:numId w:val="1"/>
        </w:numPr>
        <w:rPr>
          <w:szCs w:val="24"/>
        </w:rPr>
      </w:pPr>
      <w:r w:rsidRPr="00AA21AC">
        <w:rPr>
          <w:b/>
          <w:bCs/>
          <w:szCs w:val="24"/>
        </w:rPr>
        <w:t>Category Contribution</w:t>
      </w:r>
    </w:p>
    <w:p w14:paraId="5C0B2242" w14:textId="77777777" w:rsidR="00AA21AC" w:rsidRPr="00AA21AC" w:rsidRDefault="00AA21AC" w:rsidP="00AA21AC">
      <w:pPr>
        <w:numPr>
          <w:ilvl w:val="1"/>
          <w:numId w:val="1"/>
        </w:numPr>
        <w:rPr>
          <w:szCs w:val="24"/>
        </w:rPr>
      </w:pPr>
      <w:r w:rsidRPr="00AA21AC">
        <w:rPr>
          <w:szCs w:val="24"/>
        </w:rPr>
        <w:t xml:space="preserve">The </w:t>
      </w:r>
      <w:r w:rsidRPr="00AA21AC">
        <w:rPr>
          <w:b/>
          <w:bCs/>
          <w:szCs w:val="24"/>
        </w:rPr>
        <w:t>Technology</w:t>
      </w:r>
      <w:r w:rsidRPr="00AA21AC">
        <w:rPr>
          <w:szCs w:val="24"/>
        </w:rPr>
        <w:t xml:space="preserve"> category contributed a major portion of revenue and showed strong profitability compared to other categories.</w:t>
      </w:r>
    </w:p>
    <w:p w14:paraId="322E332A" w14:textId="77777777" w:rsidR="00AA21AC" w:rsidRPr="00AA21AC" w:rsidRDefault="00AA21AC" w:rsidP="00AA21AC">
      <w:pPr>
        <w:numPr>
          <w:ilvl w:val="0"/>
          <w:numId w:val="1"/>
        </w:numPr>
        <w:rPr>
          <w:szCs w:val="24"/>
        </w:rPr>
      </w:pPr>
      <w:r w:rsidRPr="00AA21AC">
        <w:rPr>
          <w:b/>
          <w:bCs/>
          <w:szCs w:val="24"/>
        </w:rPr>
        <w:t>Product-Level Insights</w:t>
      </w:r>
    </w:p>
    <w:p w14:paraId="316DAF65" w14:textId="77777777" w:rsidR="00AA21AC" w:rsidRPr="00AA21AC" w:rsidRDefault="00AA21AC" w:rsidP="00AA21AC">
      <w:pPr>
        <w:numPr>
          <w:ilvl w:val="1"/>
          <w:numId w:val="1"/>
        </w:numPr>
        <w:rPr>
          <w:szCs w:val="24"/>
        </w:rPr>
      </w:pPr>
      <w:r w:rsidRPr="00AA21AC">
        <w:rPr>
          <w:szCs w:val="24"/>
        </w:rPr>
        <w:t xml:space="preserve">Some </w:t>
      </w:r>
      <w:r w:rsidRPr="00AA21AC">
        <w:rPr>
          <w:b/>
          <w:bCs/>
          <w:szCs w:val="24"/>
        </w:rPr>
        <w:t>sub-categories generated the highest profits</w:t>
      </w:r>
      <w:r w:rsidRPr="00AA21AC">
        <w:rPr>
          <w:szCs w:val="24"/>
        </w:rPr>
        <w:t>, indicating strong customer demand and better margins.</w:t>
      </w:r>
    </w:p>
    <w:p w14:paraId="57EE8710" w14:textId="77777777" w:rsidR="00AA21AC" w:rsidRPr="00AA21AC" w:rsidRDefault="00AA21AC" w:rsidP="00AA21AC">
      <w:pPr>
        <w:numPr>
          <w:ilvl w:val="1"/>
          <w:numId w:val="1"/>
        </w:numPr>
        <w:rPr>
          <w:szCs w:val="24"/>
        </w:rPr>
      </w:pPr>
      <w:r w:rsidRPr="00AA21AC">
        <w:rPr>
          <w:szCs w:val="24"/>
        </w:rPr>
        <w:t xml:space="preserve">A few product sub-categories showed </w:t>
      </w:r>
      <w:r w:rsidRPr="00AA21AC">
        <w:rPr>
          <w:b/>
          <w:bCs/>
          <w:szCs w:val="24"/>
        </w:rPr>
        <w:t>low or negative profit</w:t>
      </w:r>
      <w:r w:rsidRPr="00AA21AC">
        <w:rPr>
          <w:szCs w:val="24"/>
        </w:rPr>
        <w:t>, suggesting pricing, cost, or discount strategy issues.</w:t>
      </w:r>
    </w:p>
    <w:p w14:paraId="74C054B0" w14:textId="023D3CD8" w:rsidR="00AA21AC" w:rsidRPr="00AA21AC" w:rsidRDefault="00AA21AC" w:rsidP="00AA21AC">
      <w:pPr>
        <w:numPr>
          <w:ilvl w:val="0"/>
          <w:numId w:val="1"/>
        </w:numPr>
        <w:rPr>
          <w:szCs w:val="24"/>
        </w:rPr>
      </w:pPr>
      <w:r w:rsidRPr="00AA21AC">
        <w:rPr>
          <w:b/>
          <w:bCs/>
          <w:szCs w:val="24"/>
        </w:rPr>
        <w:t>Customer Segment Behavio</w:t>
      </w:r>
      <w:r>
        <w:rPr>
          <w:b/>
          <w:bCs/>
          <w:szCs w:val="24"/>
        </w:rPr>
        <w:t>u</w:t>
      </w:r>
      <w:r w:rsidRPr="00AA21AC">
        <w:rPr>
          <w:b/>
          <w:bCs/>
          <w:szCs w:val="24"/>
        </w:rPr>
        <w:t>r</w:t>
      </w:r>
    </w:p>
    <w:p w14:paraId="117DE903" w14:textId="77777777" w:rsidR="00AA21AC" w:rsidRPr="00AA21AC" w:rsidRDefault="00AA21AC" w:rsidP="00AA21AC">
      <w:pPr>
        <w:numPr>
          <w:ilvl w:val="1"/>
          <w:numId w:val="1"/>
        </w:numPr>
        <w:rPr>
          <w:szCs w:val="24"/>
        </w:rPr>
      </w:pPr>
      <w:r w:rsidRPr="00AA21AC">
        <w:rPr>
          <w:szCs w:val="24"/>
        </w:rPr>
        <w:t xml:space="preserve">The </w:t>
      </w:r>
      <w:r w:rsidRPr="00AA21AC">
        <w:rPr>
          <w:b/>
          <w:bCs/>
          <w:szCs w:val="24"/>
        </w:rPr>
        <w:t>Consumer segment</w:t>
      </w:r>
      <w:r w:rsidRPr="00AA21AC">
        <w:rPr>
          <w:szCs w:val="24"/>
        </w:rPr>
        <w:t xml:space="preserve"> generated the largest portion of sales, making it the most valuable customer segment.</w:t>
      </w:r>
    </w:p>
    <w:p w14:paraId="2660E258" w14:textId="77777777" w:rsidR="00AA21AC" w:rsidRPr="00AA21AC" w:rsidRDefault="00AA21AC" w:rsidP="00AA21AC">
      <w:pPr>
        <w:numPr>
          <w:ilvl w:val="0"/>
          <w:numId w:val="1"/>
        </w:numPr>
        <w:rPr>
          <w:szCs w:val="24"/>
        </w:rPr>
      </w:pPr>
      <w:r w:rsidRPr="00AA21AC">
        <w:rPr>
          <w:b/>
          <w:bCs/>
          <w:szCs w:val="24"/>
        </w:rPr>
        <w:t>High-Value Customers</w:t>
      </w:r>
    </w:p>
    <w:p w14:paraId="6DD82408" w14:textId="77777777" w:rsidR="00AA21AC" w:rsidRPr="00AA21AC" w:rsidRDefault="00AA21AC" w:rsidP="00AA21AC">
      <w:pPr>
        <w:numPr>
          <w:ilvl w:val="1"/>
          <w:numId w:val="1"/>
        </w:numPr>
        <w:rPr>
          <w:szCs w:val="24"/>
        </w:rPr>
      </w:pPr>
      <w:r w:rsidRPr="00AA21AC">
        <w:rPr>
          <w:szCs w:val="24"/>
        </w:rPr>
        <w:t xml:space="preserve">A small group of customers contributed a large share of total revenue, highlighting the importance of </w:t>
      </w:r>
      <w:r w:rsidRPr="00AA21AC">
        <w:rPr>
          <w:b/>
          <w:bCs/>
          <w:szCs w:val="24"/>
        </w:rPr>
        <w:t>customer retention and loyalty strategies</w:t>
      </w:r>
      <w:r w:rsidRPr="00AA21AC">
        <w:rPr>
          <w:szCs w:val="24"/>
        </w:rPr>
        <w:t>.</w:t>
      </w:r>
    </w:p>
    <w:p w14:paraId="17EB2D7C" w14:textId="77777777" w:rsidR="00AA21AC" w:rsidRPr="00AA21AC" w:rsidRDefault="00AA21AC" w:rsidP="00AA21AC">
      <w:pPr>
        <w:numPr>
          <w:ilvl w:val="0"/>
          <w:numId w:val="1"/>
        </w:numPr>
        <w:rPr>
          <w:szCs w:val="24"/>
        </w:rPr>
      </w:pPr>
      <w:r w:rsidRPr="00AA21AC">
        <w:rPr>
          <w:b/>
          <w:bCs/>
          <w:szCs w:val="24"/>
        </w:rPr>
        <w:t>Sales Trend Over Time</w:t>
      </w:r>
    </w:p>
    <w:p w14:paraId="343CBB26" w14:textId="77777777" w:rsidR="00AA21AC" w:rsidRPr="00AA21AC" w:rsidRDefault="00AA21AC" w:rsidP="00AA21AC">
      <w:pPr>
        <w:numPr>
          <w:ilvl w:val="1"/>
          <w:numId w:val="1"/>
        </w:numPr>
        <w:rPr>
          <w:szCs w:val="24"/>
        </w:rPr>
      </w:pPr>
      <w:r w:rsidRPr="00AA21AC">
        <w:rPr>
          <w:szCs w:val="24"/>
        </w:rPr>
        <w:t>Monthly sales analysis revealed fluctuations in demand, with certain months experiencing higher revenue.</w:t>
      </w:r>
    </w:p>
    <w:p w14:paraId="18E47720" w14:textId="77777777" w:rsidR="00AA21AC" w:rsidRPr="00AA21AC" w:rsidRDefault="00AA21AC" w:rsidP="00AA21AC">
      <w:pPr>
        <w:numPr>
          <w:ilvl w:val="0"/>
          <w:numId w:val="1"/>
        </w:numPr>
        <w:rPr>
          <w:szCs w:val="24"/>
        </w:rPr>
      </w:pPr>
      <w:r w:rsidRPr="00AA21AC">
        <w:rPr>
          <w:b/>
          <w:bCs/>
          <w:szCs w:val="24"/>
        </w:rPr>
        <w:t>Discount Impact</w:t>
      </w:r>
    </w:p>
    <w:p w14:paraId="0FBAC3B2" w14:textId="77777777" w:rsidR="00AA21AC" w:rsidRPr="00AA21AC" w:rsidRDefault="00AA21AC" w:rsidP="00AA21AC">
      <w:pPr>
        <w:numPr>
          <w:ilvl w:val="1"/>
          <w:numId w:val="1"/>
        </w:numPr>
        <w:rPr>
          <w:szCs w:val="24"/>
        </w:rPr>
      </w:pPr>
      <w:r w:rsidRPr="00AA21AC">
        <w:rPr>
          <w:szCs w:val="24"/>
        </w:rPr>
        <w:t>Higher discount levels tend to reduce overall profitability, indicating the need for a more controlled discount strategy.</w:t>
      </w:r>
    </w:p>
    <w:p w14:paraId="0AF23891" w14:textId="77777777" w:rsidR="00AA21AC" w:rsidRPr="00AA21AC" w:rsidRDefault="00AA21AC" w:rsidP="00AA21AC">
      <w:pPr>
        <w:numPr>
          <w:ilvl w:val="0"/>
          <w:numId w:val="1"/>
        </w:numPr>
        <w:rPr>
          <w:szCs w:val="24"/>
        </w:rPr>
      </w:pPr>
      <w:r w:rsidRPr="00AA21AC">
        <w:rPr>
          <w:b/>
          <w:bCs/>
          <w:szCs w:val="24"/>
        </w:rPr>
        <w:t>Average Order Value</w:t>
      </w:r>
    </w:p>
    <w:p w14:paraId="0970CF4C" w14:textId="0253EE95" w:rsidR="00AA21AC" w:rsidRPr="00AA21AC" w:rsidRDefault="00AA21AC" w:rsidP="00AA21AC">
      <w:pPr>
        <w:numPr>
          <w:ilvl w:val="1"/>
          <w:numId w:val="1"/>
        </w:numPr>
        <w:rPr>
          <w:szCs w:val="24"/>
        </w:rPr>
      </w:pPr>
      <w:r w:rsidRPr="00AA21AC">
        <w:rPr>
          <w:szCs w:val="24"/>
        </w:rPr>
        <w:t>The calculated average order value provides insight into typical customer spending behavio</w:t>
      </w:r>
      <w:r>
        <w:rPr>
          <w:szCs w:val="24"/>
        </w:rPr>
        <w:t>u</w:t>
      </w:r>
      <w:r w:rsidRPr="00AA21AC">
        <w:rPr>
          <w:szCs w:val="24"/>
        </w:rPr>
        <w:t>r per transaction.</w:t>
      </w:r>
    </w:p>
    <w:p w14:paraId="47CD4810" w14:textId="77777777" w:rsidR="00AA21AC" w:rsidRPr="00AA21AC" w:rsidRDefault="00AA21AC" w:rsidP="00AA21AC">
      <w:pPr>
        <w:numPr>
          <w:ilvl w:val="0"/>
          <w:numId w:val="1"/>
        </w:numPr>
        <w:rPr>
          <w:szCs w:val="24"/>
        </w:rPr>
      </w:pPr>
      <w:r w:rsidRPr="00AA21AC">
        <w:rPr>
          <w:b/>
          <w:bCs/>
          <w:szCs w:val="24"/>
        </w:rPr>
        <w:lastRenderedPageBreak/>
        <w:t>Business Improvement Opportunity</w:t>
      </w:r>
    </w:p>
    <w:p w14:paraId="29526328" w14:textId="77777777" w:rsidR="00AA21AC" w:rsidRPr="00AA21AC" w:rsidRDefault="00AA21AC" w:rsidP="00AA21AC">
      <w:pPr>
        <w:numPr>
          <w:ilvl w:val="1"/>
          <w:numId w:val="1"/>
        </w:numPr>
        <w:rPr>
          <w:szCs w:val="24"/>
        </w:rPr>
      </w:pPr>
      <w:r w:rsidRPr="00AA21AC">
        <w:rPr>
          <w:szCs w:val="24"/>
        </w:rPr>
        <w:t>Reducing excessive discounts and focusing on high-margin product categories could improve overall profitability.</w:t>
      </w:r>
    </w:p>
    <w:p w14:paraId="58B2CB19" w14:textId="5FA91BEE" w:rsidR="00AA21AC" w:rsidRPr="00AA21AC" w:rsidRDefault="00AA21AC" w:rsidP="00AA21AC">
      <w:pPr>
        <w:rPr>
          <w:szCs w:val="24"/>
        </w:rPr>
      </w:pPr>
    </w:p>
    <w:p w14:paraId="31CAA1D4" w14:textId="77777777" w:rsidR="00AA21AC" w:rsidRPr="00AA21AC" w:rsidRDefault="00AA21AC" w:rsidP="00AA21AC">
      <w:pPr>
        <w:rPr>
          <w:szCs w:val="24"/>
        </w:rPr>
      </w:pPr>
    </w:p>
    <w:sectPr w:rsidR="00AA21AC" w:rsidRPr="00AA2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E0A43"/>
    <w:multiLevelType w:val="multilevel"/>
    <w:tmpl w:val="98C4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774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899"/>
    <w:rsid w:val="001E4426"/>
    <w:rsid w:val="00263D3C"/>
    <w:rsid w:val="002A769B"/>
    <w:rsid w:val="00792899"/>
    <w:rsid w:val="00AA21AC"/>
    <w:rsid w:val="00FB4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15C70"/>
  <w15:chartTrackingRefBased/>
  <w15:docId w15:val="{545C9FBD-D377-4C58-A65E-10EEDDBFD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2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89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89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89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9289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9289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92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89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89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8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Bishwaraj Chakraborty</dc:creator>
  <cp:keywords/>
  <dc:description/>
  <cp:lastModifiedBy>Bishwaraj Chakraborty</cp:lastModifiedBy>
  <cp:revision>2</cp:revision>
  <dcterms:created xsi:type="dcterms:W3CDTF">2026-03-05T12:39:00Z</dcterms:created>
  <dcterms:modified xsi:type="dcterms:W3CDTF">2026-03-05T12:44:00Z</dcterms:modified>
</cp:coreProperties>
</file>