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365" w:rsidRDefault="00D335F7">
      <w:pPr>
        <w:rPr>
          <w:sz w:val="52"/>
          <w:szCs w:val="52"/>
        </w:rPr>
      </w:pPr>
      <w:r>
        <w:rPr>
          <w:sz w:val="52"/>
          <w:szCs w:val="52"/>
        </w:rPr>
        <w:t>Policy and proced</w:t>
      </w:r>
      <w:r w:rsidR="00ED5EA2">
        <w:rPr>
          <w:sz w:val="52"/>
          <w:szCs w:val="52"/>
        </w:rPr>
        <w:t>ure policy and procedure</w:t>
      </w:r>
    </w:p>
    <w:p w:rsidR="00ED5EA2" w:rsidRDefault="00ED5EA2">
      <w:pPr>
        <w:rPr>
          <w:sz w:val="52"/>
          <w:szCs w:val="52"/>
        </w:rPr>
      </w:pPr>
      <w:proofErr w:type="gramStart"/>
      <w:r>
        <w:rPr>
          <w:sz w:val="52"/>
          <w:szCs w:val="52"/>
        </w:rPr>
        <w:t>1.Accedmic</w:t>
      </w:r>
      <w:proofErr w:type="gramEnd"/>
    </w:p>
    <w:p w:rsidR="008C42F4" w:rsidRPr="008C42F4" w:rsidRDefault="008C42F4" w:rsidP="008C42F4">
      <w:pPr>
        <w:shd w:val="clear" w:color="auto" w:fill="FFFFFF"/>
        <w:spacing w:line="630" w:lineRule="atLeast"/>
        <w:rPr>
          <w:rFonts w:ascii="Roboto-Bold" w:eastAsia="Times New Roman" w:hAnsi="Roboto-Bold" w:cs="Times New Roman"/>
          <w:caps/>
          <w:sz w:val="54"/>
          <w:szCs w:val="54"/>
        </w:rPr>
      </w:pPr>
      <w:r>
        <w:rPr>
          <w:sz w:val="52"/>
          <w:szCs w:val="52"/>
        </w:rPr>
        <w:t>1.1</w:t>
      </w:r>
      <w:r w:rsidRPr="008C42F4">
        <w:rPr>
          <w:rFonts w:ascii="Roboto-Bold" w:eastAsia="Times New Roman" w:hAnsi="Roboto-Bold" w:cs="Times New Roman"/>
          <w:caps/>
          <w:sz w:val="54"/>
          <w:szCs w:val="54"/>
        </w:rPr>
        <w:t>Framework for Appointment of Professor Emeritus in the Higher Education Institutions (HEIs)</w:t>
      </w:r>
    </w:p>
    <w:p w:rsidR="008C42F4" w:rsidRPr="008C42F4" w:rsidRDefault="008C42F4" w:rsidP="008C42F4">
      <w:pPr>
        <w:shd w:val="clear" w:color="auto" w:fill="FFFFFF"/>
        <w:spacing w:line="390" w:lineRule="atLeast"/>
        <w:jc w:val="both"/>
        <w:rPr>
          <w:rFonts w:ascii="Roboto-Regular" w:eastAsia="Times New Roman" w:hAnsi="Roboto-Regular" w:cs="Times New Roman"/>
          <w:color w:val="595959"/>
          <w:sz w:val="27"/>
          <w:szCs w:val="27"/>
        </w:rPr>
      </w:pPr>
      <w:r w:rsidRPr="008C42F4">
        <w:rPr>
          <w:rFonts w:ascii="Roboto-Regular" w:eastAsia="Times New Roman" w:hAnsi="Roboto-Regular" w:cs="Times New Roman"/>
          <w:color w:val="595959"/>
          <w:sz w:val="27"/>
          <w:szCs w:val="27"/>
        </w:rPr>
        <w:t xml:space="preserve">The purpose and objective of appointing a Professor Emeritus is to recognize and honor the distinguished academic service and contributions of the Professor beyond superannuation. This title acknowledges their professional achievements, dedication, and impact on their field, while also encouraging their continued involvement with the institution. </w:t>
      </w:r>
      <w:proofErr w:type="gramStart"/>
      <w:r w:rsidRPr="008C42F4">
        <w:rPr>
          <w:rFonts w:ascii="Roboto-Regular" w:eastAsia="Times New Roman" w:hAnsi="Roboto-Regular" w:cs="Times New Roman"/>
          <w:color w:val="595959"/>
          <w:sz w:val="27"/>
          <w:szCs w:val="27"/>
        </w:rPr>
        <w:t>By bestowing this title, the institution benefits from the Emeritus Professor's ongoing engagement in research, mentorship, and intellectual activities, thereby enhancing its reputation and fostering a rich academic environment.</w:t>
      </w:r>
      <w:proofErr w:type="gramEnd"/>
    </w:p>
    <w:p w:rsidR="008C42F4" w:rsidRPr="008C42F4" w:rsidRDefault="008C42F4" w:rsidP="008C42F4">
      <w:pPr>
        <w:shd w:val="clear" w:color="auto" w:fill="FFFFFF"/>
        <w:spacing w:line="390" w:lineRule="atLeast"/>
        <w:jc w:val="both"/>
        <w:rPr>
          <w:rFonts w:ascii="Roboto-Regular" w:eastAsia="Times New Roman" w:hAnsi="Roboto-Regular" w:cs="Times New Roman"/>
          <w:color w:val="595959"/>
          <w:sz w:val="27"/>
          <w:szCs w:val="27"/>
        </w:rPr>
      </w:pPr>
      <w:r w:rsidRPr="008C42F4">
        <w:rPr>
          <w:rFonts w:ascii="Roboto-Regular" w:eastAsia="Times New Roman" w:hAnsi="Roboto-Regular" w:cs="Times New Roman"/>
          <w:color w:val="595959"/>
          <w:sz w:val="27"/>
          <w:szCs w:val="27"/>
        </w:rPr>
        <w:t>The universities may appoint Professor Emeritus on prescribed guidelines of the Higher Education Commission (HEC) through their statutory process.</w:t>
      </w:r>
    </w:p>
    <w:p w:rsidR="008C42F4" w:rsidRPr="008C42F4" w:rsidRDefault="008C42F4" w:rsidP="008C42F4">
      <w:pPr>
        <w:shd w:val="clear" w:color="auto" w:fill="FFFFFF"/>
        <w:spacing w:line="390" w:lineRule="atLeast"/>
        <w:jc w:val="both"/>
        <w:rPr>
          <w:rFonts w:ascii="Roboto-Regular" w:eastAsia="Times New Roman" w:hAnsi="Roboto-Regular" w:cs="Times New Roman"/>
          <w:color w:val="595959"/>
          <w:sz w:val="27"/>
          <w:szCs w:val="27"/>
        </w:rPr>
      </w:pPr>
      <w:hyperlink r:id="rId6" w:history="1">
        <w:r w:rsidRPr="008C42F4">
          <w:rPr>
            <w:rFonts w:ascii="Roboto-Regular" w:eastAsia="Times New Roman" w:hAnsi="Roboto-Regular" w:cs="Times New Roman"/>
            <w:b/>
            <w:bCs/>
            <w:color w:val="0000FF"/>
            <w:sz w:val="36"/>
            <w:szCs w:val="36"/>
            <w:u w:val="single"/>
          </w:rPr>
          <w:t>Click here to Download Framework for Appointment of Professor Emeritus ​</w:t>
        </w:r>
      </w:hyperlink>
    </w:p>
    <w:p w:rsidR="008C42F4" w:rsidRDefault="008C42F4" w:rsidP="008C42F4">
      <w:pPr>
        <w:shd w:val="clear" w:color="auto" w:fill="FFFFFF"/>
        <w:spacing w:line="390" w:lineRule="atLeast"/>
        <w:jc w:val="both"/>
      </w:pPr>
      <w:hyperlink r:id="rId7" w:history="1">
        <w:r>
          <w:rPr>
            <w:rStyle w:val="Hyperlink"/>
          </w:rPr>
          <w:t>hec.gov.pk/</w:t>
        </w:r>
        <w:proofErr w:type="spellStart"/>
        <w:r>
          <w:rPr>
            <w:rStyle w:val="Hyperlink"/>
          </w:rPr>
          <w:t>english</w:t>
        </w:r>
        <w:proofErr w:type="spellEnd"/>
        <w:r>
          <w:rPr>
            <w:rStyle w:val="Hyperlink"/>
          </w:rPr>
          <w:t>/policies/Documents/Framework-PE.pdf</w:t>
        </w:r>
      </w:hyperlink>
    </w:p>
    <w:p w:rsidR="00380EE6" w:rsidRPr="008C42F4" w:rsidRDefault="00380EE6" w:rsidP="008C42F4">
      <w:pPr>
        <w:shd w:val="clear" w:color="auto" w:fill="FFFFFF"/>
        <w:spacing w:line="390" w:lineRule="atLeast"/>
        <w:jc w:val="both"/>
        <w:rPr>
          <w:rFonts w:ascii="Roboto-Regular" w:eastAsia="Times New Roman" w:hAnsi="Roboto-Regular" w:cs="Times New Roman"/>
          <w:color w:val="595959"/>
          <w:sz w:val="27"/>
          <w:szCs w:val="27"/>
        </w:rPr>
      </w:pPr>
      <w:hyperlink r:id="rId8" w:history="1">
        <w:r>
          <w:rPr>
            <w:rStyle w:val="Hyperlink"/>
          </w:rPr>
          <w:t>Framework-PE.pdf</w:t>
        </w:r>
      </w:hyperlink>
    </w:p>
    <w:p w:rsidR="008C42F4" w:rsidRPr="008C42F4" w:rsidRDefault="008C42F4" w:rsidP="008C42F4">
      <w:pPr>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t>1.2</w:t>
      </w:r>
      <w:r w:rsidRPr="008C42F4">
        <w:rPr>
          <w:rFonts w:ascii="Roboto-Bold" w:eastAsia="Times New Roman" w:hAnsi="Roboto-Bold" w:cs="Times New Roman"/>
          <w:caps/>
          <w:sz w:val="54"/>
          <w:szCs w:val="54"/>
        </w:rPr>
        <w:t xml:space="preserve">Framework for Appointment of Meritorious Professor in </w:t>
      </w:r>
      <w:r w:rsidRPr="008C42F4">
        <w:rPr>
          <w:rFonts w:ascii="Roboto-Bold" w:eastAsia="Times New Roman" w:hAnsi="Roboto-Bold" w:cs="Times New Roman"/>
          <w:caps/>
          <w:sz w:val="54"/>
          <w:szCs w:val="54"/>
        </w:rPr>
        <w:lastRenderedPageBreak/>
        <w:t>the Higher Education Institutions (HEIs)</w:t>
      </w:r>
    </w:p>
    <w:p w:rsidR="008C42F4" w:rsidRPr="008C42F4" w:rsidRDefault="008C42F4" w:rsidP="008C42F4">
      <w:pPr>
        <w:spacing w:line="390" w:lineRule="atLeast"/>
        <w:jc w:val="both"/>
        <w:rPr>
          <w:rFonts w:ascii="Roboto-Regular" w:eastAsia="Times New Roman" w:hAnsi="Roboto-Regular" w:cs="Times New Roman"/>
          <w:color w:val="595959"/>
          <w:sz w:val="27"/>
          <w:szCs w:val="27"/>
        </w:rPr>
      </w:pPr>
      <w:r w:rsidRPr="008C42F4">
        <w:rPr>
          <w:rFonts w:ascii="Roboto-Regular" w:eastAsia="Times New Roman" w:hAnsi="Roboto-Regular" w:cs="Times New Roman"/>
          <w:color w:val="595959"/>
          <w:sz w:val="27"/>
          <w:szCs w:val="27"/>
        </w:rPr>
        <w:t>The purpose and objective of appointing a Meritorious Professor is to recognize and reward academic excellence and contributions within a specific field. This title is conferred to acknowledge outstanding achievements in research, teaching, and service to the academic community. The appointment aims to motivate continued high performance, inspire other faculty members, and uphold the institution's standards of excellence. Additionally, it enhances the institution's prestige by associating it with distinguished scholars, thus attracting top-tier students, faculty, and research opportunities.</w:t>
      </w:r>
    </w:p>
    <w:p w:rsidR="008C42F4" w:rsidRPr="008C42F4" w:rsidRDefault="008C42F4" w:rsidP="008C42F4">
      <w:pPr>
        <w:spacing w:line="390" w:lineRule="atLeast"/>
        <w:jc w:val="both"/>
        <w:rPr>
          <w:rFonts w:ascii="Roboto-Regular" w:eastAsia="Times New Roman" w:hAnsi="Roboto-Regular" w:cs="Times New Roman"/>
          <w:color w:val="595959"/>
          <w:sz w:val="27"/>
          <w:szCs w:val="27"/>
        </w:rPr>
      </w:pPr>
      <w:r w:rsidRPr="008C42F4">
        <w:rPr>
          <w:rFonts w:ascii="Roboto-Regular" w:eastAsia="Times New Roman" w:hAnsi="Roboto-Regular" w:cs="Times New Roman"/>
          <w:color w:val="595959"/>
          <w:sz w:val="27"/>
          <w:szCs w:val="27"/>
        </w:rPr>
        <w:t>The universities may appoint Meritorious Professor on prescribed guidelines of the Higher Education Commission (HEC) through their statutory process.</w:t>
      </w:r>
    </w:p>
    <w:p w:rsidR="008C42F4" w:rsidRDefault="008C42F4" w:rsidP="008C42F4">
      <w:pPr>
        <w:spacing w:line="390" w:lineRule="atLeast"/>
        <w:jc w:val="both"/>
        <w:rPr>
          <w:rFonts w:ascii="Roboto-Regular" w:eastAsia="Times New Roman" w:hAnsi="Roboto-Regular" w:cs="Times New Roman"/>
          <w:color w:val="595959"/>
          <w:sz w:val="27"/>
          <w:szCs w:val="27"/>
        </w:rPr>
      </w:pPr>
      <w:hyperlink r:id="rId9" w:history="1">
        <w:r w:rsidRPr="008C42F4">
          <w:rPr>
            <w:rFonts w:ascii="Roboto-Regular" w:eastAsia="Times New Roman" w:hAnsi="Roboto-Regular" w:cs="Times New Roman"/>
            <w:b/>
            <w:bCs/>
            <w:color w:val="0000FF"/>
            <w:sz w:val="36"/>
            <w:szCs w:val="36"/>
            <w:u w:val="single"/>
          </w:rPr>
          <w:t>Click here to Download Framework for Appointment of Meritorious Professor </w:t>
        </w:r>
      </w:hyperlink>
    </w:p>
    <w:p w:rsidR="008C42F4" w:rsidRPr="008C42F4" w:rsidRDefault="008C42F4" w:rsidP="008C42F4">
      <w:pPr>
        <w:spacing w:line="390" w:lineRule="atLeast"/>
        <w:jc w:val="both"/>
        <w:rPr>
          <w:rFonts w:ascii="Roboto-Regular" w:eastAsia="Times New Roman" w:hAnsi="Roboto-Regular" w:cs="Times New Roman"/>
          <w:color w:val="595959"/>
          <w:sz w:val="27"/>
          <w:szCs w:val="27"/>
        </w:rPr>
      </w:pPr>
      <w:hyperlink r:id="rId10" w:history="1">
        <w:r>
          <w:rPr>
            <w:rStyle w:val="Hyperlink"/>
          </w:rPr>
          <w:t>Framework-MP.pdf</w:t>
        </w:r>
      </w:hyperlink>
    </w:p>
    <w:p w:rsidR="008C42F4" w:rsidRPr="008C42F4" w:rsidRDefault="008C42F4" w:rsidP="008C42F4">
      <w:pPr>
        <w:shd w:val="clear" w:color="auto" w:fill="FFFFFF"/>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t>1.3</w:t>
      </w:r>
      <w:r w:rsidRPr="008C42F4">
        <w:rPr>
          <w:rFonts w:ascii="Roboto-Bold" w:eastAsia="Times New Roman" w:hAnsi="Roboto-Bold" w:cs="Times New Roman"/>
          <w:caps/>
          <w:sz w:val="54"/>
          <w:szCs w:val="54"/>
        </w:rPr>
        <w:t>Framework for HEC Distinguished National Professor (DNP) Program</w:t>
      </w:r>
    </w:p>
    <w:p w:rsidR="008C42F4" w:rsidRPr="008C42F4" w:rsidRDefault="008C42F4" w:rsidP="008C42F4">
      <w:pPr>
        <w:shd w:val="clear" w:color="auto" w:fill="FFFFFF"/>
        <w:spacing w:line="390" w:lineRule="atLeast"/>
        <w:jc w:val="both"/>
        <w:rPr>
          <w:rFonts w:ascii="Roboto-Regular" w:eastAsia="Times New Roman" w:hAnsi="Roboto-Regular" w:cs="Times New Roman"/>
          <w:color w:val="595959"/>
          <w:sz w:val="27"/>
          <w:szCs w:val="27"/>
        </w:rPr>
      </w:pPr>
      <w:r w:rsidRPr="008C42F4">
        <w:rPr>
          <w:rFonts w:ascii="Roboto-Regular" w:eastAsia="Times New Roman" w:hAnsi="Roboto-Regular" w:cs="Times New Roman"/>
          <w:color w:val="595959"/>
          <w:sz w:val="27"/>
          <w:szCs w:val="27"/>
        </w:rPr>
        <w:t>For the purpose of recognizing the achievements of outstanding academicians and researchers, the title of Distinguished National Professor (DNP) shall be awarded to scholars who are leaders in their respective fields and have made significant contributions to their academic disciplines at national and international levels.</w:t>
      </w:r>
    </w:p>
    <w:p w:rsidR="008C42F4" w:rsidRPr="008C42F4" w:rsidRDefault="008C42F4" w:rsidP="008C42F4">
      <w:pPr>
        <w:shd w:val="clear" w:color="auto" w:fill="FFFFFF"/>
        <w:spacing w:line="390" w:lineRule="atLeast"/>
        <w:jc w:val="both"/>
        <w:rPr>
          <w:rFonts w:ascii="Roboto-Regular" w:eastAsia="Times New Roman" w:hAnsi="Roboto-Regular" w:cs="Times New Roman"/>
          <w:color w:val="595959"/>
          <w:sz w:val="27"/>
          <w:szCs w:val="27"/>
        </w:rPr>
      </w:pPr>
      <w:r w:rsidRPr="008C42F4">
        <w:rPr>
          <w:rFonts w:ascii="Roboto-Regular" w:eastAsia="Times New Roman" w:hAnsi="Roboto-Regular" w:cs="Times New Roman"/>
          <w:color w:val="595959"/>
          <w:sz w:val="27"/>
          <w:szCs w:val="27"/>
        </w:rPr>
        <w:t>DNP is a prestigious title and an exceptional honor, which shall be awarded solely based on merit as assessed against prescribed eligibility and evaluation criteria as well as upon the recommendations of a high-level HEC selection committee, mentioned at Section-4.</w:t>
      </w:r>
    </w:p>
    <w:p w:rsidR="008C42F4" w:rsidRPr="008C42F4" w:rsidRDefault="008C42F4" w:rsidP="008C42F4">
      <w:pPr>
        <w:shd w:val="clear" w:color="auto" w:fill="FFFFFF"/>
        <w:spacing w:line="390" w:lineRule="atLeast"/>
        <w:jc w:val="both"/>
        <w:rPr>
          <w:rFonts w:ascii="Roboto-Regular" w:eastAsia="Times New Roman" w:hAnsi="Roboto-Regular" w:cs="Times New Roman"/>
          <w:color w:val="595959"/>
          <w:sz w:val="27"/>
          <w:szCs w:val="27"/>
        </w:rPr>
      </w:pPr>
      <w:hyperlink r:id="rId11" w:history="1">
        <w:r w:rsidRPr="008C42F4">
          <w:rPr>
            <w:rFonts w:ascii="Roboto-Regular" w:eastAsia="Times New Roman" w:hAnsi="Roboto-Regular" w:cs="Times New Roman"/>
            <w:b/>
            <w:bCs/>
            <w:color w:val="0000FF"/>
            <w:sz w:val="26"/>
            <w:szCs w:val="26"/>
            <w:u w:val="single"/>
          </w:rPr>
          <w:t>Click here to Download Framework for HEC Distinguished National Professor (DNP) Program</w:t>
        </w:r>
      </w:hyperlink>
      <w:r w:rsidRPr="008C42F4">
        <w:rPr>
          <w:rFonts w:ascii="Roboto-Regular" w:eastAsia="Times New Roman" w:hAnsi="Roboto-Regular" w:cs="Times New Roman"/>
          <w:color w:val="595959"/>
          <w:sz w:val="27"/>
          <w:szCs w:val="27"/>
        </w:rPr>
        <w:t>​</w:t>
      </w:r>
    </w:p>
    <w:p w:rsidR="008C42F4" w:rsidRDefault="008C42F4" w:rsidP="008C42F4">
      <w:pPr>
        <w:shd w:val="clear" w:color="auto" w:fill="FFFFFF"/>
        <w:spacing w:line="390" w:lineRule="atLeast"/>
        <w:jc w:val="both"/>
      </w:pPr>
      <w:r w:rsidRPr="008C42F4">
        <w:rPr>
          <w:rFonts w:ascii="Roboto-Regular" w:eastAsia="Times New Roman" w:hAnsi="Roboto-Regular" w:cs="Times New Roman"/>
          <w:color w:val="595959"/>
          <w:sz w:val="27"/>
          <w:szCs w:val="27"/>
        </w:rPr>
        <w:t>​</w:t>
      </w:r>
      <w:hyperlink r:id="rId12" w:history="1">
        <w:r>
          <w:rPr>
            <w:rStyle w:val="Hyperlink"/>
          </w:rPr>
          <w:t>hec.gov.pk/</w:t>
        </w:r>
        <w:proofErr w:type="spellStart"/>
        <w:r>
          <w:rPr>
            <w:rStyle w:val="Hyperlink"/>
          </w:rPr>
          <w:t>english</w:t>
        </w:r>
        <w:proofErr w:type="spellEnd"/>
        <w:r>
          <w:rPr>
            <w:rStyle w:val="Hyperlink"/>
          </w:rPr>
          <w:t>/policies/Documents/Framework-DNP.pdf</w:t>
        </w:r>
      </w:hyperlink>
    </w:p>
    <w:p w:rsidR="008C42F4" w:rsidRDefault="008C42F4" w:rsidP="008C42F4">
      <w:pPr>
        <w:shd w:val="clear" w:color="auto" w:fill="FFFFFF"/>
        <w:spacing w:line="390" w:lineRule="atLeast"/>
        <w:jc w:val="both"/>
        <w:rPr>
          <w:rFonts w:ascii="Roboto-Regular" w:eastAsia="Times New Roman" w:hAnsi="Roboto-Regular" w:cs="Times New Roman"/>
          <w:color w:val="595959"/>
          <w:sz w:val="27"/>
          <w:szCs w:val="27"/>
        </w:rPr>
      </w:pPr>
      <w:hyperlink r:id="rId13" w:history="1">
        <w:r>
          <w:rPr>
            <w:rStyle w:val="Hyperlink"/>
          </w:rPr>
          <w:t>Framework-DNP.pdf</w:t>
        </w:r>
      </w:hyperlink>
    </w:p>
    <w:p w:rsidR="008C42F4" w:rsidRPr="008C42F4" w:rsidRDefault="008C42F4" w:rsidP="008C42F4">
      <w:pPr>
        <w:shd w:val="clear" w:color="auto" w:fill="FFFFFF"/>
        <w:spacing w:line="630" w:lineRule="atLeast"/>
        <w:rPr>
          <w:rFonts w:ascii="Roboto-Bold" w:eastAsia="Times New Roman" w:hAnsi="Roboto-Bold" w:cs="Times New Roman"/>
          <w:caps/>
          <w:sz w:val="54"/>
          <w:szCs w:val="54"/>
        </w:rPr>
      </w:pPr>
      <w:r w:rsidRPr="008C42F4">
        <w:rPr>
          <w:rFonts w:ascii="Roboto-Regular" w:eastAsia="Times New Roman" w:hAnsi="Roboto-Regular" w:cs="Times New Roman"/>
          <w:color w:val="595959"/>
          <w:sz w:val="45"/>
          <w:szCs w:val="72"/>
        </w:rPr>
        <w:t>1.4</w:t>
      </w:r>
      <w:r w:rsidRPr="008C42F4">
        <w:rPr>
          <w:rFonts w:ascii="Roboto-Bold" w:eastAsia="Times New Roman" w:hAnsi="Roboto-Bold" w:cs="Times New Roman"/>
          <w:caps/>
          <w:sz w:val="54"/>
          <w:szCs w:val="54"/>
        </w:rPr>
        <w:t>Policy Guidelines for Appointment of Professor of Practice by the Higher Education Institutions (HEIs) In Pakistan</w:t>
      </w:r>
    </w:p>
    <w:p w:rsidR="008C42F4" w:rsidRPr="008C42F4" w:rsidRDefault="008C42F4" w:rsidP="008C42F4">
      <w:pPr>
        <w:shd w:val="clear" w:color="auto" w:fill="FFFFFF"/>
        <w:spacing w:after="300" w:line="390" w:lineRule="atLeast"/>
        <w:jc w:val="both"/>
        <w:rPr>
          <w:rFonts w:ascii="Roboto-Regular" w:eastAsia="Times New Roman" w:hAnsi="Roboto-Regular" w:cs="Times New Roman"/>
          <w:color w:val="595959"/>
          <w:sz w:val="27"/>
          <w:szCs w:val="27"/>
        </w:rPr>
      </w:pPr>
      <w:r w:rsidRPr="008C42F4">
        <w:rPr>
          <w:rFonts w:ascii="Roboto-Regular" w:eastAsia="Times New Roman" w:hAnsi="Roboto-Regular" w:cs="Times New Roman"/>
          <w:color w:val="595959"/>
          <w:sz w:val="27"/>
          <w:szCs w:val="27"/>
        </w:rPr>
        <w:t>​​The rapidly evolving academic landscape across the globe makes it crucial for the HEIs to integrate practical application with theoretical knowledge in its study programs, which in turn supports bridging the gap between the academia and industry/profession. Universities across the world have adopted approaches to provide students with progressive professional instructions from faculty having extensive practical experience in the profession. One such strategy being practiced is including Professors of Practice in the faculty of professional degree programs who bring substantial professional experience and industry/sectoral insights to the academia. Having such professionals within the faculty also brings distinction to the academic discipline and improvement in the quality and repute of the universities.</w:t>
      </w:r>
    </w:p>
    <w:p w:rsidR="008C42F4" w:rsidRDefault="008C42F4" w:rsidP="008C42F4">
      <w:pPr>
        <w:shd w:val="clear" w:color="auto" w:fill="FFFFFF"/>
        <w:spacing w:line="390" w:lineRule="atLeast"/>
        <w:rPr>
          <w:rFonts w:ascii="Roboto-Regular" w:eastAsia="Times New Roman" w:hAnsi="Roboto-Regular" w:cs="Times New Roman"/>
          <w:color w:val="595959"/>
          <w:sz w:val="27"/>
          <w:szCs w:val="27"/>
        </w:rPr>
      </w:pPr>
      <w:hyperlink r:id="rId14" w:history="1">
        <w:r w:rsidRPr="008C42F4">
          <w:rPr>
            <w:rFonts w:ascii="Roboto-Regular" w:eastAsia="Times New Roman" w:hAnsi="Roboto-Regular" w:cs="Times New Roman"/>
            <w:b/>
            <w:bCs/>
            <w:color w:val="0000FF"/>
            <w:sz w:val="36"/>
            <w:szCs w:val="36"/>
            <w:u w:val="single"/>
          </w:rPr>
          <w:t>​Click here to Download Policy Guidelines for Appointment of Professor of Practice</w:t>
        </w:r>
      </w:hyperlink>
    </w:p>
    <w:p w:rsidR="008C42F4" w:rsidRDefault="008C42F4" w:rsidP="008C42F4">
      <w:pPr>
        <w:shd w:val="clear" w:color="auto" w:fill="FFFFFF"/>
        <w:spacing w:line="390" w:lineRule="atLeast"/>
      </w:pPr>
      <w:hyperlink r:id="rId15" w:history="1">
        <w:r>
          <w:rPr>
            <w:rStyle w:val="Hyperlink"/>
          </w:rPr>
          <w:t>Appointment-Prof-Practice.pdf</w:t>
        </w:r>
      </w:hyperlink>
    </w:p>
    <w:p w:rsidR="00380EE6" w:rsidRDefault="00380EE6" w:rsidP="00380EE6">
      <w:pPr>
        <w:shd w:val="clear" w:color="auto" w:fill="FFFFFF"/>
        <w:spacing w:line="630" w:lineRule="atLeast"/>
        <w:rPr>
          <w:rFonts w:ascii="Roboto-Bold" w:hAnsi="Roboto-Bold"/>
          <w:caps/>
          <w:sz w:val="54"/>
          <w:szCs w:val="54"/>
        </w:rPr>
      </w:pPr>
      <w:r>
        <w:rPr>
          <w:rFonts w:ascii="Roboto-Bold" w:hAnsi="Roboto-Bold"/>
          <w:caps/>
          <w:sz w:val="54"/>
          <w:szCs w:val="54"/>
        </w:rPr>
        <w:t>1.5</w:t>
      </w:r>
      <w:r>
        <w:rPr>
          <w:rFonts w:ascii="Roboto-Bold" w:hAnsi="Roboto-Bold"/>
          <w:caps/>
          <w:sz w:val="54"/>
          <w:szCs w:val="54"/>
        </w:rPr>
        <w:t>HEC National Fee Refund Policy</w:t>
      </w:r>
    </w:p>
    <w:p w:rsidR="00380EE6" w:rsidRDefault="00380EE6" w:rsidP="00380EE6">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This policy covers important information about tuition, other fee charges and the circumstances in which students are entitled to receive a refund.</w:t>
      </w:r>
    </w:p>
    <w:p w:rsidR="00380EE6" w:rsidRDefault="00380EE6" w:rsidP="00380EE6">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Previously, the Higher Education Commission approved and circulated Two (02) fee refund policies in 2012, namely “National Leve Fee Refund Policy (NLFRP), 2012" and National fee refund policy (NFRP) in 2015 respectively.</w:t>
      </w:r>
    </w:p>
    <w:p w:rsidR="00380EE6" w:rsidRDefault="00380EE6" w:rsidP="00380EE6">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16" w:history="1">
        <w:r>
          <w:rPr>
            <w:rStyle w:val="Strong"/>
            <w:rFonts w:ascii="Roboto-Regular" w:hAnsi="Roboto-Regular"/>
            <w:color w:val="0000FF"/>
            <w:sz w:val="26"/>
            <w:szCs w:val="26"/>
            <w:u w:val="single"/>
          </w:rPr>
          <w:t>Click here to Download HEC National Fee Refund Policy</w:t>
        </w:r>
        <w:r>
          <w:rPr>
            <w:rStyle w:val="Hyperlink"/>
            <w:rFonts w:ascii="Roboto-Regular" w:hAnsi="Roboto-Regular"/>
            <w:sz w:val="27"/>
            <w:szCs w:val="27"/>
          </w:rPr>
          <w:t>​</w:t>
        </w:r>
      </w:hyperlink>
    </w:p>
    <w:p w:rsidR="008C42F4" w:rsidRPr="00380EE6" w:rsidRDefault="00380EE6" w:rsidP="00380EE6">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17" w:history="1">
        <w:r>
          <w:rPr>
            <w:rStyle w:val="Hyperlink"/>
          </w:rPr>
          <w:t>Refund-Policy.pdf</w:t>
        </w:r>
      </w:hyperlink>
    </w:p>
    <w:p w:rsidR="00ED5EA2" w:rsidRPr="00ED5EA2" w:rsidRDefault="008C42F4" w:rsidP="00ED5EA2">
      <w:pPr>
        <w:shd w:val="clear" w:color="auto" w:fill="FFFFFF"/>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t>1.6</w:t>
      </w:r>
      <w:r w:rsidR="00ED5EA2">
        <w:rPr>
          <w:rFonts w:ascii="Roboto-Bold" w:eastAsia="Times New Roman" w:hAnsi="Roboto-Bold" w:cs="Times New Roman"/>
          <w:caps/>
          <w:sz w:val="54"/>
          <w:szCs w:val="54"/>
        </w:rPr>
        <w:t xml:space="preserve"> </w:t>
      </w:r>
      <w:r w:rsidR="00ED5EA2" w:rsidRPr="00ED5EA2">
        <w:rPr>
          <w:rFonts w:ascii="Roboto-Bold" w:eastAsia="Times New Roman" w:hAnsi="Roboto-Bold" w:cs="Times New Roman"/>
          <w:caps/>
          <w:sz w:val="54"/>
          <w:szCs w:val="54"/>
        </w:rPr>
        <w:t>HEC Institutional Affiliation Policy-2024 (Public Sector Universities/DAIs ONLY)</w:t>
      </w:r>
    </w:p>
    <w:p w:rsidR="00ED5EA2" w:rsidRPr="00ED5EA2" w:rsidRDefault="00ED5EA2" w:rsidP="00ED5EA2">
      <w:pPr>
        <w:shd w:val="clear" w:color="auto" w:fill="FFFFFF"/>
        <w:spacing w:after="300" w:line="390" w:lineRule="atLeast"/>
        <w:jc w:val="both"/>
        <w:rPr>
          <w:rFonts w:ascii="Roboto-Regular" w:eastAsia="Times New Roman" w:hAnsi="Roboto-Regular" w:cs="Times New Roman"/>
          <w:color w:val="595959"/>
          <w:sz w:val="27"/>
          <w:szCs w:val="27"/>
        </w:rPr>
      </w:pPr>
      <w:r w:rsidRPr="00ED5EA2">
        <w:rPr>
          <w:rFonts w:ascii="Roboto-Regular" w:eastAsia="Times New Roman" w:hAnsi="Roboto-Regular" w:cs="Times New Roman"/>
          <w:color w:val="595959"/>
          <w:sz w:val="27"/>
          <w:szCs w:val="27"/>
        </w:rPr>
        <w:t>​The Higher Education Commission has been empowered by Section 10-1(d) of Ordinance No. LIII of 2002, “to prescribe conditions under which institutions, including those that are not part of the state educational system, may be opened and operated" across the country. The Commission is also mandated to devise policies, set standards and define priorities in various fields, pertinent to institutional regulations/guidelines/rules to enhance the quality of education, and vide Section 10-1(a) of the Ordinance, “formulate policies, guiding principles, and priorities for higher education institutions for the promotion of socio-economic development of the country."</w:t>
      </w:r>
    </w:p>
    <w:p w:rsidR="00ED5EA2" w:rsidRDefault="000A5B93" w:rsidP="00ED5EA2">
      <w:pPr>
        <w:shd w:val="clear" w:color="auto" w:fill="FFFFFF"/>
        <w:spacing w:line="390" w:lineRule="atLeast"/>
        <w:jc w:val="both"/>
        <w:rPr>
          <w:rFonts w:ascii="Roboto-Regular" w:eastAsia="Times New Roman" w:hAnsi="Roboto-Regular" w:cs="Times New Roman"/>
          <w:color w:val="595959"/>
          <w:sz w:val="27"/>
          <w:szCs w:val="27"/>
          <w:u w:val="single"/>
        </w:rPr>
      </w:pPr>
      <w:hyperlink r:id="rId18" w:history="1">
        <w:r w:rsidR="00ED5EA2" w:rsidRPr="00ED5EA2">
          <w:rPr>
            <w:rFonts w:ascii="Roboto-Regular" w:eastAsia="Times New Roman" w:hAnsi="Roboto-Regular" w:cs="Times New Roman"/>
            <w:b/>
            <w:bCs/>
            <w:color w:val="0000FF"/>
            <w:sz w:val="27"/>
            <w:szCs w:val="27"/>
          </w:rPr>
          <w:t>Click here to download HEC Institutional Affiliation Policy-2024 (Public Sector Universities/DAIs ONLY)</w:t>
        </w:r>
      </w:hyperlink>
    </w:p>
    <w:p w:rsidR="00ED5EA2" w:rsidRDefault="000A5B93" w:rsidP="00ED5EA2">
      <w:pPr>
        <w:shd w:val="clear" w:color="auto" w:fill="FFFFFF"/>
        <w:spacing w:line="390" w:lineRule="atLeast"/>
        <w:jc w:val="both"/>
        <w:rPr>
          <w:rStyle w:val="Hyperlink"/>
        </w:rPr>
      </w:pPr>
      <w:hyperlink r:id="rId19" w:history="1">
        <w:r w:rsidR="00ED5EA2">
          <w:rPr>
            <w:rStyle w:val="Hyperlink"/>
          </w:rPr>
          <w:t>hec.gov.pk/english/universities/Documents/HEC-INSTITUTIONAL-POLICY.pdf</w:t>
        </w:r>
      </w:hyperlink>
    </w:p>
    <w:p w:rsidR="00380EE6" w:rsidRDefault="00E77189" w:rsidP="00ED5EA2">
      <w:pPr>
        <w:shd w:val="clear" w:color="auto" w:fill="FFFFFF"/>
        <w:spacing w:line="390" w:lineRule="atLeast"/>
        <w:jc w:val="both"/>
      </w:pPr>
      <w:hyperlink r:id="rId20" w:history="1">
        <w:r>
          <w:rPr>
            <w:rStyle w:val="Hyperlink"/>
          </w:rPr>
          <w:t>HEC-INSTITUTIONAL-POLICY.pdf</w:t>
        </w:r>
      </w:hyperlink>
    </w:p>
    <w:p w:rsidR="00ED5EA2" w:rsidRPr="00ED5EA2" w:rsidRDefault="008C42F4" w:rsidP="00ED5EA2">
      <w:pPr>
        <w:shd w:val="clear" w:color="auto" w:fill="FFFFFF"/>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lastRenderedPageBreak/>
        <w:t>1.7</w:t>
      </w:r>
      <w:r w:rsidR="00ED5EA2">
        <w:rPr>
          <w:rFonts w:ascii="Roboto-Bold" w:eastAsia="Times New Roman" w:hAnsi="Roboto-Bold" w:cs="Times New Roman"/>
          <w:caps/>
          <w:sz w:val="54"/>
          <w:szCs w:val="54"/>
        </w:rPr>
        <w:t xml:space="preserve"> </w:t>
      </w:r>
      <w:r w:rsidR="00ED5EA2" w:rsidRPr="00ED5EA2">
        <w:rPr>
          <w:rFonts w:ascii="Roboto-Bold" w:eastAsia="Times New Roman" w:hAnsi="Roboto-Bold" w:cs="Times New Roman"/>
          <w:caps/>
          <w:sz w:val="54"/>
          <w:szCs w:val="54"/>
        </w:rPr>
        <w:t>Interim Placement of Fresh PhDs (IPFP) Policy</w:t>
      </w:r>
    </w:p>
    <w:p w:rsidR="00ED5EA2" w:rsidRPr="00ED5EA2" w:rsidRDefault="00ED5EA2" w:rsidP="00ED5EA2">
      <w:pPr>
        <w:shd w:val="clear" w:color="auto" w:fill="FFFFFF"/>
        <w:spacing w:after="300" w:line="390" w:lineRule="atLeast"/>
        <w:jc w:val="both"/>
        <w:rPr>
          <w:rFonts w:ascii="Roboto-Regular" w:eastAsia="Times New Roman" w:hAnsi="Roboto-Regular" w:cs="Times New Roman"/>
          <w:color w:val="595959"/>
          <w:sz w:val="27"/>
          <w:szCs w:val="27"/>
        </w:rPr>
      </w:pPr>
      <w:r w:rsidRPr="00ED5EA2">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ED5EA2" w:rsidRDefault="000A5B93" w:rsidP="00ED5EA2">
      <w:pPr>
        <w:shd w:val="clear" w:color="auto" w:fill="FFFFFF"/>
        <w:spacing w:line="390" w:lineRule="atLeast"/>
        <w:jc w:val="both"/>
        <w:rPr>
          <w:rFonts w:ascii="Roboto-Regular" w:eastAsia="Times New Roman" w:hAnsi="Roboto-Regular" w:cs="Times New Roman"/>
          <w:b/>
          <w:bCs/>
          <w:color w:val="0000FF"/>
          <w:sz w:val="36"/>
          <w:szCs w:val="36"/>
          <w:u w:val="single"/>
          <w:shd w:val="clear" w:color="auto" w:fill="FFFFFF"/>
        </w:rPr>
      </w:pPr>
      <w:hyperlink r:id="rId21" w:history="1">
        <w:r w:rsidR="00ED5EA2" w:rsidRPr="00ED5EA2">
          <w:rPr>
            <w:rFonts w:ascii="Roboto-Regular" w:eastAsia="Times New Roman" w:hAnsi="Roboto-Regular" w:cs="Times New Roman"/>
            <w:b/>
            <w:bCs/>
            <w:color w:val="0000FF"/>
            <w:sz w:val="36"/>
            <w:szCs w:val="36"/>
            <w:u w:val="single"/>
            <w:shd w:val="clear" w:color="auto" w:fill="FFFFFF"/>
          </w:rPr>
          <w:t>Click Here to Download IPFP-Policy</w:t>
        </w:r>
      </w:hyperlink>
    </w:p>
    <w:p w:rsidR="00380EE6" w:rsidRPr="00ED5EA2" w:rsidRDefault="00380EE6" w:rsidP="00ED5EA2">
      <w:pPr>
        <w:shd w:val="clear" w:color="auto" w:fill="FFFFFF"/>
        <w:spacing w:line="390" w:lineRule="atLeast"/>
        <w:jc w:val="both"/>
        <w:rPr>
          <w:rFonts w:ascii="Roboto-Regular" w:eastAsia="Times New Roman" w:hAnsi="Roboto-Regular" w:cs="Times New Roman"/>
          <w:color w:val="595959"/>
          <w:sz w:val="27"/>
          <w:szCs w:val="27"/>
        </w:rPr>
      </w:pPr>
      <w:hyperlink r:id="rId22" w:history="1">
        <w:r>
          <w:rPr>
            <w:rStyle w:val="Hyperlink"/>
          </w:rPr>
          <w:t>hec.gov.pk/</w:t>
        </w:r>
        <w:proofErr w:type="spellStart"/>
        <w:r>
          <w:rPr>
            <w:rStyle w:val="Hyperlink"/>
          </w:rPr>
          <w:t>english</w:t>
        </w:r>
        <w:proofErr w:type="spellEnd"/>
        <w:r>
          <w:rPr>
            <w:rStyle w:val="Hyperlink"/>
          </w:rPr>
          <w:t>/NAHE/IPFP/Documents/IPFP-Policy.pdf</w:t>
        </w:r>
      </w:hyperlink>
    </w:p>
    <w:p w:rsidR="00ED5EA2" w:rsidRPr="00ED5EA2" w:rsidRDefault="000A5B93" w:rsidP="00ED5EA2">
      <w:pPr>
        <w:shd w:val="clear" w:color="auto" w:fill="FFFFFF"/>
        <w:spacing w:line="390" w:lineRule="atLeast"/>
        <w:jc w:val="both"/>
        <w:rPr>
          <w:rFonts w:ascii="Roboto-Regular" w:eastAsia="Times New Roman" w:hAnsi="Roboto-Regular" w:cs="Times New Roman"/>
          <w:color w:val="595959"/>
          <w:sz w:val="27"/>
          <w:szCs w:val="27"/>
        </w:rPr>
      </w:pPr>
      <w:hyperlink r:id="rId23" w:history="1">
        <w:r w:rsidR="00ED5EA2">
          <w:rPr>
            <w:rStyle w:val="Hyperlink"/>
          </w:rPr>
          <w:t>IPFP-Policy.pdf</w:t>
        </w:r>
      </w:hyperlink>
    </w:p>
    <w:p w:rsidR="00ED5EA2" w:rsidRPr="00ED5EA2" w:rsidRDefault="008C42F4" w:rsidP="00ED5EA2">
      <w:pPr>
        <w:spacing w:line="630" w:lineRule="atLeast"/>
        <w:rPr>
          <w:rFonts w:ascii="Roboto-Bold" w:eastAsia="Times New Roman" w:hAnsi="Roboto-Bold" w:cs="Times New Roman"/>
          <w:caps/>
          <w:sz w:val="54"/>
          <w:szCs w:val="54"/>
        </w:rPr>
      </w:pPr>
      <w:proofErr w:type="gramStart"/>
      <w:r>
        <w:rPr>
          <w:sz w:val="40"/>
          <w:szCs w:val="40"/>
        </w:rPr>
        <w:t>1.8</w:t>
      </w:r>
      <w:r w:rsidR="00ED5EA2">
        <w:rPr>
          <w:sz w:val="40"/>
          <w:szCs w:val="40"/>
        </w:rPr>
        <w:t xml:space="preserve">  </w:t>
      </w:r>
      <w:r w:rsidR="00ED5EA2" w:rsidRPr="00ED5EA2">
        <w:rPr>
          <w:rFonts w:ascii="Roboto-Bold" w:eastAsia="Times New Roman" w:hAnsi="Roboto-Bold" w:cs="Times New Roman"/>
          <w:caps/>
          <w:sz w:val="54"/>
          <w:szCs w:val="54"/>
        </w:rPr>
        <w:t>Undergraduate</w:t>
      </w:r>
      <w:proofErr w:type="gramEnd"/>
      <w:r w:rsidR="00ED5EA2" w:rsidRPr="00ED5EA2">
        <w:rPr>
          <w:rFonts w:ascii="Roboto-Bold" w:eastAsia="Times New Roman" w:hAnsi="Roboto-Bold" w:cs="Times New Roman"/>
          <w:caps/>
          <w:sz w:val="54"/>
          <w:szCs w:val="54"/>
        </w:rPr>
        <w:t xml:space="preserve"> Education Policy (V 1.1)</w:t>
      </w:r>
    </w:p>
    <w:p w:rsidR="00ED5EA2" w:rsidRPr="00ED5EA2" w:rsidRDefault="00ED5EA2" w:rsidP="00ED5EA2">
      <w:pPr>
        <w:spacing w:after="300" w:line="390" w:lineRule="atLeast"/>
        <w:jc w:val="both"/>
        <w:rPr>
          <w:rFonts w:ascii="Roboto-Regular" w:eastAsia="Times New Roman" w:hAnsi="Roboto-Regular" w:cs="Times New Roman"/>
          <w:color w:val="595959"/>
          <w:sz w:val="27"/>
          <w:szCs w:val="27"/>
        </w:rPr>
      </w:pPr>
      <w:r w:rsidRPr="00ED5EA2">
        <w:rPr>
          <w:rFonts w:ascii="Roboto-Regular" w:eastAsia="Times New Roman" w:hAnsi="Roboto-Regular" w:cs="Times New Roman"/>
          <w:color w:val="595959"/>
          <w:sz w:val="27"/>
          <w:szCs w:val="27"/>
        </w:rPr>
        <w:t>​The Higher Education Commission (HEC) of Pakistan has been setting standards and guidelines by establishing inter-alia academic policies, frameworks for curricula, learning outcomes and assessment methodologies by taking into account societal needs, technological advancements, and global trends for Pakistani varsities that have shaped the higher educational landscape of the country over time.</w:t>
      </w:r>
    </w:p>
    <w:p w:rsidR="00ED5EA2" w:rsidRPr="00ED5EA2" w:rsidRDefault="00ED5EA2" w:rsidP="00ED5EA2">
      <w:pPr>
        <w:spacing w:after="300" w:line="390" w:lineRule="atLeast"/>
        <w:jc w:val="both"/>
        <w:rPr>
          <w:rFonts w:ascii="Roboto-Regular" w:eastAsia="Times New Roman" w:hAnsi="Roboto-Regular" w:cs="Times New Roman"/>
          <w:color w:val="595959"/>
          <w:sz w:val="27"/>
          <w:szCs w:val="27"/>
        </w:rPr>
      </w:pPr>
      <w:r w:rsidRPr="00ED5EA2">
        <w:rPr>
          <w:rFonts w:ascii="Roboto-Regular" w:eastAsia="Times New Roman" w:hAnsi="Roboto-Regular" w:cs="Times New Roman"/>
          <w:color w:val="595959"/>
          <w:sz w:val="27"/>
          <w:szCs w:val="27"/>
        </w:rPr>
        <w:t xml:space="preserve">As the undergraduate education serves as a critical foundation for individuals' personal growth, intellectual development and future career prospects, HEC has developed a comprehensive policy encompassing minimum standards to regulate the undergraduate education in Pakistan. The policy is developed in consultation with universities and accreditation councils with an objective to shape the future of </w:t>
      </w:r>
      <w:r w:rsidRPr="00ED5EA2">
        <w:rPr>
          <w:rFonts w:ascii="Roboto-Regular" w:eastAsia="Times New Roman" w:hAnsi="Roboto-Regular" w:cs="Times New Roman"/>
          <w:color w:val="595959"/>
          <w:sz w:val="27"/>
          <w:szCs w:val="27"/>
        </w:rPr>
        <w:lastRenderedPageBreak/>
        <w:t>Pakistani youth and society by effectively imparting subject knowledge, fostering critical thinking, and developing skills necessary for personal and professional growth.</w:t>
      </w:r>
    </w:p>
    <w:p w:rsidR="00ED5EA2" w:rsidRPr="00ED5EA2" w:rsidRDefault="00ED5EA2" w:rsidP="00ED5EA2">
      <w:pPr>
        <w:spacing w:after="300" w:line="390" w:lineRule="atLeast"/>
        <w:jc w:val="both"/>
        <w:rPr>
          <w:rFonts w:ascii="Roboto-Regular" w:eastAsia="Times New Roman" w:hAnsi="Roboto-Regular" w:cs="Times New Roman"/>
          <w:color w:val="595959"/>
          <w:sz w:val="27"/>
          <w:szCs w:val="27"/>
        </w:rPr>
      </w:pPr>
      <w:r w:rsidRPr="00ED5EA2">
        <w:rPr>
          <w:rFonts w:ascii="Roboto-Regular" w:eastAsia="Times New Roman" w:hAnsi="Roboto-Regular" w:cs="Times New Roman"/>
          <w:color w:val="595959"/>
          <w:sz w:val="27"/>
          <w:szCs w:val="27"/>
        </w:rPr>
        <w:t>All Higher Education Institutions (HEIs) are required to adopt the </w:t>
      </w:r>
      <w:r w:rsidRPr="00ED5EA2">
        <w:rPr>
          <w:rFonts w:ascii="Roboto-Regular" w:eastAsia="Times New Roman" w:hAnsi="Roboto-Regular" w:cs="Times New Roman"/>
          <w:b/>
          <w:bCs/>
          <w:color w:val="595959"/>
          <w:sz w:val="27"/>
          <w:szCs w:val="27"/>
        </w:rPr>
        <w:t>“</w:t>
      </w:r>
      <w:hyperlink r:id="rId24" w:history="1">
        <w:r w:rsidRPr="00ED5EA2">
          <w:rPr>
            <w:rFonts w:ascii="Roboto-Regular" w:eastAsia="Times New Roman" w:hAnsi="Roboto-Regular" w:cs="Times New Roman"/>
            <w:b/>
            <w:bCs/>
            <w:color w:val="0000FF"/>
            <w:sz w:val="27"/>
            <w:szCs w:val="27"/>
          </w:rPr>
          <w:t>Undergraduate Education Policy (V 1.1)</w:t>
        </w:r>
      </w:hyperlink>
      <w:r w:rsidRPr="00ED5EA2">
        <w:rPr>
          <w:rFonts w:ascii="Roboto-Regular" w:eastAsia="Times New Roman" w:hAnsi="Roboto-Regular" w:cs="Times New Roman"/>
          <w:b/>
          <w:bCs/>
          <w:color w:val="595959"/>
          <w:sz w:val="27"/>
          <w:szCs w:val="27"/>
        </w:rPr>
        <w:t>" </w:t>
      </w:r>
      <w:r w:rsidRPr="00ED5EA2">
        <w:rPr>
          <w:rFonts w:ascii="Roboto-Regular" w:eastAsia="Times New Roman" w:hAnsi="Roboto-Regular" w:cs="Times New Roman"/>
          <w:color w:val="595959"/>
          <w:sz w:val="27"/>
          <w:szCs w:val="27"/>
        </w:rPr>
        <w:t xml:space="preserve">policy through their statutory bodies and implement the same with effect from </w:t>
      </w:r>
      <w:proofErr w:type="gramStart"/>
      <w:r w:rsidRPr="00ED5EA2">
        <w:rPr>
          <w:rFonts w:ascii="Roboto-Regular" w:eastAsia="Times New Roman" w:hAnsi="Roboto-Regular" w:cs="Times New Roman"/>
          <w:color w:val="595959"/>
          <w:sz w:val="27"/>
          <w:szCs w:val="27"/>
        </w:rPr>
        <w:t>Fall</w:t>
      </w:r>
      <w:proofErr w:type="gramEnd"/>
      <w:r w:rsidRPr="00ED5EA2">
        <w:rPr>
          <w:rFonts w:ascii="Roboto-Regular" w:eastAsia="Times New Roman" w:hAnsi="Roboto-Regular" w:cs="Times New Roman"/>
          <w:color w:val="595959"/>
          <w:sz w:val="27"/>
          <w:szCs w:val="27"/>
        </w:rPr>
        <w:t xml:space="preserve"> 2023.</w:t>
      </w:r>
    </w:p>
    <w:p w:rsidR="00ED5EA2" w:rsidRDefault="000A5B93" w:rsidP="00ED5EA2">
      <w:pPr>
        <w:numPr>
          <w:ilvl w:val="0"/>
          <w:numId w:val="1"/>
        </w:numPr>
        <w:spacing w:after="300" w:line="390" w:lineRule="atLeast"/>
        <w:ind w:left="1020" w:right="300"/>
        <w:rPr>
          <w:rFonts w:ascii="Roboto-Regular" w:eastAsia="Times New Roman" w:hAnsi="Roboto-Regular" w:cs="Times New Roman"/>
          <w:color w:val="595959"/>
          <w:sz w:val="27"/>
          <w:szCs w:val="27"/>
          <w:u w:val="single"/>
        </w:rPr>
      </w:pPr>
      <w:hyperlink r:id="rId25" w:history="1">
        <w:r w:rsidR="00ED5EA2" w:rsidRPr="00ED5EA2">
          <w:rPr>
            <w:rFonts w:ascii="Roboto-Regular" w:eastAsia="Times New Roman" w:hAnsi="Roboto-Regular" w:cs="Times New Roman"/>
            <w:b/>
            <w:bCs/>
            <w:color w:val="0000FF"/>
            <w:sz w:val="27"/>
            <w:szCs w:val="27"/>
          </w:rPr>
          <w:t>​​Click here to download Undergraduate Education Policy V 1.1</w:t>
        </w:r>
      </w:hyperlink>
      <w:r w:rsidR="00ED5EA2" w:rsidRPr="00ED5EA2">
        <w:rPr>
          <w:rFonts w:ascii="Roboto-Regular" w:eastAsia="Times New Roman" w:hAnsi="Roboto-Regular" w:cs="Times New Roman"/>
          <w:color w:val="595959"/>
          <w:sz w:val="27"/>
          <w:szCs w:val="27"/>
          <w:u w:val="single"/>
        </w:rPr>
        <w:t>​</w:t>
      </w:r>
    </w:p>
    <w:p w:rsidR="00FF409D" w:rsidRDefault="000A5B93" w:rsidP="00FF409D">
      <w:pPr>
        <w:spacing w:after="300" w:line="390" w:lineRule="atLeast"/>
        <w:ind w:left="660" w:right="300"/>
      </w:pPr>
      <w:hyperlink r:id="rId26" w:history="1">
        <w:r w:rsidR="00FF409D">
          <w:rPr>
            <w:rStyle w:val="Hyperlink"/>
          </w:rPr>
          <w:t>hec.gov.pk/english/services/students/UEP/Documents/UGE-Policy.pdf</w:t>
        </w:r>
      </w:hyperlink>
    </w:p>
    <w:p w:rsidR="00FF409D" w:rsidRDefault="000A5B93" w:rsidP="00FF409D">
      <w:pPr>
        <w:spacing w:after="300" w:line="390" w:lineRule="atLeast"/>
        <w:ind w:left="660" w:right="300"/>
      </w:pPr>
      <w:hyperlink r:id="rId27" w:history="1">
        <w:proofErr w:type="spellStart"/>
        <w:r w:rsidR="00FF409D">
          <w:rPr>
            <w:rStyle w:val="Hyperlink"/>
          </w:rPr>
          <w:t>Undergarduate</w:t>
        </w:r>
        <w:proofErr w:type="spellEnd"/>
        <w:r w:rsidR="00FF409D">
          <w:rPr>
            <w:rStyle w:val="Hyperlink"/>
          </w:rPr>
          <w:t xml:space="preserve"> Education Policy (FAll-2023) 5-7-2023.cdr</w:t>
        </w:r>
      </w:hyperlink>
    </w:p>
    <w:p w:rsidR="00ED5EA2" w:rsidRPr="00ED5EA2" w:rsidRDefault="00ED5EA2" w:rsidP="00ED5EA2">
      <w:pPr>
        <w:spacing w:after="300" w:line="390" w:lineRule="atLeast"/>
        <w:jc w:val="both"/>
        <w:rPr>
          <w:rFonts w:ascii="Roboto-Regular" w:eastAsia="Times New Roman" w:hAnsi="Roboto-Regular" w:cs="Times New Roman"/>
          <w:color w:val="595959"/>
          <w:sz w:val="27"/>
          <w:szCs w:val="27"/>
        </w:rPr>
      </w:pPr>
      <w:r w:rsidRPr="00ED5EA2">
        <w:rPr>
          <w:rFonts w:ascii="Roboto-Regular" w:eastAsia="Times New Roman" w:hAnsi="Roboto-Regular" w:cs="Times New Roman"/>
          <w:b/>
          <w:bCs/>
          <w:color w:val="595959"/>
          <w:sz w:val="27"/>
          <w:szCs w:val="27"/>
        </w:rPr>
        <w:t>FOR INFORMATION AND QUERIES:</w:t>
      </w:r>
    </w:p>
    <w:p w:rsidR="00ED5EA2" w:rsidRPr="00E77189" w:rsidRDefault="00ED5EA2" w:rsidP="00E77189">
      <w:pPr>
        <w:spacing w:line="390" w:lineRule="atLeast"/>
        <w:rPr>
          <w:rFonts w:ascii="Roboto-Regular" w:eastAsia="Times New Roman" w:hAnsi="Roboto-Regular" w:cs="Times New Roman"/>
          <w:color w:val="595959"/>
          <w:sz w:val="27"/>
          <w:szCs w:val="27"/>
        </w:rPr>
      </w:pPr>
      <w:r w:rsidRPr="00ED5EA2">
        <w:rPr>
          <w:rFonts w:ascii="Roboto-Regular" w:eastAsia="Times New Roman" w:hAnsi="Roboto-Regular" w:cs="Times New Roman"/>
          <w:b/>
          <w:bCs/>
          <w:color w:val="595959"/>
          <w:sz w:val="27"/>
          <w:szCs w:val="27"/>
        </w:rPr>
        <w:t xml:space="preserve">Mr. Muhammad Ali </w:t>
      </w:r>
      <w:proofErr w:type="spellStart"/>
      <w:r w:rsidRPr="00ED5EA2">
        <w:rPr>
          <w:rFonts w:ascii="Roboto-Regular" w:eastAsia="Times New Roman" w:hAnsi="Roboto-Regular" w:cs="Times New Roman"/>
          <w:b/>
          <w:bCs/>
          <w:color w:val="595959"/>
          <w:sz w:val="27"/>
          <w:szCs w:val="27"/>
        </w:rPr>
        <w:t>Baig</w:t>
      </w:r>
      <w:proofErr w:type="spellEnd"/>
      <w:r w:rsidRPr="00ED5EA2">
        <w:rPr>
          <w:rFonts w:ascii="Roboto-Regular" w:eastAsia="Times New Roman" w:hAnsi="Roboto-Regular" w:cs="Times New Roman"/>
          <w:b/>
          <w:bCs/>
          <w:color w:val="595959"/>
          <w:sz w:val="27"/>
          <w:szCs w:val="27"/>
        </w:rPr>
        <w:t>​</w:t>
      </w:r>
      <w:r w:rsidRPr="00ED5EA2">
        <w:rPr>
          <w:rFonts w:ascii="Roboto-Regular" w:eastAsia="Times New Roman" w:hAnsi="Roboto-Regular" w:cs="Times New Roman"/>
          <w:color w:val="595959"/>
          <w:sz w:val="27"/>
          <w:szCs w:val="27"/>
        </w:rPr>
        <w:br/>
        <w:t>Deputy Director | Curriculum Division</w:t>
      </w:r>
      <w:r w:rsidRPr="00ED5EA2">
        <w:rPr>
          <w:rFonts w:ascii="Roboto-Regular" w:eastAsia="Times New Roman" w:hAnsi="Roboto-Regular" w:cs="Times New Roman"/>
          <w:color w:val="595959"/>
          <w:sz w:val="27"/>
          <w:szCs w:val="27"/>
        </w:rPr>
        <w:br/>
        <w:t>Higher Education Commission, Islamabad</w:t>
      </w:r>
      <w:r w:rsidRPr="00ED5EA2">
        <w:rPr>
          <w:rFonts w:ascii="Roboto-Regular" w:eastAsia="Times New Roman" w:hAnsi="Roboto-Regular" w:cs="Times New Roman"/>
          <w:color w:val="595959"/>
          <w:sz w:val="27"/>
          <w:szCs w:val="27"/>
        </w:rPr>
        <w:br/>
        <w:t>Phone: 051-90402114; 051-90402121</w:t>
      </w:r>
      <w:r w:rsidRPr="00ED5EA2">
        <w:rPr>
          <w:rFonts w:ascii="Roboto-Regular" w:eastAsia="Times New Roman" w:hAnsi="Roboto-Regular" w:cs="Times New Roman"/>
          <w:color w:val="595959"/>
          <w:sz w:val="27"/>
          <w:szCs w:val="27"/>
        </w:rPr>
        <w:br/>
        <w:t>Email: mabaig@hec.gov.pk</w:t>
      </w:r>
    </w:p>
    <w:p w:rsidR="00FF409D" w:rsidRPr="00FF409D" w:rsidRDefault="008C42F4" w:rsidP="00FF409D">
      <w:pPr>
        <w:shd w:val="clear" w:color="auto" w:fill="FFFFFF"/>
        <w:spacing w:line="630" w:lineRule="atLeast"/>
        <w:rPr>
          <w:rFonts w:ascii="Roboto-Bold" w:eastAsia="Times New Roman" w:hAnsi="Roboto-Bold" w:cs="Times New Roman"/>
          <w:caps/>
          <w:sz w:val="54"/>
          <w:szCs w:val="54"/>
        </w:rPr>
      </w:pPr>
      <w:r>
        <w:rPr>
          <w:sz w:val="40"/>
          <w:szCs w:val="40"/>
        </w:rPr>
        <w:t>1.9</w:t>
      </w:r>
      <w:r w:rsidR="00FF409D">
        <w:rPr>
          <w:sz w:val="40"/>
          <w:szCs w:val="40"/>
        </w:rPr>
        <w:t xml:space="preserve"> </w:t>
      </w:r>
      <w:r w:rsidR="00FF409D" w:rsidRPr="00FF409D">
        <w:rPr>
          <w:rFonts w:ascii="Roboto-Bold" w:eastAsia="Times New Roman" w:hAnsi="Roboto-Bold" w:cs="Times New Roman"/>
          <w:caps/>
          <w:sz w:val="54"/>
          <w:szCs w:val="54"/>
        </w:rPr>
        <w:t>Graduate Education Policy (GEP-2023)</w:t>
      </w:r>
    </w:p>
    <w:p w:rsidR="00FF409D" w:rsidRPr="00FF409D" w:rsidRDefault="00FF409D" w:rsidP="00FF409D">
      <w:pPr>
        <w:shd w:val="clear" w:color="auto" w:fill="FFFFFF"/>
        <w:spacing w:after="300" w:line="390" w:lineRule="atLeast"/>
        <w:jc w:val="both"/>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 xml:space="preserve">Over a period of two decades, the Higher Education Commission (HEC) introduced various policies to enhance the quality of graduate programs in Pakistan. More or less, these policies were focused on program-level minimum criteria, such as qualification, entry test, CGPA, CH, coursework, publication, dissertation, supervisory load and criteria, and faculty requirements. Meanwhile, HEC also issued several supplementary notifications elaborating on the given criteria in pieces. Despite this, the worth of graduate education has always been a matter of concern. Lastly, HEC issued its policy on PhD Program in 2021; however, it received little support from academia across the country due to disagreement with several aspects of the policy. Many felt that the </w:t>
      </w:r>
      <w:r w:rsidRPr="00FF409D">
        <w:rPr>
          <w:rFonts w:ascii="Roboto-Regular" w:eastAsia="Times New Roman" w:hAnsi="Roboto-Regular" w:cs="Times New Roman"/>
          <w:color w:val="595959"/>
          <w:sz w:val="27"/>
          <w:szCs w:val="27"/>
        </w:rPr>
        <w:lastRenderedPageBreak/>
        <w:t>policy was too focused on coursework and not on research. Despite extensive discussions at the institutional level, various VC forums, and technical experts' committees, a consensus could not be developed. Learning through the experience, the Chairman HEC decided to review the policy afresh through feedback from the entire academia. As a result, the HEC introduced the revised Graduate Education Policy-2023 (GEP-2023).</w:t>
      </w:r>
    </w:p>
    <w:p w:rsidR="00FF409D" w:rsidRPr="00FF409D" w:rsidRDefault="000A5B93" w:rsidP="00FF409D">
      <w:pPr>
        <w:shd w:val="clear" w:color="auto" w:fill="FFFFFF"/>
        <w:spacing w:line="390" w:lineRule="atLeast"/>
        <w:jc w:val="both"/>
        <w:rPr>
          <w:rFonts w:ascii="Roboto-Regular" w:eastAsia="Times New Roman" w:hAnsi="Roboto-Regular" w:cs="Times New Roman"/>
          <w:color w:val="595959"/>
          <w:sz w:val="27"/>
          <w:szCs w:val="27"/>
          <w:u w:val="single"/>
        </w:rPr>
      </w:pPr>
      <w:hyperlink r:id="rId28" w:history="1">
        <w:r w:rsidR="00FF409D" w:rsidRPr="00FF409D">
          <w:rPr>
            <w:rFonts w:ascii="Roboto-Regular" w:eastAsia="Times New Roman" w:hAnsi="Roboto-Regular" w:cs="Times New Roman"/>
            <w:b/>
            <w:bCs/>
            <w:color w:val="0000FF"/>
            <w:sz w:val="27"/>
            <w:szCs w:val="27"/>
          </w:rPr>
          <w:t>Click here to download Graduate Education Policy-2023 (GEP-2023)</w:t>
        </w:r>
      </w:hyperlink>
    </w:p>
    <w:p w:rsidR="00ED5EA2" w:rsidRDefault="000A5B93">
      <w:hyperlink r:id="rId29" w:history="1">
        <w:r w:rsidR="00FF409D">
          <w:rPr>
            <w:rStyle w:val="Hyperlink"/>
          </w:rPr>
          <w:t>Graduate-Education-Policy.pdf</w:t>
        </w:r>
      </w:hyperlink>
    </w:p>
    <w:p w:rsidR="00FF409D" w:rsidRPr="00FF409D" w:rsidRDefault="00E77189" w:rsidP="00FF409D">
      <w:pPr>
        <w:shd w:val="clear" w:color="auto" w:fill="FFFFFF"/>
        <w:spacing w:line="630" w:lineRule="atLeast"/>
        <w:rPr>
          <w:rFonts w:ascii="Roboto-Bold" w:eastAsia="Times New Roman" w:hAnsi="Roboto-Bold" w:cs="Times New Roman"/>
          <w:caps/>
          <w:sz w:val="54"/>
          <w:szCs w:val="54"/>
        </w:rPr>
      </w:pPr>
      <w:r>
        <w:rPr>
          <w:sz w:val="44"/>
          <w:szCs w:val="44"/>
        </w:rPr>
        <w:t>1.10</w:t>
      </w:r>
      <w:r w:rsidR="00FF409D" w:rsidRPr="00FF409D">
        <w:rPr>
          <w:rFonts w:ascii="Roboto-Bold" w:eastAsia="Times New Roman" w:hAnsi="Roboto-Bold" w:cs="Times New Roman"/>
          <w:caps/>
          <w:sz w:val="54"/>
          <w:szCs w:val="54"/>
        </w:rPr>
        <w:t>Campus Security and Surveillance Policy</w:t>
      </w:r>
    </w:p>
    <w:p w:rsidR="00FF409D" w:rsidRPr="00FF409D" w:rsidRDefault="00FF409D" w:rsidP="00FF409D">
      <w:pPr>
        <w:shd w:val="clear" w:color="auto" w:fill="FFFFFF"/>
        <w:spacing w:after="300" w:line="390" w:lineRule="atLeast"/>
        <w:jc w:val="both"/>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The purpose of this policy is to regulate the installation, placement and use of security cameras under Safe campus project to monitor and record public areas for safety and security. This policy applies to the use of security cameras for monitoring and recording and therefore applies to the premises of University and to all members of this community, including faculty, staff, students, visitors, vendors and contractors. In general, cameras are intended to serve two main purposes for the university's community:</w:t>
      </w:r>
    </w:p>
    <w:p w:rsidR="00FF409D" w:rsidRPr="00FF409D" w:rsidRDefault="00FF409D" w:rsidP="00FF409D">
      <w:pPr>
        <w:shd w:val="clear" w:color="auto" w:fill="FFFFFF"/>
        <w:spacing w:after="300" w:line="390" w:lineRule="atLeast"/>
        <w:jc w:val="both"/>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Monitoring of Personal Safety – To capture video, in the event an individual is the subject of harm or crime, that provides information or evidence of what occurred and who is responsible, and thereby deter crimes or harmful conduct toward individuals.</w:t>
      </w:r>
    </w:p>
    <w:p w:rsidR="00FF409D" w:rsidRPr="00FF409D" w:rsidRDefault="00FF409D" w:rsidP="00FF409D">
      <w:pPr>
        <w:shd w:val="clear" w:color="auto" w:fill="FFFFFF"/>
        <w:spacing w:after="300" w:line="390" w:lineRule="atLeast"/>
        <w:jc w:val="both"/>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Monitoring of Property Protection – To capture video, in the case of lost, stolen or damaged property, that provides information or evidence of what occurred and who is responsible, and thereby deter property crimes or violations.</w:t>
      </w:r>
    </w:p>
    <w:p w:rsidR="00FF409D" w:rsidRPr="00FF409D" w:rsidRDefault="000A5B93" w:rsidP="00FF409D">
      <w:pPr>
        <w:shd w:val="clear" w:color="auto" w:fill="FFFFFF"/>
        <w:spacing w:line="390" w:lineRule="atLeast"/>
        <w:rPr>
          <w:rFonts w:ascii="Roboto-Regular" w:eastAsia="Times New Roman" w:hAnsi="Roboto-Regular" w:cs="Times New Roman"/>
          <w:color w:val="595959"/>
          <w:sz w:val="27"/>
          <w:szCs w:val="27"/>
        </w:rPr>
      </w:pPr>
      <w:hyperlink r:id="rId30" w:history="1">
        <w:r w:rsidR="00FF409D" w:rsidRPr="00FF409D">
          <w:rPr>
            <w:rFonts w:ascii="Roboto-Regular" w:eastAsia="Times New Roman" w:hAnsi="Roboto-Regular" w:cs="Times New Roman"/>
            <w:b/>
            <w:bCs/>
            <w:color w:val="0000FF"/>
            <w:sz w:val="36"/>
            <w:szCs w:val="36"/>
            <w:u w:val="single"/>
          </w:rPr>
          <w:t>​Click here to download Campus Security and Surveillance Policy</w:t>
        </w:r>
      </w:hyperlink>
    </w:p>
    <w:p w:rsidR="00FF409D" w:rsidRDefault="000A5B93">
      <w:pPr>
        <w:rPr>
          <w:rStyle w:val="Hyperlink"/>
        </w:rPr>
      </w:pPr>
      <w:hyperlink r:id="rId31" w:history="1">
        <w:r w:rsidR="00FF409D">
          <w:rPr>
            <w:rStyle w:val="Hyperlink"/>
          </w:rPr>
          <w:t>Campus-Security-surveillance-policy.pdf</w:t>
        </w:r>
      </w:hyperlink>
    </w:p>
    <w:p w:rsidR="00380EE6" w:rsidRDefault="00380EE6"/>
    <w:p w:rsidR="00380EE6" w:rsidRPr="00FF409D" w:rsidRDefault="00380EE6" w:rsidP="00380EE6">
      <w:pPr>
        <w:spacing w:line="630" w:lineRule="atLeast"/>
        <w:rPr>
          <w:rFonts w:ascii="Roboto-Bold" w:eastAsia="Times New Roman" w:hAnsi="Roboto-Bold" w:cs="Times New Roman"/>
          <w:caps/>
          <w:sz w:val="54"/>
          <w:szCs w:val="54"/>
        </w:rPr>
      </w:pPr>
      <w:r>
        <w:rPr>
          <w:sz w:val="36"/>
          <w:szCs w:val="36"/>
        </w:rPr>
        <w:t>1.11</w:t>
      </w:r>
      <w:r w:rsidRPr="00FF409D">
        <w:rPr>
          <w:rFonts w:ascii="Roboto-Bold" w:eastAsia="Times New Roman" w:hAnsi="Roboto-Bold" w:cs="Times New Roman"/>
          <w:caps/>
          <w:sz w:val="54"/>
          <w:szCs w:val="54"/>
        </w:rPr>
        <w:t>National Fee-Refund Policy</w:t>
      </w:r>
    </w:p>
    <w:p w:rsidR="00380EE6" w:rsidRPr="00FF409D" w:rsidRDefault="00380EE6" w:rsidP="00380EE6">
      <w:pPr>
        <w:spacing w:after="300" w:line="390" w:lineRule="atLeast"/>
        <w:jc w:val="both"/>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6"/>
          <w:szCs w:val="26"/>
        </w:rPr>
        <w:t>Higher Education Commission revised the National Level fee refund policy in 2015 for the facilitation of students.​</w:t>
      </w:r>
      <w:r w:rsidRPr="00FF409D">
        <w:rPr>
          <w:rFonts w:ascii="Roboto-Regular" w:eastAsia="Times New Roman" w:hAnsi="Roboto-Regular" w:cs="Times New Roman"/>
          <w:color w:val="595959"/>
          <w:sz w:val="26"/>
          <w:szCs w:val="26"/>
        </w:rPr>
        <w:br/>
      </w:r>
    </w:p>
    <w:p w:rsidR="00380EE6" w:rsidRPr="00FF409D" w:rsidRDefault="00380EE6" w:rsidP="00380EE6">
      <w:pPr>
        <w:spacing w:after="300" w:line="390" w:lineRule="atLeast"/>
        <w:jc w:val="both"/>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6"/>
          <w:szCs w:val="26"/>
        </w:rPr>
        <w:t xml:space="preserve">Students may apply for a refund </w:t>
      </w:r>
      <w:proofErr w:type="gramStart"/>
      <w:r w:rsidRPr="00FF409D">
        <w:rPr>
          <w:rFonts w:ascii="Roboto-Regular" w:eastAsia="Times New Roman" w:hAnsi="Roboto-Regular" w:cs="Times New Roman"/>
          <w:color w:val="595959"/>
          <w:sz w:val="26"/>
          <w:szCs w:val="26"/>
        </w:rPr>
        <w:t>the of</w:t>
      </w:r>
      <w:proofErr w:type="gramEnd"/>
      <w:r w:rsidRPr="00FF409D">
        <w:rPr>
          <w:rFonts w:ascii="Roboto-Regular" w:eastAsia="Times New Roman" w:hAnsi="Roboto-Regular" w:cs="Times New Roman"/>
          <w:color w:val="595959"/>
          <w:sz w:val="26"/>
          <w:szCs w:val="26"/>
        </w:rPr>
        <w:t xml:space="preserve"> fee in accordance with the given timelines. The policy document is available </w:t>
      </w:r>
      <w:proofErr w:type="gramStart"/>
      <w:r w:rsidRPr="00FF409D">
        <w:rPr>
          <w:rFonts w:ascii="Roboto-Regular" w:eastAsia="Times New Roman" w:hAnsi="Roboto-Regular" w:cs="Times New Roman"/>
          <w:color w:val="595959"/>
          <w:sz w:val="26"/>
          <w:szCs w:val="26"/>
        </w:rPr>
        <w:t>the at</w:t>
      </w:r>
      <w:proofErr w:type="gramEnd"/>
      <w:r w:rsidRPr="00FF409D">
        <w:rPr>
          <w:rFonts w:ascii="Roboto-Regular" w:eastAsia="Times New Roman" w:hAnsi="Roboto-Regular" w:cs="Times New Roman"/>
          <w:color w:val="595959"/>
          <w:sz w:val="26"/>
          <w:szCs w:val="26"/>
        </w:rPr>
        <w:t xml:space="preserve"> below link:- </w:t>
      </w:r>
    </w:p>
    <w:p w:rsidR="00380EE6" w:rsidRPr="00FF409D" w:rsidRDefault="00380EE6" w:rsidP="00380EE6">
      <w:pPr>
        <w:spacing w:line="390" w:lineRule="atLeast"/>
        <w:jc w:val="both"/>
        <w:rPr>
          <w:rFonts w:ascii="Roboto-Regular" w:eastAsia="Times New Roman" w:hAnsi="Roboto-Regular" w:cs="Times New Roman"/>
          <w:color w:val="595959"/>
          <w:sz w:val="27"/>
          <w:szCs w:val="27"/>
        </w:rPr>
      </w:pPr>
      <w:hyperlink r:id="rId32" w:history="1">
        <w:r w:rsidRPr="00FF409D">
          <w:rPr>
            <w:rFonts w:ascii="Roboto-Regular" w:eastAsia="Times New Roman" w:hAnsi="Roboto-Regular" w:cs="Times New Roman"/>
            <w:b/>
            <w:bCs/>
            <w:color w:val="0000FF"/>
            <w:sz w:val="26"/>
            <w:szCs w:val="26"/>
          </w:rPr>
          <w:t>Click here to download National Fee-Refund Policy at HEIs of Pakistan: Revised</w:t>
        </w:r>
      </w:hyperlink>
    </w:p>
    <w:p w:rsidR="00380EE6" w:rsidRDefault="00380EE6" w:rsidP="00380EE6">
      <w:hyperlink r:id="rId33" w:history="1">
        <w:r>
          <w:rPr>
            <w:rStyle w:val="Hyperlink"/>
          </w:rPr>
          <w:t>hec.gov.pk/</w:t>
        </w:r>
        <w:proofErr w:type="spellStart"/>
        <w:r>
          <w:rPr>
            <w:rStyle w:val="Hyperlink"/>
          </w:rPr>
          <w:t>english</w:t>
        </w:r>
        <w:proofErr w:type="spellEnd"/>
        <w:r>
          <w:rPr>
            <w:rStyle w:val="Hyperlink"/>
          </w:rPr>
          <w:t>/policies/Documents/National Fee Refund Policy.pdf</w:t>
        </w:r>
      </w:hyperlink>
    </w:p>
    <w:p w:rsidR="00380EE6" w:rsidRDefault="00380EE6" w:rsidP="00380EE6">
      <w:hyperlink r:id="rId34" w:history="1">
        <w:r>
          <w:rPr>
            <w:rStyle w:val="Hyperlink"/>
          </w:rPr>
          <w:t>New Doc 2017-02-23</w:t>
        </w:r>
      </w:hyperlink>
    </w:p>
    <w:p w:rsidR="00FF409D" w:rsidRPr="00FF409D" w:rsidRDefault="00380EE6" w:rsidP="00FF409D">
      <w:pPr>
        <w:shd w:val="clear" w:color="auto" w:fill="FFFFFF"/>
        <w:spacing w:line="630" w:lineRule="atLeast"/>
        <w:rPr>
          <w:rFonts w:ascii="Roboto-Bold" w:eastAsia="Times New Roman" w:hAnsi="Roboto-Bold" w:cs="Times New Roman"/>
          <w:caps/>
          <w:sz w:val="54"/>
          <w:szCs w:val="54"/>
        </w:rPr>
      </w:pPr>
      <w:r>
        <w:t>1.12</w:t>
      </w:r>
      <w:r w:rsidR="00FF409D" w:rsidRPr="00FF409D">
        <w:rPr>
          <w:rFonts w:ascii="Roboto-Bold" w:eastAsia="Times New Roman" w:hAnsi="Roboto-Bold" w:cs="Times New Roman"/>
          <w:caps/>
          <w:sz w:val="54"/>
          <w:szCs w:val="54"/>
        </w:rPr>
        <w:t>Open and Distance Learning (ODL) Policy</w:t>
      </w:r>
    </w:p>
    <w:p w:rsidR="00FF409D" w:rsidRPr="00FF409D" w:rsidRDefault="00FF409D" w:rsidP="00FF409D">
      <w:pPr>
        <w:shd w:val="clear" w:color="auto" w:fill="FFFFFF"/>
        <w:spacing w:after="300" w:line="390" w:lineRule="atLeast"/>
        <w:jc w:val="both"/>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​​This policy sets minimum quality standards under which universities, other than those that specialize in distance education, would be allowed to offer education through online and distance learning modes. The ultimate objective is to protect the interest of students, while providing them with an opportunity to access affordable educational resources.</w:t>
      </w:r>
    </w:p>
    <w:p w:rsidR="00FF409D" w:rsidRPr="00FF409D" w:rsidRDefault="00FF409D" w:rsidP="00FF409D">
      <w:pPr>
        <w:shd w:val="clear" w:color="auto" w:fill="FFFFFF"/>
        <w:spacing w:after="300" w:line="390" w:lineRule="atLeast"/>
        <w:jc w:val="both"/>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Clarification: This policy does not obligate every university to provide online and distance education but provides the policy framework for those universities wanting to use those modes, in addition to their offerings in the traditional in-person mode.</w:t>
      </w:r>
    </w:p>
    <w:p w:rsidR="00FF409D" w:rsidRDefault="000A5B93" w:rsidP="00FF409D">
      <w:pPr>
        <w:numPr>
          <w:ilvl w:val="0"/>
          <w:numId w:val="2"/>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hyperlink r:id="rId35" w:history="1">
        <w:r w:rsidR="00FF409D" w:rsidRPr="00FF409D">
          <w:rPr>
            <w:rFonts w:ascii="Roboto-Regular" w:eastAsia="Times New Roman" w:hAnsi="Roboto-Regular" w:cs="Times New Roman"/>
            <w:color w:val="0000FF"/>
            <w:sz w:val="26"/>
            <w:szCs w:val="26"/>
            <w:u w:val="single"/>
          </w:rPr>
          <w:t>​</w:t>
        </w:r>
        <w:r w:rsidR="00FF409D" w:rsidRPr="00FF409D">
          <w:rPr>
            <w:rFonts w:ascii="Roboto-Regular" w:eastAsia="Times New Roman" w:hAnsi="Roboto-Regular" w:cs="Times New Roman"/>
            <w:b/>
            <w:bCs/>
            <w:color w:val="0000FF"/>
            <w:sz w:val="26"/>
            <w:szCs w:val="26"/>
            <w:u w:val="single"/>
          </w:rPr>
          <w:t>Click here to download Policy Document</w:t>
        </w:r>
      </w:hyperlink>
      <w:r w:rsidR="00FF409D">
        <w:rPr>
          <w:rFonts w:ascii="Roboto-Regular" w:eastAsia="Times New Roman" w:hAnsi="Roboto-Regular" w:cs="Times New Roman"/>
          <w:color w:val="595959"/>
          <w:sz w:val="27"/>
          <w:szCs w:val="27"/>
          <w:u w:val="single"/>
        </w:rPr>
        <w:t xml:space="preserve"> </w:t>
      </w:r>
    </w:p>
    <w:p w:rsidR="00FF409D" w:rsidRPr="00FF409D" w:rsidRDefault="00FF409D" w:rsidP="00FF409D">
      <w:pPr>
        <w:shd w:val="clear" w:color="auto" w:fill="FFFFFF"/>
        <w:spacing w:after="150" w:line="390" w:lineRule="atLeast"/>
        <w:ind w:left="1020" w:right="300"/>
        <w:rPr>
          <w:rFonts w:ascii="Roboto-Regular" w:eastAsia="Times New Roman" w:hAnsi="Roboto-Regular" w:cs="Times New Roman"/>
          <w:color w:val="595959"/>
          <w:sz w:val="27"/>
          <w:szCs w:val="27"/>
          <w:u w:val="single"/>
        </w:rPr>
      </w:pPr>
      <w:r>
        <w:rPr>
          <w:rFonts w:ascii="Roboto-Regular" w:eastAsia="Times New Roman" w:hAnsi="Roboto-Regular" w:cs="Times New Roman"/>
          <w:color w:val="595959"/>
          <w:sz w:val="27"/>
          <w:szCs w:val="27"/>
          <w:u w:val="single"/>
        </w:rPr>
        <w:t>(</w:t>
      </w:r>
      <w:hyperlink r:id="rId36" w:history="1">
        <w:r>
          <w:rPr>
            <w:rStyle w:val="Hyperlink"/>
          </w:rPr>
          <w:t>OPEN AND DISTANCE LEARNING</w:t>
        </w:r>
      </w:hyperlink>
      <w:r>
        <w:rPr>
          <w:rFonts w:ascii="Roboto-Regular" w:eastAsia="Times New Roman" w:hAnsi="Roboto-Regular" w:cs="Times New Roman"/>
          <w:color w:val="595959"/>
          <w:sz w:val="27"/>
          <w:szCs w:val="27"/>
          <w:u w:val="single"/>
        </w:rPr>
        <w:t>)</w:t>
      </w:r>
    </w:p>
    <w:p w:rsidR="00FF409D" w:rsidRDefault="000A5B93" w:rsidP="00FF409D">
      <w:pPr>
        <w:numPr>
          <w:ilvl w:val="0"/>
          <w:numId w:val="2"/>
        </w:numPr>
        <w:shd w:val="clear" w:color="auto" w:fill="FFFFFF"/>
        <w:spacing w:line="390" w:lineRule="atLeast"/>
        <w:ind w:left="1020" w:right="300"/>
        <w:rPr>
          <w:rFonts w:ascii="Roboto-Regular" w:eastAsia="Times New Roman" w:hAnsi="Roboto-Regular" w:cs="Times New Roman"/>
          <w:color w:val="595959"/>
          <w:sz w:val="27"/>
          <w:szCs w:val="27"/>
          <w:u w:val="single"/>
        </w:rPr>
      </w:pPr>
      <w:hyperlink r:id="rId37" w:history="1">
        <w:r w:rsidR="00FF409D" w:rsidRPr="00FF409D">
          <w:rPr>
            <w:rFonts w:ascii="Roboto-Regular" w:eastAsia="Times New Roman" w:hAnsi="Roboto-Regular" w:cs="Times New Roman"/>
            <w:b/>
            <w:bCs/>
            <w:color w:val="0000FF"/>
            <w:sz w:val="27"/>
            <w:szCs w:val="27"/>
          </w:rPr>
          <w:t>Click here to download ODL Toolkit</w:t>
        </w:r>
      </w:hyperlink>
    </w:p>
    <w:p w:rsidR="00FF409D" w:rsidRPr="00380EE6" w:rsidRDefault="00FF409D" w:rsidP="00380EE6">
      <w:pPr>
        <w:shd w:val="clear" w:color="auto" w:fill="FFFFFF"/>
        <w:spacing w:line="390" w:lineRule="atLeast"/>
        <w:ind w:left="1020" w:right="300"/>
        <w:rPr>
          <w:rFonts w:ascii="Roboto-Regular" w:eastAsia="Times New Roman" w:hAnsi="Roboto-Regular" w:cs="Times New Roman"/>
          <w:color w:val="595959"/>
          <w:sz w:val="27"/>
          <w:szCs w:val="27"/>
          <w:u w:val="single"/>
        </w:rPr>
      </w:pPr>
      <w:r>
        <w:rPr>
          <w:rFonts w:ascii="Roboto-Regular" w:eastAsia="Times New Roman" w:hAnsi="Roboto-Regular" w:cs="Times New Roman"/>
          <w:color w:val="595959"/>
          <w:sz w:val="27"/>
          <w:szCs w:val="27"/>
          <w:u w:val="single"/>
        </w:rPr>
        <w:t>(</w:t>
      </w:r>
      <w:hyperlink r:id="rId38" w:history="1">
        <w:r>
          <w:rPr>
            <w:rStyle w:val="Hyperlink"/>
          </w:rPr>
          <w:t>ODL-Toolkit.pdf</w:t>
        </w:r>
      </w:hyperlink>
      <w:r>
        <w:rPr>
          <w:rFonts w:ascii="Roboto-Regular" w:eastAsia="Times New Roman" w:hAnsi="Roboto-Regular" w:cs="Times New Roman"/>
          <w:color w:val="595959"/>
          <w:sz w:val="27"/>
          <w:szCs w:val="27"/>
          <w:u w:val="single"/>
        </w:rPr>
        <w:t>)</w:t>
      </w:r>
    </w:p>
    <w:p w:rsidR="00FF409D" w:rsidRPr="00FF409D" w:rsidRDefault="00380EE6" w:rsidP="00FF409D">
      <w:pPr>
        <w:shd w:val="clear" w:color="auto" w:fill="FFFFFF"/>
        <w:spacing w:line="630" w:lineRule="atLeast"/>
        <w:rPr>
          <w:rFonts w:ascii="Roboto-Bold" w:eastAsia="Times New Roman" w:hAnsi="Roboto-Bold" w:cs="Times New Roman"/>
          <w:caps/>
          <w:sz w:val="54"/>
          <w:szCs w:val="54"/>
        </w:rPr>
      </w:pPr>
      <w:r>
        <w:lastRenderedPageBreak/>
        <w:t>1.13</w:t>
      </w:r>
      <w:r w:rsidR="00FF409D">
        <w:t xml:space="preserve"> </w:t>
      </w:r>
      <w:r w:rsidR="00FF409D" w:rsidRPr="00FF409D">
        <w:rPr>
          <w:rFonts w:ascii="Roboto-Bold" w:eastAsia="Times New Roman" w:hAnsi="Roboto-Bold" w:cs="Times New Roman"/>
          <w:caps/>
          <w:sz w:val="54"/>
          <w:szCs w:val="54"/>
        </w:rPr>
        <w:t>Policy on Drug and Tobacco Abuse in Higher Education Institutions</w:t>
      </w:r>
    </w:p>
    <w:p w:rsidR="00FF409D" w:rsidRPr="00FF409D" w:rsidRDefault="00FF409D" w:rsidP="00FF409D">
      <w:pPr>
        <w:shd w:val="clear" w:color="auto" w:fill="FFFFFF"/>
        <w:spacing w:after="300"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Drug abuse and smoking pose serious risks to human health and the social life of the community and have significant economic and environmental costs.​​</w:t>
      </w:r>
    </w:p>
    <w:p w:rsidR="00FF409D" w:rsidRPr="00FF409D" w:rsidRDefault="00FF409D" w:rsidP="00FF409D">
      <w:pPr>
        <w:shd w:val="clear" w:color="auto" w:fill="FFFFFF"/>
        <w:spacing w:after="300"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 xml:space="preserve">According to the United Nations Office of Drugs and Crime (UNODC)’s 2020 World Drug Report, in 2018, more than 35 million people suffered from the consequences of drug abuse. In fact, the number of drug users worldwide is on the rise with cannabis being the most commonly used drug.1 Other commonly used drugs include alcohol, methamphetamine, heroin, amphetamine-type stimulus (ATS), cocaine, ecstasy, opium, poly drug (a combination of several drugs), pharmaceutical cocktails, tranquilizers and sedatives. Factors contributing towards drug abuse include easy access to drugs at low prices, rapidly changing social norms, existence and presence of drug dens and cartels, unemployment and economic distress, lack of awareness on drug abuse within the family and in educational institutions, mental </w:t>
      </w:r>
      <w:proofErr w:type="spellStart"/>
      <w:r w:rsidRPr="00FF409D">
        <w:rPr>
          <w:rFonts w:ascii="Roboto-Regular" w:eastAsia="Times New Roman" w:hAnsi="Roboto-Regular" w:cs="Times New Roman"/>
          <w:color w:val="595959"/>
          <w:sz w:val="27"/>
          <w:szCs w:val="27"/>
        </w:rPr>
        <w:t>healthproblems</w:t>
      </w:r>
      <w:proofErr w:type="spellEnd"/>
      <w:r w:rsidRPr="00FF409D">
        <w:rPr>
          <w:rFonts w:ascii="Roboto-Regular" w:eastAsia="Times New Roman" w:hAnsi="Roboto-Regular" w:cs="Times New Roman"/>
          <w:color w:val="595959"/>
          <w:sz w:val="27"/>
          <w:szCs w:val="27"/>
        </w:rPr>
        <w:t xml:space="preserve"> (such as anxiety, depression, anger, guilt, grief, low self-esteem, frustration, rejection etc.), curiosity/urge to experiment, influence of media portrayals, peer pressure, lack of support by parents, the family and the community. To address the problem, the Federal Government has passed various laws including the Control of Narcotics Substance Act, 1997 and the Drugs Act, 1976, which proscribes the possession and distribution of illicit drugs and alcohol with penalties for violations provided in the Code of Criminal Procedure up to and including capital punishment. </w:t>
      </w:r>
    </w:p>
    <w:p w:rsidR="00FF409D" w:rsidRPr="00FF409D" w:rsidRDefault="000A5B93" w:rsidP="00FF409D">
      <w:pPr>
        <w:shd w:val="clear" w:color="auto" w:fill="FFFFFF"/>
        <w:spacing w:line="390" w:lineRule="atLeast"/>
        <w:rPr>
          <w:rFonts w:ascii="Roboto-Regular" w:eastAsia="Times New Roman" w:hAnsi="Roboto-Regular" w:cs="Times New Roman"/>
          <w:color w:val="595959"/>
          <w:sz w:val="27"/>
          <w:szCs w:val="27"/>
        </w:rPr>
      </w:pPr>
      <w:hyperlink r:id="rId39" w:history="1">
        <w:r w:rsidR="00FF409D" w:rsidRPr="00FF409D">
          <w:rPr>
            <w:rFonts w:ascii="Roboto-Regular" w:eastAsia="Times New Roman" w:hAnsi="Roboto-Regular" w:cs="Times New Roman"/>
            <w:color w:val="0000FF"/>
            <w:sz w:val="27"/>
            <w:szCs w:val="27"/>
          </w:rPr>
          <w:t>Click here to download Policy Document</w:t>
        </w:r>
      </w:hyperlink>
      <w:r w:rsidR="00FF409D" w:rsidRPr="00FF409D">
        <w:rPr>
          <w:rFonts w:ascii="Roboto-Regular" w:eastAsia="Times New Roman" w:hAnsi="Roboto-Regular" w:cs="Times New Roman"/>
          <w:color w:val="595959"/>
          <w:sz w:val="27"/>
          <w:szCs w:val="27"/>
        </w:rPr>
        <w:t>​​</w:t>
      </w:r>
    </w:p>
    <w:p w:rsidR="00FF409D" w:rsidRDefault="00FF409D">
      <w:r>
        <w:t>(</w:t>
      </w:r>
      <w:hyperlink r:id="rId40" w:history="1">
        <w:r>
          <w:rPr>
            <w:rStyle w:val="Hyperlink"/>
          </w:rPr>
          <w:t>Policy on drugs and tobacco control at HEIs.pdf</w:t>
        </w:r>
      </w:hyperlink>
      <w:r>
        <w:t>)</w:t>
      </w:r>
    </w:p>
    <w:p w:rsidR="00FF409D" w:rsidRPr="00FF409D" w:rsidRDefault="00380EE6" w:rsidP="00FF409D">
      <w:pPr>
        <w:shd w:val="clear" w:color="auto" w:fill="FFFFFF"/>
        <w:spacing w:line="630" w:lineRule="atLeast"/>
        <w:rPr>
          <w:rFonts w:ascii="Roboto-Bold" w:eastAsia="Times New Roman" w:hAnsi="Roboto-Bold" w:cs="Times New Roman"/>
          <w:caps/>
          <w:sz w:val="54"/>
          <w:szCs w:val="54"/>
        </w:rPr>
      </w:pPr>
      <w:r>
        <w:lastRenderedPageBreak/>
        <w:t>1.14</w:t>
      </w:r>
      <w:r w:rsidR="00FF409D">
        <w:t xml:space="preserve"> </w:t>
      </w:r>
      <w:r w:rsidR="00FF409D" w:rsidRPr="00FF409D">
        <w:rPr>
          <w:rFonts w:ascii="Roboto-Bold" w:eastAsia="Times New Roman" w:hAnsi="Roboto-Bold" w:cs="Times New Roman"/>
          <w:caps/>
          <w:sz w:val="54"/>
          <w:szCs w:val="54"/>
        </w:rPr>
        <w:t>Policy on Protection Against Sexual Harassment in Higher Education Institutions</w:t>
      </w:r>
    </w:p>
    <w:p w:rsidR="00FF409D" w:rsidRPr="00FF409D" w:rsidRDefault="00FF409D" w:rsidP="00FF409D">
      <w:pPr>
        <w:shd w:val="clear" w:color="auto" w:fill="FFFFFF"/>
        <w:spacing w:after="300"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 xml:space="preserve">Higher Education Institutions (“HEIs”) are highly consequential institutions in society that are dedicated to the pursuit and dissemination of knowledge. Members of the HEI community have several important rights and privileges, central among which is the right to pursue inquiry and search for knowledge without </w:t>
      </w:r>
      <w:proofErr w:type="spellStart"/>
      <w:r w:rsidRPr="00FF409D">
        <w:rPr>
          <w:rFonts w:ascii="Roboto-Regular" w:eastAsia="Times New Roman" w:hAnsi="Roboto-Regular" w:cs="Times New Roman"/>
          <w:color w:val="595959"/>
          <w:sz w:val="27"/>
          <w:szCs w:val="27"/>
        </w:rPr>
        <w:t>hinderance</w:t>
      </w:r>
      <w:proofErr w:type="spellEnd"/>
      <w:r w:rsidRPr="00FF409D">
        <w:rPr>
          <w:rFonts w:ascii="Roboto-Regular" w:eastAsia="Times New Roman" w:hAnsi="Roboto-Regular" w:cs="Times New Roman"/>
          <w:color w:val="595959"/>
          <w:sz w:val="27"/>
          <w:szCs w:val="27"/>
        </w:rPr>
        <w:t xml:space="preserve"> from unlawful or otherwise unacceptable constraints. The Higher Education Commission (the “HEC”), which has been mandated by law to prescribe conditions under which HEIs in the country may be opened and operated, takes very seriously the freedom of teachers, researchers, scholars, students and other members of the HEI community to live and work in a safe environment in which their dignity is protected.​</w:t>
      </w:r>
    </w:p>
    <w:p w:rsidR="00FF409D" w:rsidRPr="00FF409D" w:rsidRDefault="000A5B93" w:rsidP="00FF409D">
      <w:pPr>
        <w:shd w:val="clear" w:color="auto" w:fill="FFFFFF"/>
        <w:spacing w:line="390" w:lineRule="atLeast"/>
        <w:rPr>
          <w:rFonts w:ascii="Roboto-Regular" w:eastAsia="Times New Roman" w:hAnsi="Roboto-Regular" w:cs="Times New Roman"/>
          <w:color w:val="595959"/>
          <w:sz w:val="27"/>
          <w:szCs w:val="27"/>
        </w:rPr>
      </w:pPr>
      <w:hyperlink r:id="rId41" w:history="1">
        <w:r w:rsidR="00FF409D" w:rsidRPr="00FF409D">
          <w:rPr>
            <w:rFonts w:ascii="Roboto-Regular" w:eastAsia="Times New Roman" w:hAnsi="Roboto-Regular" w:cs="Times New Roman"/>
            <w:color w:val="0000FF"/>
            <w:sz w:val="27"/>
            <w:szCs w:val="27"/>
          </w:rPr>
          <w:t>Click here to download Policy Document</w:t>
        </w:r>
      </w:hyperlink>
    </w:p>
    <w:p w:rsidR="00FF409D" w:rsidRDefault="000A5B93">
      <w:hyperlink r:id="rId42" w:history="1">
        <w:r w:rsidR="00FF409D">
          <w:rPr>
            <w:rStyle w:val="Hyperlink"/>
          </w:rPr>
          <w:t>SEXUALHARASSMENT-POLICY.pdf</w:t>
        </w:r>
      </w:hyperlink>
    </w:p>
    <w:p w:rsidR="00FF409D" w:rsidRPr="00FF409D" w:rsidRDefault="00380EE6" w:rsidP="00FF409D">
      <w:pPr>
        <w:shd w:val="clear" w:color="auto" w:fill="FFFFFF"/>
        <w:spacing w:line="630" w:lineRule="atLeast"/>
        <w:rPr>
          <w:rFonts w:ascii="Roboto-Bold" w:eastAsia="Times New Roman" w:hAnsi="Roboto-Bold" w:cs="Times New Roman"/>
          <w:caps/>
          <w:color w:val="212529"/>
          <w:sz w:val="54"/>
          <w:szCs w:val="54"/>
        </w:rPr>
      </w:pPr>
      <w:r>
        <w:t>1.15</w:t>
      </w:r>
      <w:r w:rsidR="00FF409D">
        <w:t xml:space="preserve"> </w:t>
      </w:r>
      <w:r w:rsidR="00FF409D" w:rsidRPr="00FF409D">
        <w:rPr>
          <w:rFonts w:ascii="Roboto-Bold" w:eastAsia="Times New Roman" w:hAnsi="Roboto-Bold" w:cs="Times New Roman"/>
          <w:caps/>
          <w:color w:val="212529"/>
          <w:sz w:val="54"/>
          <w:szCs w:val="54"/>
        </w:rPr>
        <w:t>Standardization of SEMESTER System in HEIs</w:t>
      </w:r>
    </w:p>
    <w:p w:rsidR="00FF409D" w:rsidRPr="00FF409D" w:rsidRDefault="00FF409D" w:rsidP="00FF409D">
      <w:pPr>
        <w:shd w:val="clear" w:color="auto" w:fill="FFFFFF"/>
        <w:spacing w:after="300"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w:t>
      </w:r>
      <w:r w:rsidRPr="00FF409D">
        <w:rPr>
          <w:rFonts w:ascii="Roboto-Regular" w:eastAsia="Times New Roman" w:hAnsi="Roboto-Regular" w:cs="Times New Roman"/>
          <w:b/>
          <w:bCs/>
          <w:color w:val="595959"/>
          <w:sz w:val="27"/>
          <w:szCs w:val="27"/>
        </w:rPr>
        <w:t>Policy Guidelines for the Implementation of Uniform Semester System in Higher Education Institutions of Pakistan:</w:t>
      </w:r>
    </w:p>
    <w:p w:rsidR="00FF409D" w:rsidRPr="00FF409D" w:rsidRDefault="00FF409D" w:rsidP="00FF409D">
      <w:pPr>
        <w:shd w:val="clear" w:color="auto" w:fill="FFFFFF"/>
        <w:spacing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 xml:space="preserve">Higher Education Commission of Pakistan has approved the National Qualifications Framework of Pakistan, 2015 that is consistent with Bologna process. The Pakistan NQF consists of three key documents. The first document provides clearly defined levels of qualifications and learning outcomes in Knowledge, Skills and Competencies to be acquired by each graduate that are easily comprehended by the students, employers and human resource development specialists. The NQF document has focused on defining the structure of the qualifications based on the semester </w:t>
      </w:r>
      <w:r w:rsidRPr="00FF409D">
        <w:rPr>
          <w:rFonts w:ascii="Roboto-Regular" w:eastAsia="Times New Roman" w:hAnsi="Roboto-Regular" w:cs="Times New Roman"/>
          <w:color w:val="595959"/>
          <w:sz w:val="27"/>
          <w:szCs w:val="27"/>
        </w:rPr>
        <w:lastRenderedPageBreak/>
        <w:t>system and measuring the learning outcomes through credit hours assigned to each course. </w:t>
      </w:r>
    </w:p>
    <w:p w:rsidR="00FF409D" w:rsidRPr="00FF409D" w:rsidRDefault="00FF409D" w:rsidP="00FF409D">
      <w:pPr>
        <w:shd w:val="clear" w:color="auto" w:fill="FFFFFF"/>
        <w:spacing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 xml:space="preserve">The second document of the NQF is entitled "Policy Guidelines for Implementation of Uniform Semester System in Higher Education Institutions of Pakistan." HEC had appointed a National Committee on Examination System (NCES) as a national task force to review the prevailing annual system of examinations used by HEIs. After detailed discussions with the stakeholders the task </w:t>
      </w:r>
      <w:proofErr w:type="gramStart"/>
      <w:r w:rsidRPr="00FF409D">
        <w:rPr>
          <w:rFonts w:ascii="Roboto-Regular" w:eastAsia="Times New Roman" w:hAnsi="Roboto-Regular" w:cs="Times New Roman"/>
          <w:color w:val="595959"/>
          <w:sz w:val="27"/>
          <w:szCs w:val="27"/>
        </w:rPr>
        <w:t>force recommend</w:t>
      </w:r>
      <w:proofErr w:type="gramEnd"/>
      <w:r w:rsidRPr="00FF409D">
        <w:rPr>
          <w:rFonts w:ascii="Roboto-Regular" w:eastAsia="Times New Roman" w:hAnsi="Roboto-Regular" w:cs="Times New Roman"/>
          <w:color w:val="595959"/>
          <w:sz w:val="27"/>
          <w:szCs w:val="27"/>
        </w:rPr>
        <w:t xml:space="preserve"> a uniform system of semester based assessment by faculty to objectively evaluate the academic performance of their students. The NCES developed a detailed set of guidelines and shared them widely with all HEIs for gradually adopting the recommended system of internal, valid, reliable and objective student examination system by 2008.</w:t>
      </w:r>
    </w:p>
    <w:p w:rsidR="00FF409D" w:rsidRPr="00FF409D" w:rsidRDefault="00FF409D" w:rsidP="00FF409D">
      <w:pPr>
        <w:shd w:val="clear" w:color="auto" w:fill="FFFFFF"/>
        <w:spacing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This revised document has been developed to be consistent with the 2015 NQF and to be uniformly implemented in all the HEIs in Pakistan. The revised policy guidelines are designed to cover a range of policy decisions pertaining to implementation of the assessment system recognized in and used by a large number of participating countries in the Bologna Agreement. This document will be shared widely with Pakistani HEIs for meticulous implementation at all levels of higher education.</w:t>
      </w:r>
    </w:p>
    <w:p w:rsidR="00FF409D" w:rsidRDefault="000A5B93" w:rsidP="00FF409D">
      <w:pPr>
        <w:shd w:val="clear" w:color="auto" w:fill="FFFFFF"/>
        <w:spacing w:line="390" w:lineRule="atLeast"/>
        <w:rPr>
          <w:rFonts w:ascii="Roboto-Regular" w:eastAsia="Times New Roman" w:hAnsi="Roboto-Regular" w:cs="Times New Roman"/>
          <w:color w:val="595959"/>
          <w:sz w:val="27"/>
          <w:szCs w:val="27"/>
        </w:rPr>
      </w:pPr>
      <w:hyperlink r:id="rId43" w:history="1">
        <w:r w:rsidR="00FF409D" w:rsidRPr="00FF409D">
          <w:rPr>
            <w:rFonts w:ascii="Roboto-Regular" w:eastAsia="Times New Roman" w:hAnsi="Roboto-Regular" w:cs="Times New Roman"/>
            <w:b/>
            <w:bCs/>
            <w:color w:val="0000FF"/>
            <w:sz w:val="36"/>
            <w:szCs w:val="36"/>
          </w:rPr>
          <w:t xml:space="preserve">Download Policy </w:t>
        </w:r>
        <w:proofErr w:type="spellStart"/>
        <w:r w:rsidR="00FF409D" w:rsidRPr="00FF409D">
          <w:rPr>
            <w:rFonts w:ascii="Roboto-Regular" w:eastAsia="Times New Roman" w:hAnsi="Roboto-Regular" w:cs="Times New Roman"/>
            <w:b/>
            <w:bCs/>
            <w:color w:val="0000FF"/>
            <w:sz w:val="36"/>
            <w:szCs w:val="36"/>
          </w:rPr>
          <w:t>Guidel</w:t>
        </w:r>
        <w:proofErr w:type="spellEnd"/>
        <w:r w:rsidR="00FF409D" w:rsidRPr="00FF409D">
          <w:rPr>
            <w:rFonts w:ascii="Roboto-Regular" w:eastAsia="Times New Roman" w:hAnsi="Roboto-Regular" w:cs="Times New Roman"/>
            <w:b/>
            <w:bCs/>
            <w:color w:val="0000FF"/>
            <w:sz w:val="36"/>
            <w:szCs w:val="36"/>
          </w:rPr>
          <w:t>​</w:t>
        </w:r>
        <w:proofErr w:type="spellStart"/>
        <w:r w:rsidR="00FF409D" w:rsidRPr="00FF409D">
          <w:rPr>
            <w:rFonts w:ascii="Roboto-Regular" w:eastAsia="Times New Roman" w:hAnsi="Roboto-Regular" w:cs="Times New Roman"/>
            <w:b/>
            <w:bCs/>
            <w:color w:val="0000FF"/>
            <w:sz w:val="36"/>
            <w:szCs w:val="36"/>
          </w:rPr>
          <w:t>ine</w:t>
        </w:r>
        <w:proofErr w:type="spellEnd"/>
        <w:r w:rsidR="00FF409D" w:rsidRPr="00FF409D">
          <w:rPr>
            <w:rFonts w:ascii="Roboto-Regular" w:eastAsia="Times New Roman" w:hAnsi="Roboto-Regular" w:cs="Times New Roman"/>
            <w:b/>
            <w:bCs/>
            <w:color w:val="0000FF"/>
            <w:sz w:val="36"/>
            <w:szCs w:val="36"/>
          </w:rPr>
          <w:t>​s​​​</w:t>
        </w:r>
      </w:hyperlink>
    </w:p>
    <w:p w:rsidR="00F0590A" w:rsidRDefault="000A5B93" w:rsidP="00FF409D">
      <w:pPr>
        <w:shd w:val="clear" w:color="auto" w:fill="FFFFFF"/>
        <w:spacing w:line="390" w:lineRule="atLeast"/>
        <w:rPr>
          <w:rFonts w:ascii="Roboto-Regular" w:eastAsia="Times New Roman" w:hAnsi="Roboto-Regular" w:cs="Times New Roman"/>
          <w:color w:val="595959"/>
          <w:sz w:val="27"/>
          <w:szCs w:val="27"/>
        </w:rPr>
      </w:pPr>
      <w:hyperlink r:id="rId44" w:history="1">
        <w:r w:rsidR="00F0590A">
          <w:rPr>
            <w:rStyle w:val="Hyperlink"/>
          </w:rPr>
          <w:t xml:space="preserve">Policy Guidelines for implementation of UNIFORM semester System in </w:t>
        </w:r>
        <w:proofErr w:type="spellStart"/>
        <w:r w:rsidR="00F0590A">
          <w:rPr>
            <w:rStyle w:val="Hyperlink"/>
          </w:rPr>
          <w:t>hei’S</w:t>
        </w:r>
        <w:proofErr w:type="spellEnd"/>
        <w:r w:rsidR="00F0590A">
          <w:rPr>
            <w:rStyle w:val="Hyperlink"/>
          </w:rPr>
          <w:t xml:space="preserve"> OF PAKISTAN</w:t>
        </w:r>
      </w:hyperlink>
    </w:p>
    <w:p w:rsidR="00FF409D" w:rsidRPr="00FF409D" w:rsidRDefault="00FF409D" w:rsidP="00FF409D">
      <w:pPr>
        <w:shd w:val="clear" w:color="auto" w:fill="FFFFFF"/>
        <w:spacing w:line="390" w:lineRule="atLeast"/>
        <w:rPr>
          <w:rFonts w:ascii="Roboto-Regular" w:eastAsia="Times New Roman" w:hAnsi="Roboto-Regular" w:cs="Times New Roman"/>
          <w:color w:val="595959"/>
          <w:sz w:val="27"/>
          <w:szCs w:val="27"/>
        </w:rPr>
      </w:pPr>
    </w:p>
    <w:p w:rsidR="00FF409D" w:rsidRPr="00FF409D" w:rsidRDefault="00FF409D" w:rsidP="00FF409D">
      <w:pPr>
        <w:shd w:val="clear" w:color="auto" w:fill="FFFFFF"/>
        <w:spacing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b/>
          <w:bCs/>
          <w:color w:val="595959"/>
          <w:sz w:val="27"/>
          <w:szCs w:val="27"/>
        </w:rPr>
        <w:t>FOCAL PERSON:</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755"/>
        <w:gridCol w:w="4755"/>
      </w:tblGrid>
      <w:tr w:rsidR="00FF409D" w:rsidRPr="00FF409D" w:rsidTr="00FF409D">
        <w:tc>
          <w:tcPr>
            <w:tcW w:w="44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409D" w:rsidRPr="00FF409D" w:rsidRDefault="00FF409D" w:rsidP="00FF409D">
            <w:pPr>
              <w:spacing w:after="150" w:line="240" w:lineRule="auto"/>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b/>
                <w:bCs/>
                <w:i/>
                <w:iCs/>
                <w:color w:val="595959"/>
                <w:sz w:val="27"/>
                <w:szCs w:val="27"/>
              </w:rPr>
              <w:t xml:space="preserve">​Mr. </w:t>
            </w:r>
            <w:proofErr w:type="spellStart"/>
            <w:r w:rsidRPr="00FF409D">
              <w:rPr>
                <w:rFonts w:ascii="Roboto-Regular" w:eastAsia="Times New Roman" w:hAnsi="Roboto-Regular" w:cs="Times New Roman"/>
                <w:b/>
                <w:bCs/>
                <w:i/>
                <w:iCs/>
                <w:color w:val="595959"/>
                <w:sz w:val="27"/>
                <w:szCs w:val="27"/>
              </w:rPr>
              <w:t>Sulaiman</w:t>
            </w:r>
            <w:proofErr w:type="spellEnd"/>
            <w:r w:rsidRPr="00FF409D">
              <w:rPr>
                <w:rFonts w:ascii="Roboto-Regular" w:eastAsia="Times New Roman" w:hAnsi="Roboto-Regular" w:cs="Times New Roman"/>
                <w:b/>
                <w:bCs/>
                <w:i/>
                <w:iCs/>
                <w:color w:val="595959"/>
                <w:sz w:val="27"/>
                <w:szCs w:val="27"/>
              </w:rPr>
              <w:t xml:space="preserve"> Ahmad</w:t>
            </w:r>
          </w:p>
          <w:p w:rsidR="00FF409D" w:rsidRPr="00FF409D" w:rsidRDefault="00FF409D" w:rsidP="00FF409D">
            <w:pPr>
              <w:spacing w:after="150" w:line="240" w:lineRule="auto"/>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b/>
                <w:bCs/>
                <w:i/>
                <w:iCs/>
                <w:color w:val="595959"/>
                <w:sz w:val="27"/>
                <w:szCs w:val="27"/>
              </w:rPr>
              <w:t>Director (Academics)</w:t>
            </w:r>
          </w:p>
          <w:p w:rsidR="00FF409D" w:rsidRPr="00FF409D" w:rsidRDefault="00FF409D" w:rsidP="00FF409D">
            <w:pPr>
              <w:spacing w:after="150" w:line="240" w:lineRule="auto"/>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Higher Education Commission,</w:t>
            </w:r>
          </w:p>
          <w:p w:rsidR="00FF409D" w:rsidRPr="00FF409D" w:rsidRDefault="00FF409D" w:rsidP="00FF409D">
            <w:pPr>
              <w:spacing w:after="150" w:line="240" w:lineRule="auto"/>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Sector H-9, Islamabad.</w:t>
            </w:r>
          </w:p>
          <w:p w:rsidR="00FF409D" w:rsidRPr="00FF409D" w:rsidRDefault="00FF409D" w:rsidP="00FF409D">
            <w:pPr>
              <w:spacing w:after="150" w:line="240" w:lineRule="auto"/>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i/>
                <w:iCs/>
                <w:color w:val="595959"/>
                <w:sz w:val="27"/>
                <w:szCs w:val="27"/>
              </w:rPr>
              <w:t>Email: </w:t>
            </w:r>
            <w:hyperlink r:id="rId45" w:history="1">
              <w:r w:rsidRPr="00FF409D">
                <w:rPr>
                  <w:rFonts w:ascii="Roboto-Regular" w:eastAsia="Times New Roman" w:hAnsi="Roboto-Regular" w:cs="Times New Roman"/>
                  <w:i/>
                  <w:iCs/>
                  <w:color w:val="1D8CB2"/>
                  <w:sz w:val="27"/>
                  <w:szCs w:val="27"/>
                </w:rPr>
                <w:t>slahmad@hec.gov.pk</w:t>
              </w:r>
            </w:hyperlink>
          </w:p>
        </w:tc>
        <w:tc>
          <w:tcPr>
            <w:tcW w:w="448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409D" w:rsidRPr="00FF409D" w:rsidRDefault="00FF409D" w:rsidP="00FF409D">
            <w:pPr>
              <w:spacing w:after="150" w:line="240" w:lineRule="auto"/>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b/>
                <w:bCs/>
                <w:i/>
                <w:iCs/>
                <w:color w:val="595959"/>
                <w:sz w:val="27"/>
                <w:szCs w:val="27"/>
              </w:rPr>
              <w:t xml:space="preserve">Mr. </w:t>
            </w:r>
            <w:proofErr w:type="spellStart"/>
            <w:r w:rsidRPr="00FF409D">
              <w:rPr>
                <w:rFonts w:ascii="Roboto-Regular" w:eastAsia="Times New Roman" w:hAnsi="Roboto-Regular" w:cs="Times New Roman"/>
                <w:b/>
                <w:bCs/>
                <w:i/>
                <w:iCs/>
                <w:color w:val="595959"/>
                <w:sz w:val="27"/>
                <w:szCs w:val="27"/>
              </w:rPr>
              <w:t>Sanaullah</w:t>
            </w:r>
            <w:proofErr w:type="spellEnd"/>
            <w:r w:rsidRPr="00FF409D">
              <w:rPr>
                <w:rFonts w:ascii="Roboto-Regular" w:eastAsia="Times New Roman" w:hAnsi="Roboto-Regular" w:cs="Times New Roman"/>
                <w:b/>
                <w:bCs/>
                <w:i/>
                <w:iCs/>
                <w:color w:val="595959"/>
                <w:sz w:val="27"/>
                <w:szCs w:val="27"/>
              </w:rPr>
              <w:t xml:space="preserve"> </w:t>
            </w:r>
            <w:proofErr w:type="spellStart"/>
            <w:r w:rsidRPr="00FF409D">
              <w:rPr>
                <w:rFonts w:ascii="Roboto-Regular" w:eastAsia="Times New Roman" w:hAnsi="Roboto-Regular" w:cs="Times New Roman"/>
                <w:b/>
                <w:bCs/>
                <w:i/>
                <w:iCs/>
                <w:color w:val="595959"/>
                <w:sz w:val="27"/>
                <w:szCs w:val="27"/>
              </w:rPr>
              <w:t>Memon</w:t>
            </w:r>
            <w:proofErr w:type="spellEnd"/>
          </w:p>
          <w:p w:rsidR="00FF409D" w:rsidRPr="00FF409D" w:rsidRDefault="00FF409D" w:rsidP="00FF409D">
            <w:pPr>
              <w:spacing w:after="150" w:line="240" w:lineRule="auto"/>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b/>
                <w:bCs/>
                <w:i/>
                <w:iCs/>
                <w:color w:val="595959"/>
                <w:sz w:val="27"/>
                <w:szCs w:val="27"/>
              </w:rPr>
              <w:t>Assistant Director (Academics)</w:t>
            </w:r>
          </w:p>
          <w:p w:rsidR="00FF409D" w:rsidRPr="00FF409D" w:rsidRDefault="00FF409D" w:rsidP="00FF409D">
            <w:pPr>
              <w:spacing w:after="150" w:line="240" w:lineRule="auto"/>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Higher Education Commission,</w:t>
            </w:r>
          </w:p>
          <w:p w:rsidR="00FF409D" w:rsidRPr="00FF409D" w:rsidRDefault="00FF409D" w:rsidP="00FF409D">
            <w:pPr>
              <w:spacing w:after="150" w:line="240" w:lineRule="auto"/>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Sector H-9, Islamabad.​​</w:t>
            </w:r>
          </w:p>
          <w:p w:rsidR="00FF409D" w:rsidRPr="00FF409D" w:rsidRDefault="00FF409D" w:rsidP="00FF409D">
            <w:pPr>
              <w:spacing w:after="150" w:line="240" w:lineRule="auto"/>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i/>
                <w:iCs/>
                <w:color w:val="595959"/>
                <w:sz w:val="27"/>
                <w:szCs w:val="27"/>
              </w:rPr>
              <w:t>Email: </w:t>
            </w:r>
            <w:hyperlink r:id="rId46" w:history="1">
              <w:r w:rsidRPr="00FF409D">
                <w:rPr>
                  <w:rFonts w:ascii="Roboto-Regular" w:eastAsia="Times New Roman" w:hAnsi="Roboto-Regular" w:cs="Times New Roman"/>
                  <w:i/>
                  <w:iCs/>
                  <w:color w:val="1D8CB2"/>
                  <w:sz w:val="27"/>
                  <w:szCs w:val="27"/>
                </w:rPr>
                <w:t>smemon@hec.gov.pk</w:t>
              </w:r>
            </w:hyperlink>
            <w:r w:rsidRPr="00FF409D">
              <w:rPr>
                <w:rFonts w:ascii="Roboto-Regular" w:eastAsia="Times New Roman" w:hAnsi="Roboto-Regular" w:cs="Times New Roman"/>
                <w:color w:val="595959"/>
                <w:sz w:val="27"/>
                <w:szCs w:val="27"/>
              </w:rPr>
              <w:t>​</w:t>
            </w:r>
          </w:p>
        </w:tc>
      </w:tr>
    </w:tbl>
    <w:p w:rsidR="00FF409D" w:rsidRPr="00FF409D" w:rsidRDefault="00FF409D" w:rsidP="00FF409D">
      <w:pPr>
        <w:shd w:val="clear" w:color="auto" w:fill="FFFFFF"/>
        <w:spacing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w:t>
      </w:r>
    </w:p>
    <w:p w:rsidR="00FF409D" w:rsidRPr="00FF409D" w:rsidRDefault="00FF409D" w:rsidP="00FF409D">
      <w:pPr>
        <w:pBdr>
          <w:bottom w:val="single" w:sz="6" w:space="1" w:color="auto"/>
        </w:pBdr>
        <w:spacing w:after="0" w:line="240" w:lineRule="auto"/>
        <w:jc w:val="center"/>
        <w:rPr>
          <w:rFonts w:ascii="Arial" w:eastAsia="Times New Roman" w:hAnsi="Arial" w:cs="Arial"/>
          <w:vanish/>
          <w:sz w:val="16"/>
          <w:szCs w:val="16"/>
        </w:rPr>
      </w:pPr>
      <w:r w:rsidRPr="00FF409D">
        <w:rPr>
          <w:rFonts w:ascii="Arial" w:eastAsia="Times New Roman" w:hAnsi="Arial" w:cs="Arial"/>
          <w:vanish/>
          <w:sz w:val="16"/>
          <w:szCs w:val="16"/>
        </w:rPr>
        <w:lastRenderedPageBreak/>
        <w:t>Top of Form</w:t>
      </w:r>
    </w:p>
    <w:p w:rsidR="00FF409D" w:rsidRPr="00FF409D" w:rsidRDefault="00FF409D" w:rsidP="00FF409D">
      <w:pPr>
        <w:pBdr>
          <w:top w:val="single" w:sz="6" w:space="1" w:color="auto"/>
        </w:pBdr>
        <w:spacing w:after="0" w:line="240" w:lineRule="auto"/>
        <w:jc w:val="center"/>
        <w:rPr>
          <w:rFonts w:ascii="Arial" w:eastAsia="Times New Roman" w:hAnsi="Arial" w:cs="Arial"/>
          <w:vanish/>
          <w:sz w:val="16"/>
          <w:szCs w:val="16"/>
        </w:rPr>
      </w:pPr>
      <w:r w:rsidRPr="00FF409D">
        <w:rPr>
          <w:rFonts w:ascii="Arial" w:eastAsia="Times New Roman" w:hAnsi="Arial" w:cs="Arial"/>
          <w:vanish/>
          <w:sz w:val="16"/>
          <w:szCs w:val="16"/>
        </w:rPr>
        <w:t>Bottom of Form</w:t>
      </w:r>
    </w:p>
    <w:p w:rsidR="00FF409D" w:rsidRDefault="00FF409D"/>
    <w:p w:rsidR="00FF409D" w:rsidRPr="00FF409D" w:rsidRDefault="00380EE6" w:rsidP="00FF409D">
      <w:pPr>
        <w:shd w:val="clear" w:color="auto" w:fill="FFFFFF"/>
        <w:spacing w:line="630" w:lineRule="atLeast"/>
        <w:rPr>
          <w:rFonts w:ascii="Roboto-Bold" w:eastAsia="Times New Roman" w:hAnsi="Roboto-Bold" w:cs="Times New Roman"/>
          <w:caps/>
          <w:sz w:val="54"/>
          <w:szCs w:val="54"/>
        </w:rPr>
      </w:pPr>
      <w:r>
        <w:t>1.16</w:t>
      </w:r>
      <w:r w:rsidR="00FF409D">
        <w:t xml:space="preserve"> </w:t>
      </w:r>
      <w:r w:rsidR="00FF409D" w:rsidRPr="00FF409D">
        <w:rPr>
          <w:rFonts w:ascii="Roboto-Bold" w:eastAsia="Times New Roman" w:hAnsi="Roboto-Bold" w:cs="Times New Roman"/>
          <w:caps/>
          <w:sz w:val="54"/>
          <w:szCs w:val="54"/>
        </w:rPr>
        <w:t>Transnational Education Policy (TNE)-2024</w:t>
      </w:r>
    </w:p>
    <w:p w:rsidR="00FF409D" w:rsidRPr="00FF409D" w:rsidRDefault="00FF409D" w:rsidP="00FF409D">
      <w:pPr>
        <w:shd w:val="clear" w:color="auto" w:fill="FFFFFF"/>
        <w:spacing w:after="300" w:line="390" w:lineRule="atLeast"/>
        <w:jc w:val="both"/>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​There is an increasing mobility of students, academic staff as a result of internalization of higher education and globalization process. As a result a rapid increase in cross border higher education is being witnessed with intense competition among universities/institutions of the developed world for seeking collaboration/operation of campus at overseas locations. Despite rapid expansion of higher education, the government is unable to cope with the escalating demand of burgeoning student population. Thus, there is a pressure on the government to increase assess to higher education. Cross border education provides yet another avenue to meet the challenge. Many of the foreign universities are keen to operate in Pakistan. Therefore there is a need to regulate this emerging sector and ensure quality in the provision of higher education</w:t>
      </w:r>
    </w:p>
    <w:p w:rsidR="00FF409D" w:rsidRDefault="000A5B93" w:rsidP="00FF409D">
      <w:pPr>
        <w:shd w:val="clear" w:color="auto" w:fill="FFFFFF"/>
        <w:spacing w:line="390" w:lineRule="atLeast"/>
        <w:jc w:val="both"/>
        <w:rPr>
          <w:rFonts w:ascii="Roboto-Regular" w:eastAsia="Times New Roman" w:hAnsi="Roboto-Regular" w:cs="Times New Roman"/>
          <w:color w:val="595959"/>
          <w:sz w:val="27"/>
          <w:szCs w:val="27"/>
        </w:rPr>
      </w:pPr>
      <w:hyperlink r:id="rId47" w:history="1">
        <w:r w:rsidR="00FF409D" w:rsidRPr="00FF409D">
          <w:rPr>
            <w:rFonts w:ascii="Roboto-Regular" w:eastAsia="Times New Roman" w:hAnsi="Roboto-Regular" w:cs="Times New Roman"/>
            <w:b/>
            <w:bCs/>
            <w:color w:val="0000FF"/>
            <w:sz w:val="27"/>
            <w:szCs w:val="27"/>
            <w:u w:val="single"/>
          </w:rPr>
          <w:t>Click here to download Policy Document</w:t>
        </w:r>
      </w:hyperlink>
    </w:p>
    <w:p w:rsidR="00FF409D" w:rsidRPr="00FF409D" w:rsidRDefault="000A5B93" w:rsidP="00FF409D">
      <w:pPr>
        <w:shd w:val="clear" w:color="auto" w:fill="FFFFFF"/>
        <w:spacing w:line="390" w:lineRule="atLeast"/>
        <w:jc w:val="both"/>
        <w:rPr>
          <w:rFonts w:ascii="Roboto-Regular" w:eastAsia="Times New Roman" w:hAnsi="Roboto-Regular" w:cs="Times New Roman"/>
          <w:color w:val="595959"/>
          <w:sz w:val="27"/>
          <w:szCs w:val="27"/>
        </w:rPr>
      </w:pPr>
      <w:hyperlink r:id="rId48" w:history="1">
        <w:r w:rsidR="00FF409D">
          <w:rPr>
            <w:rStyle w:val="Hyperlink"/>
          </w:rPr>
          <w:t>Transnational Education Policy (TNE)</w:t>
        </w:r>
      </w:hyperlink>
    </w:p>
    <w:p w:rsidR="00FF409D" w:rsidRDefault="00FF409D"/>
    <w:p w:rsidR="00FF409D" w:rsidRPr="00FF409D" w:rsidRDefault="00380EE6" w:rsidP="00FF409D">
      <w:pPr>
        <w:shd w:val="clear" w:color="auto" w:fill="FFFFFF"/>
        <w:spacing w:line="630" w:lineRule="atLeast"/>
        <w:rPr>
          <w:rFonts w:ascii="Roboto-Bold" w:eastAsia="Times New Roman" w:hAnsi="Roboto-Bold" w:cs="Times New Roman"/>
          <w:caps/>
          <w:sz w:val="54"/>
          <w:szCs w:val="54"/>
        </w:rPr>
      </w:pPr>
      <w:proofErr w:type="gramStart"/>
      <w:r>
        <w:t>1.17</w:t>
      </w:r>
      <w:r w:rsidR="00FF409D">
        <w:t xml:space="preserve">  </w:t>
      </w:r>
      <w:r w:rsidR="00FF409D" w:rsidRPr="00FF409D">
        <w:rPr>
          <w:rFonts w:ascii="Roboto-Bold" w:eastAsia="Times New Roman" w:hAnsi="Roboto-Bold" w:cs="Times New Roman"/>
          <w:caps/>
          <w:sz w:val="54"/>
          <w:szCs w:val="54"/>
        </w:rPr>
        <w:t>Policy</w:t>
      </w:r>
      <w:proofErr w:type="gramEnd"/>
      <w:r w:rsidR="00FF409D" w:rsidRPr="00FF409D">
        <w:rPr>
          <w:rFonts w:ascii="Roboto-Bold" w:eastAsia="Times New Roman" w:hAnsi="Roboto-Bold" w:cs="Times New Roman"/>
          <w:caps/>
          <w:sz w:val="54"/>
          <w:szCs w:val="54"/>
        </w:rPr>
        <w:t xml:space="preserve"> for Student with Disabilities at Higher Education Institutions in Pakistan</w:t>
      </w:r>
    </w:p>
    <w:p w:rsidR="00FF409D" w:rsidRPr="00FF409D" w:rsidRDefault="00FF409D" w:rsidP="00FF409D">
      <w:pPr>
        <w:shd w:val="clear" w:color="auto" w:fill="FFFFFF"/>
        <w:spacing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​Higher Education Commission (HEC) is committed to its founding objective that no one should be denied access to higher education in Pakistan, and this includes making possible equal opportunities of higher education for students with disabilities.</w:t>
      </w:r>
    </w:p>
    <w:p w:rsidR="00FF409D" w:rsidRPr="00FF409D" w:rsidRDefault="00FF409D" w:rsidP="00FF409D">
      <w:pPr>
        <w:shd w:val="clear" w:color="auto" w:fill="FFFFFF"/>
        <w:spacing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lastRenderedPageBreak/>
        <w:t>This Policy aims to enable an environment in the Higher Education Sector which not only motivates students with disabilities to undertake higher education, but also facilitates their participation in all academic and extra-curricular aspects of a university education.</w:t>
      </w:r>
    </w:p>
    <w:p w:rsidR="00FF409D" w:rsidRPr="00FF409D" w:rsidRDefault="00FF409D" w:rsidP="00FF409D">
      <w:pPr>
        <w:shd w:val="clear" w:color="auto" w:fill="FFFFFF"/>
        <w:spacing w:after="0"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w:t>
      </w:r>
    </w:p>
    <w:p w:rsidR="00FF409D" w:rsidRPr="00FF409D" w:rsidRDefault="00FF409D" w:rsidP="00FF409D">
      <w:pPr>
        <w:shd w:val="clear" w:color="auto" w:fill="FFFFFF"/>
        <w:spacing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The Policy recognizes that disability covers a wide range of impairments and different disabilities can have varying impacts on study, work and other aspects of life, warranting special considerations in the Higher Education Institutions (HEIs) for persons with disabilities to successfully acquire higher education.</w:t>
      </w:r>
    </w:p>
    <w:p w:rsidR="00FF409D" w:rsidRDefault="000A5B93" w:rsidP="00FF409D">
      <w:pPr>
        <w:numPr>
          <w:ilvl w:val="0"/>
          <w:numId w:val="3"/>
        </w:numPr>
        <w:shd w:val="clear" w:color="auto" w:fill="FFFFFF"/>
        <w:spacing w:line="390" w:lineRule="atLeast"/>
        <w:ind w:left="1020" w:right="300"/>
        <w:rPr>
          <w:rFonts w:ascii="Roboto-Regular" w:eastAsia="Times New Roman" w:hAnsi="Roboto-Regular" w:cs="Times New Roman"/>
          <w:color w:val="595959"/>
          <w:sz w:val="27"/>
          <w:szCs w:val="27"/>
        </w:rPr>
      </w:pPr>
      <w:hyperlink r:id="rId49" w:history="1">
        <w:r w:rsidR="00FF409D" w:rsidRPr="00FF409D">
          <w:rPr>
            <w:rFonts w:ascii="Roboto-Regular" w:eastAsia="Times New Roman" w:hAnsi="Roboto-Regular" w:cs="Times New Roman"/>
            <w:color w:val="0000FF"/>
            <w:sz w:val="27"/>
            <w:szCs w:val="27"/>
          </w:rPr>
          <w:t>Click here to Download HEC - Policy for Students with Disabilities at HEIs in Pakistan</w:t>
        </w:r>
      </w:hyperlink>
    </w:p>
    <w:p w:rsidR="00F0590A" w:rsidRPr="00FF409D" w:rsidRDefault="000A5B93" w:rsidP="00F0590A">
      <w:pPr>
        <w:shd w:val="clear" w:color="auto" w:fill="FFFFFF"/>
        <w:spacing w:line="390" w:lineRule="atLeast"/>
        <w:ind w:left="1020" w:right="300"/>
        <w:rPr>
          <w:rFonts w:ascii="Roboto-Regular" w:eastAsia="Times New Roman" w:hAnsi="Roboto-Regular" w:cs="Times New Roman"/>
          <w:color w:val="595959"/>
          <w:sz w:val="27"/>
          <w:szCs w:val="27"/>
        </w:rPr>
      </w:pPr>
      <w:hyperlink r:id="rId50" w:history="1">
        <w:r w:rsidR="00F0590A">
          <w:rPr>
            <w:rStyle w:val="Hyperlink"/>
          </w:rPr>
          <w:t>HEC - POLICY FOR STUDENTS WITH DISABILITIES AT HEIs IN PAKISTAN.pdf</w:t>
        </w:r>
      </w:hyperlink>
    </w:p>
    <w:p w:rsidR="00FF409D" w:rsidRPr="00380EE6" w:rsidRDefault="00FF409D" w:rsidP="00380EE6">
      <w:pPr>
        <w:shd w:val="clear" w:color="auto" w:fill="FFFFFF"/>
        <w:spacing w:line="390" w:lineRule="atLeast"/>
        <w:jc w:val="center"/>
        <w:rPr>
          <w:rFonts w:ascii="Roboto-Regular" w:eastAsia="Times New Roman" w:hAnsi="Roboto-Regular" w:cs="Times New Roman"/>
          <w:color w:val="595959"/>
          <w:sz w:val="27"/>
          <w:szCs w:val="27"/>
        </w:rPr>
      </w:pPr>
      <w:r w:rsidRPr="00FF409D">
        <w:rPr>
          <w:rFonts w:ascii="Roboto-Regular" w:eastAsia="Times New Roman" w:hAnsi="Roboto-Regular" w:cs="Times New Roman"/>
          <w:b/>
          <w:bCs/>
          <w:color w:val="595959"/>
          <w:sz w:val="27"/>
          <w:szCs w:val="27"/>
        </w:rPr>
        <w:t>HEC's Focal Person for Disabled Students at HEC:​</w:t>
      </w:r>
      <w:r w:rsidRPr="00FF409D">
        <w:rPr>
          <w:rFonts w:ascii="Roboto-Regular" w:eastAsia="Times New Roman" w:hAnsi="Roboto-Regular" w:cs="Times New Roman"/>
          <w:color w:val="595959"/>
          <w:sz w:val="27"/>
          <w:szCs w:val="27"/>
        </w:rPr>
        <w:br/>
        <w:t>Mr. Meer Hassan,​</w:t>
      </w:r>
      <w:r w:rsidRPr="00FF409D">
        <w:rPr>
          <w:rFonts w:ascii="Roboto-Regular" w:eastAsia="Times New Roman" w:hAnsi="Roboto-Regular" w:cs="Times New Roman"/>
          <w:color w:val="595959"/>
          <w:sz w:val="27"/>
          <w:szCs w:val="27"/>
        </w:rPr>
        <w:br/>
        <w:t>Assistant Director(SM), HEC</w:t>
      </w:r>
      <w:r w:rsidRPr="00FF409D">
        <w:rPr>
          <w:rFonts w:ascii="Roboto-Regular" w:eastAsia="Times New Roman" w:hAnsi="Roboto-Regular" w:cs="Times New Roman"/>
          <w:color w:val="595959"/>
          <w:sz w:val="27"/>
          <w:szCs w:val="27"/>
        </w:rPr>
        <w:br/>
        <w:t>Email: </w:t>
      </w:r>
      <w:hyperlink r:id="rId51" w:history="1">
        <w:r w:rsidRPr="00FF409D">
          <w:rPr>
            <w:rFonts w:ascii="Roboto-Regular" w:eastAsia="Times New Roman" w:hAnsi="Roboto-Regular" w:cs="Times New Roman"/>
            <w:color w:val="0000FF"/>
            <w:sz w:val="27"/>
            <w:szCs w:val="27"/>
            <w:shd w:val="clear" w:color="auto" w:fill="FFFFFF"/>
          </w:rPr>
          <w:t>mehassan@hec.gov.pk</w:t>
        </w:r>
      </w:hyperlink>
      <w:r w:rsidRPr="00FF409D">
        <w:rPr>
          <w:rFonts w:ascii="Roboto-Regular" w:eastAsia="Times New Roman" w:hAnsi="Roboto-Regular" w:cs="Times New Roman"/>
          <w:color w:val="595959"/>
          <w:sz w:val="27"/>
          <w:szCs w:val="27"/>
        </w:rPr>
        <w:br/>
        <w:t>Phone: 051-90400169</w:t>
      </w:r>
    </w:p>
    <w:p w:rsidR="00ED5EA2" w:rsidRDefault="00ED5EA2">
      <w:pPr>
        <w:rPr>
          <w:sz w:val="52"/>
          <w:szCs w:val="52"/>
        </w:rPr>
      </w:pPr>
      <w:proofErr w:type="gramStart"/>
      <w:r>
        <w:rPr>
          <w:sz w:val="52"/>
          <w:szCs w:val="52"/>
        </w:rPr>
        <w:t>2.Research</w:t>
      </w:r>
      <w:proofErr w:type="gramEnd"/>
    </w:p>
    <w:p w:rsidR="00FF409D" w:rsidRPr="00FF409D" w:rsidRDefault="00FF409D" w:rsidP="00FF409D">
      <w:pPr>
        <w:shd w:val="clear" w:color="auto" w:fill="FFFFFF"/>
        <w:spacing w:line="630" w:lineRule="atLeast"/>
        <w:rPr>
          <w:rFonts w:ascii="Roboto-Bold" w:eastAsia="Times New Roman" w:hAnsi="Roboto-Bold" w:cs="Times New Roman"/>
          <w:caps/>
          <w:sz w:val="54"/>
          <w:szCs w:val="54"/>
        </w:rPr>
      </w:pPr>
      <w:r>
        <w:rPr>
          <w:sz w:val="52"/>
          <w:szCs w:val="52"/>
        </w:rPr>
        <w:t>2.1</w:t>
      </w:r>
      <w:r w:rsidRPr="00FF409D">
        <w:rPr>
          <w:rFonts w:ascii="Roboto-Bold" w:eastAsia="Times New Roman" w:hAnsi="Roboto-Bold" w:cs="Times New Roman"/>
          <w:caps/>
          <w:sz w:val="54"/>
          <w:szCs w:val="54"/>
        </w:rPr>
        <w:t>Research &amp; Innovation Policies</w:t>
      </w:r>
    </w:p>
    <w:p w:rsidR="00FF409D" w:rsidRPr="00FF409D" w:rsidRDefault="000A5B93" w:rsidP="00FF409D">
      <w:pPr>
        <w:numPr>
          <w:ilvl w:val="0"/>
          <w:numId w:val="4"/>
        </w:numPr>
        <w:shd w:val="clear" w:color="auto" w:fill="FFFFFF"/>
        <w:spacing w:after="300" w:line="390" w:lineRule="atLeast"/>
        <w:ind w:left="1020" w:right="300"/>
        <w:rPr>
          <w:rFonts w:ascii="Roboto-Regular" w:eastAsia="Times New Roman" w:hAnsi="Roboto-Regular" w:cs="Times New Roman"/>
          <w:color w:val="595959"/>
          <w:sz w:val="27"/>
          <w:szCs w:val="27"/>
        </w:rPr>
      </w:pPr>
      <w:hyperlink r:id="rId52" w:history="1">
        <w:r w:rsidR="00FF409D" w:rsidRPr="00FF409D">
          <w:rPr>
            <w:rFonts w:ascii="Roboto-Regular" w:eastAsia="Times New Roman" w:hAnsi="Roboto-Regular" w:cs="Times New Roman"/>
            <w:b/>
            <w:bCs/>
            <w:color w:val="0000FF"/>
            <w:sz w:val="27"/>
            <w:szCs w:val="27"/>
          </w:rPr>
          <w:t>HEC Journals and Publication Policy 2024</w:t>
        </w:r>
      </w:hyperlink>
      <w:r w:rsidR="00FF409D" w:rsidRPr="00FF409D">
        <w:rPr>
          <w:rFonts w:ascii="Roboto-Regular" w:eastAsia="Times New Roman" w:hAnsi="Roboto-Regular" w:cs="Times New Roman"/>
          <w:b/>
          <w:bCs/>
          <w:color w:val="595959"/>
          <w:sz w:val="27"/>
          <w:szCs w:val="27"/>
        </w:rPr>
        <w:t>​</w:t>
      </w:r>
      <w:r w:rsidR="00FF409D">
        <w:rPr>
          <w:rFonts w:ascii="Roboto-Regular" w:eastAsia="Times New Roman" w:hAnsi="Roboto-Regular" w:cs="Times New Roman"/>
          <w:b/>
          <w:bCs/>
          <w:color w:val="595959"/>
          <w:sz w:val="27"/>
          <w:szCs w:val="27"/>
        </w:rPr>
        <w:t xml:space="preserve">     (</w:t>
      </w:r>
      <w:hyperlink r:id="rId53" w:history="1">
        <w:r w:rsidR="00FF409D">
          <w:rPr>
            <w:rStyle w:val="Hyperlink"/>
          </w:rPr>
          <w:t>HEC Journals and Publication Policy 2024.pdf</w:t>
        </w:r>
      </w:hyperlink>
      <w:r w:rsidR="00FF409D">
        <w:rPr>
          <w:rFonts w:ascii="Roboto-Regular" w:eastAsia="Times New Roman" w:hAnsi="Roboto-Regular" w:cs="Times New Roman"/>
          <w:b/>
          <w:bCs/>
          <w:color w:val="595959"/>
          <w:sz w:val="27"/>
          <w:szCs w:val="27"/>
        </w:rPr>
        <w:t>)</w:t>
      </w:r>
    </w:p>
    <w:p w:rsidR="00FF409D" w:rsidRPr="00FF409D" w:rsidRDefault="000A5B93" w:rsidP="00E30770">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4" w:history="1">
        <w:r w:rsidR="00FF409D" w:rsidRPr="00FF409D">
          <w:rPr>
            <w:rFonts w:ascii="Roboto-Regular" w:eastAsia="Times New Roman" w:hAnsi="Roboto-Regular" w:cs="Times New Roman"/>
            <w:b/>
            <w:bCs/>
            <w:color w:val="0000FF"/>
            <w:sz w:val="27"/>
            <w:szCs w:val="27"/>
          </w:rPr>
          <w:t xml:space="preserve">​Ethical Appeal Review </w:t>
        </w:r>
        <w:proofErr w:type="spellStart"/>
        <w:r w:rsidR="00FF409D" w:rsidRPr="00FF409D">
          <w:rPr>
            <w:rFonts w:ascii="Roboto-Regular" w:eastAsia="Times New Roman" w:hAnsi="Roboto-Regular" w:cs="Times New Roman"/>
            <w:b/>
            <w:bCs/>
            <w:color w:val="0000FF"/>
            <w:sz w:val="27"/>
            <w:szCs w:val="27"/>
          </w:rPr>
          <w:t>Board_Grievance</w:t>
        </w:r>
        <w:proofErr w:type="spellEnd"/>
        <w:r w:rsidR="00FF409D" w:rsidRPr="00FF409D">
          <w:rPr>
            <w:rFonts w:ascii="Roboto-Regular" w:eastAsia="Times New Roman" w:hAnsi="Roboto-Regular" w:cs="Times New Roman"/>
            <w:b/>
            <w:bCs/>
            <w:color w:val="0000FF"/>
            <w:sz w:val="27"/>
            <w:szCs w:val="27"/>
          </w:rPr>
          <w:t xml:space="preserve"> Redressal </w:t>
        </w:r>
        <w:r w:rsidR="00E30770">
          <w:rPr>
            <w:rFonts w:ascii="Roboto-Regular" w:eastAsia="Times New Roman" w:hAnsi="Roboto-Regular" w:cs="Times New Roman"/>
            <w:b/>
            <w:bCs/>
            <w:color w:val="0000FF"/>
            <w:sz w:val="27"/>
            <w:szCs w:val="27"/>
          </w:rPr>
          <w:t xml:space="preserve"> </w:t>
        </w:r>
        <w:proofErr w:type="spellStart"/>
        <w:r w:rsidR="00FF409D" w:rsidRPr="00FF409D">
          <w:rPr>
            <w:rFonts w:ascii="Roboto-Regular" w:eastAsia="Times New Roman" w:hAnsi="Roboto-Regular" w:cs="Times New Roman"/>
            <w:b/>
            <w:bCs/>
            <w:color w:val="0000FF"/>
            <w:sz w:val="27"/>
            <w:szCs w:val="27"/>
          </w:rPr>
          <w:t>Committee_Policy</w:t>
        </w:r>
        <w:proofErr w:type="spellEnd"/>
      </w:hyperlink>
      <w:r w:rsidR="00E30770">
        <w:rPr>
          <w:rFonts w:ascii="Roboto-Regular" w:eastAsia="Times New Roman" w:hAnsi="Roboto-Regular" w:cs="Times New Roman"/>
          <w:color w:val="595959"/>
          <w:sz w:val="27"/>
          <w:szCs w:val="27"/>
        </w:rPr>
        <w:t xml:space="preserve">     </w:t>
      </w:r>
      <w:hyperlink r:id="rId55" w:history="1">
        <w:r w:rsidR="00E30770">
          <w:rPr>
            <w:rStyle w:val="Hyperlink"/>
          </w:rPr>
          <w:t xml:space="preserve">Ethical Appeal Review </w:t>
        </w:r>
        <w:proofErr w:type="spellStart"/>
        <w:r w:rsidR="00E30770">
          <w:rPr>
            <w:rStyle w:val="Hyperlink"/>
          </w:rPr>
          <w:t>Board_Grievance</w:t>
        </w:r>
        <w:proofErr w:type="spellEnd"/>
        <w:r w:rsidR="00E30770">
          <w:rPr>
            <w:rStyle w:val="Hyperlink"/>
          </w:rPr>
          <w:t xml:space="preserve"> Redressal Committee_Policy.pdf</w:t>
        </w:r>
      </w:hyperlink>
      <w:r w:rsidR="00E30770">
        <w:rPr>
          <w:rFonts w:ascii="Roboto-Regular" w:eastAsia="Times New Roman" w:hAnsi="Roboto-Regular" w:cs="Times New Roman"/>
          <w:color w:val="595959"/>
          <w:sz w:val="27"/>
          <w:szCs w:val="27"/>
        </w:rPr>
        <w:t>)</w:t>
      </w:r>
    </w:p>
    <w:p w:rsidR="00FF409D" w:rsidRPr="00FF409D" w:rsidRDefault="000A5B93" w:rsidP="00FF409D">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6" w:history="1">
        <w:r w:rsidR="00FF409D" w:rsidRPr="00FF409D">
          <w:rPr>
            <w:rFonts w:ascii="Roboto-Regular" w:eastAsia="Times New Roman" w:hAnsi="Roboto-Regular" w:cs="Times New Roman"/>
            <w:b/>
            <w:bCs/>
            <w:color w:val="0000FF"/>
            <w:sz w:val="27"/>
            <w:szCs w:val="27"/>
          </w:rPr>
          <w:t xml:space="preserve">Financial Rules Research </w:t>
        </w:r>
        <w:proofErr w:type="spellStart"/>
        <w:r w:rsidR="00FF409D" w:rsidRPr="00FF409D">
          <w:rPr>
            <w:rFonts w:ascii="Roboto-Regular" w:eastAsia="Times New Roman" w:hAnsi="Roboto-Regular" w:cs="Times New Roman"/>
            <w:b/>
            <w:bCs/>
            <w:color w:val="0000FF"/>
            <w:sz w:val="27"/>
            <w:szCs w:val="27"/>
          </w:rPr>
          <w:t>Grants_Policy</w:t>
        </w:r>
        <w:proofErr w:type="spellEnd"/>
        <w:r w:rsidR="00FF409D" w:rsidRPr="00FF409D">
          <w:rPr>
            <w:rFonts w:ascii="Roboto-Regular" w:eastAsia="Times New Roman" w:hAnsi="Roboto-Regular" w:cs="Times New Roman"/>
            <w:b/>
            <w:bCs/>
            <w:color w:val="0000FF"/>
            <w:sz w:val="27"/>
            <w:szCs w:val="27"/>
          </w:rPr>
          <w:t>​</w:t>
        </w:r>
      </w:hyperlink>
      <w:r w:rsidR="00E30770">
        <w:rPr>
          <w:rFonts w:ascii="Roboto-Regular" w:eastAsia="Times New Roman" w:hAnsi="Roboto-Regular" w:cs="Times New Roman"/>
          <w:color w:val="595959"/>
          <w:sz w:val="27"/>
          <w:szCs w:val="27"/>
        </w:rPr>
        <w:t xml:space="preserve">      (</w:t>
      </w:r>
      <w:hyperlink r:id="rId57" w:history="1">
        <w:r w:rsidR="00F0590A">
          <w:rPr>
            <w:rStyle w:val="Hyperlink"/>
          </w:rPr>
          <w:t>Financial Rules Research Grants_Policy.pdf</w:t>
        </w:r>
      </w:hyperlink>
      <w:r w:rsidR="00E30770">
        <w:rPr>
          <w:rFonts w:ascii="Roboto-Regular" w:eastAsia="Times New Roman" w:hAnsi="Roboto-Regular" w:cs="Times New Roman"/>
          <w:color w:val="595959"/>
          <w:sz w:val="27"/>
          <w:szCs w:val="27"/>
        </w:rPr>
        <w:t>)</w:t>
      </w:r>
    </w:p>
    <w:p w:rsidR="00FF409D" w:rsidRPr="00FF409D" w:rsidRDefault="000A5B93" w:rsidP="00FF409D">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58" w:history="1">
        <w:r w:rsidR="00FF409D" w:rsidRPr="00FF409D">
          <w:rPr>
            <w:rFonts w:ascii="Roboto-Regular" w:eastAsia="Times New Roman" w:hAnsi="Roboto-Regular" w:cs="Times New Roman"/>
            <w:b/>
            <w:bCs/>
            <w:color w:val="0000FF"/>
            <w:sz w:val="27"/>
            <w:szCs w:val="27"/>
          </w:rPr>
          <w:t xml:space="preserve">Grant to Organize Seminar -Conference - Symposium or Training </w:t>
        </w:r>
        <w:proofErr w:type="spellStart"/>
        <w:r w:rsidR="00FF409D" w:rsidRPr="00FF409D">
          <w:rPr>
            <w:rFonts w:ascii="Roboto-Regular" w:eastAsia="Times New Roman" w:hAnsi="Roboto-Regular" w:cs="Times New Roman"/>
            <w:b/>
            <w:bCs/>
            <w:color w:val="0000FF"/>
            <w:sz w:val="27"/>
            <w:szCs w:val="27"/>
          </w:rPr>
          <w:t>Workshop_Policy</w:t>
        </w:r>
        <w:proofErr w:type="spellEnd"/>
        <w:r w:rsidR="00FF409D" w:rsidRPr="00FF409D">
          <w:rPr>
            <w:rFonts w:ascii="Roboto-Regular" w:eastAsia="Times New Roman" w:hAnsi="Roboto-Regular" w:cs="Times New Roman"/>
            <w:b/>
            <w:bCs/>
            <w:color w:val="0000FF"/>
            <w:sz w:val="27"/>
            <w:szCs w:val="27"/>
          </w:rPr>
          <w:t>​​</w:t>
        </w:r>
      </w:hyperlink>
      <w:r w:rsidR="00E30770">
        <w:rPr>
          <w:rFonts w:ascii="Roboto-Regular" w:eastAsia="Times New Roman" w:hAnsi="Roboto-Regular" w:cs="Times New Roman"/>
          <w:color w:val="595959"/>
          <w:sz w:val="27"/>
          <w:szCs w:val="27"/>
        </w:rPr>
        <w:t xml:space="preserve">          (</w:t>
      </w:r>
      <w:hyperlink r:id="rId59" w:history="1">
        <w:r w:rsidR="00F0590A">
          <w:rPr>
            <w:rStyle w:val="Hyperlink"/>
          </w:rPr>
          <w:t>Grant to Organize Seminar -Conference - Symposium or Training Workshop_Policy.pdf</w:t>
        </w:r>
      </w:hyperlink>
      <w:r w:rsidR="00E30770">
        <w:rPr>
          <w:rFonts w:ascii="Roboto-Regular" w:eastAsia="Times New Roman" w:hAnsi="Roboto-Regular" w:cs="Times New Roman"/>
          <w:color w:val="595959"/>
          <w:sz w:val="27"/>
          <w:szCs w:val="27"/>
        </w:rPr>
        <w:t>)</w:t>
      </w:r>
    </w:p>
    <w:p w:rsidR="00FF409D" w:rsidRPr="00FF409D" w:rsidRDefault="000A5B93" w:rsidP="00FF409D">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60" w:history="1">
        <w:r w:rsidR="00FF409D" w:rsidRPr="00FF409D">
          <w:rPr>
            <w:rFonts w:ascii="Roboto-Regular" w:eastAsia="Times New Roman" w:hAnsi="Roboto-Regular" w:cs="Times New Roman"/>
            <w:b/>
            <w:bCs/>
            <w:color w:val="0000FF"/>
            <w:sz w:val="27"/>
            <w:szCs w:val="27"/>
          </w:rPr>
          <w:t xml:space="preserve">Revamping the HEC Research Grant </w:t>
        </w:r>
        <w:proofErr w:type="spellStart"/>
        <w:r w:rsidR="00FF409D" w:rsidRPr="00FF409D">
          <w:rPr>
            <w:rFonts w:ascii="Roboto-Regular" w:eastAsia="Times New Roman" w:hAnsi="Roboto-Regular" w:cs="Times New Roman"/>
            <w:b/>
            <w:bCs/>
            <w:color w:val="0000FF"/>
            <w:sz w:val="27"/>
            <w:szCs w:val="27"/>
          </w:rPr>
          <w:t>Framework_Policy</w:t>
        </w:r>
        <w:proofErr w:type="spellEnd"/>
        <w:r w:rsidR="00FF409D" w:rsidRPr="00FF409D">
          <w:rPr>
            <w:rFonts w:ascii="Roboto-Regular" w:eastAsia="Times New Roman" w:hAnsi="Roboto-Regular" w:cs="Times New Roman"/>
            <w:b/>
            <w:bCs/>
            <w:color w:val="0000FF"/>
            <w:sz w:val="27"/>
            <w:szCs w:val="27"/>
          </w:rPr>
          <w:t>​</w:t>
        </w:r>
      </w:hyperlink>
      <w:r w:rsidR="00E30770">
        <w:rPr>
          <w:rFonts w:ascii="Roboto-Regular" w:eastAsia="Times New Roman" w:hAnsi="Roboto-Regular" w:cs="Times New Roman"/>
          <w:color w:val="595959"/>
          <w:sz w:val="27"/>
          <w:szCs w:val="27"/>
        </w:rPr>
        <w:t xml:space="preserve">     (</w:t>
      </w:r>
      <w:hyperlink r:id="rId61" w:history="1">
        <w:r w:rsidR="00F0590A">
          <w:rPr>
            <w:rStyle w:val="Hyperlink"/>
          </w:rPr>
          <w:t>Revamping the HEC Research Grant Framework_Policy.pdf</w:t>
        </w:r>
      </w:hyperlink>
      <w:r w:rsidR="00E30770">
        <w:rPr>
          <w:rFonts w:ascii="Roboto-Regular" w:eastAsia="Times New Roman" w:hAnsi="Roboto-Regular" w:cs="Times New Roman"/>
          <w:color w:val="595959"/>
          <w:sz w:val="27"/>
          <w:szCs w:val="27"/>
        </w:rPr>
        <w:t>)</w:t>
      </w:r>
    </w:p>
    <w:p w:rsidR="00FF409D" w:rsidRPr="00FF409D" w:rsidRDefault="000A5B93" w:rsidP="00FF409D">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62" w:history="1">
        <w:r w:rsidR="00FF409D" w:rsidRPr="00FF409D">
          <w:rPr>
            <w:rFonts w:ascii="Roboto-Regular" w:eastAsia="Times New Roman" w:hAnsi="Roboto-Regular" w:cs="Times New Roman"/>
            <w:b/>
            <w:bCs/>
            <w:color w:val="0000FF"/>
            <w:sz w:val="27"/>
            <w:szCs w:val="27"/>
          </w:rPr>
          <w:t xml:space="preserve">Scientific Review </w:t>
        </w:r>
        <w:proofErr w:type="spellStart"/>
        <w:r w:rsidR="00FF409D" w:rsidRPr="00FF409D">
          <w:rPr>
            <w:rFonts w:ascii="Roboto-Regular" w:eastAsia="Times New Roman" w:hAnsi="Roboto-Regular" w:cs="Times New Roman"/>
            <w:b/>
            <w:bCs/>
            <w:color w:val="0000FF"/>
            <w:sz w:val="27"/>
            <w:szCs w:val="27"/>
          </w:rPr>
          <w:t>Panels_Policy</w:t>
        </w:r>
        <w:proofErr w:type="spellEnd"/>
        <w:r w:rsidR="00FF409D" w:rsidRPr="00FF409D">
          <w:rPr>
            <w:rFonts w:ascii="Roboto-Regular" w:eastAsia="Times New Roman" w:hAnsi="Roboto-Regular" w:cs="Times New Roman"/>
            <w:b/>
            <w:bCs/>
            <w:color w:val="0000FF"/>
            <w:sz w:val="27"/>
            <w:szCs w:val="27"/>
          </w:rPr>
          <w:t>​</w:t>
        </w:r>
      </w:hyperlink>
      <w:r w:rsidR="00E30770">
        <w:rPr>
          <w:rFonts w:ascii="Roboto-Regular" w:eastAsia="Times New Roman" w:hAnsi="Roboto-Regular" w:cs="Times New Roman"/>
          <w:color w:val="595959"/>
          <w:sz w:val="27"/>
          <w:szCs w:val="27"/>
        </w:rPr>
        <w:t xml:space="preserve">           </w:t>
      </w:r>
      <w:r w:rsidR="00F0590A">
        <w:rPr>
          <w:rFonts w:ascii="Roboto-Regular" w:eastAsia="Times New Roman" w:hAnsi="Roboto-Regular" w:cs="Times New Roman"/>
          <w:color w:val="595959"/>
          <w:sz w:val="27"/>
          <w:szCs w:val="27"/>
        </w:rPr>
        <w:t>(</w:t>
      </w:r>
      <w:hyperlink r:id="rId63" w:history="1">
        <w:r w:rsidR="00F0590A">
          <w:rPr>
            <w:rStyle w:val="Hyperlink"/>
          </w:rPr>
          <w:t xml:space="preserve">Scientific </w:t>
        </w:r>
        <w:proofErr w:type="spellStart"/>
        <w:r w:rsidR="00F0590A">
          <w:rPr>
            <w:rStyle w:val="Hyperlink"/>
          </w:rPr>
          <w:t>Reveiw</w:t>
        </w:r>
        <w:proofErr w:type="spellEnd"/>
        <w:r w:rsidR="00F0590A">
          <w:rPr>
            <w:rStyle w:val="Hyperlink"/>
          </w:rPr>
          <w:t xml:space="preserve"> Panels_Policy.pdf</w:t>
        </w:r>
      </w:hyperlink>
      <w:r w:rsidR="00F0590A">
        <w:rPr>
          <w:rFonts w:ascii="Roboto-Regular" w:eastAsia="Times New Roman" w:hAnsi="Roboto-Regular" w:cs="Times New Roman"/>
          <w:color w:val="595959"/>
          <w:sz w:val="27"/>
          <w:szCs w:val="27"/>
        </w:rPr>
        <w:t>)</w:t>
      </w:r>
    </w:p>
    <w:p w:rsidR="00FF409D" w:rsidRPr="00FF409D" w:rsidRDefault="00FF409D" w:rsidP="00FF409D">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r w:rsidRPr="00FF409D">
        <w:rPr>
          <w:rFonts w:ascii="Roboto-Regular" w:eastAsia="Times New Roman" w:hAnsi="Roboto-Regular" w:cs="Times New Roman"/>
          <w:b/>
          <w:bCs/>
          <w:color w:val="595959"/>
          <w:sz w:val="27"/>
          <w:szCs w:val="27"/>
        </w:rPr>
        <w:t>​</w:t>
      </w:r>
      <w:hyperlink r:id="rId64" w:history="1">
        <w:r w:rsidRPr="00FF409D">
          <w:rPr>
            <w:rFonts w:ascii="Roboto-Regular" w:eastAsia="Times New Roman" w:hAnsi="Roboto-Regular" w:cs="Times New Roman"/>
            <w:b/>
            <w:bCs/>
            <w:color w:val="0000FF"/>
            <w:sz w:val="27"/>
            <w:szCs w:val="27"/>
          </w:rPr>
          <w:t xml:space="preserve">Travel Grant for Pakistani Researchers </w:t>
        </w:r>
        <w:proofErr w:type="spellStart"/>
        <w:r w:rsidRPr="00FF409D">
          <w:rPr>
            <w:rFonts w:ascii="Roboto-Regular" w:eastAsia="Times New Roman" w:hAnsi="Roboto-Regular" w:cs="Times New Roman"/>
            <w:b/>
            <w:bCs/>
            <w:color w:val="0000FF"/>
            <w:sz w:val="27"/>
            <w:szCs w:val="27"/>
          </w:rPr>
          <w:t>Revised_Policy</w:t>
        </w:r>
        <w:proofErr w:type="spellEnd"/>
        <w:r w:rsidRPr="00FF409D">
          <w:rPr>
            <w:rFonts w:ascii="Roboto-Regular" w:eastAsia="Times New Roman" w:hAnsi="Roboto-Regular" w:cs="Times New Roman"/>
            <w:b/>
            <w:bCs/>
            <w:color w:val="0000FF"/>
            <w:sz w:val="27"/>
            <w:szCs w:val="27"/>
          </w:rPr>
          <w:t>​</w:t>
        </w:r>
      </w:hyperlink>
      <w:r w:rsidR="00F0590A">
        <w:rPr>
          <w:rFonts w:ascii="Roboto-Regular" w:eastAsia="Times New Roman" w:hAnsi="Roboto-Regular" w:cs="Times New Roman"/>
          <w:color w:val="595959"/>
          <w:sz w:val="27"/>
          <w:szCs w:val="27"/>
        </w:rPr>
        <w:t xml:space="preserve">      (</w:t>
      </w:r>
      <w:hyperlink r:id="rId65" w:history="1">
        <w:r w:rsidR="00915F7E">
          <w:rPr>
            <w:rStyle w:val="Hyperlink"/>
          </w:rPr>
          <w:t>Travel Grant for Pakistani Researchers Revised_Policy.pdf</w:t>
        </w:r>
      </w:hyperlink>
      <w:r w:rsidR="00F0590A">
        <w:rPr>
          <w:rFonts w:ascii="Roboto-Regular" w:eastAsia="Times New Roman" w:hAnsi="Roboto-Regular" w:cs="Times New Roman"/>
          <w:color w:val="595959"/>
          <w:sz w:val="27"/>
          <w:szCs w:val="27"/>
        </w:rPr>
        <w:t>)</w:t>
      </w:r>
    </w:p>
    <w:p w:rsidR="00FF409D" w:rsidRPr="00FF409D" w:rsidRDefault="000A5B93" w:rsidP="00FF409D">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66" w:history="1">
        <w:r w:rsidR="00FF409D" w:rsidRPr="00FF409D">
          <w:rPr>
            <w:rFonts w:ascii="Roboto-Regular" w:eastAsia="Times New Roman" w:hAnsi="Roboto-Regular" w:cs="Times New Roman"/>
            <w:b/>
            <w:bCs/>
            <w:color w:val="0000FF"/>
            <w:sz w:val="27"/>
            <w:szCs w:val="27"/>
          </w:rPr>
          <w:t xml:space="preserve">PERIDOT Researchers Mobility Grant </w:t>
        </w:r>
        <w:proofErr w:type="spellStart"/>
        <w:r w:rsidR="00FF409D" w:rsidRPr="00FF409D">
          <w:rPr>
            <w:rFonts w:ascii="Roboto-Regular" w:eastAsia="Times New Roman" w:hAnsi="Roboto-Regular" w:cs="Times New Roman"/>
            <w:b/>
            <w:bCs/>
            <w:color w:val="0000FF"/>
            <w:sz w:val="27"/>
            <w:szCs w:val="27"/>
          </w:rPr>
          <w:t>Program_Policy</w:t>
        </w:r>
        <w:proofErr w:type="spellEnd"/>
      </w:hyperlink>
      <w:r w:rsidR="00F0590A">
        <w:rPr>
          <w:rFonts w:ascii="Roboto-Regular" w:eastAsia="Times New Roman" w:hAnsi="Roboto-Regular" w:cs="Times New Roman"/>
          <w:color w:val="595959"/>
          <w:sz w:val="27"/>
          <w:szCs w:val="27"/>
        </w:rPr>
        <w:t xml:space="preserve">    (</w:t>
      </w:r>
      <w:hyperlink r:id="rId67" w:history="1">
        <w:r w:rsidR="00F0590A">
          <w:rPr>
            <w:rStyle w:val="Hyperlink"/>
          </w:rPr>
          <w:t>PERIDOT Researchers Mobility Grant Program_Policy.pdf</w:t>
        </w:r>
      </w:hyperlink>
      <w:r w:rsidR="00F0590A">
        <w:rPr>
          <w:rFonts w:ascii="Roboto-Regular" w:eastAsia="Times New Roman" w:hAnsi="Roboto-Regular" w:cs="Times New Roman"/>
          <w:color w:val="595959"/>
          <w:sz w:val="27"/>
          <w:szCs w:val="27"/>
        </w:rPr>
        <w:t>)</w:t>
      </w:r>
    </w:p>
    <w:p w:rsidR="00FF409D" w:rsidRPr="00FF409D" w:rsidRDefault="000A5B93" w:rsidP="00FF409D">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68" w:history="1">
        <w:r w:rsidR="00FF409D" w:rsidRPr="00FF409D">
          <w:rPr>
            <w:rFonts w:ascii="Roboto-Regular" w:eastAsia="Times New Roman" w:hAnsi="Roboto-Regular" w:cs="Times New Roman"/>
            <w:b/>
            <w:bCs/>
            <w:color w:val="0000FF"/>
            <w:sz w:val="27"/>
            <w:szCs w:val="27"/>
            <w:shd w:val="clear" w:color="auto" w:fill="FFFFFF"/>
          </w:rPr>
          <w:t xml:space="preserve">National Digital Library </w:t>
        </w:r>
        <w:proofErr w:type="spellStart"/>
        <w:r w:rsidR="00FF409D" w:rsidRPr="00FF409D">
          <w:rPr>
            <w:rFonts w:ascii="Roboto-Regular" w:eastAsia="Times New Roman" w:hAnsi="Roboto-Regular" w:cs="Times New Roman"/>
            <w:b/>
            <w:bCs/>
            <w:color w:val="0000FF"/>
            <w:sz w:val="27"/>
            <w:szCs w:val="27"/>
            <w:shd w:val="clear" w:color="auto" w:fill="FFFFFF"/>
          </w:rPr>
          <w:t>Program_Policy</w:t>
        </w:r>
        <w:proofErr w:type="spellEnd"/>
      </w:hyperlink>
      <w:r w:rsidR="00F0590A">
        <w:rPr>
          <w:rFonts w:ascii="Roboto-Regular" w:eastAsia="Times New Roman" w:hAnsi="Roboto-Regular" w:cs="Times New Roman"/>
          <w:color w:val="595959"/>
          <w:sz w:val="27"/>
          <w:szCs w:val="27"/>
        </w:rPr>
        <w:t xml:space="preserve">            (</w:t>
      </w:r>
      <w:hyperlink r:id="rId69" w:history="1">
        <w:r w:rsidR="00915F7E">
          <w:rPr>
            <w:rStyle w:val="Hyperlink"/>
          </w:rPr>
          <w:t>National Digital Library Program_Policy.pdf</w:t>
        </w:r>
      </w:hyperlink>
      <w:r w:rsidR="00F0590A">
        <w:rPr>
          <w:rFonts w:ascii="Roboto-Regular" w:eastAsia="Times New Roman" w:hAnsi="Roboto-Regular" w:cs="Times New Roman"/>
          <w:color w:val="595959"/>
          <w:sz w:val="27"/>
          <w:szCs w:val="27"/>
        </w:rPr>
        <w:t>)</w:t>
      </w:r>
    </w:p>
    <w:p w:rsidR="00FF409D" w:rsidRPr="00FF409D" w:rsidRDefault="000A5B93" w:rsidP="00FF409D">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70" w:history="1">
        <w:proofErr w:type="spellStart"/>
        <w:r w:rsidR="00FF409D" w:rsidRPr="00FF409D">
          <w:rPr>
            <w:rFonts w:ascii="Roboto-Regular" w:eastAsia="Times New Roman" w:hAnsi="Roboto-Regular" w:cs="Times New Roman"/>
            <w:b/>
            <w:bCs/>
            <w:color w:val="0000FF"/>
            <w:sz w:val="27"/>
            <w:szCs w:val="27"/>
          </w:rPr>
          <w:t>ORICs_Policy</w:t>
        </w:r>
        <w:proofErr w:type="spellEnd"/>
      </w:hyperlink>
      <w:r w:rsidR="00F0590A">
        <w:rPr>
          <w:rFonts w:ascii="Roboto-Regular" w:eastAsia="Times New Roman" w:hAnsi="Roboto-Regular" w:cs="Times New Roman"/>
          <w:color w:val="595959"/>
          <w:sz w:val="27"/>
          <w:szCs w:val="27"/>
        </w:rPr>
        <w:t xml:space="preserve">             (</w:t>
      </w:r>
      <w:hyperlink r:id="rId71" w:history="1">
        <w:r w:rsidR="00F0590A">
          <w:rPr>
            <w:rStyle w:val="Hyperlink"/>
          </w:rPr>
          <w:t>ORICs_Policy.pdf</w:t>
        </w:r>
      </w:hyperlink>
      <w:r w:rsidR="00F0590A">
        <w:rPr>
          <w:rFonts w:ascii="Roboto-Regular" w:eastAsia="Times New Roman" w:hAnsi="Roboto-Regular" w:cs="Times New Roman"/>
          <w:color w:val="595959"/>
          <w:sz w:val="27"/>
          <w:szCs w:val="27"/>
        </w:rPr>
        <w:t>)</w:t>
      </w:r>
    </w:p>
    <w:p w:rsidR="00FF409D" w:rsidRPr="00FF409D" w:rsidRDefault="000A5B93" w:rsidP="00FF409D">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72" w:history="1">
        <w:r w:rsidR="00FF409D" w:rsidRPr="00FF409D">
          <w:rPr>
            <w:rFonts w:ascii="Roboto-Regular" w:eastAsia="Times New Roman" w:hAnsi="Roboto-Regular" w:cs="Times New Roman"/>
            <w:b/>
            <w:bCs/>
            <w:color w:val="0000FF"/>
            <w:sz w:val="27"/>
            <w:szCs w:val="27"/>
          </w:rPr>
          <w:t xml:space="preserve">Research </w:t>
        </w:r>
        <w:proofErr w:type="spellStart"/>
        <w:r w:rsidR="00FF409D" w:rsidRPr="00FF409D">
          <w:rPr>
            <w:rFonts w:ascii="Roboto-Regular" w:eastAsia="Times New Roman" w:hAnsi="Roboto-Regular" w:cs="Times New Roman"/>
            <w:b/>
            <w:bCs/>
            <w:color w:val="0000FF"/>
            <w:sz w:val="27"/>
            <w:szCs w:val="27"/>
          </w:rPr>
          <w:t>Awards_Policy</w:t>
        </w:r>
        <w:proofErr w:type="spellEnd"/>
      </w:hyperlink>
      <w:r w:rsidR="00F0590A">
        <w:rPr>
          <w:rFonts w:ascii="Roboto-Regular" w:eastAsia="Times New Roman" w:hAnsi="Roboto-Regular" w:cs="Times New Roman"/>
          <w:color w:val="595959"/>
          <w:sz w:val="27"/>
          <w:szCs w:val="27"/>
        </w:rPr>
        <w:t xml:space="preserve">                          (</w:t>
      </w:r>
      <w:hyperlink r:id="rId73" w:history="1">
        <w:r w:rsidR="00F0590A">
          <w:rPr>
            <w:rStyle w:val="Hyperlink"/>
          </w:rPr>
          <w:t>Research Awards_Policy.pdf</w:t>
        </w:r>
      </w:hyperlink>
      <w:r w:rsidR="00F0590A">
        <w:rPr>
          <w:rFonts w:ascii="Roboto-Regular" w:eastAsia="Times New Roman" w:hAnsi="Roboto-Regular" w:cs="Times New Roman"/>
          <w:color w:val="595959"/>
          <w:sz w:val="27"/>
          <w:szCs w:val="27"/>
        </w:rPr>
        <w:t>)</w:t>
      </w:r>
    </w:p>
    <w:p w:rsidR="00FF409D" w:rsidRPr="00FF409D" w:rsidRDefault="000A5B93" w:rsidP="00915F7E">
      <w:pPr>
        <w:numPr>
          <w:ilvl w:val="0"/>
          <w:numId w:val="4"/>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74" w:history="1">
        <w:r w:rsidR="00FF409D" w:rsidRPr="00FF409D">
          <w:rPr>
            <w:rFonts w:ascii="Roboto-Regular" w:eastAsia="Times New Roman" w:hAnsi="Roboto-Regular" w:cs="Times New Roman"/>
            <w:b/>
            <w:bCs/>
            <w:color w:val="0000FF"/>
            <w:sz w:val="27"/>
            <w:szCs w:val="27"/>
          </w:rPr>
          <w:t xml:space="preserve">Library Support </w:t>
        </w:r>
        <w:proofErr w:type="spellStart"/>
        <w:r w:rsidR="00FF409D" w:rsidRPr="00FF409D">
          <w:rPr>
            <w:rFonts w:ascii="Roboto-Regular" w:eastAsia="Times New Roman" w:hAnsi="Roboto-Regular" w:cs="Times New Roman"/>
            <w:b/>
            <w:bCs/>
            <w:color w:val="0000FF"/>
            <w:sz w:val="27"/>
            <w:szCs w:val="27"/>
          </w:rPr>
          <w:t>Program_Policy</w:t>
        </w:r>
        <w:proofErr w:type="spellEnd"/>
      </w:hyperlink>
      <w:r w:rsidR="00F0590A">
        <w:rPr>
          <w:rFonts w:ascii="Roboto-Regular" w:eastAsia="Times New Roman" w:hAnsi="Roboto-Regular" w:cs="Times New Roman"/>
          <w:b/>
          <w:bCs/>
          <w:color w:val="595959"/>
          <w:sz w:val="27"/>
          <w:szCs w:val="27"/>
        </w:rPr>
        <w:t xml:space="preserve">                    (</w:t>
      </w:r>
      <w:hyperlink r:id="rId75" w:history="1">
        <w:r w:rsidR="0067450E">
          <w:rPr>
            <w:rStyle w:val="Hyperlink"/>
          </w:rPr>
          <w:t>Library Support Program_Policy.pdf</w:t>
        </w:r>
      </w:hyperlink>
      <w:r w:rsidR="00915F7E">
        <w:rPr>
          <w:rFonts w:ascii="Roboto-Regular" w:eastAsia="Times New Roman" w:hAnsi="Roboto-Regular" w:cs="Times New Roman"/>
          <w:b/>
          <w:bCs/>
          <w:color w:val="595959"/>
          <w:sz w:val="27"/>
          <w:szCs w:val="27"/>
        </w:rPr>
        <w:t>)</w:t>
      </w:r>
    </w:p>
    <w:p w:rsidR="00FF409D" w:rsidRPr="00FF409D" w:rsidRDefault="000A5B93" w:rsidP="00F0590A">
      <w:pPr>
        <w:numPr>
          <w:ilvl w:val="0"/>
          <w:numId w:val="4"/>
        </w:numPr>
        <w:shd w:val="clear" w:color="auto" w:fill="FFFFFF"/>
        <w:spacing w:line="390" w:lineRule="atLeast"/>
        <w:ind w:left="1020" w:right="300"/>
        <w:rPr>
          <w:rFonts w:ascii="Roboto-Regular" w:eastAsia="Times New Roman" w:hAnsi="Roboto-Regular" w:cs="Times New Roman"/>
          <w:color w:val="595959"/>
          <w:sz w:val="27"/>
          <w:szCs w:val="27"/>
        </w:rPr>
      </w:pPr>
      <w:hyperlink r:id="rId76" w:history="1">
        <w:r w:rsidR="00FF409D" w:rsidRPr="00FF409D">
          <w:rPr>
            <w:rFonts w:ascii="Roboto-Regular" w:eastAsia="Times New Roman" w:hAnsi="Roboto-Regular" w:cs="Times New Roman"/>
            <w:b/>
            <w:bCs/>
            <w:color w:val="0000FF"/>
            <w:sz w:val="27"/>
            <w:szCs w:val="27"/>
          </w:rPr>
          <w:t xml:space="preserve">Textbook Writing Support </w:t>
        </w:r>
        <w:proofErr w:type="spellStart"/>
        <w:r w:rsidR="00FF409D" w:rsidRPr="00FF409D">
          <w:rPr>
            <w:rFonts w:ascii="Roboto-Regular" w:eastAsia="Times New Roman" w:hAnsi="Roboto-Regular" w:cs="Times New Roman"/>
            <w:b/>
            <w:bCs/>
            <w:color w:val="0000FF"/>
            <w:sz w:val="27"/>
            <w:szCs w:val="27"/>
          </w:rPr>
          <w:t>Program_Policy</w:t>
        </w:r>
        <w:proofErr w:type="spellEnd"/>
        <w:r w:rsidR="00FF409D" w:rsidRPr="00FF409D">
          <w:rPr>
            <w:rFonts w:ascii="Roboto-Regular" w:eastAsia="Times New Roman" w:hAnsi="Roboto-Regular" w:cs="Times New Roman"/>
            <w:b/>
            <w:bCs/>
            <w:color w:val="0000FF"/>
            <w:sz w:val="27"/>
            <w:szCs w:val="27"/>
          </w:rPr>
          <w:t>​</w:t>
        </w:r>
      </w:hyperlink>
      <w:r w:rsidR="00FF409D" w:rsidRPr="00FF409D">
        <w:rPr>
          <w:rFonts w:ascii="Roboto-Regular" w:eastAsia="Times New Roman" w:hAnsi="Roboto-Regular" w:cs="Times New Roman"/>
          <w:b/>
          <w:bCs/>
          <w:color w:val="595959"/>
          <w:sz w:val="27"/>
          <w:szCs w:val="27"/>
        </w:rPr>
        <w:t>​​</w:t>
      </w:r>
      <w:r w:rsidR="00F0590A">
        <w:rPr>
          <w:rFonts w:ascii="Roboto-Regular" w:eastAsia="Times New Roman" w:hAnsi="Roboto-Regular" w:cs="Times New Roman"/>
          <w:b/>
          <w:bCs/>
          <w:color w:val="595959"/>
          <w:sz w:val="27"/>
          <w:szCs w:val="27"/>
        </w:rPr>
        <w:t xml:space="preserve">     (</w:t>
      </w:r>
      <w:hyperlink r:id="rId77" w:history="1">
        <w:r w:rsidR="00F0590A">
          <w:rPr>
            <w:rStyle w:val="Hyperlink"/>
          </w:rPr>
          <w:t>Textbook Writing Support Program_Policy.pdf</w:t>
        </w:r>
      </w:hyperlink>
      <w:r w:rsidR="00F0590A">
        <w:rPr>
          <w:rFonts w:ascii="Roboto-Regular" w:eastAsia="Times New Roman" w:hAnsi="Roboto-Regular" w:cs="Times New Roman"/>
          <w:b/>
          <w:bCs/>
          <w:color w:val="595959"/>
          <w:sz w:val="27"/>
          <w:szCs w:val="27"/>
        </w:rPr>
        <w:t>)</w:t>
      </w:r>
    </w:p>
    <w:p w:rsidR="00FF409D" w:rsidRPr="00FF409D" w:rsidRDefault="00FF409D" w:rsidP="00FF409D">
      <w:pPr>
        <w:shd w:val="clear" w:color="auto" w:fill="FFFFFF"/>
        <w:spacing w:line="630" w:lineRule="atLeast"/>
        <w:rPr>
          <w:rFonts w:ascii="Roboto-Bold" w:eastAsia="Times New Roman" w:hAnsi="Roboto-Bold" w:cs="Times New Roman"/>
          <w:caps/>
          <w:sz w:val="54"/>
          <w:szCs w:val="54"/>
        </w:rPr>
      </w:pPr>
      <w:r>
        <w:rPr>
          <w:sz w:val="52"/>
          <w:szCs w:val="52"/>
        </w:rPr>
        <w:t>2.2</w:t>
      </w:r>
      <w:r w:rsidRPr="00FF409D">
        <w:rPr>
          <w:rFonts w:ascii="Roboto-Bold" w:eastAsia="Times New Roman" w:hAnsi="Roboto-Bold" w:cs="Times New Roman"/>
          <w:caps/>
          <w:sz w:val="54"/>
          <w:szCs w:val="54"/>
        </w:rPr>
        <w:t>Plagiarism Policy</w:t>
      </w:r>
    </w:p>
    <w:p w:rsidR="00FF409D" w:rsidRPr="00FF409D" w:rsidRDefault="00FF409D" w:rsidP="00FF409D">
      <w:pPr>
        <w:shd w:val="clear" w:color="auto" w:fill="FFFFFF"/>
        <w:spacing w:after="300"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 xml:space="preserve">​​​​​​​​​​​Plagiarism Chambers Dictionary defines a plagiarist as a kind of thief "one who steals the thoughts or writings of others and gives them out as his [sic] own". When this is also used for gain in the University to gain credits for a module </w:t>
      </w:r>
      <w:proofErr w:type="gramStart"/>
      <w:r w:rsidRPr="00FF409D">
        <w:rPr>
          <w:rFonts w:ascii="Roboto-Regular" w:eastAsia="Times New Roman" w:hAnsi="Roboto-Regular" w:cs="Times New Roman"/>
          <w:color w:val="595959"/>
          <w:sz w:val="27"/>
          <w:szCs w:val="27"/>
        </w:rPr>
        <w:t>or ​modules</w:t>
      </w:r>
      <w:proofErr w:type="gramEnd"/>
      <w:r w:rsidRPr="00FF409D">
        <w:rPr>
          <w:rFonts w:ascii="Roboto-Regular" w:eastAsia="Times New Roman" w:hAnsi="Roboto-Regular" w:cs="Times New Roman"/>
          <w:color w:val="595959"/>
          <w:sz w:val="27"/>
          <w:szCs w:val="27"/>
        </w:rPr>
        <w:t xml:space="preserve"> then an additional dimension of dishonesty is added.</w:t>
      </w:r>
    </w:p>
    <w:p w:rsidR="00FF409D" w:rsidRPr="00FF409D" w:rsidRDefault="00FF409D" w:rsidP="00FF409D">
      <w:pPr>
        <w:shd w:val="clear" w:color="auto" w:fill="FFFFFF"/>
        <w:spacing w:after="300" w:line="390" w:lineRule="atLeast"/>
        <w:rPr>
          <w:rFonts w:ascii="Roboto-Regular" w:eastAsia="Times New Roman" w:hAnsi="Roboto-Regular" w:cs="Times New Roman"/>
          <w:color w:val="595959"/>
          <w:sz w:val="27"/>
          <w:szCs w:val="27"/>
          <w:u w:val="single"/>
        </w:rPr>
      </w:pPr>
      <w:r w:rsidRPr="00FF409D">
        <w:rPr>
          <w:rFonts w:ascii="Roboto-Regular" w:eastAsia="Times New Roman" w:hAnsi="Roboto-Regular" w:cs="Times New Roman"/>
          <w:b/>
          <w:bCs/>
          <w:color w:val="595959"/>
          <w:sz w:val="27"/>
          <w:szCs w:val="27"/>
          <w:u w:val="single"/>
        </w:rPr>
        <w:t>Anti-Plagiarism Policy 2023</w:t>
      </w:r>
    </w:p>
    <w:p w:rsidR="00FF409D" w:rsidRPr="00FF409D" w:rsidRDefault="00FF409D" w:rsidP="00FF409D">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r w:rsidRPr="00FF409D">
        <w:rPr>
          <w:rFonts w:ascii="Roboto-Regular" w:eastAsia="Times New Roman" w:hAnsi="Roboto-Regular" w:cs="Times New Roman"/>
          <w:b/>
          <w:bCs/>
          <w:color w:val="595959"/>
          <w:sz w:val="27"/>
          <w:szCs w:val="27"/>
        </w:rPr>
        <w:lastRenderedPageBreak/>
        <w:t>​​</w:t>
      </w:r>
      <w:hyperlink r:id="rId78" w:history="1">
        <w:r w:rsidRPr="00FF409D">
          <w:rPr>
            <w:rFonts w:ascii="Roboto-Regular" w:eastAsia="Times New Roman" w:hAnsi="Roboto-Regular" w:cs="Times New Roman"/>
            <w:b/>
            <w:bCs/>
            <w:color w:val="0000FF"/>
            <w:sz w:val="27"/>
            <w:szCs w:val="27"/>
          </w:rPr>
          <w:t>HEC Anti-Plagiarism Policy 2023</w:t>
        </w:r>
      </w:hyperlink>
      <w:r w:rsidRPr="00FF409D">
        <w:rPr>
          <w:rFonts w:ascii="Roboto-Regular" w:eastAsia="Times New Roman" w:hAnsi="Roboto-Regular" w:cs="Times New Roman"/>
          <w:color w:val="595959"/>
          <w:sz w:val="27"/>
          <w:szCs w:val="27"/>
        </w:rPr>
        <w:t>​</w:t>
      </w:r>
      <w:hyperlink r:id="rId79" w:history="1">
        <w:r w:rsidRPr="00FF409D">
          <w:rPr>
            <w:rFonts w:ascii="Roboto-Regular" w:eastAsia="Times New Roman" w:hAnsi="Roboto-Regular" w:cs="Times New Roman"/>
            <w:color w:val="0000FF"/>
          </w:rPr>
          <w:t>​</w:t>
        </w:r>
      </w:hyperlink>
      <w:r w:rsidR="00915F7E">
        <w:rPr>
          <w:rFonts w:ascii="Roboto-Regular" w:eastAsia="Times New Roman" w:hAnsi="Roboto-Regular" w:cs="Times New Roman"/>
          <w:color w:val="595959"/>
          <w:sz w:val="27"/>
          <w:szCs w:val="27"/>
        </w:rPr>
        <w:t xml:space="preserve">                (</w:t>
      </w:r>
      <w:hyperlink r:id="rId80" w:history="1">
        <w:r w:rsidR="00915F7E">
          <w:rPr>
            <w:rStyle w:val="Hyperlink"/>
          </w:rPr>
          <w:t>Microsoft Word - Final-Plagiarism-Policy-HEC-31Jul2023 - Copy</w:t>
        </w:r>
      </w:hyperlink>
      <w:r w:rsidR="00915F7E">
        <w:rPr>
          <w:rFonts w:ascii="Roboto-Regular" w:eastAsia="Times New Roman" w:hAnsi="Roboto-Regular" w:cs="Times New Roman"/>
          <w:color w:val="595959"/>
          <w:sz w:val="27"/>
          <w:szCs w:val="27"/>
        </w:rPr>
        <w:t>)</w:t>
      </w:r>
    </w:p>
    <w:p w:rsidR="00FF409D" w:rsidRPr="00FF409D" w:rsidRDefault="00FF409D" w:rsidP="00FF409D">
      <w:pPr>
        <w:shd w:val="clear" w:color="auto" w:fill="FFFFFF"/>
        <w:spacing w:after="300"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b/>
          <w:bCs/>
          <w:color w:val="595959"/>
          <w:sz w:val="27"/>
          <w:szCs w:val="27"/>
          <w:u w:val="single"/>
        </w:rPr>
        <w:t>Anti-Plagiarism Policy till 31st July 2023</w:t>
      </w:r>
    </w:p>
    <w:p w:rsidR="00FF409D" w:rsidRPr="00FF409D" w:rsidRDefault="000A5B93" w:rsidP="00FF409D">
      <w:pPr>
        <w:numPr>
          <w:ilvl w:val="0"/>
          <w:numId w:val="6"/>
        </w:numPr>
        <w:shd w:val="clear" w:color="auto" w:fill="FFFFFF"/>
        <w:spacing w:after="300" w:line="390" w:lineRule="atLeast"/>
        <w:ind w:left="1020" w:right="300"/>
        <w:rPr>
          <w:rFonts w:ascii="Roboto-Regular" w:eastAsia="Times New Roman" w:hAnsi="Roboto-Regular" w:cs="Times New Roman"/>
          <w:color w:val="595959"/>
          <w:sz w:val="27"/>
          <w:szCs w:val="27"/>
        </w:rPr>
      </w:pPr>
      <w:hyperlink r:id="rId81" w:history="1">
        <w:r w:rsidR="00FF409D" w:rsidRPr="00FF409D">
          <w:rPr>
            <w:rFonts w:ascii="Roboto-Regular" w:eastAsia="Times New Roman" w:hAnsi="Roboto-Regular" w:cs="Times New Roman"/>
            <w:color w:val="0000FF"/>
            <w:sz w:val="27"/>
            <w:szCs w:val="27"/>
          </w:rPr>
          <w:t>The Little Book of Plagiarism</w:t>
        </w:r>
      </w:hyperlink>
      <w:r w:rsidR="0067450E">
        <w:rPr>
          <w:rFonts w:ascii="Roboto-Regular" w:eastAsia="Times New Roman" w:hAnsi="Roboto-Regular" w:cs="Times New Roman"/>
          <w:color w:val="595959"/>
          <w:sz w:val="27"/>
          <w:szCs w:val="27"/>
        </w:rPr>
        <w:t xml:space="preserve">       (</w:t>
      </w:r>
      <w:hyperlink r:id="rId82" w:history="1">
        <w:r w:rsidR="0067450E">
          <w:rPr>
            <w:rStyle w:val="Hyperlink"/>
          </w:rPr>
          <w:t>This booklet is based upon “The Little Book of Plagiarism” produced by Leeds Metropolitan University, and is reproduced, with amendments, with their kind permission</w:t>
        </w:r>
      </w:hyperlink>
      <w:r w:rsidR="0067450E">
        <w:rPr>
          <w:rFonts w:ascii="Roboto-Regular" w:eastAsia="Times New Roman" w:hAnsi="Roboto-Regular" w:cs="Times New Roman"/>
          <w:color w:val="595959"/>
          <w:sz w:val="27"/>
          <w:szCs w:val="27"/>
        </w:rPr>
        <w:t>)</w:t>
      </w:r>
    </w:p>
    <w:p w:rsidR="00FF409D" w:rsidRPr="00FF409D" w:rsidRDefault="000A5B93" w:rsidP="00FF409D">
      <w:pPr>
        <w:numPr>
          <w:ilvl w:val="0"/>
          <w:numId w:val="6"/>
        </w:numPr>
        <w:shd w:val="clear" w:color="auto" w:fill="FFFFFF"/>
        <w:spacing w:after="300" w:line="390" w:lineRule="atLeast"/>
        <w:ind w:left="1020" w:right="300"/>
        <w:rPr>
          <w:rFonts w:ascii="Roboto-Regular" w:eastAsia="Times New Roman" w:hAnsi="Roboto-Regular" w:cs="Times New Roman"/>
          <w:color w:val="595959"/>
          <w:sz w:val="27"/>
          <w:szCs w:val="27"/>
        </w:rPr>
      </w:pPr>
      <w:hyperlink r:id="rId83" w:history="1">
        <w:r w:rsidR="00FF409D" w:rsidRPr="00FF409D">
          <w:rPr>
            <w:rFonts w:ascii="Roboto-Regular" w:eastAsia="Times New Roman" w:hAnsi="Roboto-Regular" w:cs="Times New Roman"/>
            <w:color w:val="0000FF"/>
            <w:sz w:val="27"/>
            <w:szCs w:val="27"/>
          </w:rPr>
          <w:t>Plagiarism Policy till 31st July 2023</w:t>
        </w:r>
      </w:hyperlink>
      <w:r w:rsidR="0067450E">
        <w:rPr>
          <w:rFonts w:ascii="Roboto-Regular" w:eastAsia="Times New Roman" w:hAnsi="Roboto-Regular" w:cs="Times New Roman"/>
          <w:color w:val="595959"/>
          <w:sz w:val="27"/>
          <w:szCs w:val="27"/>
        </w:rPr>
        <w:t xml:space="preserve">      </w:t>
      </w:r>
    </w:p>
    <w:p w:rsidR="00FF409D" w:rsidRPr="00FF409D" w:rsidRDefault="000A5B93" w:rsidP="00FF409D">
      <w:pPr>
        <w:numPr>
          <w:ilvl w:val="0"/>
          <w:numId w:val="6"/>
        </w:numPr>
        <w:shd w:val="clear" w:color="auto" w:fill="FFFFFF"/>
        <w:spacing w:after="300" w:line="390" w:lineRule="atLeast"/>
        <w:ind w:left="1020" w:right="300"/>
        <w:rPr>
          <w:rFonts w:ascii="Roboto-Regular" w:eastAsia="Times New Roman" w:hAnsi="Roboto-Regular" w:cs="Times New Roman"/>
          <w:color w:val="595959"/>
          <w:sz w:val="27"/>
          <w:szCs w:val="27"/>
        </w:rPr>
      </w:pPr>
      <w:hyperlink r:id="rId84" w:history="1">
        <w:r w:rsidR="00FF409D" w:rsidRPr="00FF409D">
          <w:rPr>
            <w:rFonts w:ascii="Roboto-Regular" w:eastAsia="Times New Roman" w:hAnsi="Roboto-Regular" w:cs="Times New Roman"/>
            <w:color w:val="0000FF"/>
            <w:sz w:val="27"/>
            <w:szCs w:val="27"/>
          </w:rPr>
          <w:t>Updates on Plagiarism Policy (Notification)</w:t>
        </w:r>
      </w:hyperlink>
      <w:r w:rsidR="0067450E">
        <w:rPr>
          <w:rFonts w:ascii="Roboto-Regular" w:eastAsia="Times New Roman" w:hAnsi="Roboto-Regular" w:cs="Times New Roman"/>
          <w:color w:val="595959"/>
          <w:sz w:val="27"/>
          <w:szCs w:val="27"/>
        </w:rPr>
        <w:t xml:space="preserve">      (</w:t>
      </w:r>
      <w:hyperlink r:id="rId85" w:history="1">
        <w:r w:rsidR="0067450E">
          <w:rPr>
            <w:rStyle w:val="Hyperlink"/>
          </w:rPr>
          <w:t>Notification (Update).jpg (1415×1557)</w:t>
        </w:r>
      </w:hyperlink>
      <w:r w:rsidR="0067450E">
        <w:rPr>
          <w:rFonts w:ascii="Roboto-Regular" w:eastAsia="Times New Roman" w:hAnsi="Roboto-Regular" w:cs="Times New Roman"/>
          <w:color w:val="595959"/>
          <w:sz w:val="27"/>
          <w:szCs w:val="27"/>
        </w:rPr>
        <w:t>)</w:t>
      </w:r>
    </w:p>
    <w:p w:rsidR="00FF409D" w:rsidRPr="00FF409D" w:rsidRDefault="000A5B93" w:rsidP="00FF409D">
      <w:pPr>
        <w:numPr>
          <w:ilvl w:val="0"/>
          <w:numId w:val="6"/>
        </w:numPr>
        <w:shd w:val="clear" w:color="auto" w:fill="FFFFFF"/>
        <w:spacing w:after="300" w:line="390" w:lineRule="atLeast"/>
        <w:ind w:left="1020" w:right="300"/>
        <w:rPr>
          <w:rFonts w:ascii="Roboto-Regular" w:eastAsia="Times New Roman" w:hAnsi="Roboto-Regular" w:cs="Times New Roman"/>
          <w:color w:val="595959"/>
          <w:sz w:val="27"/>
          <w:szCs w:val="27"/>
        </w:rPr>
      </w:pPr>
      <w:hyperlink r:id="rId86" w:history="1">
        <w:r w:rsidR="00FF409D" w:rsidRPr="00FF409D">
          <w:rPr>
            <w:rFonts w:ascii="Roboto-Regular" w:eastAsia="Times New Roman" w:hAnsi="Roboto-Regular" w:cs="Times New Roman"/>
            <w:color w:val="0000FF"/>
            <w:sz w:val="27"/>
            <w:szCs w:val="27"/>
          </w:rPr>
          <w:t xml:space="preserve">SOPs for </w:t>
        </w:r>
        <w:proofErr w:type="spellStart"/>
        <w:r w:rsidR="00FF409D" w:rsidRPr="00FF409D">
          <w:rPr>
            <w:rFonts w:ascii="Roboto-Regular" w:eastAsia="Times New Roman" w:hAnsi="Roboto-Regular" w:cs="Times New Roman"/>
            <w:color w:val="0000FF"/>
            <w:sz w:val="27"/>
            <w:szCs w:val="27"/>
          </w:rPr>
          <w:t>Procesing</w:t>
        </w:r>
        <w:proofErr w:type="spellEnd"/>
        <w:r w:rsidR="00FF409D" w:rsidRPr="00FF409D">
          <w:rPr>
            <w:rFonts w:ascii="Roboto-Regular" w:eastAsia="Times New Roman" w:hAnsi="Roboto-Regular" w:cs="Times New Roman"/>
            <w:color w:val="0000FF"/>
            <w:sz w:val="27"/>
            <w:szCs w:val="27"/>
          </w:rPr>
          <w:t xml:space="preserve"> of Plagiarism Complaints</w:t>
        </w:r>
      </w:hyperlink>
      <w:r w:rsidR="0067450E">
        <w:rPr>
          <w:rFonts w:ascii="Roboto-Regular" w:eastAsia="Times New Roman" w:hAnsi="Roboto-Regular" w:cs="Times New Roman"/>
          <w:color w:val="595959"/>
          <w:sz w:val="27"/>
          <w:szCs w:val="27"/>
        </w:rPr>
        <w:t xml:space="preserve">   (</w:t>
      </w:r>
      <w:hyperlink r:id="rId87" w:history="1">
        <w:r w:rsidR="0067450E">
          <w:rPr>
            <w:rStyle w:val="Hyperlink"/>
          </w:rPr>
          <w:t>Time bound SOPs for Plagiarism Cases.pdf</w:t>
        </w:r>
      </w:hyperlink>
      <w:r w:rsidR="0067450E">
        <w:rPr>
          <w:rFonts w:ascii="Roboto-Regular" w:eastAsia="Times New Roman" w:hAnsi="Roboto-Regular" w:cs="Times New Roman"/>
          <w:color w:val="595959"/>
          <w:sz w:val="27"/>
          <w:szCs w:val="27"/>
        </w:rPr>
        <w:t>)</w:t>
      </w:r>
    </w:p>
    <w:p w:rsidR="00FF409D" w:rsidRPr="00FF409D" w:rsidRDefault="000A5B93" w:rsidP="00FF409D">
      <w:pPr>
        <w:numPr>
          <w:ilvl w:val="0"/>
          <w:numId w:val="6"/>
        </w:numPr>
        <w:shd w:val="clear" w:color="auto" w:fill="FFFFFF"/>
        <w:spacing w:after="300" w:line="390" w:lineRule="atLeast"/>
        <w:ind w:left="1020" w:right="300"/>
        <w:rPr>
          <w:rFonts w:ascii="Roboto-Regular" w:eastAsia="Times New Roman" w:hAnsi="Roboto-Regular" w:cs="Times New Roman"/>
          <w:color w:val="595959"/>
          <w:sz w:val="27"/>
          <w:szCs w:val="27"/>
        </w:rPr>
      </w:pPr>
      <w:hyperlink r:id="rId88" w:history="1">
        <w:r w:rsidR="00FF409D" w:rsidRPr="00FF409D">
          <w:rPr>
            <w:rFonts w:ascii="Roboto-Regular" w:eastAsia="Times New Roman" w:hAnsi="Roboto-Regular" w:cs="Times New Roman"/>
            <w:color w:val="0000FF"/>
            <w:sz w:val="27"/>
            <w:szCs w:val="27"/>
          </w:rPr>
          <w:t>How does HEC deals with Plagiarism- A process note</w:t>
        </w:r>
      </w:hyperlink>
      <w:r w:rsidR="0067450E">
        <w:rPr>
          <w:rFonts w:ascii="Roboto-Regular" w:eastAsia="Times New Roman" w:hAnsi="Roboto-Regular" w:cs="Times New Roman"/>
          <w:color w:val="595959"/>
          <w:sz w:val="27"/>
          <w:szCs w:val="27"/>
        </w:rPr>
        <w:t xml:space="preserve">    (</w:t>
      </w:r>
      <w:hyperlink r:id="rId89" w:history="1">
        <w:r w:rsidR="0067450E">
          <w:rPr>
            <w:rStyle w:val="Hyperlink"/>
          </w:rPr>
          <w:t>How does HEC deals with Plagiarism Cases.pdf</w:t>
        </w:r>
      </w:hyperlink>
      <w:r w:rsidR="0067450E">
        <w:rPr>
          <w:rFonts w:ascii="Roboto-Regular" w:eastAsia="Times New Roman" w:hAnsi="Roboto-Regular" w:cs="Times New Roman"/>
          <w:color w:val="595959"/>
          <w:sz w:val="27"/>
          <w:szCs w:val="27"/>
        </w:rPr>
        <w:t>)</w:t>
      </w:r>
    </w:p>
    <w:p w:rsidR="00FF409D" w:rsidRPr="00FF409D" w:rsidRDefault="00FF409D" w:rsidP="00FF409D">
      <w:pPr>
        <w:numPr>
          <w:ilvl w:val="0"/>
          <w:numId w:val="6"/>
        </w:numPr>
        <w:shd w:val="clear" w:color="auto" w:fill="FFFFFF"/>
        <w:spacing w:after="300" w:line="390" w:lineRule="atLeast"/>
        <w:ind w:left="1020" w:right="300"/>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w:t>
      </w:r>
      <w:proofErr w:type="spellStart"/>
      <w:r w:rsidRPr="00FF409D">
        <w:rPr>
          <w:rFonts w:ascii="Roboto-Regular" w:eastAsia="Times New Roman" w:hAnsi="Roboto-Regular" w:cs="Times New Roman"/>
          <w:color w:val="595959"/>
          <w:sz w:val="27"/>
          <w:szCs w:val="27"/>
        </w:rPr>
        <w:fldChar w:fldCharType="begin"/>
      </w:r>
      <w:r w:rsidRPr="00FF409D">
        <w:rPr>
          <w:rFonts w:ascii="Roboto-Regular" w:eastAsia="Times New Roman" w:hAnsi="Roboto-Regular" w:cs="Times New Roman"/>
          <w:color w:val="595959"/>
          <w:sz w:val="27"/>
          <w:szCs w:val="27"/>
        </w:rPr>
        <w:instrText xml:space="preserve"> HYPERLINK "https://www.hec.gov.pk/english/services/faculty/Documents/Plagiarism/Guidelines%20on%20Turnitin.pdf" </w:instrText>
      </w:r>
      <w:r w:rsidRPr="00FF409D">
        <w:rPr>
          <w:rFonts w:ascii="Roboto-Regular" w:eastAsia="Times New Roman" w:hAnsi="Roboto-Regular" w:cs="Times New Roman"/>
          <w:color w:val="595959"/>
          <w:sz w:val="27"/>
          <w:szCs w:val="27"/>
        </w:rPr>
        <w:fldChar w:fldCharType="separate"/>
      </w:r>
      <w:r w:rsidRPr="00FF409D">
        <w:rPr>
          <w:rFonts w:ascii="Roboto-Regular" w:eastAsia="Times New Roman" w:hAnsi="Roboto-Regular" w:cs="Times New Roman"/>
          <w:color w:val="0000FF"/>
          <w:sz w:val="27"/>
          <w:szCs w:val="27"/>
        </w:rPr>
        <w:t>Turnitin</w:t>
      </w:r>
      <w:proofErr w:type="spellEnd"/>
      <w:r w:rsidRPr="00FF409D">
        <w:rPr>
          <w:rFonts w:ascii="Roboto-Regular" w:eastAsia="Times New Roman" w:hAnsi="Roboto-Regular" w:cs="Times New Roman"/>
          <w:color w:val="0000FF"/>
          <w:sz w:val="27"/>
          <w:szCs w:val="27"/>
        </w:rPr>
        <w:t xml:space="preserve"> Guidelines </w:t>
      </w:r>
      <w:r w:rsidRPr="00FF409D">
        <w:rPr>
          <w:rFonts w:ascii="Roboto-Regular" w:eastAsia="Times New Roman" w:hAnsi="Roboto-Regular" w:cs="Times New Roman"/>
          <w:color w:val="595959"/>
          <w:sz w:val="27"/>
          <w:szCs w:val="27"/>
        </w:rPr>
        <w:fldChar w:fldCharType="end"/>
      </w:r>
      <w:r w:rsidR="0067450E">
        <w:rPr>
          <w:rFonts w:ascii="Roboto-Regular" w:eastAsia="Times New Roman" w:hAnsi="Roboto-Regular" w:cs="Times New Roman"/>
          <w:color w:val="595959"/>
          <w:sz w:val="27"/>
          <w:szCs w:val="27"/>
        </w:rPr>
        <w:t xml:space="preserve">  (</w:t>
      </w:r>
      <w:hyperlink r:id="rId90" w:history="1">
        <w:r w:rsidR="0067450E">
          <w:rPr>
            <w:rStyle w:val="Hyperlink"/>
          </w:rPr>
          <w:t>Guidelines on Turnitin.pdf</w:t>
        </w:r>
      </w:hyperlink>
      <w:r w:rsidR="0067450E">
        <w:rPr>
          <w:rFonts w:ascii="Roboto-Regular" w:eastAsia="Times New Roman" w:hAnsi="Roboto-Regular" w:cs="Times New Roman"/>
          <w:color w:val="595959"/>
          <w:sz w:val="27"/>
          <w:szCs w:val="27"/>
        </w:rPr>
        <w:t>)</w:t>
      </w:r>
    </w:p>
    <w:p w:rsidR="00FF409D" w:rsidRPr="00FF409D" w:rsidRDefault="00FF409D" w:rsidP="00FF409D">
      <w:pPr>
        <w:numPr>
          <w:ilvl w:val="0"/>
          <w:numId w:val="6"/>
        </w:numPr>
        <w:shd w:val="clear" w:color="auto" w:fill="FFFFFF"/>
        <w:spacing w:after="300" w:line="390" w:lineRule="atLeast"/>
        <w:ind w:left="1020" w:right="300"/>
        <w:rPr>
          <w:rFonts w:ascii="Roboto-Regular" w:eastAsia="Times New Roman" w:hAnsi="Roboto-Regular" w:cs="Times New Roman"/>
          <w:color w:val="595959"/>
          <w:sz w:val="27"/>
          <w:szCs w:val="27"/>
        </w:rPr>
      </w:pPr>
      <w:proofErr w:type="spellStart"/>
      <w:r w:rsidRPr="00FF409D">
        <w:rPr>
          <w:rFonts w:ascii="Roboto-Regular" w:eastAsia="Times New Roman" w:hAnsi="Roboto-Regular" w:cs="Times New Roman"/>
          <w:color w:val="595959"/>
          <w:sz w:val="27"/>
          <w:szCs w:val="27"/>
        </w:rPr>
        <w:t>Turnitin</w:t>
      </w:r>
      <w:proofErr w:type="spellEnd"/>
      <w:r w:rsidRPr="00FF409D">
        <w:rPr>
          <w:rFonts w:ascii="Roboto-Regular" w:eastAsia="Times New Roman" w:hAnsi="Roboto-Regular" w:cs="Times New Roman"/>
          <w:color w:val="595959"/>
          <w:sz w:val="27"/>
          <w:szCs w:val="27"/>
        </w:rPr>
        <w:t xml:space="preserve"> Training Videos (</w:t>
      </w:r>
      <w:hyperlink r:id="rId91" w:history="1">
        <w:r w:rsidRPr="00FF409D">
          <w:rPr>
            <w:rFonts w:ascii="Roboto-Regular" w:eastAsia="Times New Roman" w:hAnsi="Roboto-Regular" w:cs="Times New Roman"/>
            <w:color w:val="0000FF"/>
            <w:sz w:val="27"/>
            <w:szCs w:val="27"/>
          </w:rPr>
          <w:t>Instructor Videos</w:t>
        </w:r>
      </w:hyperlink>
      <w:r w:rsidRPr="00FF409D">
        <w:rPr>
          <w:rFonts w:ascii="Roboto-Regular" w:eastAsia="Times New Roman" w:hAnsi="Roboto-Regular" w:cs="Times New Roman"/>
          <w:color w:val="595959"/>
          <w:sz w:val="27"/>
          <w:szCs w:val="27"/>
        </w:rPr>
        <w:t>, </w:t>
      </w:r>
      <w:hyperlink r:id="rId92" w:history="1">
        <w:r w:rsidRPr="00FF409D">
          <w:rPr>
            <w:rFonts w:ascii="Roboto-Regular" w:eastAsia="Times New Roman" w:hAnsi="Roboto-Regular" w:cs="Times New Roman"/>
            <w:color w:val="0000FF"/>
            <w:sz w:val="27"/>
            <w:szCs w:val="27"/>
          </w:rPr>
          <w:t>Student Videos</w:t>
        </w:r>
      </w:hyperlink>
      <w:r w:rsidRPr="00FF409D">
        <w:rPr>
          <w:rFonts w:ascii="Roboto-Regular" w:eastAsia="Times New Roman" w:hAnsi="Roboto-Regular" w:cs="Times New Roman"/>
          <w:color w:val="595959"/>
          <w:sz w:val="27"/>
          <w:szCs w:val="27"/>
        </w:rPr>
        <w:t>, </w:t>
      </w:r>
      <w:hyperlink r:id="rId93" w:history="1">
        <w:r w:rsidRPr="00FF409D">
          <w:rPr>
            <w:rFonts w:ascii="Roboto-Regular" w:eastAsia="Times New Roman" w:hAnsi="Roboto-Regular" w:cs="Times New Roman"/>
            <w:color w:val="0000FF"/>
            <w:sz w:val="27"/>
            <w:szCs w:val="27"/>
          </w:rPr>
          <w:t>Administrator Videos</w:t>
        </w:r>
      </w:hyperlink>
      <w:r w:rsidRPr="00FF409D">
        <w:rPr>
          <w:rFonts w:ascii="Roboto-Regular" w:eastAsia="Times New Roman" w:hAnsi="Roboto-Regular" w:cs="Times New Roman"/>
          <w:color w:val="595959"/>
          <w:sz w:val="27"/>
          <w:szCs w:val="27"/>
        </w:rPr>
        <w:t>, </w:t>
      </w:r>
      <w:hyperlink r:id="rId94" w:history="1">
        <w:r w:rsidRPr="00FF409D">
          <w:rPr>
            <w:rFonts w:ascii="Roboto-Regular" w:eastAsia="Times New Roman" w:hAnsi="Roboto-Regular" w:cs="Times New Roman"/>
            <w:color w:val="0000FF"/>
            <w:sz w:val="27"/>
            <w:szCs w:val="27"/>
          </w:rPr>
          <w:t>Live Expert</w:t>
        </w:r>
      </w:hyperlink>
      <w:r w:rsidRPr="00FF409D">
        <w:rPr>
          <w:rFonts w:ascii="Roboto-Regular" w:eastAsia="Times New Roman" w:hAnsi="Roboto-Regular" w:cs="Times New Roman"/>
          <w:color w:val="595959"/>
          <w:sz w:val="27"/>
          <w:szCs w:val="27"/>
        </w:rPr>
        <w:t> )</w:t>
      </w:r>
      <w:r w:rsidR="0067450E">
        <w:rPr>
          <w:rFonts w:ascii="Roboto-Regular" w:eastAsia="Times New Roman" w:hAnsi="Roboto-Regular" w:cs="Times New Roman"/>
          <w:color w:val="595959"/>
          <w:sz w:val="27"/>
          <w:szCs w:val="27"/>
        </w:rPr>
        <w:t xml:space="preserve">                     (</w:t>
      </w:r>
      <w:hyperlink r:id="rId95" w:history="1">
        <w:r w:rsidR="0067450E">
          <w:rPr>
            <w:rStyle w:val="Hyperlink"/>
          </w:rPr>
          <w:t xml:space="preserve">Empower Students to Do Their Best, Original Work | </w:t>
        </w:r>
        <w:proofErr w:type="spellStart"/>
        <w:r w:rsidR="0067450E">
          <w:rPr>
            <w:rStyle w:val="Hyperlink"/>
          </w:rPr>
          <w:t>Turnitin</w:t>
        </w:r>
        <w:proofErr w:type="spellEnd"/>
      </w:hyperlink>
      <w:r w:rsidR="0067450E">
        <w:rPr>
          <w:rFonts w:ascii="Roboto-Regular" w:eastAsia="Times New Roman" w:hAnsi="Roboto-Regular" w:cs="Times New Roman"/>
          <w:color w:val="595959"/>
          <w:sz w:val="27"/>
          <w:szCs w:val="27"/>
        </w:rPr>
        <w:t>)</w:t>
      </w:r>
    </w:p>
    <w:p w:rsidR="00FF409D" w:rsidRPr="00FF409D" w:rsidRDefault="00FF409D" w:rsidP="00FF409D">
      <w:pPr>
        <w:numPr>
          <w:ilvl w:val="0"/>
          <w:numId w:val="6"/>
        </w:numPr>
        <w:shd w:val="clear" w:color="auto" w:fill="FFFFFF"/>
        <w:spacing w:line="390" w:lineRule="atLeast"/>
        <w:ind w:left="1020" w:right="300"/>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w:t>
      </w:r>
      <w:hyperlink r:id="rId96" w:history="1">
        <w:r w:rsidRPr="00FF409D">
          <w:rPr>
            <w:rFonts w:ascii="Roboto-Regular" w:eastAsia="Times New Roman" w:hAnsi="Roboto-Regular" w:cs="Times New Roman"/>
            <w:color w:val="0000FF"/>
            <w:sz w:val="27"/>
            <w:szCs w:val="27"/>
          </w:rPr>
          <w:t>Checklist for Plagiarism Standing Committee of the University​​​</w:t>
        </w:r>
      </w:hyperlink>
      <w:r w:rsidR="0067450E">
        <w:rPr>
          <w:rFonts w:ascii="Roboto-Regular" w:eastAsia="Times New Roman" w:hAnsi="Roboto-Regular" w:cs="Times New Roman"/>
          <w:color w:val="595959"/>
          <w:sz w:val="27"/>
          <w:szCs w:val="27"/>
        </w:rPr>
        <w:t xml:space="preserve">           (</w:t>
      </w:r>
      <w:hyperlink r:id="rId97" w:history="1">
        <w:r w:rsidR="0067450E">
          <w:rPr>
            <w:rStyle w:val="Hyperlink"/>
          </w:rPr>
          <w:t>Check List for University PSC (December 10, 2015).pdf</w:t>
        </w:r>
      </w:hyperlink>
      <w:r w:rsidR="0067450E">
        <w:rPr>
          <w:rFonts w:ascii="Roboto-Regular" w:eastAsia="Times New Roman" w:hAnsi="Roboto-Regular" w:cs="Times New Roman"/>
          <w:color w:val="595959"/>
          <w:sz w:val="27"/>
          <w:szCs w:val="27"/>
        </w:rPr>
        <w:t>)</w:t>
      </w:r>
    </w:p>
    <w:p w:rsidR="00FF409D" w:rsidRPr="00FF409D" w:rsidRDefault="00FF409D" w:rsidP="00FF409D">
      <w:pPr>
        <w:shd w:val="clear" w:color="auto" w:fill="FFFFFF"/>
        <w:spacing w:line="390" w:lineRule="atLeast"/>
        <w:rPr>
          <w:rFonts w:ascii="Roboto-Regular" w:eastAsia="Times New Roman" w:hAnsi="Roboto-Regular" w:cs="Times New Roman"/>
          <w:color w:val="595959"/>
          <w:sz w:val="27"/>
          <w:szCs w:val="27"/>
        </w:rPr>
      </w:pPr>
      <w:r w:rsidRPr="00FF409D">
        <w:rPr>
          <w:rFonts w:ascii="Roboto-Regular" w:eastAsia="Times New Roman" w:hAnsi="Roboto-Regular" w:cs="Times New Roman"/>
          <w:color w:val="595959"/>
          <w:sz w:val="27"/>
          <w:szCs w:val="27"/>
        </w:rPr>
        <w:t>​</w:t>
      </w:r>
    </w:p>
    <w:p w:rsidR="00FF409D" w:rsidRPr="00D335F7" w:rsidRDefault="00FF409D">
      <w:pPr>
        <w:rPr>
          <w:sz w:val="52"/>
          <w:szCs w:val="52"/>
        </w:rPr>
      </w:pPr>
      <w:bookmarkStart w:id="0" w:name="_GoBack"/>
      <w:bookmarkEnd w:id="0"/>
    </w:p>
    <w:sectPr w:rsidR="00FF409D" w:rsidRPr="00D335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Bold">
    <w:altName w:val="Times New Roman"/>
    <w:panose1 w:val="00000000000000000000"/>
    <w:charset w:val="00"/>
    <w:family w:val="roman"/>
    <w:notTrueType/>
    <w:pitch w:val="default"/>
  </w:font>
  <w:font w:name="Roboto-Regular">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09776B"/>
    <w:multiLevelType w:val="multilevel"/>
    <w:tmpl w:val="0FC2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C3701FD"/>
    <w:multiLevelType w:val="multilevel"/>
    <w:tmpl w:val="04A0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E4F36BD"/>
    <w:multiLevelType w:val="multilevel"/>
    <w:tmpl w:val="65E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3FB6BE7"/>
    <w:multiLevelType w:val="multilevel"/>
    <w:tmpl w:val="770C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83037C9"/>
    <w:multiLevelType w:val="multilevel"/>
    <w:tmpl w:val="9B6C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E6F5B45"/>
    <w:multiLevelType w:val="multilevel"/>
    <w:tmpl w:val="5D7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6A"/>
    <w:rsid w:val="00012770"/>
    <w:rsid w:val="0007456A"/>
    <w:rsid w:val="000A5B93"/>
    <w:rsid w:val="00380EE6"/>
    <w:rsid w:val="006657D0"/>
    <w:rsid w:val="0067450E"/>
    <w:rsid w:val="008C42F4"/>
    <w:rsid w:val="00915F7E"/>
    <w:rsid w:val="00C978CD"/>
    <w:rsid w:val="00D335F7"/>
    <w:rsid w:val="00E30770"/>
    <w:rsid w:val="00E77189"/>
    <w:rsid w:val="00ED5EA2"/>
    <w:rsid w:val="00F0590A"/>
    <w:rsid w:val="00FF40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5E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5EA2"/>
    <w:rPr>
      <w:b/>
      <w:bCs/>
    </w:rPr>
  </w:style>
  <w:style w:type="character" w:styleId="Hyperlink">
    <w:name w:val="Hyperlink"/>
    <w:basedOn w:val="DefaultParagraphFont"/>
    <w:uiPriority w:val="99"/>
    <w:semiHidden/>
    <w:unhideWhenUsed/>
    <w:rsid w:val="00ED5EA2"/>
    <w:rPr>
      <w:color w:val="0000FF"/>
      <w:u w:val="single"/>
    </w:rPr>
  </w:style>
  <w:style w:type="character" w:customStyle="1" w:styleId="ms-rtefontsize-4">
    <w:name w:val="ms-rtefontsize-4"/>
    <w:basedOn w:val="DefaultParagraphFont"/>
    <w:rsid w:val="00ED5EA2"/>
  </w:style>
  <w:style w:type="character" w:customStyle="1" w:styleId="ms-rtefontsize-3">
    <w:name w:val="ms-rtefontsize-3"/>
    <w:basedOn w:val="DefaultParagraphFont"/>
    <w:rsid w:val="00FF409D"/>
  </w:style>
  <w:style w:type="character" w:styleId="Emphasis">
    <w:name w:val="Emphasis"/>
    <w:basedOn w:val="DefaultParagraphFont"/>
    <w:uiPriority w:val="20"/>
    <w:qFormat/>
    <w:rsid w:val="00FF409D"/>
    <w:rPr>
      <w:i/>
      <w:iCs/>
    </w:rPr>
  </w:style>
  <w:style w:type="paragraph" w:styleId="z-TopofForm">
    <w:name w:val="HTML Top of Form"/>
    <w:basedOn w:val="Normal"/>
    <w:next w:val="Normal"/>
    <w:link w:val="z-TopofFormChar"/>
    <w:hidden/>
    <w:uiPriority w:val="99"/>
    <w:semiHidden/>
    <w:unhideWhenUsed/>
    <w:rsid w:val="00FF409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F409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F409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F409D"/>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FF40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09D"/>
    <w:rPr>
      <w:rFonts w:ascii="Tahoma" w:hAnsi="Tahoma" w:cs="Tahoma"/>
      <w:sz w:val="16"/>
      <w:szCs w:val="16"/>
    </w:rPr>
  </w:style>
  <w:style w:type="character" w:customStyle="1" w:styleId="ms-rtefontsize-2">
    <w:name w:val="ms-rtefontsize-2"/>
    <w:basedOn w:val="DefaultParagraphFont"/>
    <w:rsid w:val="00FF409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5E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5EA2"/>
    <w:rPr>
      <w:b/>
      <w:bCs/>
    </w:rPr>
  </w:style>
  <w:style w:type="character" w:styleId="Hyperlink">
    <w:name w:val="Hyperlink"/>
    <w:basedOn w:val="DefaultParagraphFont"/>
    <w:uiPriority w:val="99"/>
    <w:semiHidden/>
    <w:unhideWhenUsed/>
    <w:rsid w:val="00ED5EA2"/>
    <w:rPr>
      <w:color w:val="0000FF"/>
      <w:u w:val="single"/>
    </w:rPr>
  </w:style>
  <w:style w:type="character" w:customStyle="1" w:styleId="ms-rtefontsize-4">
    <w:name w:val="ms-rtefontsize-4"/>
    <w:basedOn w:val="DefaultParagraphFont"/>
    <w:rsid w:val="00ED5EA2"/>
  </w:style>
  <w:style w:type="character" w:customStyle="1" w:styleId="ms-rtefontsize-3">
    <w:name w:val="ms-rtefontsize-3"/>
    <w:basedOn w:val="DefaultParagraphFont"/>
    <w:rsid w:val="00FF409D"/>
  </w:style>
  <w:style w:type="character" w:styleId="Emphasis">
    <w:name w:val="Emphasis"/>
    <w:basedOn w:val="DefaultParagraphFont"/>
    <w:uiPriority w:val="20"/>
    <w:qFormat/>
    <w:rsid w:val="00FF409D"/>
    <w:rPr>
      <w:i/>
      <w:iCs/>
    </w:rPr>
  </w:style>
  <w:style w:type="paragraph" w:styleId="z-TopofForm">
    <w:name w:val="HTML Top of Form"/>
    <w:basedOn w:val="Normal"/>
    <w:next w:val="Normal"/>
    <w:link w:val="z-TopofFormChar"/>
    <w:hidden/>
    <w:uiPriority w:val="99"/>
    <w:semiHidden/>
    <w:unhideWhenUsed/>
    <w:rsid w:val="00FF409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F409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F409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F409D"/>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FF40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09D"/>
    <w:rPr>
      <w:rFonts w:ascii="Tahoma" w:hAnsi="Tahoma" w:cs="Tahoma"/>
      <w:sz w:val="16"/>
      <w:szCs w:val="16"/>
    </w:rPr>
  </w:style>
  <w:style w:type="character" w:customStyle="1" w:styleId="ms-rtefontsize-2">
    <w:name w:val="ms-rtefontsize-2"/>
    <w:basedOn w:val="DefaultParagraphFont"/>
    <w:rsid w:val="00FF4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385321">
      <w:bodyDiv w:val="1"/>
      <w:marLeft w:val="0"/>
      <w:marRight w:val="0"/>
      <w:marTop w:val="0"/>
      <w:marBottom w:val="0"/>
      <w:divBdr>
        <w:top w:val="none" w:sz="0" w:space="0" w:color="auto"/>
        <w:left w:val="none" w:sz="0" w:space="0" w:color="auto"/>
        <w:bottom w:val="none" w:sz="0" w:space="0" w:color="auto"/>
        <w:right w:val="none" w:sz="0" w:space="0" w:color="auto"/>
      </w:divBdr>
      <w:divsChild>
        <w:div w:id="2062289357">
          <w:marLeft w:val="0"/>
          <w:marRight w:val="0"/>
          <w:marTop w:val="300"/>
          <w:marBottom w:val="375"/>
          <w:divBdr>
            <w:top w:val="none" w:sz="0" w:space="0" w:color="auto"/>
            <w:left w:val="none" w:sz="0" w:space="0" w:color="auto"/>
            <w:bottom w:val="none" w:sz="0" w:space="0" w:color="auto"/>
            <w:right w:val="none" w:sz="0" w:space="0" w:color="auto"/>
          </w:divBdr>
        </w:div>
        <w:div w:id="19745490">
          <w:marLeft w:val="0"/>
          <w:marRight w:val="0"/>
          <w:marTop w:val="0"/>
          <w:marBottom w:val="300"/>
          <w:divBdr>
            <w:top w:val="none" w:sz="0" w:space="0" w:color="auto"/>
            <w:left w:val="none" w:sz="0" w:space="0" w:color="auto"/>
            <w:bottom w:val="none" w:sz="0" w:space="0" w:color="auto"/>
            <w:right w:val="none" w:sz="0" w:space="0" w:color="auto"/>
          </w:divBdr>
        </w:div>
      </w:divsChild>
    </w:div>
    <w:div w:id="207037662">
      <w:bodyDiv w:val="1"/>
      <w:marLeft w:val="0"/>
      <w:marRight w:val="0"/>
      <w:marTop w:val="0"/>
      <w:marBottom w:val="0"/>
      <w:divBdr>
        <w:top w:val="none" w:sz="0" w:space="0" w:color="auto"/>
        <w:left w:val="none" w:sz="0" w:space="0" w:color="auto"/>
        <w:bottom w:val="none" w:sz="0" w:space="0" w:color="auto"/>
        <w:right w:val="none" w:sz="0" w:space="0" w:color="auto"/>
      </w:divBdr>
      <w:divsChild>
        <w:div w:id="93399575">
          <w:marLeft w:val="0"/>
          <w:marRight w:val="0"/>
          <w:marTop w:val="300"/>
          <w:marBottom w:val="375"/>
          <w:divBdr>
            <w:top w:val="none" w:sz="0" w:space="0" w:color="auto"/>
            <w:left w:val="none" w:sz="0" w:space="0" w:color="auto"/>
            <w:bottom w:val="none" w:sz="0" w:space="0" w:color="auto"/>
            <w:right w:val="none" w:sz="0" w:space="0" w:color="auto"/>
          </w:divBdr>
        </w:div>
        <w:div w:id="968902131">
          <w:marLeft w:val="0"/>
          <w:marRight w:val="0"/>
          <w:marTop w:val="0"/>
          <w:marBottom w:val="300"/>
          <w:divBdr>
            <w:top w:val="none" w:sz="0" w:space="0" w:color="auto"/>
            <w:left w:val="none" w:sz="0" w:space="0" w:color="auto"/>
            <w:bottom w:val="none" w:sz="0" w:space="0" w:color="auto"/>
            <w:right w:val="none" w:sz="0" w:space="0" w:color="auto"/>
          </w:divBdr>
        </w:div>
      </w:divsChild>
    </w:div>
    <w:div w:id="266085995">
      <w:bodyDiv w:val="1"/>
      <w:marLeft w:val="0"/>
      <w:marRight w:val="0"/>
      <w:marTop w:val="0"/>
      <w:marBottom w:val="0"/>
      <w:divBdr>
        <w:top w:val="none" w:sz="0" w:space="0" w:color="auto"/>
        <w:left w:val="none" w:sz="0" w:space="0" w:color="auto"/>
        <w:bottom w:val="none" w:sz="0" w:space="0" w:color="auto"/>
        <w:right w:val="none" w:sz="0" w:space="0" w:color="auto"/>
      </w:divBdr>
      <w:divsChild>
        <w:div w:id="1378554846">
          <w:marLeft w:val="0"/>
          <w:marRight w:val="0"/>
          <w:marTop w:val="300"/>
          <w:marBottom w:val="375"/>
          <w:divBdr>
            <w:top w:val="none" w:sz="0" w:space="0" w:color="auto"/>
            <w:left w:val="none" w:sz="0" w:space="0" w:color="auto"/>
            <w:bottom w:val="none" w:sz="0" w:space="0" w:color="auto"/>
            <w:right w:val="none" w:sz="0" w:space="0" w:color="auto"/>
          </w:divBdr>
        </w:div>
        <w:div w:id="971668903">
          <w:marLeft w:val="0"/>
          <w:marRight w:val="0"/>
          <w:marTop w:val="0"/>
          <w:marBottom w:val="300"/>
          <w:divBdr>
            <w:top w:val="none" w:sz="0" w:space="0" w:color="auto"/>
            <w:left w:val="none" w:sz="0" w:space="0" w:color="auto"/>
            <w:bottom w:val="none" w:sz="0" w:space="0" w:color="auto"/>
            <w:right w:val="none" w:sz="0" w:space="0" w:color="auto"/>
          </w:divBdr>
        </w:div>
      </w:divsChild>
    </w:div>
    <w:div w:id="362679194">
      <w:bodyDiv w:val="1"/>
      <w:marLeft w:val="0"/>
      <w:marRight w:val="0"/>
      <w:marTop w:val="0"/>
      <w:marBottom w:val="0"/>
      <w:divBdr>
        <w:top w:val="none" w:sz="0" w:space="0" w:color="auto"/>
        <w:left w:val="none" w:sz="0" w:space="0" w:color="auto"/>
        <w:bottom w:val="none" w:sz="0" w:space="0" w:color="auto"/>
        <w:right w:val="none" w:sz="0" w:space="0" w:color="auto"/>
      </w:divBdr>
      <w:divsChild>
        <w:div w:id="60057897">
          <w:marLeft w:val="0"/>
          <w:marRight w:val="0"/>
          <w:marTop w:val="300"/>
          <w:marBottom w:val="375"/>
          <w:divBdr>
            <w:top w:val="none" w:sz="0" w:space="0" w:color="auto"/>
            <w:left w:val="none" w:sz="0" w:space="0" w:color="auto"/>
            <w:bottom w:val="none" w:sz="0" w:space="0" w:color="auto"/>
            <w:right w:val="none" w:sz="0" w:space="0" w:color="auto"/>
          </w:divBdr>
        </w:div>
        <w:div w:id="2036879479">
          <w:marLeft w:val="0"/>
          <w:marRight w:val="0"/>
          <w:marTop w:val="0"/>
          <w:marBottom w:val="300"/>
          <w:divBdr>
            <w:top w:val="none" w:sz="0" w:space="0" w:color="auto"/>
            <w:left w:val="none" w:sz="0" w:space="0" w:color="auto"/>
            <w:bottom w:val="none" w:sz="0" w:space="0" w:color="auto"/>
            <w:right w:val="none" w:sz="0" w:space="0" w:color="auto"/>
          </w:divBdr>
        </w:div>
      </w:divsChild>
    </w:div>
    <w:div w:id="611471934">
      <w:bodyDiv w:val="1"/>
      <w:marLeft w:val="0"/>
      <w:marRight w:val="0"/>
      <w:marTop w:val="0"/>
      <w:marBottom w:val="0"/>
      <w:divBdr>
        <w:top w:val="none" w:sz="0" w:space="0" w:color="auto"/>
        <w:left w:val="none" w:sz="0" w:space="0" w:color="auto"/>
        <w:bottom w:val="none" w:sz="0" w:space="0" w:color="auto"/>
        <w:right w:val="none" w:sz="0" w:space="0" w:color="auto"/>
      </w:divBdr>
      <w:divsChild>
        <w:div w:id="345595525">
          <w:marLeft w:val="0"/>
          <w:marRight w:val="0"/>
          <w:marTop w:val="300"/>
          <w:marBottom w:val="375"/>
          <w:divBdr>
            <w:top w:val="none" w:sz="0" w:space="0" w:color="auto"/>
            <w:left w:val="none" w:sz="0" w:space="0" w:color="auto"/>
            <w:bottom w:val="none" w:sz="0" w:space="0" w:color="auto"/>
            <w:right w:val="none" w:sz="0" w:space="0" w:color="auto"/>
          </w:divBdr>
        </w:div>
        <w:div w:id="384568799">
          <w:marLeft w:val="0"/>
          <w:marRight w:val="0"/>
          <w:marTop w:val="0"/>
          <w:marBottom w:val="300"/>
          <w:divBdr>
            <w:top w:val="none" w:sz="0" w:space="0" w:color="auto"/>
            <w:left w:val="none" w:sz="0" w:space="0" w:color="auto"/>
            <w:bottom w:val="none" w:sz="0" w:space="0" w:color="auto"/>
            <w:right w:val="none" w:sz="0" w:space="0" w:color="auto"/>
          </w:divBdr>
          <w:divsChild>
            <w:div w:id="10219028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43781888">
      <w:bodyDiv w:val="1"/>
      <w:marLeft w:val="0"/>
      <w:marRight w:val="0"/>
      <w:marTop w:val="0"/>
      <w:marBottom w:val="0"/>
      <w:divBdr>
        <w:top w:val="none" w:sz="0" w:space="0" w:color="auto"/>
        <w:left w:val="none" w:sz="0" w:space="0" w:color="auto"/>
        <w:bottom w:val="none" w:sz="0" w:space="0" w:color="auto"/>
        <w:right w:val="none" w:sz="0" w:space="0" w:color="auto"/>
      </w:divBdr>
      <w:divsChild>
        <w:div w:id="1006371888">
          <w:marLeft w:val="0"/>
          <w:marRight w:val="0"/>
          <w:marTop w:val="300"/>
          <w:marBottom w:val="375"/>
          <w:divBdr>
            <w:top w:val="none" w:sz="0" w:space="0" w:color="auto"/>
            <w:left w:val="none" w:sz="0" w:space="0" w:color="auto"/>
            <w:bottom w:val="none" w:sz="0" w:space="0" w:color="auto"/>
            <w:right w:val="none" w:sz="0" w:space="0" w:color="auto"/>
          </w:divBdr>
        </w:div>
        <w:div w:id="1013414942">
          <w:marLeft w:val="0"/>
          <w:marRight w:val="0"/>
          <w:marTop w:val="0"/>
          <w:marBottom w:val="300"/>
          <w:divBdr>
            <w:top w:val="none" w:sz="0" w:space="0" w:color="auto"/>
            <w:left w:val="none" w:sz="0" w:space="0" w:color="auto"/>
            <w:bottom w:val="none" w:sz="0" w:space="0" w:color="auto"/>
            <w:right w:val="none" w:sz="0" w:space="0" w:color="auto"/>
          </w:divBdr>
          <w:divsChild>
            <w:div w:id="967318083">
              <w:marLeft w:val="0"/>
              <w:marRight w:val="0"/>
              <w:marTop w:val="0"/>
              <w:marBottom w:val="300"/>
              <w:divBdr>
                <w:top w:val="none" w:sz="0" w:space="0" w:color="auto"/>
                <w:left w:val="none" w:sz="0" w:space="0" w:color="auto"/>
                <w:bottom w:val="none" w:sz="0" w:space="0" w:color="auto"/>
                <w:right w:val="none" w:sz="0" w:space="0" w:color="auto"/>
              </w:divBdr>
            </w:div>
            <w:div w:id="273876530">
              <w:marLeft w:val="0"/>
              <w:marRight w:val="0"/>
              <w:marTop w:val="0"/>
              <w:marBottom w:val="300"/>
              <w:divBdr>
                <w:top w:val="none" w:sz="0" w:space="0" w:color="auto"/>
                <w:left w:val="none" w:sz="0" w:space="0" w:color="auto"/>
                <w:bottom w:val="none" w:sz="0" w:space="0" w:color="auto"/>
                <w:right w:val="none" w:sz="0" w:space="0" w:color="auto"/>
              </w:divBdr>
            </w:div>
            <w:div w:id="8756286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3126575">
      <w:bodyDiv w:val="1"/>
      <w:marLeft w:val="0"/>
      <w:marRight w:val="0"/>
      <w:marTop w:val="0"/>
      <w:marBottom w:val="0"/>
      <w:divBdr>
        <w:top w:val="none" w:sz="0" w:space="0" w:color="auto"/>
        <w:left w:val="none" w:sz="0" w:space="0" w:color="auto"/>
        <w:bottom w:val="none" w:sz="0" w:space="0" w:color="auto"/>
        <w:right w:val="none" w:sz="0" w:space="0" w:color="auto"/>
      </w:divBdr>
      <w:divsChild>
        <w:div w:id="396628413">
          <w:marLeft w:val="0"/>
          <w:marRight w:val="0"/>
          <w:marTop w:val="300"/>
          <w:marBottom w:val="375"/>
          <w:divBdr>
            <w:top w:val="none" w:sz="0" w:space="0" w:color="auto"/>
            <w:left w:val="none" w:sz="0" w:space="0" w:color="auto"/>
            <w:bottom w:val="none" w:sz="0" w:space="0" w:color="auto"/>
            <w:right w:val="none" w:sz="0" w:space="0" w:color="auto"/>
          </w:divBdr>
        </w:div>
        <w:div w:id="105731950">
          <w:marLeft w:val="0"/>
          <w:marRight w:val="0"/>
          <w:marTop w:val="0"/>
          <w:marBottom w:val="300"/>
          <w:divBdr>
            <w:top w:val="none" w:sz="0" w:space="0" w:color="auto"/>
            <w:left w:val="none" w:sz="0" w:space="0" w:color="auto"/>
            <w:bottom w:val="none" w:sz="0" w:space="0" w:color="auto"/>
            <w:right w:val="none" w:sz="0" w:space="0" w:color="auto"/>
          </w:divBdr>
        </w:div>
      </w:divsChild>
    </w:div>
    <w:div w:id="1090272188">
      <w:bodyDiv w:val="1"/>
      <w:marLeft w:val="0"/>
      <w:marRight w:val="0"/>
      <w:marTop w:val="0"/>
      <w:marBottom w:val="0"/>
      <w:divBdr>
        <w:top w:val="none" w:sz="0" w:space="0" w:color="auto"/>
        <w:left w:val="none" w:sz="0" w:space="0" w:color="auto"/>
        <w:bottom w:val="none" w:sz="0" w:space="0" w:color="auto"/>
        <w:right w:val="none" w:sz="0" w:space="0" w:color="auto"/>
      </w:divBdr>
      <w:divsChild>
        <w:div w:id="774902057">
          <w:marLeft w:val="0"/>
          <w:marRight w:val="0"/>
          <w:marTop w:val="300"/>
          <w:marBottom w:val="375"/>
          <w:divBdr>
            <w:top w:val="none" w:sz="0" w:space="0" w:color="auto"/>
            <w:left w:val="none" w:sz="0" w:space="0" w:color="auto"/>
            <w:bottom w:val="none" w:sz="0" w:space="0" w:color="auto"/>
            <w:right w:val="none" w:sz="0" w:space="0" w:color="auto"/>
          </w:divBdr>
        </w:div>
        <w:div w:id="1673218241">
          <w:marLeft w:val="0"/>
          <w:marRight w:val="0"/>
          <w:marTop w:val="0"/>
          <w:marBottom w:val="0"/>
          <w:divBdr>
            <w:top w:val="none" w:sz="0" w:space="0" w:color="auto"/>
            <w:left w:val="none" w:sz="0" w:space="0" w:color="auto"/>
            <w:bottom w:val="none" w:sz="0" w:space="0" w:color="auto"/>
            <w:right w:val="none" w:sz="0" w:space="0" w:color="auto"/>
          </w:divBdr>
          <w:divsChild>
            <w:div w:id="4321690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63088286">
      <w:bodyDiv w:val="1"/>
      <w:marLeft w:val="0"/>
      <w:marRight w:val="0"/>
      <w:marTop w:val="0"/>
      <w:marBottom w:val="0"/>
      <w:divBdr>
        <w:top w:val="none" w:sz="0" w:space="0" w:color="auto"/>
        <w:left w:val="none" w:sz="0" w:space="0" w:color="auto"/>
        <w:bottom w:val="none" w:sz="0" w:space="0" w:color="auto"/>
        <w:right w:val="none" w:sz="0" w:space="0" w:color="auto"/>
      </w:divBdr>
      <w:divsChild>
        <w:div w:id="1495610348">
          <w:marLeft w:val="0"/>
          <w:marRight w:val="0"/>
          <w:marTop w:val="300"/>
          <w:marBottom w:val="375"/>
          <w:divBdr>
            <w:top w:val="none" w:sz="0" w:space="0" w:color="auto"/>
            <w:left w:val="none" w:sz="0" w:space="0" w:color="auto"/>
            <w:bottom w:val="none" w:sz="0" w:space="0" w:color="auto"/>
            <w:right w:val="none" w:sz="0" w:space="0" w:color="auto"/>
          </w:divBdr>
        </w:div>
        <w:div w:id="327488218">
          <w:marLeft w:val="0"/>
          <w:marRight w:val="0"/>
          <w:marTop w:val="0"/>
          <w:marBottom w:val="300"/>
          <w:divBdr>
            <w:top w:val="none" w:sz="0" w:space="0" w:color="auto"/>
            <w:left w:val="none" w:sz="0" w:space="0" w:color="auto"/>
            <w:bottom w:val="none" w:sz="0" w:space="0" w:color="auto"/>
            <w:right w:val="none" w:sz="0" w:space="0" w:color="auto"/>
          </w:divBdr>
        </w:div>
      </w:divsChild>
    </w:div>
    <w:div w:id="1267228473">
      <w:bodyDiv w:val="1"/>
      <w:marLeft w:val="0"/>
      <w:marRight w:val="0"/>
      <w:marTop w:val="0"/>
      <w:marBottom w:val="0"/>
      <w:divBdr>
        <w:top w:val="none" w:sz="0" w:space="0" w:color="auto"/>
        <w:left w:val="none" w:sz="0" w:space="0" w:color="auto"/>
        <w:bottom w:val="none" w:sz="0" w:space="0" w:color="auto"/>
        <w:right w:val="none" w:sz="0" w:space="0" w:color="auto"/>
      </w:divBdr>
      <w:divsChild>
        <w:div w:id="722169953">
          <w:marLeft w:val="0"/>
          <w:marRight w:val="0"/>
          <w:marTop w:val="300"/>
          <w:marBottom w:val="375"/>
          <w:divBdr>
            <w:top w:val="none" w:sz="0" w:space="0" w:color="auto"/>
            <w:left w:val="none" w:sz="0" w:space="0" w:color="auto"/>
            <w:bottom w:val="none" w:sz="0" w:space="0" w:color="auto"/>
            <w:right w:val="none" w:sz="0" w:space="0" w:color="auto"/>
          </w:divBdr>
        </w:div>
        <w:div w:id="1789079427">
          <w:marLeft w:val="0"/>
          <w:marRight w:val="0"/>
          <w:marTop w:val="0"/>
          <w:marBottom w:val="300"/>
          <w:divBdr>
            <w:top w:val="none" w:sz="0" w:space="0" w:color="auto"/>
            <w:left w:val="none" w:sz="0" w:space="0" w:color="auto"/>
            <w:bottom w:val="none" w:sz="0" w:space="0" w:color="auto"/>
            <w:right w:val="none" w:sz="0" w:space="0" w:color="auto"/>
          </w:divBdr>
        </w:div>
      </w:divsChild>
    </w:div>
    <w:div w:id="1352881762">
      <w:bodyDiv w:val="1"/>
      <w:marLeft w:val="0"/>
      <w:marRight w:val="0"/>
      <w:marTop w:val="0"/>
      <w:marBottom w:val="0"/>
      <w:divBdr>
        <w:top w:val="none" w:sz="0" w:space="0" w:color="auto"/>
        <w:left w:val="none" w:sz="0" w:space="0" w:color="auto"/>
        <w:bottom w:val="none" w:sz="0" w:space="0" w:color="auto"/>
        <w:right w:val="none" w:sz="0" w:space="0" w:color="auto"/>
      </w:divBdr>
      <w:divsChild>
        <w:div w:id="1343434773">
          <w:marLeft w:val="0"/>
          <w:marRight w:val="0"/>
          <w:marTop w:val="300"/>
          <w:marBottom w:val="375"/>
          <w:divBdr>
            <w:top w:val="none" w:sz="0" w:space="0" w:color="auto"/>
            <w:left w:val="none" w:sz="0" w:space="0" w:color="auto"/>
            <w:bottom w:val="none" w:sz="0" w:space="0" w:color="auto"/>
            <w:right w:val="none" w:sz="0" w:space="0" w:color="auto"/>
          </w:divBdr>
        </w:div>
        <w:div w:id="981881964">
          <w:marLeft w:val="0"/>
          <w:marRight w:val="0"/>
          <w:marTop w:val="0"/>
          <w:marBottom w:val="0"/>
          <w:divBdr>
            <w:top w:val="none" w:sz="0" w:space="0" w:color="auto"/>
            <w:left w:val="none" w:sz="0" w:space="0" w:color="auto"/>
            <w:bottom w:val="none" w:sz="0" w:space="0" w:color="auto"/>
            <w:right w:val="none" w:sz="0" w:space="0" w:color="auto"/>
          </w:divBdr>
          <w:divsChild>
            <w:div w:id="9629283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85663180">
      <w:bodyDiv w:val="1"/>
      <w:marLeft w:val="0"/>
      <w:marRight w:val="0"/>
      <w:marTop w:val="0"/>
      <w:marBottom w:val="0"/>
      <w:divBdr>
        <w:top w:val="none" w:sz="0" w:space="0" w:color="auto"/>
        <w:left w:val="none" w:sz="0" w:space="0" w:color="auto"/>
        <w:bottom w:val="none" w:sz="0" w:space="0" w:color="auto"/>
        <w:right w:val="none" w:sz="0" w:space="0" w:color="auto"/>
      </w:divBdr>
      <w:divsChild>
        <w:div w:id="1422681226">
          <w:marLeft w:val="0"/>
          <w:marRight w:val="0"/>
          <w:marTop w:val="300"/>
          <w:marBottom w:val="375"/>
          <w:divBdr>
            <w:top w:val="none" w:sz="0" w:space="0" w:color="auto"/>
            <w:left w:val="none" w:sz="0" w:space="0" w:color="auto"/>
            <w:bottom w:val="none" w:sz="0" w:space="0" w:color="auto"/>
            <w:right w:val="none" w:sz="0" w:space="0" w:color="auto"/>
          </w:divBdr>
        </w:div>
        <w:div w:id="1616718156">
          <w:marLeft w:val="0"/>
          <w:marRight w:val="0"/>
          <w:marTop w:val="0"/>
          <w:marBottom w:val="0"/>
          <w:divBdr>
            <w:top w:val="none" w:sz="0" w:space="0" w:color="auto"/>
            <w:left w:val="none" w:sz="0" w:space="0" w:color="auto"/>
            <w:bottom w:val="none" w:sz="0" w:space="0" w:color="auto"/>
            <w:right w:val="none" w:sz="0" w:space="0" w:color="auto"/>
          </w:divBdr>
          <w:divsChild>
            <w:div w:id="1571037429">
              <w:marLeft w:val="0"/>
              <w:marRight w:val="0"/>
              <w:marTop w:val="0"/>
              <w:marBottom w:val="300"/>
              <w:divBdr>
                <w:top w:val="none" w:sz="0" w:space="0" w:color="auto"/>
                <w:left w:val="none" w:sz="0" w:space="0" w:color="auto"/>
                <w:bottom w:val="none" w:sz="0" w:space="0" w:color="auto"/>
                <w:right w:val="none" w:sz="0" w:space="0" w:color="auto"/>
              </w:divBdr>
              <w:divsChild>
                <w:div w:id="362899579">
                  <w:marLeft w:val="0"/>
                  <w:marRight w:val="0"/>
                  <w:marTop w:val="0"/>
                  <w:marBottom w:val="300"/>
                  <w:divBdr>
                    <w:top w:val="none" w:sz="0" w:space="0" w:color="auto"/>
                    <w:left w:val="none" w:sz="0" w:space="0" w:color="auto"/>
                    <w:bottom w:val="none" w:sz="0" w:space="0" w:color="auto"/>
                    <w:right w:val="none" w:sz="0" w:space="0" w:color="auto"/>
                  </w:divBdr>
                </w:div>
                <w:div w:id="1789855356">
                  <w:marLeft w:val="0"/>
                  <w:marRight w:val="0"/>
                  <w:marTop w:val="0"/>
                  <w:marBottom w:val="300"/>
                  <w:divBdr>
                    <w:top w:val="none" w:sz="0" w:space="0" w:color="auto"/>
                    <w:left w:val="none" w:sz="0" w:space="0" w:color="auto"/>
                    <w:bottom w:val="none" w:sz="0" w:space="0" w:color="auto"/>
                    <w:right w:val="none" w:sz="0" w:space="0" w:color="auto"/>
                  </w:divBdr>
                </w:div>
                <w:div w:id="1435514329">
                  <w:marLeft w:val="0"/>
                  <w:marRight w:val="0"/>
                  <w:marTop w:val="0"/>
                  <w:marBottom w:val="300"/>
                  <w:divBdr>
                    <w:top w:val="none" w:sz="0" w:space="0" w:color="auto"/>
                    <w:left w:val="none" w:sz="0" w:space="0" w:color="auto"/>
                    <w:bottom w:val="none" w:sz="0" w:space="0" w:color="auto"/>
                    <w:right w:val="none" w:sz="0" w:space="0" w:color="auto"/>
                  </w:divBdr>
                </w:div>
                <w:div w:id="1770927498">
                  <w:marLeft w:val="0"/>
                  <w:marRight w:val="0"/>
                  <w:marTop w:val="0"/>
                  <w:marBottom w:val="300"/>
                  <w:divBdr>
                    <w:top w:val="none" w:sz="0" w:space="0" w:color="auto"/>
                    <w:left w:val="none" w:sz="0" w:space="0" w:color="auto"/>
                    <w:bottom w:val="none" w:sz="0" w:space="0" w:color="auto"/>
                    <w:right w:val="none" w:sz="0" w:space="0" w:color="auto"/>
                  </w:divBdr>
                </w:div>
                <w:div w:id="2053189862">
                  <w:marLeft w:val="0"/>
                  <w:marRight w:val="0"/>
                  <w:marTop w:val="0"/>
                  <w:marBottom w:val="300"/>
                  <w:divBdr>
                    <w:top w:val="none" w:sz="0" w:space="0" w:color="auto"/>
                    <w:left w:val="none" w:sz="0" w:space="0" w:color="auto"/>
                    <w:bottom w:val="none" w:sz="0" w:space="0" w:color="auto"/>
                    <w:right w:val="none" w:sz="0" w:space="0" w:color="auto"/>
                  </w:divBdr>
                </w:div>
                <w:div w:id="14632285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94643107">
      <w:bodyDiv w:val="1"/>
      <w:marLeft w:val="0"/>
      <w:marRight w:val="0"/>
      <w:marTop w:val="0"/>
      <w:marBottom w:val="0"/>
      <w:divBdr>
        <w:top w:val="none" w:sz="0" w:space="0" w:color="auto"/>
        <w:left w:val="none" w:sz="0" w:space="0" w:color="auto"/>
        <w:bottom w:val="none" w:sz="0" w:space="0" w:color="auto"/>
        <w:right w:val="none" w:sz="0" w:space="0" w:color="auto"/>
      </w:divBdr>
      <w:divsChild>
        <w:div w:id="1397246446">
          <w:marLeft w:val="0"/>
          <w:marRight w:val="0"/>
          <w:marTop w:val="300"/>
          <w:marBottom w:val="375"/>
          <w:divBdr>
            <w:top w:val="none" w:sz="0" w:space="0" w:color="auto"/>
            <w:left w:val="none" w:sz="0" w:space="0" w:color="auto"/>
            <w:bottom w:val="none" w:sz="0" w:space="0" w:color="auto"/>
            <w:right w:val="none" w:sz="0" w:space="0" w:color="auto"/>
          </w:divBdr>
        </w:div>
        <w:div w:id="1385759843">
          <w:marLeft w:val="0"/>
          <w:marRight w:val="0"/>
          <w:marTop w:val="0"/>
          <w:marBottom w:val="300"/>
          <w:divBdr>
            <w:top w:val="none" w:sz="0" w:space="0" w:color="auto"/>
            <w:left w:val="none" w:sz="0" w:space="0" w:color="auto"/>
            <w:bottom w:val="none" w:sz="0" w:space="0" w:color="auto"/>
            <w:right w:val="none" w:sz="0" w:space="0" w:color="auto"/>
          </w:divBdr>
        </w:div>
      </w:divsChild>
    </w:div>
    <w:div w:id="1644968754">
      <w:bodyDiv w:val="1"/>
      <w:marLeft w:val="0"/>
      <w:marRight w:val="0"/>
      <w:marTop w:val="0"/>
      <w:marBottom w:val="0"/>
      <w:divBdr>
        <w:top w:val="none" w:sz="0" w:space="0" w:color="auto"/>
        <w:left w:val="none" w:sz="0" w:space="0" w:color="auto"/>
        <w:bottom w:val="none" w:sz="0" w:space="0" w:color="auto"/>
        <w:right w:val="none" w:sz="0" w:space="0" w:color="auto"/>
      </w:divBdr>
      <w:divsChild>
        <w:div w:id="558250892">
          <w:marLeft w:val="0"/>
          <w:marRight w:val="0"/>
          <w:marTop w:val="300"/>
          <w:marBottom w:val="375"/>
          <w:divBdr>
            <w:top w:val="none" w:sz="0" w:space="0" w:color="auto"/>
            <w:left w:val="none" w:sz="0" w:space="0" w:color="auto"/>
            <w:bottom w:val="none" w:sz="0" w:space="0" w:color="auto"/>
            <w:right w:val="none" w:sz="0" w:space="0" w:color="auto"/>
          </w:divBdr>
        </w:div>
        <w:div w:id="1595167465">
          <w:marLeft w:val="0"/>
          <w:marRight w:val="0"/>
          <w:marTop w:val="0"/>
          <w:marBottom w:val="300"/>
          <w:divBdr>
            <w:top w:val="none" w:sz="0" w:space="0" w:color="auto"/>
            <w:left w:val="none" w:sz="0" w:space="0" w:color="auto"/>
            <w:bottom w:val="none" w:sz="0" w:space="0" w:color="auto"/>
            <w:right w:val="none" w:sz="0" w:space="0" w:color="auto"/>
          </w:divBdr>
          <w:divsChild>
            <w:div w:id="242180399">
              <w:marLeft w:val="0"/>
              <w:marRight w:val="0"/>
              <w:marTop w:val="0"/>
              <w:marBottom w:val="300"/>
              <w:divBdr>
                <w:top w:val="none" w:sz="0" w:space="0" w:color="auto"/>
                <w:left w:val="none" w:sz="0" w:space="0" w:color="auto"/>
                <w:bottom w:val="none" w:sz="0" w:space="0" w:color="auto"/>
                <w:right w:val="none" w:sz="0" w:space="0" w:color="auto"/>
              </w:divBdr>
            </w:div>
            <w:div w:id="2074816951">
              <w:marLeft w:val="0"/>
              <w:marRight w:val="0"/>
              <w:marTop w:val="0"/>
              <w:marBottom w:val="300"/>
              <w:divBdr>
                <w:top w:val="none" w:sz="0" w:space="0" w:color="auto"/>
                <w:left w:val="none" w:sz="0" w:space="0" w:color="auto"/>
                <w:bottom w:val="none" w:sz="0" w:space="0" w:color="auto"/>
                <w:right w:val="none" w:sz="0" w:space="0" w:color="auto"/>
              </w:divBdr>
            </w:div>
            <w:div w:id="16372931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80299853">
      <w:bodyDiv w:val="1"/>
      <w:marLeft w:val="0"/>
      <w:marRight w:val="0"/>
      <w:marTop w:val="0"/>
      <w:marBottom w:val="0"/>
      <w:divBdr>
        <w:top w:val="none" w:sz="0" w:space="0" w:color="auto"/>
        <w:left w:val="none" w:sz="0" w:space="0" w:color="auto"/>
        <w:bottom w:val="none" w:sz="0" w:space="0" w:color="auto"/>
        <w:right w:val="none" w:sz="0" w:space="0" w:color="auto"/>
      </w:divBdr>
      <w:divsChild>
        <w:div w:id="48310619">
          <w:marLeft w:val="0"/>
          <w:marRight w:val="0"/>
          <w:marTop w:val="300"/>
          <w:marBottom w:val="375"/>
          <w:divBdr>
            <w:top w:val="none" w:sz="0" w:space="0" w:color="auto"/>
            <w:left w:val="none" w:sz="0" w:space="0" w:color="auto"/>
            <w:bottom w:val="none" w:sz="0" w:space="0" w:color="auto"/>
            <w:right w:val="none" w:sz="0" w:space="0" w:color="auto"/>
          </w:divBdr>
        </w:div>
        <w:div w:id="567226160">
          <w:marLeft w:val="0"/>
          <w:marRight w:val="0"/>
          <w:marTop w:val="0"/>
          <w:marBottom w:val="300"/>
          <w:divBdr>
            <w:top w:val="none" w:sz="0" w:space="0" w:color="auto"/>
            <w:left w:val="none" w:sz="0" w:space="0" w:color="auto"/>
            <w:bottom w:val="none" w:sz="0" w:space="0" w:color="auto"/>
            <w:right w:val="none" w:sz="0" w:space="0" w:color="auto"/>
          </w:divBdr>
        </w:div>
      </w:divsChild>
    </w:div>
    <w:div w:id="1844858001">
      <w:bodyDiv w:val="1"/>
      <w:marLeft w:val="0"/>
      <w:marRight w:val="0"/>
      <w:marTop w:val="0"/>
      <w:marBottom w:val="0"/>
      <w:divBdr>
        <w:top w:val="none" w:sz="0" w:space="0" w:color="auto"/>
        <w:left w:val="none" w:sz="0" w:space="0" w:color="auto"/>
        <w:bottom w:val="none" w:sz="0" w:space="0" w:color="auto"/>
        <w:right w:val="none" w:sz="0" w:space="0" w:color="auto"/>
      </w:divBdr>
      <w:divsChild>
        <w:div w:id="85926528">
          <w:marLeft w:val="0"/>
          <w:marRight w:val="0"/>
          <w:marTop w:val="300"/>
          <w:marBottom w:val="375"/>
          <w:divBdr>
            <w:top w:val="none" w:sz="0" w:space="0" w:color="auto"/>
            <w:left w:val="none" w:sz="0" w:space="0" w:color="auto"/>
            <w:bottom w:val="none" w:sz="0" w:space="0" w:color="auto"/>
            <w:right w:val="none" w:sz="0" w:space="0" w:color="auto"/>
          </w:divBdr>
        </w:div>
        <w:div w:id="1400858117">
          <w:marLeft w:val="0"/>
          <w:marRight w:val="0"/>
          <w:marTop w:val="0"/>
          <w:marBottom w:val="300"/>
          <w:divBdr>
            <w:top w:val="none" w:sz="0" w:space="0" w:color="auto"/>
            <w:left w:val="none" w:sz="0" w:space="0" w:color="auto"/>
            <w:bottom w:val="none" w:sz="0" w:space="0" w:color="auto"/>
            <w:right w:val="none" w:sz="0" w:space="0" w:color="auto"/>
          </w:divBdr>
          <w:divsChild>
            <w:div w:id="406731717">
              <w:marLeft w:val="0"/>
              <w:marRight w:val="0"/>
              <w:marTop w:val="0"/>
              <w:marBottom w:val="300"/>
              <w:divBdr>
                <w:top w:val="none" w:sz="0" w:space="0" w:color="auto"/>
                <w:left w:val="none" w:sz="0" w:space="0" w:color="auto"/>
                <w:bottom w:val="none" w:sz="0" w:space="0" w:color="auto"/>
                <w:right w:val="none" w:sz="0" w:space="0" w:color="auto"/>
              </w:divBdr>
            </w:div>
            <w:div w:id="113062891">
              <w:marLeft w:val="0"/>
              <w:marRight w:val="0"/>
              <w:marTop w:val="0"/>
              <w:marBottom w:val="300"/>
              <w:divBdr>
                <w:top w:val="none" w:sz="0" w:space="0" w:color="auto"/>
                <w:left w:val="none" w:sz="0" w:space="0" w:color="auto"/>
                <w:bottom w:val="none" w:sz="0" w:space="0" w:color="auto"/>
                <w:right w:val="none" w:sz="0" w:space="0" w:color="auto"/>
              </w:divBdr>
            </w:div>
            <w:div w:id="1274046544">
              <w:marLeft w:val="0"/>
              <w:marRight w:val="0"/>
              <w:marTop w:val="0"/>
              <w:marBottom w:val="300"/>
              <w:divBdr>
                <w:top w:val="none" w:sz="0" w:space="0" w:color="auto"/>
                <w:left w:val="none" w:sz="0" w:space="0" w:color="auto"/>
                <w:bottom w:val="none" w:sz="0" w:space="0" w:color="auto"/>
                <w:right w:val="none" w:sz="0" w:space="0" w:color="auto"/>
              </w:divBdr>
            </w:div>
            <w:div w:id="27995863">
              <w:marLeft w:val="0"/>
              <w:marRight w:val="0"/>
              <w:marTop w:val="0"/>
              <w:marBottom w:val="300"/>
              <w:divBdr>
                <w:top w:val="none" w:sz="0" w:space="0" w:color="auto"/>
                <w:left w:val="none" w:sz="0" w:space="0" w:color="auto"/>
                <w:bottom w:val="none" w:sz="0" w:space="0" w:color="auto"/>
                <w:right w:val="none" w:sz="0" w:space="0" w:color="auto"/>
              </w:divBdr>
            </w:div>
            <w:div w:id="20877264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84320971">
      <w:bodyDiv w:val="1"/>
      <w:marLeft w:val="0"/>
      <w:marRight w:val="0"/>
      <w:marTop w:val="0"/>
      <w:marBottom w:val="0"/>
      <w:divBdr>
        <w:top w:val="none" w:sz="0" w:space="0" w:color="auto"/>
        <w:left w:val="none" w:sz="0" w:space="0" w:color="auto"/>
        <w:bottom w:val="none" w:sz="0" w:space="0" w:color="auto"/>
        <w:right w:val="none" w:sz="0" w:space="0" w:color="auto"/>
      </w:divBdr>
      <w:divsChild>
        <w:div w:id="1285959350">
          <w:marLeft w:val="0"/>
          <w:marRight w:val="0"/>
          <w:marTop w:val="300"/>
          <w:marBottom w:val="375"/>
          <w:divBdr>
            <w:top w:val="none" w:sz="0" w:space="0" w:color="auto"/>
            <w:left w:val="none" w:sz="0" w:space="0" w:color="auto"/>
            <w:bottom w:val="none" w:sz="0" w:space="0" w:color="auto"/>
            <w:right w:val="none" w:sz="0" w:space="0" w:color="auto"/>
          </w:divBdr>
        </w:div>
        <w:div w:id="514077986">
          <w:marLeft w:val="0"/>
          <w:marRight w:val="0"/>
          <w:marTop w:val="0"/>
          <w:marBottom w:val="0"/>
          <w:divBdr>
            <w:top w:val="none" w:sz="0" w:space="0" w:color="auto"/>
            <w:left w:val="none" w:sz="0" w:space="0" w:color="auto"/>
            <w:bottom w:val="none" w:sz="0" w:space="0" w:color="auto"/>
            <w:right w:val="none" w:sz="0" w:space="0" w:color="auto"/>
          </w:divBdr>
          <w:divsChild>
            <w:div w:id="1566329982">
              <w:marLeft w:val="0"/>
              <w:marRight w:val="0"/>
              <w:marTop w:val="0"/>
              <w:marBottom w:val="300"/>
              <w:divBdr>
                <w:top w:val="none" w:sz="0" w:space="0" w:color="auto"/>
                <w:left w:val="none" w:sz="0" w:space="0" w:color="auto"/>
                <w:bottom w:val="none" w:sz="0" w:space="0" w:color="auto"/>
                <w:right w:val="none" w:sz="0" w:space="0" w:color="auto"/>
              </w:divBdr>
              <w:divsChild>
                <w:div w:id="580484943">
                  <w:marLeft w:val="0"/>
                  <w:marRight w:val="0"/>
                  <w:marTop w:val="0"/>
                  <w:marBottom w:val="300"/>
                  <w:divBdr>
                    <w:top w:val="none" w:sz="0" w:space="0" w:color="auto"/>
                    <w:left w:val="none" w:sz="0" w:space="0" w:color="auto"/>
                    <w:bottom w:val="none" w:sz="0" w:space="0" w:color="auto"/>
                    <w:right w:val="none" w:sz="0" w:space="0" w:color="auto"/>
                  </w:divBdr>
                </w:div>
                <w:div w:id="708728604">
                  <w:marLeft w:val="0"/>
                  <w:marRight w:val="0"/>
                  <w:marTop w:val="0"/>
                  <w:marBottom w:val="300"/>
                  <w:divBdr>
                    <w:top w:val="none" w:sz="0" w:space="0" w:color="auto"/>
                    <w:left w:val="none" w:sz="0" w:space="0" w:color="auto"/>
                    <w:bottom w:val="none" w:sz="0" w:space="0" w:color="auto"/>
                    <w:right w:val="none" w:sz="0" w:space="0" w:color="auto"/>
                  </w:divBdr>
                </w:div>
                <w:div w:id="19404810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34989623">
      <w:bodyDiv w:val="1"/>
      <w:marLeft w:val="0"/>
      <w:marRight w:val="0"/>
      <w:marTop w:val="0"/>
      <w:marBottom w:val="0"/>
      <w:divBdr>
        <w:top w:val="none" w:sz="0" w:space="0" w:color="auto"/>
        <w:left w:val="none" w:sz="0" w:space="0" w:color="auto"/>
        <w:bottom w:val="none" w:sz="0" w:space="0" w:color="auto"/>
        <w:right w:val="none" w:sz="0" w:space="0" w:color="auto"/>
      </w:divBdr>
      <w:divsChild>
        <w:div w:id="715005903">
          <w:marLeft w:val="0"/>
          <w:marRight w:val="0"/>
          <w:marTop w:val="300"/>
          <w:marBottom w:val="375"/>
          <w:divBdr>
            <w:top w:val="none" w:sz="0" w:space="0" w:color="auto"/>
            <w:left w:val="none" w:sz="0" w:space="0" w:color="auto"/>
            <w:bottom w:val="none" w:sz="0" w:space="0" w:color="auto"/>
            <w:right w:val="none" w:sz="0" w:space="0" w:color="auto"/>
          </w:divBdr>
        </w:div>
        <w:div w:id="1460107539">
          <w:marLeft w:val="0"/>
          <w:marRight w:val="0"/>
          <w:marTop w:val="0"/>
          <w:marBottom w:val="300"/>
          <w:divBdr>
            <w:top w:val="none" w:sz="0" w:space="0" w:color="auto"/>
            <w:left w:val="none" w:sz="0" w:space="0" w:color="auto"/>
            <w:bottom w:val="none" w:sz="0" w:space="0" w:color="auto"/>
            <w:right w:val="none" w:sz="0" w:space="0" w:color="auto"/>
          </w:divBdr>
        </w:div>
      </w:divsChild>
    </w:div>
    <w:div w:id="2070883680">
      <w:bodyDiv w:val="1"/>
      <w:marLeft w:val="0"/>
      <w:marRight w:val="0"/>
      <w:marTop w:val="0"/>
      <w:marBottom w:val="0"/>
      <w:divBdr>
        <w:top w:val="none" w:sz="0" w:space="0" w:color="auto"/>
        <w:left w:val="none" w:sz="0" w:space="0" w:color="auto"/>
        <w:bottom w:val="none" w:sz="0" w:space="0" w:color="auto"/>
        <w:right w:val="none" w:sz="0" w:space="0" w:color="auto"/>
      </w:divBdr>
      <w:divsChild>
        <w:div w:id="1448814717">
          <w:marLeft w:val="0"/>
          <w:marRight w:val="0"/>
          <w:marTop w:val="300"/>
          <w:marBottom w:val="375"/>
          <w:divBdr>
            <w:top w:val="none" w:sz="0" w:space="0" w:color="auto"/>
            <w:left w:val="none" w:sz="0" w:space="0" w:color="auto"/>
            <w:bottom w:val="none" w:sz="0" w:space="0" w:color="auto"/>
            <w:right w:val="none" w:sz="0" w:space="0" w:color="auto"/>
          </w:divBdr>
        </w:div>
        <w:div w:id="2124374506">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ec.gov.pk/english/services/students/UEP/Documents/UGE-Policy.pdf" TargetMode="External"/><Relationship Id="rId21" Type="http://schemas.openxmlformats.org/officeDocument/2006/relationships/hyperlink" Target="https://www.hec.gov.pk/english/NAHE/IPFP/Documents/IPFP-Policy.pdf" TargetMode="External"/><Relationship Id="rId34" Type="http://schemas.openxmlformats.org/officeDocument/2006/relationships/hyperlink" Target="https://www.hec.gov.pk/english/policies/Documents/National%20Fee%20Refund%20Policy.pdf" TargetMode="External"/><Relationship Id="rId42" Type="http://schemas.openxmlformats.org/officeDocument/2006/relationships/hyperlink" Target="https://www.hec.gov.pk/english/services/Documents/SEXUALHARASSMENT-POLICY.pdf" TargetMode="External"/><Relationship Id="rId47" Type="http://schemas.openxmlformats.org/officeDocument/2006/relationships/hyperlink" Target="https://www.hec.gov.pk/english/services/universities/Documents/HEC-Foreign-Collaboratin-Policy.pdf" TargetMode="External"/><Relationship Id="rId50" Type="http://schemas.openxmlformats.org/officeDocument/2006/relationships/hyperlink" Target="https://www.hec.gov.pk/english/services/universities/Documents/HEC%20-%20POLICY%20FOR%20STUDENTS%20WITH%20DISABILITIES%20AT%20HEIs%20IN%20PAKISTAN.pdf" TargetMode="External"/><Relationship Id="rId55" Type="http://schemas.openxmlformats.org/officeDocument/2006/relationships/hyperlink" Target="https://www.hec.gov.pk/english/policies/Documents/Ethical%20Appeal%20Review%20Board_Grievance%20Redressal%20Committee_Policy.pdf" TargetMode="External"/><Relationship Id="rId63" Type="http://schemas.openxmlformats.org/officeDocument/2006/relationships/hyperlink" Target="https://www.hec.gov.pk/english/policies/Documents/Scientific%20Reveiw%20Panels_Policy.pdf" TargetMode="External"/><Relationship Id="rId68" Type="http://schemas.openxmlformats.org/officeDocument/2006/relationships/hyperlink" Target="https://www.hec.gov.pk/english/policies/Documents/National%20Digital%20Library%20Program_Policy.pdf" TargetMode="External"/><Relationship Id="rId76" Type="http://schemas.openxmlformats.org/officeDocument/2006/relationships/hyperlink" Target="https://www.hec.gov.pk/english/policies/Documents/Textbook%20Writing%20Support%20Program_Policy.pdf" TargetMode="External"/><Relationship Id="rId84" Type="http://schemas.openxmlformats.org/officeDocument/2006/relationships/hyperlink" Target="https://www.hec.gov.pk/english/services/faculty/Documents/Plagiarism/Notification%20%28Update%29.jpg" TargetMode="External"/><Relationship Id="rId89" Type="http://schemas.openxmlformats.org/officeDocument/2006/relationships/hyperlink" Target="https://www.hec.gov.pk/english/services/faculty/Documents/Plagiarism/How%20does%20HEC%20deals%20with%20Plagiarism%20Cases.pdf" TargetMode="External"/><Relationship Id="rId97" Type="http://schemas.openxmlformats.org/officeDocument/2006/relationships/hyperlink" Target="https://www.hec.gov.pk/english/services/faculty/Documents/Plagiarism/Check%20List%20for%20University%20PSC%20%28December%2010%2c%202015%29.pdf" TargetMode="External"/><Relationship Id="rId7" Type="http://schemas.openxmlformats.org/officeDocument/2006/relationships/hyperlink" Target="https://www.hec.gov.pk/english/policies/Documents/Framework-PE.pdf" TargetMode="External"/><Relationship Id="rId71" Type="http://schemas.openxmlformats.org/officeDocument/2006/relationships/hyperlink" Target="https://www.hec.gov.pk/english/policies/Documents/ORICs_Policy.pdf" TargetMode="External"/><Relationship Id="rId92" Type="http://schemas.openxmlformats.org/officeDocument/2006/relationships/hyperlink" Target="http://www.turnitin.com/en_int/training/student-training" TargetMode="External"/><Relationship Id="rId2" Type="http://schemas.openxmlformats.org/officeDocument/2006/relationships/styles" Target="styles.xml"/><Relationship Id="rId16" Type="http://schemas.openxmlformats.org/officeDocument/2006/relationships/hyperlink" Target="https://www.hec.gov.pk/english/policies/Documents/Refund-Policy.pdf" TargetMode="External"/><Relationship Id="rId29" Type="http://schemas.openxmlformats.org/officeDocument/2006/relationships/hyperlink" Target="https://www.hec.gov.pk/english/services/faculty/Plagiarism/Documents/Graduate-Education-Policy.pdf" TargetMode="External"/><Relationship Id="rId11" Type="http://schemas.openxmlformats.org/officeDocument/2006/relationships/hyperlink" Target="https://www.hec.gov.pk/english/policies/Documents/Framework-DNP.pdf" TargetMode="External"/><Relationship Id="rId24" Type="http://schemas.openxmlformats.org/officeDocument/2006/relationships/hyperlink" Target="https://www.hec.gov.pk/english/services/students/UEP/Documents/UGE-Policy.pdf" TargetMode="External"/><Relationship Id="rId32" Type="http://schemas.openxmlformats.org/officeDocument/2006/relationships/hyperlink" Target="https://www.hec.gov.pk/english/policies/Documents/National%20Fee%20Refund%20Policy.pdf" TargetMode="External"/><Relationship Id="rId37" Type="http://schemas.openxmlformats.org/officeDocument/2006/relationships/hyperlink" Target="https://www.hec.gov.pk/english/policies/Documents/ODL-Toolkit.pdf" TargetMode="External"/><Relationship Id="rId40" Type="http://schemas.openxmlformats.org/officeDocument/2006/relationships/hyperlink" Target="https://www.hec.gov.pk/english/Documents/Policy%20on%20drugs%20and%20tobacco%20control%20at%20HEIs.pdf" TargetMode="External"/><Relationship Id="rId45" Type="http://schemas.openxmlformats.org/officeDocument/2006/relationships/hyperlink" Target="mailto:slahmad@hec.gov.pk" TargetMode="External"/><Relationship Id="rId53" Type="http://schemas.openxmlformats.org/officeDocument/2006/relationships/hyperlink" Target="https://www.hec.gov.pk/english/services/faculty/journals/Documents/HEC%20Journals%20and%20Publication%20Policy%202024.pdf" TargetMode="External"/><Relationship Id="rId58" Type="http://schemas.openxmlformats.org/officeDocument/2006/relationships/hyperlink" Target="https://www.hec.gov.pk/english/policies/Documents/Grant%20to%20Organize%20Seminar%20-Conference%20-%20Symposium%20or%20Training%20Workshop_Policy.pdf" TargetMode="External"/><Relationship Id="rId66" Type="http://schemas.openxmlformats.org/officeDocument/2006/relationships/hyperlink" Target="https://www.hec.gov.pk/english/policies/Documents/PERIDOT%20Researchers%20Mobility%20Grant%20Program_Policy.pdf" TargetMode="External"/><Relationship Id="rId74" Type="http://schemas.openxmlformats.org/officeDocument/2006/relationships/hyperlink" Target="https://www.hec.gov.pk/english/policies/Documents/Library%20Support%20Program_Policy.pdf" TargetMode="External"/><Relationship Id="rId79" Type="http://schemas.openxmlformats.org/officeDocument/2006/relationships/hyperlink" Target="https://www.hec.gov.pk/english/policies/Documents/Plagiarism-Policy.pdf" TargetMode="External"/><Relationship Id="rId87" Type="http://schemas.openxmlformats.org/officeDocument/2006/relationships/hyperlink" Target="https://www.hec.gov.pk/english/services/faculty/Documents/Plagiarism/Time%20bound%20SOPs%20for%20Plagiarism%20Cases.pdf" TargetMode="External"/><Relationship Id="rId5" Type="http://schemas.openxmlformats.org/officeDocument/2006/relationships/webSettings" Target="webSettings.xml"/><Relationship Id="rId61" Type="http://schemas.openxmlformats.org/officeDocument/2006/relationships/hyperlink" Target="https://www.hec.gov.pk/english/policies/Documents/Revamping%20the%20HEC%20Research%20Grant%20Framework_Policy.pdf" TargetMode="External"/><Relationship Id="rId82" Type="http://schemas.openxmlformats.org/officeDocument/2006/relationships/hyperlink" Target="https://www.hec.gov.pk/english/services/faculty/Documents/Plagiarism/Little%20Book%20of%20Plagiarism.pdf" TargetMode="External"/><Relationship Id="rId90" Type="http://schemas.openxmlformats.org/officeDocument/2006/relationships/hyperlink" Target="https://www.hec.gov.pk/english/services/faculty/Documents/Plagiarism/Guidelines%20on%20Turnitin.pdf" TargetMode="External"/><Relationship Id="rId95" Type="http://schemas.openxmlformats.org/officeDocument/2006/relationships/hyperlink" Target="https://www.turnitin.com/en_int/training/instructor-training/" TargetMode="External"/><Relationship Id="rId19" Type="http://schemas.openxmlformats.org/officeDocument/2006/relationships/hyperlink" Target="https://www.hec.gov.pk/english/universities/Documents/HEC-INSTITUTIONAL-POLICY.pdf" TargetMode="External"/><Relationship Id="rId14" Type="http://schemas.openxmlformats.org/officeDocument/2006/relationships/hyperlink" Target="https://www.hec.gov.pk/english/policies/Documents/Appointment-Prof-Practice.pdf" TargetMode="External"/><Relationship Id="rId22" Type="http://schemas.openxmlformats.org/officeDocument/2006/relationships/hyperlink" Target="https://www.hec.gov.pk/english/NAHE/IPFP/Documents/IPFP-Policy.pdf" TargetMode="External"/><Relationship Id="rId27" Type="http://schemas.openxmlformats.org/officeDocument/2006/relationships/hyperlink" Target="https://www.hec.gov.pk/english/services/students/UEP/Documents/UGE-Policy.pdf" TargetMode="External"/><Relationship Id="rId30" Type="http://schemas.openxmlformats.org/officeDocument/2006/relationships/hyperlink" Target="https://www.hec.gov.pk/english/policies/Documents/Campus-Security-surveillance-policy.pdf" TargetMode="External"/><Relationship Id="rId35" Type="http://schemas.openxmlformats.org/officeDocument/2006/relationships/hyperlink" Target="https://www.hec.gov.pk/english/policies/Documents/ODL-Policy-Circulated.pdf" TargetMode="External"/><Relationship Id="rId43" Type="http://schemas.openxmlformats.org/officeDocument/2006/relationships/hyperlink" Target="https://www.hec.gov.pk/english/services/universities/Documents/Final%20Examination%20Policy%20Guidelines.pdf" TargetMode="External"/><Relationship Id="rId48" Type="http://schemas.openxmlformats.org/officeDocument/2006/relationships/hyperlink" Target="https://www.hec.gov.pk/english/services/universities/Documents/HEC-Foreign-Collaboratin-Policy.pdf" TargetMode="External"/><Relationship Id="rId56" Type="http://schemas.openxmlformats.org/officeDocument/2006/relationships/hyperlink" Target="https://www.hec.gov.pk/english/policies/Documents/Financial%20Rules%20Research%20Grants_Policy.pdf" TargetMode="External"/><Relationship Id="rId64" Type="http://schemas.openxmlformats.org/officeDocument/2006/relationships/hyperlink" Target="https://www.hec.gov.pk/english/policies/Documents/Travel%20Grant%20for%20Pakistani%20Researchers%20Revised_Policy.pdf" TargetMode="External"/><Relationship Id="rId69" Type="http://schemas.openxmlformats.org/officeDocument/2006/relationships/hyperlink" Target="https://www.hec.gov.pk/english/policies/Documents/National%20Digital%20Library%20Program_Policy.pdf" TargetMode="External"/><Relationship Id="rId77" Type="http://schemas.openxmlformats.org/officeDocument/2006/relationships/hyperlink" Target="https://www.hec.gov.pk/english/policies/Documents/Textbook%20Writing%20Support%20Program_Policy.pdf" TargetMode="External"/><Relationship Id="rId8" Type="http://schemas.openxmlformats.org/officeDocument/2006/relationships/hyperlink" Target="https://www.hec.gov.pk/english/policies/Documents/Framework-PE.pdf" TargetMode="External"/><Relationship Id="rId51" Type="http://schemas.openxmlformats.org/officeDocument/2006/relationships/hyperlink" Target="mailto:mehassan@hec.gov.pk" TargetMode="External"/><Relationship Id="rId72" Type="http://schemas.openxmlformats.org/officeDocument/2006/relationships/hyperlink" Target="https://www.hec.gov.pk/english/policies/Documents/Research%20Awards_Policy.pdf" TargetMode="External"/><Relationship Id="rId80" Type="http://schemas.openxmlformats.org/officeDocument/2006/relationships/hyperlink" Target="https://www.hec.gov.pk/english/policies/Documents/Plagiarism-Policy.pdf" TargetMode="External"/><Relationship Id="rId85" Type="http://schemas.openxmlformats.org/officeDocument/2006/relationships/hyperlink" Target="https://www.hec.gov.pk/english/services/faculty/Documents/Plagiarism/Notification%20%28Update%29.jpg" TargetMode="External"/><Relationship Id="rId93" Type="http://schemas.openxmlformats.org/officeDocument/2006/relationships/hyperlink" Target="http://www.turnitin.com/en_int/training/administrator-training" TargetMode="External"/><Relationship Id="rId98"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s://www.hec.gov.pk/english/policies/Documents/Framework-DNP.pdf" TargetMode="External"/><Relationship Id="rId17" Type="http://schemas.openxmlformats.org/officeDocument/2006/relationships/hyperlink" Target="https://www.hec.gov.pk/english/policies/Documents/Refund-Policy.pdf" TargetMode="External"/><Relationship Id="rId25" Type="http://schemas.openxmlformats.org/officeDocument/2006/relationships/hyperlink" Target="https://www.hec.gov.pk/english/services/students/UEP/Documents/UGE-Policy.pdf" TargetMode="External"/><Relationship Id="rId33" Type="http://schemas.openxmlformats.org/officeDocument/2006/relationships/hyperlink" Target="https://www.hec.gov.pk/english/policies/Documents/National%20Fee%20Refund%20Policy.pdf" TargetMode="External"/><Relationship Id="rId38" Type="http://schemas.openxmlformats.org/officeDocument/2006/relationships/hyperlink" Target="https://www.hec.gov.pk/english/policies/Documents/ODL-Toolkit.pdf" TargetMode="External"/><Relationship Id="rId46" Type="http://schemas.openxmlformats.org/officeDocument/2006/relationships/hyperlink" Target="mailto:smemon@hec.gov.pk" TargetMode="External"/><Relationship Id="rId59" Type="http://schemas.openxmlformats.org/officeDocument/2006/relationships/hyperlink" Target="https://www.hec.gov.pk/english/policies/Documents/Grant%20to%20Organize%20Seminar%20-Conference%20-%20Symposium%20or%20Training%20Workshop_Policy.pdf" TargetMode="External"/><Relationship Id="rId67" Type="http://schemas.openxmlformats.org/officeDocument/2006/relationships/hyperlink" Target="https://www.hec.gov.pk/english/policies/Documents/PERIDOT%20Researchers%20Mobility%20Grant%20Program_Policy.pdf" TargetMode="External"/><Relationship Id="rId20" Type="http://schemas.openxmlformats.org/officeDocument/2006/relationships/hyperlink" Target="https://www.hec.gov.pk/english/universities/Documents/HEC-INSTITUTIONAL-POLICY.pdf" TargetMode="External"/><Relationship Id="rId41" Type="http://schemas.openxmlformats.org/officeDocument/2006/relationships/hyperlink" Target="https://www.hec.gov.pk/english/services/Documents/SEXUALHARASSMENT-POLICY.pdf" TargetMode="External"/><Relationship Id="rId54" Type="http://schemas.openxmlformats.org/officeDocument/2006/relationships/hyperlink" Target="https://www.hec.gov.pk/english/policies/Documents/Ethical%20Appeal%20Review%20Board_Grievance%20Redressal%20Committee_Policy.pdf" TargetMode="External"/><Relationship Id="rId62" Type="http://schemas.openxmlformats.org/officeDocument/2006/relationships/hyperlink" Target="https://www.hec.gov.pk/english/policies/Documents/Scientific%20Reveiw%20Panels_Policy.pdf" TargetMode="External"/><Relationship Id="rId70" Type="http://schemas.openxmlformats.org/officeDocument/2006/relationships/hyperlink" Target="https://www.hec.gov.pk/english/policies/Documents/ORICs_Policy.pdf" TargetMode="External"/><Relationship Id="rId75" Type="http://schemas.openxmlformats.org/officeDocument/2006/relationships/hyperlink" Target="https://www.hec.gov.pk/english/policies/Documents/Library%20Support%20Program_Policy.pdf" TargetMode="External"/><Relationship Id="rId83" Type="http://schemas.openxmlformats.org/officeDocument/2006/relationships/hyperlink" Target="https://www.hec.gov.pk/english/services/faculty/Documents/Plagiarism/Plagiarism%20Policy.pdf" TargetMode="External"/><Relationship Id="rId88" Type="http://schemas.openxmlformats.org/officeDocument/2006/relationships/hyperlink" Target="https://www.hec.gov.pk/english/services/faculty/Documents/Plagiarism/How%20does%20HEC%20deals%20with%20Plagiarism%20Cases.pdf" TargetMode="External"/><Relationship Id="rId91" Type="http://schemas.openxmlformats.org/officeDocument/2006/relationships/hyperlink" Target="http://www.turnitin.com/en_int/training/instructor-training" TargetMode="External"/><Relationship Id="rId96" Type="http://schemas.openxmlformats.org/officeDocument/2006/relationships/hyperlink" Target="https://www.hec.gov.pk/english/services/faculty/Documents/Plagiarism/Check%20List%20for%20University%20PSC%20%28December%2010%2c%202015%29.pdf" TargetMode="External"/><Relationship Id="rId1" Type="http://schemas.openxmlformats.org/officeDocument/2006/relationships/numbering" Target="numbering.xml"/><Relationship Id="rId6" Type="http://schemas.openxmlformats.org/officeDocument/2006/relationships/hyperlink" Target="https://www.hec.gov.pk/english/policies/Documents/Framework-PE.pdf" TargetMode="External"/><Relationship Id="rId15" Type="http://schemas.openxmlformats.org/officeDocument/2006/relationships/hyperlink" Target="https://www.hec.gov.pk/english/policies/Documents/Appointment-Prof-Practice.pdf" TargetMode="External"/><Relationship Id="rId23" Type="http://schemas.openxmlformats.org/officeDocument/2006/relationships/hyperlink" Target="https://www.hec.gov.pk/english/NAHE/IPFP/Documents/IPFP-Policy.pdf" TargetMode="External"/><Relationship Id="rId28" Type="http://schemas.openxmlformats.org/officeDocument/2006/relationships/hyperlink" Target="https://www.hec.gov.pk/english/services/faculty/Plagiarism/Documents/Graduate-Education-Policy.pdf" TargetMode="External"/><Relationship Id="rId36" Type="http://schemas.openxmlformats.org/officeDocument/2006/relationships/hyperlink" Target="https://www.hec.gov.pk/english/policies/Documents/ODL-Policy-Circulated.pdf" TargetMode="External"/><Relationship Id="rId49" Type="http://schemas.openxmlformats.org/officeDocument/2006/relationships/hyperlink" Target="https://www.hec.gov.pk/english/services/universities/Documents/HEC%20-%20POLICY%20FOR%20STUDENTS%20WITH%20DISABILITIES%20AT%20HEIs%20IN%20PAKISTAN.pdf" TargetMode="External"/><Relationship Id="rId57" Type="http://schemas.openxmlformats.org/officeDocument/2006/relationships/hyperlink" Target="https://www.hec.gov.pk/english/policies/Documents/Financial%20Rules%20Research%20Grants_Policy.pdf" TargetMode="External"/><Relationship Id="rId10" Type="http://schemas.openxmlformats.org/officeDocument/2006/relationships/hyperlink" Target="https://www.hec.gov.pk/english/policies/Documents/Framework-MP.pdf" TargetMode="External"/><Relationship Id="rId31" Type="http://schemas.openxmlformats.org/officeDocument/2006/relationships/hyperlink" Target="https://www.hec.gov.pk/english/policies/Documents/Campus-Security-surveillance-policy.pdf" TargetMode="External"/><Relationship Id="rId44" Type="http://schemas.openxmlformats.org/officeDocument/2006/relationships/hyperlink" Target="https://www.hec.gov.pk/english/services/universities/Documents/Final%20Examination%20Policy%20Guidelines.pdf" TargetMode="External"/><Relationship Id="rId52" Type="http://schemas.openxmlformats.org/officeDocument/2006/relationships/hyperlink" Target="https://www.hec.gov.pk/english/services/faculty/journals/Documents/HEC%20Journals%20and%20Publication%20Policy%202024.pdf" TargetMode="External"/><Relationship Id="rId60" Type="http://schemas.openxmlformats.org/officeDocument/2006/relationships/hyperlink" Target="https://www.hec.gov.pk/english/policies/Documents/Revamping%20the%20HEC%20Research%20Grant%20Framework_Policy.pdf" TargetMode="External"/><Relationship Id="rId65" Type="http://schemas.openxmlformats.org/officeDocument/2006/relationships/hyperlink" Target="https://www.hec.gov.pk/english/policies/Documents/Travel%20Grant%20for%20Pakistani%20Researchers%20Revised_Policy.pdf" TargetMode="External"/><Relationship Id="rId73" Type="http://schemas.openxmlformats.org/officeDocument/2006/relationships/hyperlink" Target="https://www.hec.gov.pk/english/policies/Documents/Research%20Awards_Policy.pdf" TargetMode="External"/><Relationship Id="rId78" Type="http://schemas.openxmlformats.org/officeDocument/2006/relationships/hyperlink" Target="https://www.hec.gov.pk/english/policies/Documents/Plagiarism-Policy.pdf" TargetMode="External"/><Relationship Id="rId81" Type="http://schemas.openxmlformats.org/officeDocument/2006/relationships/hyperlink" Target="https://www.hec.gov.pk/english/services/faculty/Documents/Plagiarism/Little%20Book%20of%20Plagiarism.pdf" TargetMode="External"/><Relationship Id="rId86" Type="http://schemas.openxmlformats.org/officeDocument/2006/relationships/hyperlink" Target="https://www.hec.gov.pk/english/services/faculty/Documents/Plagiarism/Time%20bound%20SOPs%20for%20Plagiarism%20Cases.pdf" TargetMode="External"/><Relationship Id="rId94" Type="http://schemas.openxmlformats.org/officeDocument/2006/relationships/hyperlink" Target="http://go.turnitin.com/training/live/intl"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hec.gov.pk/english/policies/Documents/Framework-MP.pdf" TargetMode="External"/><Relationship Id="rId13" Type="http://schemas.openxmlformats.org/officeDocument/2006/relationships/hyperlink" Target="https://www.hec.gov.pk/english/policies/Documents/Framework-DNP.pdf" TargetMode="External"/><Relationship Id="rId18" Type="http://schemas.openxmlformats.org/officeDocument/2006/relationships/hyperlink" Target="https://www.hec.gov.pk/english/universities/Documents/HEC-INSTITUTIONAL-POLICY.pdf" TargetMode="External"/><Relationship Id="rId39" Type="http://schemas.openxmlformats.org/officeDocument/2006/relationships/hyperlink" Target="https://www.hec.gov.pk/english/Documents/Policy%20on%20drugs%20and%20tobacco%20control%20at%20HEI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4665</Words>
  <Characters>26592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mateen</dc:creator>
  <cp:lastModifiedBy>abdul mateen</cp:lastModifiedBy>
  <cp:revision>2</cp:revision>
  <dcterms:created xsi:type="dcterms:W3CDTF">2025-01-22T08:31:00Z</dcterms:created>
  <dcterms:modified xsi:type="dcterms:W3CDTF">2025-01-22T08:31:00Z</dcterms:modified>
</cp:coreProperties>
</file>