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5932" w14:textId="77777777" w:rsidR="0052291C" w:rsidRDefault="0052291C" w:rsidP="00D4694C">
      <w:pPr>
        <w:jc w:val="center"/>
        <w:rPr>
          <w:rFonts w:ascii="Times New Roman" w:hAnsi="Times New Roman" w:cs="Times New Roman"/>
          <w:sz w:val="24"/>
          <w:szCs w:val="24"/>
          <w:lang w:val="en-US"/>
        </w:rPr>
      </w:pPr>
      <w:bookmarkStart w:id="0" w:name="_GoBack"/>
      <w:bookmarkEnd w:id="0"/>
    </w:p>
    <w:p w14:paraId="057C305C" w14:textId="77777777" w:rsidR="00D4694C" w:rsidRPr="00073105" w:rsidRDefault="00D4694C" w:rsidP="00D4694C">
      <w:pPr>
        <w:jc w:val="center"/>
        <w:rPr>
          <w:rFonts w:ascii="Times New Roman" w:hAnsi="Times New Roman" w:cs="Times New Roman"/>
          <w:sz w:val="24"/>
          <w:szCs w:val="24"/>
          <w:lang w:val="en-US"/>
        </w:rPr>
      </w:pPr>
      <w:r w:rsidRPr="00073105">
        <w:rPr>
          <w:rFonts w:ascii="Times New Roman" w:hAnsi="Times New Roman" w:cs="Times New Roman"/>
          <w:sz w:val="24"/>
          <w:szCs w:val="24"/>
          <w:lang w:val="en-US"/>
        </w:rPr>
        <w:t xml:space="preserve">Coping with </w:t>
      </w:r>
      <w:r>
        <w:rPr>
          <w:rFonts w:ascii="Times New Roman" w:hAnsi="Times New Roman" w:cs="Times New Roman"/>
          <w:sz w:val="24"/>
          <w:szCs w:val="24"/>
          <w:lang w:val="en-US"/>
        </w:rPr>
        <w:t>S</w:t>
      </w:r>
      <w:r w:rsidRPr="00073105">
        <w:rPr>
          <w:rFonts w:ascii="Times New Roman" w:hAnsi="Times New Roman" w:cs="Times New Roman"/>
          <w:sz w:val="24"/>
          <w:szCs w:val="24"/>
          <w:lang w:val="en-US"/>
        </w:rPr>
        <w:t xml:space="preserve">exual </w:t>
      </w:r>
      <w:r>
        <w:rPr>
          <w:rFonts w:ascii="Times New Roman" w:hAnsi="Times New Roman" w:cs="Times New Roman"/>
          <w:sz w:val="24"/>
          <w:szCs w:val="24"/>
          <w:lang w:val="en-US"/>
        </w:rPr>
        <w:t>A</w:t>
      </w:r>
      <w:r w:rsidRPr="00073105">
        <w:rPr>
          <w:rFonts w:ascii="Times New Roman" w:hAnsi="Times New Roman" w:cs="Times New Roman"/>
          <w:sz w:val="24"/>
          <w:szCs w:val="24"/>
          <w:lang w:val="en-US"/>
        </w:rPr>
        <w:t>buse</w:t>
      </w:r>
    </w:p>
    <w:p w14:paraId="0857E76E" w14:textId="77777777" w:rsidR="00D4694C" w:rsidRPr="00073105" w:rsidRDefault="00D4694C" w:rsidP="00D4694C">
      <w:pPr>
        <w:jc w:val="center"/>
        <w:rPr>
          <w:rFonts w:ascii="Times New Roman" w:hAnsi="Times New Roman" w:cs="Times New Roman"/>
          <w:sz w:val="24"/>
          <w:szCs w:val="24"/>
          <w:lang w:val="en-US"/>
        </w:rPr>
      </w:pPr>
    </w:p>
    <w:p w14:paraId="2F562EAB" w14:textId="77777777" w:rsidR="00D4694C" w:rsidRPr="00073105" w:rsidRDefault="00D4694C" w:rsidP="00D4694C">
      <w:pPr>
        <w:jc w:val="center"/>
        <w:rPr>
          <w:rFonts w:ascii="Times New Roman" w:hAnsi="Times New Roman" w:cs="Times New Roman"/>
          <w:sz w:val="24"/>
          <w:szCs w:val="24"/>
          <w:lang w:val="en-GB"/>
        </w:rPr>
      </w:pPr>
    </w:p>
    <w:p w14:paraId="18492972" w14:textId="77777777" w:rsidR="00D4694C" w:rsidRPr="00073105" w:rsidRDefault="00D4694C" w:rsidP="00D4694C">
      <w:pPr>
        <w:jc w:val="center"/>
        <w:rPr>
          <w:rFonts w:ascii="Times New Roman" w:hAnsi="Times New Roman" w:cs="Times New Roman"/>
          <w:sz w:val="24"/>
          <w:szCs w:val="24"/>
          <w:lang w:val="en-GB"/>
        </w:rPr>
      </w:pPr>
    </w:p>
    <w:p w14:paraId="49C7AD4A" w14:textId="77777777" w:rsidR="00D4694C" w:rsidRPr="00073105" w:rsidRDefault="00D4694C" w:rsidP="00D4694C">
      <w:pPr>
        <w:jc w:val="center"/>
        <w:rPr>
          <w:rFonts w:ascii="Times New Roman" w:hAnsi="Times New Roman" w:cs="Times New Roman"/>
          <w:sz w:val="24"/>
          <w:szCs w:val="24"/>
          <w:lang w:val="en-GB"/>
        </w:rPr>
      </w:pPr>
    </w:p>
    <w:p w14:paraId="0C4FD68A" w14:textId="77777777" w:rsidR="00D4694C" w:rsidRPr="00073105" w:rsidRDefault="00D4694C" w:rsidP="00D4694C">
      <w:pPr>
        <w:jc w:val="center"/>
        <w:rPr>
          <w:rFonts w:ascii="Times New Roman" w:hAnsi="Times New Roman" w:cs="Times New Roman"/>
          <w:sz w:val="24"/>
          <w:szCs w:val="24"/>
          <w:lang w:val="en-GB"/>
        </w:rPr>
      </w:pPr>
    </w:p>
    <w:p w14:paraId="6DE619C3" w14:textId="77777777" w:rsidR="00D4694C" w:rsidRPr="00073105" w:rsidRDefault="00D4694C" w:rsidP="00D4694C">
      <w:pPr>
        <w:jc w:val="center"/>
        <w:rPr>
          <w:rFonts w:ascii="Times New Roman" w:hAnsi="Times New Roman" w:cs="Times New Roman"/>
          <w:sz w:val="24"/>
          <w:szCs w:val="24"/>
          <w:lang w:val="en-GB"/>
        </w:rPr>
      </w:pPr>
    </w:p>
    <w:p w14:paraId="2F773F6F" w14:textId="77777777" w:rsidR="00D4694C" w:rsidRPr="00073105" w:rsidRDefault="00D4694C" w:rsidP="00D4694C">
      <w:pPr>
        <w:jc w:val="center"/>
        <w:rPr>
          <w:rFonts w:ascii="Times New Roman" w:hAnsi="Times New Roman" w:cs="Times New Roman"/>
          <w:sz w:val="24"/>
          <w:szCs w:val="24"/>
          <w:lang w:val="en-GB"/>
        </w:rPr>
      </w:pPr>
    </w:p>
    <w:p w14:paraId="0CC946E4" w14:textId="77777777" w:rsidR="00D4694C" w:rsidRPr="00073105" w:rsidRDefault="00D4694C" w:rsidP="00D4694C">
      <w:pPr>
        <w:jc w:val="center"/>
        <w:rPr>
          <w:rFonts w:ascii="Times New Roman" w:hAnsi="Times New Roman" w:cs="Times New Roman"/>
          <w:sz w:val="24"/>
          <w:szCs w:val="24"/>
          <w:lang w:val="en-GB"/>
        </w:rPr>
      </w:pPr>
    </w:p>
    <w:p w14:paraId="20B149D5" w14:textId="77777777" w:rsidR="00D4694C" w:rsidRPr="00073105" w:rsidRDefault="00D4694C" w:rsidP="00D4694C">
      <w:pPr>
        <w:jc w:val="center"/>
        <w:rPr>
          <w:rFonts w:ascii="Times New Roman" w:hAnsi="Times New Roman" w:cs="Times New Roman"/>
          <w:sz w:val="24"/>
          <w:szCs w:val="24"/>
          <w:lang w:val="en-GB"/>
        </w:rPr>
      </w:pPr>
    </w:p>
    <w:p w14:paraId="4C6A4246" w14:textId="77777777" w:rsidR="00D4694C" w:rsidRPr="00073105" w:rsidRDefault="00D4694C" w:rsidP="00D4694C">
      <w:pPr>
        <w:jc w:val="center"/>
        <w:rPr>
          <w:rFonts w:ascii="Times New Roman" w:hAnsi="Times New Roman" w:cs="Times New Roman"/>
          <w:sz w:val="24"/>
          <w:szCs w:val="24"/>
          <w:lang w:val="en-GB"/>
        </w:rPr>
      </w:pPr>
    </w:p>
    <w:p w14:paraId="237D65BA" w14:textId="77777777" w:rsidR="00D4694C" w:rsidRPr="00073105" w:rsidRDefault="00D4694C" w:rsidP="00D4694C">
      <w:pPr>
        <w:jc w:val="center"/>
        <w:rPr>
          <w:rFonts w:ascii="Times New Roman" w:hAnsi="Times New Roman" w:cs="Times New Roman"/>
          <w:sz w:val="24"/>
          <w:szCs w:val="24"/>
          <w:lang w:val="en-GB"/>
        </w:rPr>
      </w:pPr>
    </w:p>
    <w:p w14:paraId="1CB4526F" w14:textId="77777777" w:rsidR="00D4694C" w:rsidRPr="00073105" w:rsidRDefault="00D4694C" w:rsidP="00D4694C">
      <w:pPr>
        <w:jc w:val="center"/>
        <w:rPr>
          <w:rFonts w:ascii="Times New Roman" w:hAnsi="Times New Roman" w:cs="Times New Roman"/>
          <w:sz w:val="24"/>
          <w:szCs w:val="24"/>
          <w:lang w:val="en-GB"/>
        </w:rPr>
      </w:pPr>
    </w:p>
    <w:p w14:paraId="4CCB3933" w14:textId="77777777" w:rsidR="00D4694C" w:rsidRPr="00073105" w:rsidRDefault="00D4694C" w:rsidP="00D4694C">
      <w:pPr>
        <w:jc w:val="center"/>
        <w:rPr>
          <w:rFonts w:ascii="Times New Roman" w:hAnsi="Times New Roman" w:cs="Times New Roman"/>
          <w:sz w:val="24"/>
          <w:szCs w:val="24"/>
          <w:lang w:val="en-GB"/>
        </w:rPr>
      </w:pPr>
    </w:p>
    <w:p w14:paraId="2B5E414E" w14:textId="77777777" w:rsidR="00D4694C" w:rsidRPr="00073105" w:rsidRDefault="00D4694C" w:rsidP="00D4694C">
      <w:pPr>
        <w:rPr>
          <w:rFonts w:ascii="Times New Roman" w:hAnsi="Times New Roman" w:cs="Times New Roman"/>
          <w:sz w:val="24"/>
          <w:szCs w:val="24"/>
          <w:lang w:val="en-GB"/>
        </w:rPr>
      </w:pPr>
    </w:p>
    <w:p w14:paraId="59FC16C4" w14:textId="77777777" w:rsidR="00D4694C" w:rsidRPr="00073105" w:rsidRDefault="00D4694C" w:rsidP="00D4694C">
      <w:pPr>
        <w:rPr>
          <w:rFonts w:ascii="Times New Roman" w:hAnsi="Times New Roman" w:cs="Times New Roman"/>
          <w:sz w:val="24"/>
          <w:szCs w:val="24"/>
          <w:lang w:val="en-GB"/>
        </w:rPr>
      </w:pPr>
    </w:p>
    <w:p w14:paraId="37023758" w14:textId="77777777" w:rsidR="00D4694C" w:rsidRPr="00073105" w:rsidRDefault="00D4694C" w:rsidP="00D4694C">
      <w:pPr>
        <w:rPr>
          <w:rFonts w:ascii="Times New Roman" w:hAnsi="Times New Roman" w:cs="Times New Roman"/>
          <w:sz w:val="24"/>
          <w:szCs w:val="24"/>
          <w:lang w:val="en-GB"/>
        </w:rPr>
      </w:pPr>
    </w:p>
    <w:p w14:paraId="6B11F226" w14:textId="77777777" w:rsidR="00D4694C" w:rsidRPr="00073105" w:rsidRDefault="00D4694C" w:rsidP="00D4694C">
      <w:pPr>
        <w:rPr>
          <w:rFonts w:ascii="Times New Roman" w:hAnsi="Times New Roman" w:cs="Times New Roman"/>
          <w:sz w:val="24"/>
          <w:szCs w:val="24"/>
          <w:lang w:val="en-GB"/>
        </w:rPr>
      </w:pPr>
    </w:p>
    <w:p w14:paraId="2A838B13" w14:textId="77777777" w:rsidR="00D4694C" w:rsidRPr="00073105" w:rsidRDefault="00D4694C" w:rsidP="00D4694C">
      <w:pPr>
        <w:rPr>
          <w:rFonts w:ascii="Times New Roman" w:hAnsi="Times New Roman" w:cs="Times New Roman"/>
          <w:sz w:val="24"/>
          <w:szCs w:val="24"/>
          <w:lang w:val="en-GB"/>
        </w:rPr>
      </w:pPr>
    </w:p>
    <w:p w14:paraId="137B27B4" w14:textId="77777777" w:rsidR="00D4694C" w:rsidRDefault="00D4694C" w:rsidP="00D4694C">
      <w:pPr>
        <w:jc w:val="center"/>
        <w:rPr>
          <w:rFonts w:ascii="Times New Roman" w:hAnsi="Times New Roman" w:cs="Times New Roman"/>
          <w:sz w:val="24"/>
          <w:szCs w:val="24"/>
          <w:lang w:val="en-GB"/>
        </w:rPr>
      </w:pPr>
    </w:p>
    <w:p w14:paraId="76AEE906" w14:textId="77777777" w:rsidR="00722DD0" w:rsidRDefault="00722DD0" w:rsidP="00D4694C">
      <w:pPr>
        <w:jc w:val="center"/>
        <w:rPr>
          <w:rFonts w:ascii="Times New Roman" w:hAnsi="Times New Roman" w:cs="Times New Roman"/>
          <w:sz w:val="24"/>
          <w:szCs w:val="24"/>
          <w:lang w:val="en-GB"/>
        </w:rPr>
      </w:pPr>
    </w:p>
    <w:p w14:paraId="2F2E73B5" w14:textId="77777777" w:rsidR="00722DD0" w:rsidRDefault="00722DD0" w:rsidP="00D4694C">
      <w:pPr>
        <w:jc w:val="center"/>
        <w:rPr>
          <w:rFonts w:ascii="Times New Roman" w:hAnsi="Times New Roman" w:cs="Times New Roman"/>
          <w:sz w:val="24"/>
          <w:szCs w:val="24"/>
          <w:lang w:val="en-GB"/>
        </w:rPr>
      </w:pPr>
    </w:p>
    <w:p w14:paraId="2419A938" w14:textId="77777777" w:rsidR="00722DD0" w:rsidRDefault="00722DD0" w:rsidP="00D4694C">
      <w:pPr>
        <w:jc w:val="center"/>
        <w:rPr>
          <w:rFonts w:ascii="Times New Roman" w:hAnsi="Times New Roman" w:cs="Times New Roman"/>
          <w:sz w:val="24"/>
          <w:szCs w:val="24"/>
          <w:lang w:val="en-GB"/>
        </w:rPr>
      </w:pPr>
    </w:p>
    <w:p w14:paraId="077D813E" w14:textId="77777777" w:rsidR="00722DD0" w:rsidRDefault="00722DD0" w:rsidP="00D4694C">
      <w:pPr>
        <w:jc w:val="center"/>
        <w:rPr>
          <w:rFonts w:ascii="Times New Roman" w:hAnsi="Times New Roman" w:cs="Times New Roman"/>
          <w:sz w:val="24"/>
          <w:szCs w:val="24"/>
          <w:lang w:val="en-GB"/>
        </w:rPr>
      </w:pPr>
    </w:p>
    <w:p w14:paraId="74D3EE54" w14:textId="77777777" w:rsidR="00722DD0" w:rsidRDefault="00722DD0" w:rsidP="00D4694C">
      <w:pPr>
        <w:jc w:val="center"/>
        <w:rPr>
          <w:rFonts w:ascii="Times New Roman" w:hAnsi="Times New Roman" w:cs="Times New Roman"/>
          <w:sz w:val="24"/>
          <w:szCs w:val="24"/>
          <w:lang w:val="en-GB"/>
        </w:rPr>
      </w:pPr>
    </w:p>
    <w:p w14:paraId="016AFF4F" w14:textId="77777777" w:rsidR="00D4694C" w:rsidRPr="004817E4" w:rsidRDefault="00D4694C" w:rsidP="00D4694C">
      <w:pPr>
        <w:jc w:val="center"/>
        <w:rPr>
          <w:rFonts w:ascii="Times New Roman" w:hAnsi="Times New Roman" w:cs="Times New Roman"/>
          <w:sz w:val="24"/>
          <w:szCs w:val="24"/>
          <w:lang w:val="en-GB"/>
        </w:rPr>
      </w:pPr>
    </w:p>
    <w:p w14:paraId="755156EA" w14:textId="77777777" w:rsidR="00D4694C" w:rsidRPr="00D63ECE" w:rsidRDefault="00D4694C" w:rsidP="00D4694C">
      <w:pPr>
        <w:jc w:val="center"/>
        <w:rPr>
          <w:rFonts w:ascii="Times New Roman" w:hAnsi="Times New Roman" w:cs="Times New Roman"/>
          <w:b/>
          <w:sz w:val="24"/>
          <w:szCs w:val="24"/>
          <w:lang w:val="en-GB"/>
        </w:rPr>
      </w:pPr>
      <w:r w:rsidRPr="00D63ECE">
        <w:rPr>
          <w:rFonts w:ascii="Times New Roman" w:hAnsi="Times New Roman" w:cs="Times New Roman"/>
          <w:b/>
          <w:sz w:val="24"/>
          <w:szCs w:val="24"/>
          <w:lang w:val="en-GB"/>
        </w:rPr>
        <w:lastRenderedPageBreak/>
        <w:t>Abstract</w:t>
      </w:r>
    </w:p>
    <w:p w14:paraId="7840FEA3" w14:textId="4EB9AB0C" w:rsidR="005E0291" w:rsidRPr="00073105" w:rsidRDefault="00647FAD" w:rsidP="005E029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terms of child sexual abuse (CSA), there is general consensus in the psychological literature about what constitutes CSA and the negative implications for victims of CSA throughout the course of their lives. Recently, different types of cognitive strategies that victims may use to cope with CSA and the effects these coping strategies may have on memory have received much empirical attention. </w:t>
      </w:r>
      <w:r w:rsidRPr="00073105">
        <w:rPr>
          <w:rFonts w:ascii="Times New Roman" w:hAnsi="Times New Roman" w:cs="Times New Roman"/>
          <w:sz w:val="24"/>
          <w:szCs w:val="24"/>
          <w:lang w:val="en-GB"/>
        </w:rPr>
        <w:t>Th</w:t>
      </w:r>
      <w:r>
        <w:rPr>
          <w:rFonts w:ascii="Times New Roman" w:hAnsi="Times New Roman" w:cs="Times New Roman"/>
          <w:sz w:val="24"/>
          <w:szCs w:val="24"/>
          <w:lang w:val="en-GB"/>
        </w:rPr>
        <w:t>e first aim of this</w:t>
      </w:r>
      <w:r w:rsidRPr="00073105">
        <w:rPr>
          <w:rFonts w:ascii="Times New Roman" w:hAnsi="Times New Roman" w:cs="Times New Roman"/>
          <w:sz w:val="24"/>
          <w:szCs w:val="24"/>
          <w:lang w:val="en-GB"/>
        </w:rPr>
        <w:t xml:space="preserve"> paper </w:t>
      </w:r>
      <w:r>
        <w:rPr>
          <w:rFonts w:ascii="Times New Roman" w:hAnsi="Times New Roman" w:cs="Times New Roman"/>
          <w:sz w:val="24"/>
          <w:szCs w:val="24"/>
          <w:lang w:val="en-GB"/>
        </w:rPr>
        <w:t>is to give an</w:t>
      </w:r>
      <w:r w:rsidRPr="00073105">
        <w:rPr>
          <w:rFonts w:ascii="Times New Roman" w:hAnsi="Times New Roman" w:cs="Times New Roman"/>
          <w:sz w:val="24"/>
          <w:szCs w:val="24"/>
          <w:lang w:val="en-GB"/>
        </w:rPr>
        <w:t xml:space="preserve"> overview of the current literature about </w:t>
      </w:r>
      <w:r w:rsidRPr="00073105">
        <w:rPr>
          <w:rFonts w:ascii="Times New Roman" w:hAnsi="Times New Roman" w:cs="Times New Roman"/>
          <w:sz w:val="24"/>
          <w:szCs w:val="24"/>
          <w:lang w:val="en-US"/>
        </w:rPr>
        <w:t>why, how</w:t>
      </w:r>
      <w:r>
        <w:rPr>
          <w:rFonts w:ascii="Times New Roman" w:hAnsi="Times New Roman" w:cs="Times New Roman"/>
          <w:sz w:val="24"/>
          <w:szCs w:val="24"/>
          <w:lang w:val="en-US"/>
        </w:rPr>
        <w:t>,</w:t>
      </w:r>
      <w:r w:rsidRPr="00073105">
        <w:rPr>
          <w:rFonts w:ascii="Times New Roman" w:hAnsi="Times New Roman" w:cs="Times New Roman"/>
          <w:sz w:val="24"/>
          <w:szCs w:val="24"/>
          <w:lang w:val="en-US"/>
        </w:rPr>
        <w:t xml:space="preserve"> and when </w:t>
      </w:r>
      <w:r>
        <w:rPr>
          <w:rFonts w:ascii="Times New Roman" w:hAnsi="Times New Roman" w:cs="Times New Roman"/>
          <w:sz w:val="24"/>
          <w:szCs w:val="24"/>
          <w:lang w:val="en-US"/>
        </w:rPr>
        <w:t>CSA</w:t>
      </w:r>
      <w:r w:rsidRPr="00073105">
        <w:rPr>
          <w:rFonts w:ascii="Times New Roman" w:hAnsi="Times New Roman" w:cs="Times New Roman"/>
          <w:sz w:val="24"/>
          <w:szCs w:val="24"/>
          <w:lang w:val="en-US"/>
        </w:rPr>
        <w:t xml:space="preserve"> victims use </w:t>
      </w:r>
      <w:r>
        <w:rPr>
          <w:rFonts w:ascii="Times New Roman" w:hAnsi="Times New Roman" w:cs="Times New Roman"/>
          <w:sz w:val="24"/>
          <w:szCs w:val="24"/>
          <w:lang w:val="en-US"/>
        </w:rPr>
        <w:t xml:space="preserve">the </w:t>
      </w:r>
      <w:r w:rsidRPr="00073105">
        <w:rPr>
          <w:rFonts w:ascii="Times New Roman" w:hAnsi="Times New Roman" w:cs="Times New Roman"/>
          <w:sz w:val="24"/>
          <w:szCs w:val="24"/>
          <w:lang w:val="en-US"/>
        </w:rPr>
        <w:t xml:space="preserve">cognitive coping strategies </w:t>
      </w:r>
      <w:r>
        <w:rPr>
          <w:rFonts w:ascii="Times New Roman" w:hAnsi="Times New Roman" w:cs="Times New Roman"/>
          <w:sz w:val="24"/>
          <w:szCs w:val="24"/>
          <w:lang w:val="en-US"/>
        </w:rPr>
        <w:t xml:space="preserve">of </w:t>
      </w:r>
      <w:r w:rsidRPr="00073105">
        <w:rPr>
          <w:rFonts w:ascii="Times New Roman" w:hAnsi="Times New Roman" w:cs="Times New Roman"/>
          <w:sz w:val="24"/>
          <w:szCs w:val="24"/>
          <w:lang w:val="en-US"/>
        </w:rPr>
        <w:t>false denial</w:t>
      </w:r>
      <w:r w:rsidRPr="00073105">
        <w:rPr>
          <w:rFonts w:ascii="Times New Roman" w:hAnsi="Times New Roman" w:cs="Times New Roman"/>
          <w:sz w:val="24"/>
          <w:szCs w:val="24"/>
          <w:lang w:val="en-GB"/>
        </w:rPr>
        <w:t xml:space="preserve">, </w:t>
      </w:r>
      <w:r w:rsidRPr="00073105">
        <w:rPr>
          <w:rFonts w:ascii="Times New Roman" w:hAnsi="Times New Roman" w:cs="Times New Roman"/>
          <w:sz w:val="24"/>
          <w:szCs w:val="24"/>
          <w:lang w:val="en-US"/>
        </w:rPr>
        <w:t>disclosure</w:t>
      </w:r>
      <w:r>
        <w:rPr>
          <w:rFonts w:ascii="Times New Roman" w:hAnsi="Times New Roman" w:cs="Times New Roman"/>
          <w:sz w:val="24"/>
          <w:szCs w:val="24"/>
          <w:lang w:val="en-US"/>
        </w:rPr>
        <w:t>,</w:t>
      </w:r>
      <w:r w:rsidRPr="00073105">
        <w:rPr>
          <w:rFonts w:ascii="Times New Roman" w:hAnsi="Times New Roman" w:cs="Times New Roman"/>
          <w:sz w:val="24"/>
          <w:szCs w:val="24"/>
          <w:lang w:val="en-GB"/>
        </w:rPr>
        <w:t xml:space="preserve"> and </w:t>
      </w:r>
      <w:r w:rsidRPr="00073105">
        <w:rPr>
          <w:rFonts w:ascii="Times New Roman" w:hAnsi="Times New Roman" w:cs="Times New Roman"/>
          <w:sz w:val="24"/>
          <w:szCs w:val="24"/>
          <w:lang w:val="en-US"/>
        </w:rPr>
        <w:t>recantation</w:t>
      </w:r>
      <w:r w:rsidRPr="00073105">
        <w:rPr>
          <w:rFonts w:ascii="Times New Roman" w:hAnsi="Times New Roman" w:cs="Times New Roman"/>
          <w:sz w:val="24"/>
          <w:szCs w:val="24"/>
          <w:lang w:val="en-GB"/>
        </w:rPr>
        <w:t xml:space="preserve"> to cope with psychological, emotional</w:t>
      </w:r>
      <w:r>
        <w:rPr>
          <w:rFonts w:ascii="Times New Roman" w:hAnsi="Times New Roman" w:cs="Times New Roman"/>
          <w:sz w:val="24"/>
          <w:szCs w:val="24"/>
          <w:lang w:val="en-GB"/>
        </w:rPr>
        <w:t>,</w:t>
      </w:r>
      <w:r w:rsidRPr="00073105">
        <w:rPr>
          <w:rFonts w:ascii="Times New Roman" w:hAnsi="Times New Roman" w:cs="Times New Roman"/>
          <w:sz w:val="24"/>
          <w:szCs w:val="24"/>
          <w:lang w:val="en-GB"/>
        </w:rPr>
        <w:t xml:space="preserve"> and even interpersonal implications of their abuse.</w:t>
      </w:r>
      <w:r>
        <w:rPr>
          <w:rFonts w:ascii="Times New Roman" w:hAnsi="Times New Roman" w:cs="Times New Roman"/>
          <w:sz w:val="24"/>
          <w:szCs w:val="24"/>
          <w:lang w:val="en-GB"/>
        </w:rPr>
        <w:t xml:space="preserve"> Over the years, disclosure is the one strategy that has been researched extensively whereas research on false denial and recantation has barely just begun. The second aim is to give a recent overview of the relationship between coping strategies and memory in the context of CSA. Speci</w:t>
      </w:r>
      <w:r w:rsidR="0052291C">
        <w:rPr>
          <w:rFonts w:ascii="Times New Roman" w:hAnsi="Times New Roman" w:cs="Times New Roman"/>
          <w:sz w:val="24"/>
          <w:szCs w:val="24"/>
          <w:lang w:val="en-GB"/>
        </w:rPr>
        <w:t>fic</w:t>
      </w:r>
      <w:r>
        <w:rPr>
          <w:rFonts w:ascii="Times New Roman" w:hAnsi="Times New Roman" w:cs="Times New Roman"/>
          <w:sz w:val="24"/>
          <w:szCs w:val="24"/>
          <w:lang w:val="en-GB"/>
        </w:rPr>
        <w:t xml:space="preserve">ally, we will discuss how false denials may have the potential to negatively affect a victim’s memory. </w:t>
      </w:r>
      <w:r w:rsidR="005E0291">
        <w:rPr>
          <w:rFonts w:ascii="Times New Roman" w:hAnsi="Times New Roman" w:cs="Times New Roman"/>
          <w:sz w:val="24"/>
          <w:szCs w:val="24"/>
          <w:lang w:val="en-GB"/>
        </w:rPr>
        <w:t xml:space="preserve">Finally we make an argument for the need to undertake research into insufficiently examined coping strategies such as false denial and recantation. </w:t>
      </w:r>
    </w:p>
    <w:p w14:paraId="7E576F27" w14:textId="43E3BCF5" w:rsidR="00647FAD" w:rsidRPr="00EB340E" w:rsidRDefault="00647FAD" w:rsidP="00647FAD">
      <w:pPr>
        <w:spacing w:line="480" w:lineRule="auto"/>
        <w:jc w:val="both"/>
        <w:rPr>
          <w:rFonts w:ascii="Times New Roman" w:hAnsi="Times New Roman" w:cs="Times New Roman"/>
          <w:sz w:val="24"/>
          <w:szCs w:val="24"/>
          <w:lang w:val="en-US"/>
        </w:rPr>
      </w:pPr>
    </w:p>
    <w:p w14:paraId="6D1A470C" w14:textId="77777777" w:rsidR="00D4694C" w:rsidRPr="00073105" w:rsidRDefault="00D4694C" w:rsidP="00D4694C">
      <w:pPr>
        <w:spacing w:line="480" w:lineRule="auto"/>
        <w:rPr>
          <w:rFonts w:ascii="Times New Roman" w:hAnsi="Times New Roman" w:cs="Times New Roman"/>
          <w:sz w:val="24"/>
          <w:szCs w:val="24"/>
          <w:lang w:val="en-GB"/>
        </w:rPr>
      </w:pPr>
    </w:p>
    <w:p w14:paraId="242488F4" w14:textId="47ECD001" w:rsidR="00D4694C" w:rsidRPr="00073105" w:rsidRDefault="00D4694C" w:rsidP="00D4694C">
      <w:pPr>
        <w:rPr>
          <w:rFonts w:ascii="Times New Roman" w:hAnsi="Times New Roman" w:cs="Times New Roman"/>
          <w:sz w:val="24"/>
          <w:szCs w:val="24"/>
          <w:lang w:val="en-GB"/>
        </w:rPr>
      </w:pPr>
      <w:r w:rsidRPr="00073105">
        <w:rPr>
          <w:rFonts w:ascii="Times New Roman" w:hAnsi="Times New Roman" w:cs="Times New Roman"/>
          <w:i/>
          <w:sz w:val="24"/>
          <w:szCs w:val="24"/>
          <w:lang w:val="en-GB"/>
        </w:rPr>
        <w:t>Keywords</w:t>
      </w:r>
      <w:r w:rsidRPr="00073105">
        <w:rPr>
          <w:rFonts w:ascii="Times New Roman" w:hAnsi="Times New Roman" w:cs="Times New Roman"/>
          <w:sz w:val="24"/>
          <w:szCs w:val="24"/>
          <w:lang w:val="en-GB"/>
        </w:rPr>
        <w:t xml:space="preserve">: </w:t>
      </w:r>
      <w:r w:rsidR="0052291C">
        <w:rPr>
          <w:rFonts w:ascii="Times New Roman" w:hAnsi="Times New Roman" w:cs="Times New Roman"/>
          <w:sz w:val="24"/>
          <w:szCs w:val="24"/>
          <w:lang w:val="en-GB"/>
        </w:rPr>
        <w:t>c</w:t>
      </w:r>
      <w:r w:rsidRPr="00073105">
        <w:rPr>
          <w:rFonts w:ascii="Times New Roman" w:hAnsi="Times New Roman" w:cs="Times New Roman"/>
          <w:sz w:val="24"/>
          <w:szCs w:val="24"/>
          <w:lang w:val="en-GB"/>
        </w:rPr>
        <w:t xml:space="preserve">hild sexual abuse, </w:t>
      </w:r>
      <w:r w:rsidR="0052291C">
        <w:rPr>
          <w:rFonts w:ascii="Times New Roman" w:hAnsi="Times New Roman" w:cs="Times New Roman"/>
          <w:sz w:val="24"/>
          <w:szCs w:val="24"/>
          <w:lang w:val="en-GB"/>
        </w:rPr>
        <w:t>m</w:t>
      </w:r>
      <w:r w:rsidRPr="00073105">
        <w:rPr>
          <w:rFonts w:ascii="Times New Roman" w:hAnsi="Times New Roman" w:cs="Times New Roman"/>
          <w:sz w:val="24"/>
          <w:szCs w:val="24"/>
          <w:lang w:val="en-GB"/>
        </w:rPr>
        <w:t>emory, false denial, disclosure, recantation</w:t>
      </w:r>
    </w:p>
    <w:p w14:paraId="28A6BA34" w14:textId="77777777" w:rsidR="00D4694C" w:rsidRPr="00073105" w:rsidRDefault="00D4694C" w:rsidP="00D4694C">
      <w:pPr>
        <w:jc w:val="center"/>
        <w:rPr>
          <w:rFonts w:ascii="Times New Roman" w:hAnsi="Times New Roman" w:cs="Times New Roman"/>
          <w:sz w:val="24"/>
          <w:szCs w:val="24"/>
          <w:lang w:val="en-GB"/>
        </w:rPr>
      </w:pPr>
    </w:p>
    <w:p w14:paraId="1F423442" w14:textId="77777777" w:rsidR="00D4694C" w:rsidRDefault="00D4694C" w:rsidP="00D4694C">
      <w:pPr>
        <w:rPr>
          <w:rFonts w:ascii="Times New Roman" w:hAnsi="Times New Roman" w:cs="Times New Roman"/>
          <w:b/>
          <w:sz w:val="24"/>
          <w:szCs w:val="24"/>
          <w:lang w:val="en-GB"/>
        </w:rPr>
      </w:pPr>
    </w:p>
    <w:p w14:paraId="633141EE" w14:textId="77777777" w:rsidR="004C252A" w:rsidRDefault="004C252A" w:rsidP="00D4694C">
      <w:pPr>
        <w:rPr>
          <w:rFonts w:ascii="Times New Roman" w:hAnsi="Times New Roman" w:cs="Times New Roman"/>
          <w:b/>
          <w:sz w:val="24"/>
          <w:szCs w:val="24"/>
          <w:lang w:val="en-GB"/>
        </w:rPr>
      </w:pPr>
    </w:p>
    <w:p w14:paraId="2D397D29" w14:textId="77777777" w:rsidR="00D63ECE" w:rsidRDefault="00D63ECE" w:rsidP="00D4694C">
      <w:pPr>
        <w:rPr>
          <w:rFonts w:ascii="Times New Roman" w:hAnsi="Times New Roman" w:cs="Times New Roman"/>
          <w:b/>
          <w:sz w:val="24"/>
          <w:szCs w:val="24"/>
          <w:lang w:val="en-GB"/>
        </w:rPr>
      </w:pPr>
    </w:p>
    <w:p w14:paraId="57720A6B" w14:textId="77777777" w:rsidR="004C252A" w:rsidRDefault="004C252A" w:rsidP="00D4694C">
      <w:pPr>
        <w:rPr>
          <w:rFonts w:ascii="Times New Roman" w:hAnsi="Times New Roman" w:cs="Times New Roman"/>
          <w:b/>
          <w:sz w:val="24"/>
          <w:szCs w:val="24"/>
          <w:lang w:val="en-GB"/>
        </w:rPr>
      </w:pPr>
    </w:p>
    <w:p w14:paraId="4D06927F" w14:textId="77777777" w:rsidR="004C252A" w:rsidRDefault="004C252A" w:rsidP="00D4694C">
      <w:pPr>
        <w:rPr>
          <w:rFonts w:ascii="Times New Roman" w:hAnsi="Times New Roman" w:cs="Times New Roman"/>
          <w:b/>
          <w:sz w:val="24"/>
          <w:szCs w:val="24"/>
          <w:lang w:val="en-GB"/>
        </w:rPr>
      </w:pPr>
    </w:p>
    <w:p w14:paraId="405A9C07" w14:textId="77777777" w:rsidR="007D697D" w:rsidRDefault="007D697D" w:rsidP="00D4694C">
      <w:pPr>
        <w:rPr>
          <w:rFonts w:ascii="Times New Roman" w:hAnsi="Times New Roman" w:cs="Times New Roman"/>
          <w:b/>
          <w:sz w:val="24"/>
          <w:szCs w:val="24"/>
          <w:lang w:val="en-GB"/>
        </w:rPr>
      </w:pPr>
    </w:p>
    <w:p w14:paraId="5A48F150" w14:textId="77777777" w:rsidR="00D4694C" w:rsidRPr="00073105" w:rsidRDefault="00D4694C" w:rsidP="00A135C9">
      <w:pPr>
        <w:jc w:val="center"/>
        <w:rPr>
          <w:rFonts w:ascii="Times New Roman" w:hAnsi="Times New Roman" w:cs="Times New Roman"/>
          <w:b/>
          <w:sz w:val="24"/>
          <w:szCs w:val="24"/>
          <w:lang w:val="en-US"/>
        </w:rPr>
      </w:pPr>
      <w:r w:rsidRPr="00073105">
        <w:rPr>
          <w:rFonts w:ascii="Times New Roman" w:hAnsi="Times New Roman" w:cs="Times New Roman"/>
          <w:b/>
          <w:sz w:val="24"/>
          <w:szCs w:val="24"/>
          <w:lang w:val="en-US"/>
        </w:rPr>
        <w:lastRenderedPageBreak/>
        <w:t>Introduction</w:t>
      </w:r>
    </w:p>
    <w:p w14:paraId="337426FF" w14:textId="70D4C5AA" w:rsidR="00A92A7A" w:rsidRDefault="0030221E" w:rsidP="00D4694C">
      <w:pPr>
        <w:spacing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412B48">
        <w:rPr>
          <w:rFonts w:ascii="Times New Roman" w:hAnsi="Times New Roman" w:cs="Times New Roman"/>
          <w:sz w:val="24"/>
          <w:szCs w:val="24"/>
          <w:lang w:val="en-US"/>
        </w:rPr>
        <w:t xml:space="preserve">hild sexual abuse (CSA) is a societal </w:t>
      </w:r>
      <w:r w:rsidR="00E52189">
        <w:rPr>
          <w:rFonts w:ascii="Times New Roman" w:hAnsi="Times New Roman" w:cs="Times New Roman"/>
          <w:sz w:val="24"/>
          <w:szCs w:val="24"/>
          <w:lang w:val="en-US"/>
        </w:rPr>
        <w:t>health problem</w:t>
      </w:r>
      <w:r w:rsidR="00412B48">
        <w:rPr>
          <w:rFonts w:ascii="Times New Roman" w:hAnsi="Times New Roman" w:cs="Times New Roman"/>
          <w:sz w:val="24"/>
          <w:szCs w:val="24"/>
          <w:lang w:val="en-US"/>
        </w:rPr>
        <w:t xml:space="preserve"> on a global scale. The most updated data</w:t>
      </w:r>
      <w:r w:rsidR="008B66E2">
        <w:rPr>
          <w:rFonts w:ascii="Times New Roman" w:hAnsi="Times New Roman" w:cs="Times New Roman"/>
          <w:sz w:val="24"/>
          <w:szCs w:val="24"/>
          <w:lang w:val="en-US"/>
        </w:rPr>
        <w:t xml:space="preserve"> </w:t>
      </w:r>
      <w:r w:rsidR="00412B48">
        <w:rPr>
          <w:rFonts w:ascii="Times New Roman" w:hAnsi="Times New Roman" w:cs="Times New Roman"/>
          <w:sz w:val="24"/>
          <w:szCs w:val="24"/>
          <w:lang w:val="en-US"/>
        </w:rPr>
        <w:t xml:space="preserve">reports that 1 in 5 women </w:t>
      </w:r>
      <w:r w:rsidR="00DB71B1">
        <w:rPr>
          <w:rFonts w:ascii="Times New Roman" w:hAnsi="Times New Roman" w:cs="Times New Roman"/>
          <w:sz w:val="24"/>
          <w:szCs w:val="24"/>
          <w:lang w:val="en-US"/>
        </w:rPr>
        <w:t>and 1 in 13 men have</w:t>
      </w:r>
      <w:r w:rsidR="00412B48">
        <w:rPr>
          <w:rFonts w:ascii="Times New Roman" w:hAnsi="Times New Roman" w:cs="Times New Roman"/>
          <w:sz w:val="24"/>
          <w:szCs w:val="24"/>
          <w:lang w:val="en-US"/>
        </w:rPr>
        <w:t xml:space="preserve"> been a victim of CSA</w:t>
      </w:r>
      <w:r w:rsidR="009D2AA5">
        <w:rPr>
          <w:rFonts w:ascii="Times New Roman" w:hAnsi="Times New Roman" w:cs="Times New Roman"/>
          <w:sz w:val="24"/>
          <w:szCs w:val="24"/>
          <w:lang w:val="en-US"/>
        </w:rPr>
        <w:t xml:space="preserve"> (W</w:t>
      </w:r>
      <w:r w:rsidR="005E32A1">
        <w:rPr>
          <w:rFonts w:ascii="Times New Roman" w:hAnsi="Times New Roman" w:cs="Times New Roman"/>
          <w:sz w:val="24"/>
          <w:szCs w:val="24"/>
          <w:lang w:val="en-US"/>
        </w:rPr>
        <w:t>orld Health Organization</w:t>
      </w:r>
      <w:r w:rsidR="009D2AA5">
        <w:rPr>
          <w:rFonts w:ascii="Times New Roman" w:hAnsi="Times New Roman" w:cs="Times New Roman"/>
          <w:sz w:val="24"/>
          <w:szCs w:val="24"/>
          <w:lang w:val="en-US"/>
        </w:rPr>
        <w:t>, 2016)</w:t>
      </w:r>
      <w:r w:rsidR="00412B48">
        <w:rPr>
          <w:rFonts w:ascii="Times New Roman" w:hAnsi="Times New Roman" w:cs="Times New Roman"/>
          <w:sz w:val="24"/>
          <w:szCs w:val="24"/>
          <w:lang w:val="en-US"/>
        </w:rPr>
        <w:t xml:space="preserve">. The immediate and </w:t>
      </w:r>
      <w:r w:rsidR="00E52189">
        <w:rPr>
          <w:rFonts w:ascii="Times New Roman" w:hAnsi="Times New Roman" w:cs="Times New Roman"/>
          <w:sz w:val="24"/>
          <w:szCs w:val="24"/>
          <w:lang w:val="en-US"/>
        </w:rPr>
        <w:t>long-term</w:t>
      </w:r>
      <w:r w:rsidR="00412B48">
        <w:rPr>
          <w:rFonts w:ascii="Times New Roman" w:hAnsi="Times New Roman" w:cs="Times New Roman"/>
          <w:sz w:val="24"/>
          <w:szCs w:val="24"/>
          <w:lang w:val="en-US"/>
        </w:rPr>
        <w:t xml:space="preserve"> effects of CSA can be </w:t>
      </w:r>
      <w:r w:rsidR="005335F9">
        <w:rPr>
          <w:rFonts w:ascii="Times New Roman" w:hAnsi="Times New Roman" w:cs="Times New Roman"/>
          <w:sz w:val="24"/>
          <w:szCs w:val="24"/>
          <w:lang w:val="en-US"/>
        </w:rPr>
        <w:t>debilitating</w:t>
      </w:r>
      <w:r w:rsidR="009D2AA5">
        <w:rPr>
          <w:rFonts w:ascii="Times New Roman" w:hAnsi="Times New Roman" w:cs="Times New Roman"/>
          <w:sz w:val="24"/>
          <w:szCs w:val="24"/>
          <w:lang w:val="en-US"/>
        </w:rPr>
        <w:t xml:space="preserve"> and fatal. </w:t>
      </w:r>
      <w:r w:rsidR="00DB71B1">
        <w:rPr>
          <w:rFonts w:ascii="Times New Roman" w:hAnsi="Times New Roman" w:cs="Times New Roman"/>
          <w:sz w:val="24"/>
          <w:szCs w:val="24"/>
          <w:lang w:val="en-US"/>
        </w:rPr>
        <w:t>V</w:t>
      </w:r>
      <w:r w:rsidR="009D2AA5">
        <w:rPr>
          <w:rFonts w:ascii="Times New Roman" w:hAnsi="Times New Roman" w:cs="Times New Roman"/>
          <w:sz w:val="24"/>
          <w:szCs w:val="24"/>
          <w:lang w:val="en-US"/>
        </w:rPr>
        <w:t>ictims of</w:t>
      </w:r>
      <w:r w:rsidR="00DB71B1">
        <w:rPr>
          <w:rFonts w:ascii="Times New Roman" w:hAnsi="Times New Roman" w:cs="Times New Roman"/>
          <w:sz w:val="24"/>
          <w:szCs w:val="24"/>
          <w:lang w:val="en-US"/>
        </w:rPr>
        <w:t xml:space="preserve"> CSA are at great risk of developing mental health problems</w:t>
      </w:r>
      <w:r w:rsidR="008F7E28">
        <w:rPr>
          <w:rFonts w:ascii="Times New Roman" w:hAnsi="Times New Roman" w:cs="Times New Roman"/>
          <w:sz w:val="24"/>
          <w:szCs w:val="24"/>
          <w:lang w:val="en-US"/>
        </w:rPr>
        <w:t xml:space="preserve"> </w:t>
      </w:r>
      <w:r w:rsidR="005335F9">
        <w:rPr>
          <w:rFonts w:ascii="Times New Roman" w:hAnsi="Times New Roman" w:cs="Times New Roman"/>
          <w:sz w:val="24"/>
          <w:szCs w:val="24"/>
          <w:lang w:val="en-US"/>
        </w:rPr>
        <w:t xml:space="preserve">such as </w:t>
      </w:r>
      <w:r w:rsidR="00DB71B1">
        <w:rPr>
          <w:rFonts w:ascii="Times New Roman" w:hAnsi="Times New Roman" w:cs="Times New Roman"/>
          <w:sz w:val="24"/>
          <w:szCs w:val="24"/>
          <w:lang w:val="en-US"/>
        </w:rPr>
        <w:t>depression (</w:t>
      </w:r>
      <w:r w:rsidR="00DB71B1">
        <w:rPr>
          <w:rFonts w:ascii="Times New Roman" w:hAnsi="Times New Roman" w:cs="Times New Roman"/>
          <w:noProof/>
          <w:sz w:val="24"/>
          <w:szCs w:val="24"/>
          <w:lang w:val="en-US"/>
        </w:rPr>
        <w:t>Putnam, 2003)</w:t>
      </w:r>
      <w:r w:rsidR="00850138">
        <w:rPr>
          <w:rFonts w:ascii="Times New Roman" w:hAnsi="Times New Roman" w:cs="Times New Roman"/>
          <w:noProof/>
          <w:sz w:val="24"/>
          <w:szCs w:val="24"/>
          <w:lang w:val="en-US"/>
        </w:rPr>
        <w:t>,</w:t>
      </w:r>
      <w:r w:rsidR="00DB71B1">
        <w:rPr>
          <w:rFonts w:ascii="Times New Roman" w:hAnsi="Times New Roman" w:cs="Times New Roman"/>
          <w:sz w:val="24"/>
          <w:szCs w:val="24"/>
          <w:lang w:val="en-US"/>
        </w:rPr>
        <w:t xml:space="preserve"> </w:t>
      </w:r>
      <w:r w:rsidR="005335F9">
        <w:rPr>
          <w:rFonts w:ascii="Times New Roman" w:hAnsi="Times New Roman" w:cs="Times New Roman"/>
          <w:sz w:val="24"/>
          <w:szCs w:val="24"/>
          <w:lang w:val="en-US"/>
        </w:rPr>
        <w:t xml:space="preserve">post-traumatic stress disorder </w:t>
      </w:r>
      <w:r w:rsidR="008F7E28" w:rsidRPr="00A135C9">
        <w:rPr>
          <w:rFonts w:ascii="Times New Roman" w:hAnsi="Times New Roman" w:cs="Times New Roman"/>
          <w:sz w:val="24"/>
          <w:szCs w:val="24"/>
          <w:lang w:val="en-US"/>
        </w:rPr>
        <w:t>(Shapiro, Kaplow, Amaya-Jackson, &amp; Dodge, 2012)</w:t>
      </w:r>
      <w:r w:rsidR="00850138">
        <w:rPr>
          <w:rFonts w:ascii="Times New Roman" w:hAnsi="Times New Roman" w:cs="Times New Roman"/>
          <w:sz w:val="24"/>
          <w:szCs w:val="24"/>
          <w:lang w:val="en-US"/>
        </w:rPr>
        <w:t xml:space="preserve">, experiencing </w:t>
      </w:r>
      <w:r w:rsidR="005335F9">
        <w:rPr>
          <w:rFonts w:ascii="Times New Roman" w:hAnsi="Times New Roman" w:cs="Times New Roman"/>
          <w:sz w:val="24"/>
          <w:szCs w:val="24"/>
          <w:lang w:val="en-US"/>
        </w:rPr>
        <w:t>suicidal ideation</w:t>
      </w:r>
      <w:r w:rsidR="00686356">
        <w:rPr>
          <w:rFonts w:ascii="Times New Roman" w:hAnsi="Times New Roman" w:cs="Times New Roman"/>
          <w:sz w:val="24"/>
          <w:szCs w:val="24"/>
          <w:lang w:val="en-US"/>
        </w:rPr>
        <w:t>,</w:t>
      </w:r>
      <w:r w:rsidR="005335F9">
        <w:rPr>
          <w:rFonts w:ascii="Times New Roman" w:hAnsi="Times New Roman" w:cs="Times New Roman"/>
          <w:sz w:val="24"/>
          <w:szCs w:val="24"/>
          <w:lang w:val="en-US"/>
        </w:rPr>
        <w:t xml:space="preserve"> and </w:t>
      </w:r>
      <w:r w:rsidR="009D2AA5">
        <w:rPr>
          <w:rFonts w:ascii="Times New Roman" w:hAnsi="Times New Roman" w:cs="Times New Roman"/>
          <w:sz w:val="24"/>
          <w:szCs w:val="24"/>
          <w:lang w:val="en-US"/>
        </w:rPr>
        <w:t>committing suicide</w:t>
      </w:r>
      <w:r w:rsidR="008F7E28">
        <w:rPr>
          <w:rFonts w:ascii="Times New Roman" w:hAnsi="Times New Roman" w:cs="Times New Roman"/>
          <w:sz w:val="24"/>
          <w:szCs w:val="24"/>
          <w:lang w:val="en-US"/>
        </w:rPr>
        <w:t xml:space="preserve"> (</w:t>
      </w:r>
      <w:r w:rsidR="005335F9">
        <w:rPr>
          <w:rFonts w:ascii="Times New Roman" w:hAnsi="Times New Roman" w:cs="Times New Roman"/>
          <w:sz w:val="24"/>
          <w:szCs w:val="24"/>
          <w:lang w:val="en-US"/>
        </w:rPr>
        <w:t xml:space="preserve">Gladstone et al., 2004; </w:t>
      </w:r>
      <w:r w:rsidR="005335F9">
        <w:rPr>
          <w:rFonts w:ascii="Times New Roman" w:hAnsi="Times New Roman" w:cs="Times New Roman"/>
          <w:noProof/>
          <w:sz w:val="24"/>
          <w:szCs w:val="24"/>
          <w:lang w:val="en-US"/>
        </w:rPr>
        <w:t xml:space="preserve">Maniglio, 2011; </w:t>
      </w:r>
      <w:r w:rsidR="008F7E28">
        <w:rPr>
          <w:rFonts w:ascii="Times New Roman" w:hAnsi="Times New Roman" w:cs="Times New Roman"/>
          <w:sz w:val="24"/>
          <w:szCs w:val="24"/>
          <w:lang w:val="en-US"/>
        </w:rPr>
        <w:t>O’</w:t>
      </w:r>
      <w:r w:rsidR="00DB71B1">
        <w:rPr>
          <w:rFonts w:ascii="Times New Roman" w:hAnsi="Times New Roman" w:cs="Times New Roman"/>
          <w:sz w:val="24"/>
          <w:szCs w:val="24"/>
          <w:lang w:val="en-US"/>
        </w:rPr>
        <w:t>Brien &amp; Sher, 2013)</w:t>
      </w:r>
      <w:r w:rsidR="009D2AA5">
        <w:rPr>
          <w:rFonts w:ascii="Times New Roman" w:hAnsi="Times New Roman" w:cs="Times New Roman"/>
          <w:sz w:val="24"/>
          <w:szCs w:val="24"/>
          <w:lang w:val="en-US"/>
        </w:rPr>
        <w:t xml:space="preserve">. </w:t>
      </w:r>
      <w:r w:rsidR="00850138">
        <w:rPr>
          <w:rFonts w:ascii="Times New Roman" w:hAnsi="Times New Roman" w:cs="Times New Roman"/>
          <w:sz w:val="24"/>
          <w:szCs w:val="24"/>
          <w:lang w:val="en-US"/>
        </w:rPr>
        <w:t>With such disastrous outcomes</w:t>
      </w:r>
      <w:r w:rsidR="00DB71B1">
        <w:rPr>
          <w:rFonts w:ascii="Times New Roman" w:hAnsi="Times New Roman" w:cs="Times New Roman"/>
          <w:sz w:val="24"/>
          <w:szCs w:val="24"/>
          <w:lang w:val="en-US"/>
        </w:rPr>
        <w:t>, it</w:t>
      </w:r>
      <w:r w:rsidR="00D968FB">
        <w:rPr>
          <w:rFonts w:ascii="Times New Roman" w:hAnsi="Times New Roman" w:cs="Times New Roman"/>
          <w:sz w:val="24"/>
          <w:szCs w:val="24"/>
          <w:lang w:val="en-US"/>
        </w:rPr>
        <w:t xml:space="preserve"> is </w:t>
      </w:r>
      <w:r w:rsidR="00DB71B1">
        <w:rPr>
          <w:rFonts w:ascii="Times New Roman" w:hAnsi="Times New Roman" w:cs="Times New Roman"/>
          <w:sz w:val="24"/>
          <w:szCs w:val="24"/>
          <w:lang w:val="en-US"/>
        </w:rPr>
        <w:t>understandable that victims may respond to the experience of CSA by employing</w:t>
      </w:r>
      <w:r w:rsidR="004F6BD5">
        <w:rPr>
          <w:rFonts w:ascii="Times New Roman" w:hAnsi="Times New Roman" w:cs="Times New Roman"/>
          <w:sz w:val="24"/>
          <w:szCs w:val="24"/>
          <w:lang w:val="en-US"/>
        </w:rPr>
        <w:t xml:space="preserve"> certain</w:t>
      </w:r>
      <w:r w:rsidR="00DB71B1">
        <w:rPr>
          <w:rFonts w:ascii="Times New Roman" w:hAnsi="Times New Roman" w:cs="Times New Roman"/>
          <w:sz w:val="24"/>
          <w:szCs w:val="24"/>
          <w:lang w:val="en-US"/>
        </w:rPr>
        <w:t xml:space="preserve"> coping mechanisms. We will illustrate this by highlighting the Anthony Hopkins case.</w:t>
      </w:r>
      <w:r w:rsidR="00412B48">
        <w:rPr>
          <w:rFonts w:ascii="Times New Roman" w:hAnsi="Times New Roman" w:cs="Times New Roman"/>
          <w:sz w:val="24"/>
          <w:szCs w:val="24"/>
          <w:lang w:val="en-US"/>
        </w:rPr>
        <w:t xml:space="preserve"> </w:t>
      </w:r>
    </w:p>
    <w:p w14:paraId="3B5E7FA0" w14:textId="60CE4584" w:rsidR="00D4694C" w:rsidRPr="00647FAD" w:rsidRDefault="00D4694C" w:rsidP="00D4694C">
      <w:pPr>
        <w:spacing w:line="480" w:lineRule="auto"/>
        <w:ind w:firstLine="709"/>
        <w:jc w:val="both"/>
        <w:rPr>
          <w:rFonts w:ascii="Times New Roman" w:hAnsi="Times New Roman" w:cs="Times New Roman"/>
          <w:sz w:val="24"/>
          <w:szCs w:val="24"/>
          <w:lang w:val="en-US"/>
        </w:rPr>
      </w:pPr>
      <w:r w:rsidRPr="00073105">
        <w:rPr>
          <w:rFonts w:ascii="Times New Roman" w:hAnsi="Times New Roman" w:cs="Times New Roman"/>
          <w:sz w:val="24"/>
          <w:szCs w:val="24"/>
          <w:lang w:val="en-US"/>
        </w:rPr>
        <w:t xml:space="preserve">In </w:t>
      </w:r>
      <w:r w:rsidR="00E52189" w:rsidRPr="00073105">
        <w:rPr>
          <w:rFonts w:ascii="Times New Roman" w:hAnsi="Times New Roman" w:cs="Times New Roman"/>
          <w:sz w:val="24"/>
          <w:szCs w:val="24"/>
          <w:lang w:val="en-US"/>
        </w:rPr>
        <w:t>2010,</w:t>
      </w:r>
      <w:r w:rsidRPr="00073105">
        <w:rPr>
          <w:rFonts w:ascii="Times New Roman" w:hAnsi="Times New Roman" w:cs="Times New Roman"/>
          <w:sz w:val="24"/>
          <w:szCs w:val="24"/>
          <w:lang w:val="en-US"/>
        </w:rPr>
        <w:t xml:space="preserve"> Pastor Anthony Hopkins was sentenced to life in prison plus 51 years for the murder of his wife Arletha Hopkins</w:t>
      </w:r>
      <w:r>
        <w:rPr>
          <w:rFonts w:ascii="Times New Roman" w:hAnsi="Times New Roman" w:cs="Times New Roman"/>
          <w:sz w:val="24"/>
          <w:szCs w:val="24"/>
          <w:lang w:val="en-US"/>
        </w:rPr>
        <w:t xml:space="preserve"> and the</w:t>
      </w:r>
      <w:r w:rsidRPr="00073105">
        <w:rPr>
          <w:rFonts w:ascii="Times New Roman" w:hAnsi="Times New Roman" w:cs="Times New Roman"/>
          <w:sz w:val="24"/>
          <w:szCs w:val="24"/>
          <w:lang w:val="en-US"/>
        </w:rPr>
        <w:t xml:space="preserve"> sexual abuse, rape, sodomization</w:t>
      </w:r>
      <w:r>
        <w:rPr>
          <w:rFonts w:ascii="Times New Roman" w:hAnsi="Times New Roman" w:cs="Times New Roman"/>
          <w:sz w:val="24"/>
          <w:szCs w:val="24"/>
          <w:lang w:val="en-US"/>
        </w:rPr>
        <w:t>,</w:t>
      </w:r>
      <w:r w:rsidRPr="00073105">
        <w:rPr>
          <w:rFonts w:ascii="Times New Roman" w:hAnsi="Times New Roman" w:cs="Times New Roman"/>
          <w:sz w:val="24"/>
          <w:szCs w:val="24"/>
          <w:lang w:val="en-US"/>
        </w:rPr>
        <w:t xml:space="preserve"> and incest </w:t>
      </w:r>
      <w:r>
        <w:rPr>
          <w:rFonts w:ascii="Times New Roman" w:hAnsi="Times New Roman" w:cs="Times New Roman"/>
          <w:sz w:val="24"/>
          <w:szCs w:val="24"/>
          <w:lang w:val="en-US"/>
        </w:rPr>
        <w:t xml:space="preserve">of </w:t>
      </w:r>
      <w:r w:rsidRPr="00073105">
        <w:rPr>
          <w:rFonts w:ascii="Times New Roman" w:hAnsi="Times New Roman" w:cs="Times New Roman"/>
          <w:sz w:val="24"/>
          <w:szCs w:val="24"/>
          <w:lang w:val="en-US"/>
        </w:rPr>
        <w:t>Arletha’s two eldest daughters from a previous relationship</w:t>
      </w:r>
      <w:r w:rsidR="0002152B">
        <w:rPr>
          <w:rFonts w:ascii="Times New Roman" w:hAnsi="Times New Roman" w:cs="Times New Roman"/>
          <w:sz w:val="24"/>
          <w:szCs w:val="24"/>
          <w:lang w:val="en-US"/>
        </w:rPr>
        <w:t xml:space="preserve"> (Shantelle and Tasha)</w:t>
      </w:r>
      <w:r w:rsidRPr="00466E6E">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 xml:space="preserve">Details of the murder and </w:t>
      </w:r>
      <w:r>
        <w:rPr>
          <w:rFonts w:ascii="Times New Roman" w:hAnsi="Times New Roman" w:cs="Times New Roman"/>
          <w:sz w:val="24"/>
          <w:szCs w:val="24"/>
          <w:lang w:val="en-US"/>
        </w:rPr>
        <w:t xml:space="preserve">sexual abuse </w:t>
      </w:r>
      <w:r w:rsidRPr="004817E4">
        <w:rPr>
          <w:rFonts w:ascii="Times New Roman" w:hAnsi="Times New Roman" w:cs="Times New Roman"/>
          <w:sz w:val="24"/>
          <w:szCs w:val="24"/>
          <w:lang w:val="en-US"/>
        </w:rPr>
        <w:t xml:space="preserve">came to the </w:t>
      </w:r>
      <w:r w:rsidR="004C3E82" w:rsidRPr="004817E4">
        <w:rPr>
          <w:rFonts w:ascii="Times New Roman" w:hAnsi="Times New Roman" w:cs="Times New Roman"/>
          <w:sz w:val="24"/>
          <w:szCs w:val="24"/>
          <w:lang w:val="en-US"/>
        </w:rPr>
        <w:t>police</w:t>
      </w:r>
      <w:r w:rsidR="004C3E82">
        <w:rPr>
          <w:rFonts w:ascii="Times New Roman" w:hAnsi="Times New Roman" w:cs="Times New Roman"/>
          <w:sz w:val="24"/>
          <w:szCs w:val="24"/>
          <w:lang w:val="en-US"/>
        </w:rPr>
        <w:t>’s</w:t>
      </w:r>
      <w:r w:rsidR="004C3E82" w:rsidRPr="004817E4">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 xml:space="preserve">attention </w:t>
      </w:r>
      <w:r>
        <w:rPr>
          <w:rFonts w:ascii="Times New Roman" w:hAnsi="Times New Roman" w:cs="Times New Roman"/>
          <w:sz w:val="24"/>
          <w:szCs w:val="24"/>
          <w:lang w:val="en-US"/>
        </w:rPr>
        <w:t xml:space="preserve">after </w:t>
      </w:r>
      <w:r w:rsidRPr="004817E4">
        <w:rPr>
          <w:rFonts w:ascii="Times New Roman" w:hAnsi="Times New Roman" w:cs="Times New Roman"/>
          <w:sz w:val="24"/>
          <w:szCs w:val="24"/>
          <w:lang w:val="en-US"/>
        </w:rPr>
        <w:t>Shantelle</w:t>
      </w:r>
      <w:r w:rsidRPr="00466E6E">
        <w:rPr>
          <w:rFonts w:ascii="Times New Roman" w:hAnsi="Times New Roman" w:cs="Times New Roman"/>
          <w:sz w:val="24"/>
          <w:szCs w:val="24"/>
          <w:lang w:val="en-US"/>
        </w:rPr>
        <w:t xml:space="preserve"> (19 years old </w:t>
      </w:r>
      <w:r w:rsidR="004C3E82">
        <w:rPr>
          <w:rFonts w:ascii="Times New Roman" w:hAnsi="Times New Roman" w:cs="Times New Roman"/>
          <w:sz w:val="24"/>
          <w:szCs w:val="24"/>
          <w:lang w:val="en-US"/>
        </w:rPr>
        <w:t xml:space="preserve">and pregnant </w:t>
      </w:r>
      <w:r w:rsidRPr="00466E6E">
        <w:rPr>
          <w:rFonts w:ascii="Times New Roman" w:hAnsi="Times New Roman" w:cs="Times New Roman"/>
          <w:sz w:val="24"/>
          <w:szCs w:val="24"/>
          <w:lang w:val="en-US"/>
        </w:rPr>
        <w:t xml:space="preserve">at the time) </w:t>
      </w:r>
      <w:r>
        <w:rPr>
          <w:rFonts w:ascii="Times New Roman" w:hAnsi="Times New Roman" w:cs="Times New Roman"/>
          <w:sz w:val="24"/>
          <w:szCs w:val="24"/>
          <w:lang w:val="en-US"/>
        </w:rPr>
        <w:t>disclosed to a neighbour and</w:t>
      </w:r>
      <w:r w:rsidR="007F5A32">
        <w:rPr>
          <w:rFonts w:ascii="Times New Roman" w:hAnsi="Times New Roman" w:cs="Times New Roman"/>
          <w:sz w:val="24"/>
          <w:szCs w:val="24"/>
          <w:lang w:val="en-US"/>
        </w:rPr>
        <w:t xml:space="preserve"> the </w:t>
      </w:r>
      <w:r w:rsidR="005E32A1">
        <w:rPr>
          <w:rFonts w:ascii="Times New Roman" w:hAnsi="Times New Roman" w:cs="Times New Roman"/>
          <w:sz w:val="24"/>
          <w:szCs w:val="24"/>
          <w:lang w:val="en-US"/>
        </w:rPr>
        <w:t xml:space="preserve">Hopkins </w:t>
      </w:r>
      <w:r w:rsidR="007F5A32">
        <w:rPr>
          <w:rFonts w:ascii="Times New Roman" w:hAnsi="Times New Roman" w:cs="Times New Roman"/>
          <w:sz w:val="24"/>
          <w:szCs w:val="24"/>
          <w:lang w:val="en-US"/>
        </w:rPr>
        <w:t>family’s</w:t>
      </w:r>
      <w:r>
        <w:rPr>
          <w:rFonts w:ascii="Times New Roman" w:hAnsi="Times New Roman" w:cs="Times New Roman"/>
          <w:sz w:val="24"/>
          <w:szCs w:val="24"/>
          <w:lang w:val="en-US"/>
        </w:rPr>
        <w:t xml:space="preserve"> pastor </w:t>
      </w:r>
      <w:r w:rsidR="004C3E82">
        <w:rPr>
          <w:rFonts w:ascii="Times New Roman" w:hAnsi="Times New Roman" w:cs="Times New Roman"/>
          <w:sz w:val="24"/>
          <w:szCs w:val="24"/>
          <w:lang w:val="en-US"/>
        </w:rPr>
        <w:t>that she had been</w:t>
      </w:r>
      <w:r>
        <w:rPr>
          <w:rFonts w:ascii="Times New Roman" w:hAnsi="Times New Roman" w:cs="Times New Roman"/>
          <w:sz w:val="24"/>
          <w:szCs w:val="24"/>
          <w:lang w:val="en-US"/>
        </w:rPr>
        <w:t xml:space="preserve"> abuse</w:t>
      </w:r>
      <w:r w:rsidR="004C3E82">
        <w:rPr>
          <w:rFonts w:ascii="Times New Roman" w:hAnsi="Times New Roman" w:cs="Times New Roman"/>
          <w:sz w:val="24"/>
          <w:szCs w:val="24"/>
          <w:lang w:val="en-US"/>
        </w:rPr>
        <w:t xml:space="preserve">d by </w:t>
      </w:r>
      <w:r w:rsidR="004C3E82" w:rsidRPr="00073105">
        <w:rPr>
          <w:rFonts w:ascii="Times New Roman" w:hAnsi="Times New Roman" w:cs="Times New Roman"/>
          <w:sz w:val="24"/>
          <w:szCs w:val="24"/>
          <w:lang w:val="en-US"/>
        </w:rPr>
        <w:t xml:space="preserve">Anthony </w:t>
      </w:r>
      <w:r w:rsidR="004C3E82">
        <w:rPr>
          <w:rFonts w:ascii="Times New Roman" w:hAnsi="Times New Roman" w:cs="Times New Roman"/>
          <w:sz w:val="24"/>
          <w:szCs w:val="24"/>
          <w:lang w:val="en-US"/>
        </w:rPr>
        <w:t xml:space="preserve">since she was 11 years old. </w:t>
      </w:r>
      <w:r w:rsidRPr="004817E4">
        <w:rPr>
          <w:rFonts w:ascii="Times New Roman" w:hAnsi="Times New Roman" w:cs="Times New Roman"/>
          <w:sz w:val="24"/>
          <w:szCs w:val="24"/>
          <w:lang w:val="en-US"/>
        </w:rPr>
        <w:t>Shantelle</w:t>
      </w:r>
      <w:r w:rsidRPr="00466E6E">
        <w:rPr>
          <w:rFonts w:ascii="Times New Roman" w:hAnsi="Times New Roman" w:cs="Times New Roman"/>
          <w:sz w:val="24"/>
          <w:szCs w:val="24"/>
          <w:lang w:val="en-US"/>
        </w:rPr>
        <w:t xml:space="preserve"> told </w:t>
      </w:r>
      <w:r w:rsidR="00BF16D3">
        <w:rPr>
          <w:rFonts w:ascii="Times New Roman" w:hAnsi="Times New Roman" w:cs="Times New Roman"/>
          <w:sz w:val="24"/>
          <w:szCs w:val="24"/>
          <w:lang w:val="en-US"/>
        </w:rPr>
        <w:t>the</w:t>
      </w:r>
      <w:r w:rsidR="00BF16D3" w:rsidRPr="00466E6E">
        <w:rPr>
          <w:rFonts w:ascii="Times New Roman" w:hAnsi="Times New Roman" w:cs="Times New Roman"/>
          <w:sz w:val="24"/>
          <w:szCs w:val="24"/>
          <w:lang w:val="en-US"/>
        </w:rPr>
        <w:t xml:space="preserve"> </w:t>
      </w:r>
      <w:r w:rsidRPr="00466E6E">
        <w:rPr>
          <w:rFonts w:ascii="Times New Roman" w:hAnsi="Times New Roman" w:cs="Times New Roman"/>
          <w:sz w:val="24"/>
          <w:szCs w:val="24"/>
          <w:lang w:val="en-US"/>
        </w:rPr>
        <w:t xml:space="preserve">pastor that she </w:t>
      </w:r>
      <w:r>
        <w:rPr>
          <w:rFonts w:ascii="Times New Roman" w:hAnsi="Times New Roman" w:cs="Times New Roman"/>
          <w:sz w:val="24"/>
          <w:szCs w:val="24"/>
          <w:lang w:val="en-US"/>
        </w:rPr>
        <w:t>knew Anthony ha</w:t>
      </w:r>
      <w:r w:rsidR="003E4923">
        <w:rPr>
          <w:rFonts w:ascii="Times New Roman" w:hAnsi="Times New Roman" w:cs="Times New Roman"/>
          <w:sz w:val="24"/>
          <w:szCs w:val="24"/>
          <w:lang w:val="en-US"/>
        </w:rPr>
        <w:t>d</w:t>
      </w:r>
      <w:r>
        <w:rPr>
          <w:rFonts w:ascii="Times New Roman" w:hAnsi="Times New Roman" w:cs="Times New Roman"/>
          <w:sz w:val="24"/>
          <w:szCs w:val="24"/>
          <w:lang w:val="en-US"/>
        </w:rPr>
        <w:t xml:space="preserve"> also begun to abuse Tasha</w:t>
      </w:r>
      <w:r w:rsidR="004C3E82">
        <w:rPr>
          <w:rFonts w:ascii="Times New Roman" w:hAnsi="Times New Roman" w:cs="Times New Roman"/>
          <w:sz w:val="24"/>
          <w:szCs w:val="24"/>
          <w:lang w:val="en-US"/>
        </w:rPr>
        <w:t xml:space="preserve"> (</w:t>
      </w:r>
      <w:r w:rsidR="0052291C">
        <w:rPr>
          <w:rFonts w:ascii="Times New Roman" w:hAnsi="Times New Roman" w:cs="Times New Roman"/>
          <w:sz w:val="24"/>
          <w:szCs w:val="24"/>
          <w:lang w:val="en-US"/>
        </w:rPr>
        <w:t>17</w:t>
      </w:r>
      <w:r w:rsidR="004C3E82">
        <w:rPr>
          <w:rFonts w:ascii="Times New Roman" w:hAnsi="Times New Roman" w:cs="Times New Roman"/>
          <w:sz w:val="24"/>
          <w:szCs w:val="24"/>
          <w:lang w:val="en-US"/>
        </w:rPr>
        <w:t xml:space="preserve"> year old at the time)</w:t>
      </w:r>
      <w:r>
        <w:rPr>
          <w:rFonts w:ascii="Times New Roman" w:hAnsi="Times New Roman" w:cs="Times New Roman"/>
          <w:sz w:val="24"/>
          <w:szCs w:val="24"/>
          <w:lang w:val="en-US"/>
        </w:rPr>
        <w:t xml:space="preserve">. </w:t>
      </w:r>
      <w:r w:rsidR="00B931BE">
        <w:rPr>
          <w:rFonts w:ascii="Times New Roman" w:hAnsi="Times New Roman" w:cs="Times New Roman"/>
          <w:sz w:val="24"/>
          <w:szCs w:val="24"/>
          <w:lang w:val="en-US"/>
        </w:rPr>
        <w:t xml:space="preserve">Shantelle </w:t>
      </w:r>
      <w:r w:rsidR="00FD5350">
        <w:rPr>
          <w:rFonts w:ascii="Times New Roman" w:hAnsi="Times New Roman" w:cs="Times New Roman"/>
          <w:sz w:val="24"/>
          <w:szCs w:val="24"/>
          <w:lang w:val="en-US"/>
        </w:rPr>
        <w:t xml:space="preserve">also </w:t>
      </w:r>
      <w:r w:rsidR="00B931BE">
        <w:rPr>
          <w:rFonts w:ascii="Times New Roman" w:hAnsi="Times New Roman" w:cs="Times New Roman"/>
          <w:sz w:val="24"/>
          <w:szCs w:val="24"/>
          <w:lang w:val="en-US"/>
        </w:rPr>
        <w:t xml:space="preserve">revealed that </w:t>
      </w:r>
      <w:r w:rsidR="00B931BE" w:rsidRPr="004817E4">
        <w:rPr>
          <w:rFonts w:ascii="Times New Roman" w:hAnsi="Times New Roman" w:cs="Times New Roman"/>
          <w:sz w:val="24"/>
          <w:szCs w:val="24"/>
          <w:lang w:val="en-US"/>
        </w:rPr>
        <w:t>Anthony referred to the biblical story of Lot having sex with his daughters</w:t>
      </w:r>
      <w:r w:rsidR="00B931BE">
        <w:rPr>
          <w:rFonts w:ascii="Times New Roman" w:hAnsi="Times New Roman" w:cs="Times New Roman"/>
          <w:sz w:val="24"/>
          <w:szCs w:val="24"/>
          <w:lang w:val="en-US"/>
        </w:rPr>
        <w:t xml:space="preserve"> in order to justify the abuse</w:t>
      </w:r>
      <w:r w:rsidR="00B931BE" w:rsidRPr="004817E4">
        <w:rPr>
          <w:rFonts w:ascii="Times New Roman" w:hAnsi="Times New Roman" w:cs="Times New Roman"/>
          <w:sz w:val="24"/>
          <w:szCs w:val="24"/>
          <w:lang w:val="en-US"/>
        </w:rPr>
        <w:t>.</w:t>
      </w:r>
      <w:r w:rsidR="00B931BE" w:rsidRPr="0007310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B931BE">
        <w:rPr>
          <w:rFonts w:ascii="Times New Roman" w:hAnsi="Times New Roman" w:cs="Times New Roman"/>
          <w:sz w:val="24"/>
          <w:szCs w:val="24"/>
          <w:lang w:val="en-US"/>
        </w:rPr>
        <w:t xml:space="preserve">family </w:t>
      </w:r>
      <w:r>
        <w:rPr>
          <w:rFonts w:ascii="Times New Roman" w:hAnsi="Times New Roman" w:cs="Times New Roman"/>
          <w:sz w:val="24"/>
          <w:szCs w:val="24"/>
          <w:lang w:val="en-US"/>
        </w:rPr>
        <w:t xml:space="preserve">pastor completely rejected Shantelle’s disclosures. </w:t>
      </w:r>
      <w:r w:rsidR="007F5A32">
        <w:rPr>
          <w:rFonts w:ascii="Times New Roman" w:hAnsi="Times New Roman" w:cs="Times New Roman"/>
          <w:sz w:val="24"/>
          <w:szCs w:val="24"/>
          <w:lang w:val="en-US"/>
        </w:rPr>
        <w:t xml:space="preserve">Unfortunately the sexual abuse was not hidden knowledge in the Hopkins household. Arletha knew </w:t>
      </w:r>
      <w:r w:rsidR="007F5A32" w:rsidRPr="00073105">
        <w:rPr>
          <w:rFonts w:ascii="Times New Roman" w:hAnsi="Times New Roman" w:cs="Times New Roman"/>
          <w:sz w:val="24"/>
          <w:szCs w:val="24"/>
          <w:lang w:val="en-US"/>
        </w:rPr>
        <w:t xml:space="preserve">of the sexual abuse </w:t>
      </w:r>
      <w:r w:rsidR="007F5A32">
        <w:rPr>
          <w:rFonts w:ascii="Times New Roman" w:hAnsi="Times New Roman" w:cs="Times New Roman"/>
          <w:sz w:val="24"/>
          <w:szCs w:val="24"/>
          <w:lang w:val="en-US"/>
        </w:rPr>
        <w:t>and confronted her husband, but t</w:t>
      </w:r>
      <w:r w:rsidR="007F5A32" w:rsidRPr="00073105">
        <w:rPr>
          <w:rFonts w:ascii="Times New Roman" w:hAnsi="Times New Roman" w:cs="Times New Roman"/>
          <w:sz w:val="24"/>
          <w:szCs w:val="24"/>
          <w:lang w:val="en-US"/>
        </w:rPr>
        <w:t>he abuse continued</w:t>
      </w:r>
      <w:r w:rsidR="007F5A32">
        <w:rPr>
          <w:rFonts w:ascii="Times New Roman" w:hAnsi="Times New Roman" w:cs="Times New Roman"/>
          <w:sz w:val="24"/>
          <w:szCs w:val="24"/>
          <w:lang w:val="en-US"/>
        </w:rPr>
        <w:t>.</w:t>
      </w:r>
      <w:r w:rsidR="007F5A32" w:rsidRPr="00073105">
        <w:rPr>
          <w:rFonts w:ascii="Times New Roman" w:hAnsi="Times New Roman" w:cs="Times New Roman"/>
          <w:sz w:val="24"/>
          <w:szCs w:val="24"/>
          <w:lang w:val="en-US"/>
        </w:rPr>
        <w:t xml:space="preserve"> </w:t>
      </w:r>
      <w:r w:rsidR="00647FAD">
        <w:rPr>
          <w:rFonts w:ascii="Times New Roman" w:hAnsi="Times New Roman" w:cs="Times New Roman"/>
          <w:sz w:val="24"/>
          <w:szCs w:val="24"/>
          <w:lang w:val="en-US"/>
        </w:rPr>
        <w:t xml:space="preserve">Despite the skepticism </w:t>
      </w:r>
      <w:r w:rsidR="005E32A1">
        <w:rPr>
          <w:rFonts w:ascii="Times New Roman" w:hAnsi="Times New Roman" w:cs="Times New Roman"/>
          <w:sz w:val="24"/>
          <w:szCs w:val="24"/>
          <w:lang w:val="en-US"/>
        </w:rPr>
        <w:t xml:space="preserve">that </w:t>
      </w:r>
      <w:r w:rsidR="00647FAD">
        <w:rPr>
          <w:rFonts w:ascii="Times New Roman" w:hAnsi="Times New Roman" w:cs="Times New Roman"/>
          <w:sz w:val="24"/>
          <w:szCs w:val="24"/>
          <w:lang w:val="en-US"/>
        </w:rPr>
        <w:t xml:space="preserve">Shantelle encountered, </w:t>
      </w:r>
      <w:r w:rsidR="004C3E82" w:rsidRPr="00073105">
        <w:rPr>
          <w:rFonts w:ascii="Times New Roman" w:hAnsi="Times New Roman" w:cs="Times New Roman"/>
          <w:sz w:val="24"/>
          <w:szCs w:val="24"/>
          <w:lang w:val="en-US"/>
        </w:rPr>
        <w:t>DNA evidence</w:t>
      </w:r>
      <w:r w:rsidR="007F5A32">
        <w:rPr>
          <w:rFonts w:ascii="Times New Roman" w:hAnsi="Times New Roman" w:cs="Times New Roman"/>
          <w:sz w:val="24"/>
          <w:szCs w:val="24"/>
          <w:lang w:val="en-US"/>
        </w:rPr>
        <w:t xml:space="preserve"> eventually</w:t>
      </w:r>
      <w:r w:rsidR="004C3E82" w:rsidRPr="00073105">
        <w:rPr>
          <w:rFonts w:ascii="Times New Roman" w:hAnsi="Times New Roman" w:cs="Times New Roman"/>
          <w:sz w:val="24"/>
          <w:szCs w:val="24"/>
          <w:lang w:val="en-US"/>
        </w:rPr>
        <w:t xml:space="preserve"> </w:t>
      </w:r>
      <w:r w:rsidR="00647FAD">
        <w:rPr>
          <w:rFonts w:ascii="Times New Roman" w:hAnsi="Times New Roman" w:cs="Times New Roman"/>
          <w:sz w:val="24"/>
          <w:szCs w:val="24"/>
          <w:lang w:val="en-US"/>
        </w:rPr>
        <w:t xml:space="preserve">corroborated her disclosure </w:t>
      </w:r>
      <w:r w:rsidR="007F5A32">
        <w:rPr>
          <w:rFonts w:ascii="Times New Roman" w:hAnsi="Times New Roman" w:cs="Times New Roman"/>
          <w:sz w:val="24"/>
          <w:szCs w:val="24"/>
          <w:lang w:val="en-US"/>
        </w:rPr>
        <w:t xml:space="preserve">by confirming </w:t>
      </w:r>
      <w:r w:rsidR="004C3E82" w:rsidRPr="00073105">
        <w:rPr>
          <w:rFonts w:ascii="Times New Roman" w:hAnsi="Times New Roman" w:cs="Times New Roman"/>
          <w:sz w:val="24"/>
          <w:szCs w:val="24"/>
          <w:lang w:val="en-US"/>
        </w:rPr>
        <w:t xml:space="preserve">that Anthony was the father of </w:t>
      </w:r>
      <w:r w:rsidR="00647FAD">
        <w:rPr>
          <w:rFonts w:ascii="Times New Roman" w:hAnsi="Times New Roman" w:cs="Times New Roman"/>
          <w:sz w:val="24"/>
          <w:szCs w:val="24"/>
          <w:lang w:val="en-US"/>
        </w:rPr>
        <w:t xml:space="preserve">her </w:t>
      </w:r>
      <w:r w:rsidR="004C3E82">
        <w:rPr>
          <w:rFonts w:ascii="Times New Roman" w:hAnsi="Times New Roman" w:cs="Times New Roman"/>
          <w:sz w:val="24"/>
          <w:szCs w:val="24"/>
          <w:lang w:val="en-US"/>
        </w:rPr>
        <w:t xml:space="preserve">unborn child. </w:t>
      </w:r>
      <w:r w:rsidR="001257C2">
        <w:rPr>
          <w:rFonts w:ascii="Times New Roman" w:hAnsi="Times New Roman" w:cs="Times New Roman"/>
          <w:sz w:val="24"/>
          <w:szCs w:val="24"/>
          <w:lang w:val="en-US"/>
        </w:rPr>
        <w:t xml:space="preserve">During </w:t>
      </w:r>
      <w:r w:rsidR="004C3E82">
        <w:rPr>
          <w:rFonts w:ascii="Times New Roman" w:hAnsi="Times New Roman" w:cs="Times New Roman"/>
          <w:sz w:val="24"/>
          <w:szCs w:val="24"/>
          <w:lang w:val="en-US"/>
        </w:rPr>
        <w:t>the police enquiry</w:t>
      </w:r>
      <w:r w:rsidR="001257C2">
        <w:rPr>
          <w:rFonts w:ascii="Times New Roman" w:hAnsi="Times New Roman" w:cs="Times New Roman"/>
          <w:sz w:val="24"/>
          <w:szCs w:val="24"/>
          <w:lang w:val="en-US"/>
        </w:rPr>
        <w:t xml:space="preserve">, </w:t>
      </w:r>
      <w:r w:rsidRPr="00073105">
        <w:rPr>
          <w:rFonts w:ascii="Times New Roman" w:hAnsi="Times New Roman" w:cs="Times New Roman"/>
          <w:sz w:val="24"/>
          <w:szCs w:val="24"/>
          <w:lang w:val="en-US"/>
        </w:rPr>
        <w:t xml:space="preserve">Tasha denied </w:t>
      </w:r>
      <w:r w:rsidR="004C3E82">
        <w:rPr>
          <w:rFonts w:ascii="Times New Roman" w:hAnsi="Times New Roman" w:cs="Times New Roman"/>
          <w:sz w:val="24"/>
          <w:szCs w:val="24"/>
          <w:lang w:val="en-US"/>
        </w:rPr>
        <w:lastRenderedPageBreak/>
        <w:t xml:space="preserve">being sexually abused </w:t>
      </w:r>
      <w:r w:rsidRPr="00073105">
        <w:rPr>
          <w:rFonts w:ascii="Times New Roman" w:hAnsi="Times New Roman" w:cs="Times New Roman"/>
          <w:sz w:val="24"/>
          <w:szCs w:val="24"/>
          <w:lang w:val="en-US"/>
        </w:rPr>
        <w:t>by Anthony. However</w:t>
      </w:r>
      <w:r w:rsidR="004C3E82">
        <w:rPr>
          <w:rFonts w:ascii="Times New Roman" w:hAnsi="Times New Roman" w:cs="Times New Roman"/>
          <w:sz w:val="24"/>
          <w:szCs w:val="24"/>
          <w:lang w:val="en-US"/>
        </w:rPr>
        <w:t>,</w:t>
      </w:r>
      <w:r w:rsidRPr="00073105">
        <w:rPr>
          <w:rFonts w:ascii="Times New Roman" w:hAnsi="Times New Roman" w:cs="Times New Roman"/>
          <w:sz w:val="24"/>
          <w:szCs w:val="24"/>
          <w:lang w:val="en-US"/>
        </w:rPr>
        <w:t xml:space="preserve"> </w:t>
      </w:r>
      <w:r w:rsidRPr="00466E6E">
        <w:rPr>
          <w:rFonts w:ascii="Times New Roman" w:hAnsi="Times New Roman" w:cs="Times New Roman"/>
          <w:sz w:val="24"/>
          <w:szCs w:val="24"/>
          <w:lang w:val="en-US"/>
        </w:rPr>
        <w:t xml:space="preserve">Tasha’s </w:t>
      </w:r>
      <w:r w:rsidR="004C3E82">
        <w:rPr>
          <w:rFonts w:ascii="Times New Roman" w:hAnsi="Times New Roman" w:cs="Times New Roman"/>
          <w:sz w:val="24"/>
          <w:szCs w:val="24"/>
          <w:lang w:val="en-US"/>
        </w:rPr>
        <w:t>disclosure</w:t>
      </w:r>
      <w:r w:rsidR="001257C2">
        <w:rPr>
          <w:rFonts w:ascii="Times New Roman" w:hAnsi="Times New Roman" w:cs="Times New Roman"/>
          <w:sz w:val="24"/>
          <w:szCs w:val="24"/>
          <w:lang w:val="en-US"/>
        </w:rPr>
        <w:t xml:space="preserve"> about the sexual abuse in her </w:t>
      </w:r>
      <w:r w:rsidR="00D4095C">
        <w:rPr>
          <w:rFonts w:ascii="Times New Roman" w:hAnsi="Times New Roman" w:cs="Times New Roman"/>
          <w:sz w:val="24"/>
          <w:szCs w:val="24"/>
          <w:lang w:val="en-US"/>
        </w:rPr>
        <w:t xml:space="preserve">personal </w:t>
      </w:r>
      <w:r w:rsidRPr="00466E6E">
        <w:rPr>
          <w:rFonts w:ascii="Times New Roman" w:hAnsi="Times New Roman" w:cs="Times New Roman"/>
          <w:sz w:val="24"/>
          <w:szCs w:val="24"/>
          <w:lang w:val="en-US"/>
        </w:rPr>
        <w:t xml:space="preserve">diary proved otherwise. </w:t>
      </w:r>
      <w:r>
        <w:rPr>
          <w:rStyle w:val="FootnoteReference"/>
          <w:rFonts w:ascii="Times New Roman" w:hAnsi="Times New Roman" w:cs="Times New Roman"/>
          <w:sz w:val="24"/>
          <w:szCs w:val="24"/>
          <w:lang w:val="en-US"/>
        </w:rPr>
        <w:footnoteReference w:id="1"/>
      </w:r>
    </w:p>
    <w:p w14:paraId="3352F6BE" w14:textId="43DE1DA8" w:rsidR="00D4694C" w:rsidRPr="00466E6E" w:rsidRDefault="00D4694C" w:rsidP="00D4694C">
      <w:pPr>
        <w:spacing w:line="480" w:lineRule="auto"/>
        <w:ind w:firstLine="709"/>
        <w:jc w:val="both"/>
        <w:rPr>
          <w:rFonts w:ascii="Times New Roman" w:hAnsi="Times New Roman" w:cs="Times New Roman"/>
          <w:sz w:val="24"/>
          <w:szCs w:val="24"/>
          <w:lang w:val="en-US"/>
        </w:rPr>
      </w:pPr>
      <w:r w:rsidRPr="004817E4">
        <w:rPr>
          <w:rFonts w:ascii="Times New Roman" w:hAnsi="Times New Roman" w:cs="Times New Roman"/>
          <w:sz w:val="24"/>
          <w:szCs w:val="24"/>
          <w:lang w:val="en-US"/>
        </w:rPr>
        <w:t>As exemplified in the Hopkins case, sexual abuse victims oftentimes use disclosure-related coping strategies (e.g., non-disclosure, false</w:t>
      </w:r>
      <w:r>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denial) to refrain from speaking about their experiences</w:t>
      </w:r>
      <w:r w:rsidRPr="00073105">
        <w:rPr>
          <w:rFonts w:ascii="Times New Roman" w:hAnsi="Times New Roman" w:cs="Times New Roman"/>
          <w:sz w:val="24"/>
          <w:szCs w:val="24"/>
          <w:lang w:val="en-US"/>
        </w:rPr>
        <w:t>. When Shantelle disclosed about the abuse to her neighbour and particularly her resistant pastor, it would not have been su</w:t>
      </w:r>
      <w:r w:rsidR="00A87E13">
        <w:rPr>
          <w:rFonts w:ascii="Times New Roman" w:hAnsi="Times New Roman" w:cs="Times New Roman"/>
          <w:sz w:val="24"/>
          <w:szCs w:val="24"/>
          <w:lang w:val="en-US"/>
        </w:rPr>
        <w:t>r</w:t>
      </w:r>
      <w:r w:rsidRPr="004817E4">
        <w:rPr>
          <w:rFonts w:ascii="Times New Roman" w:hAnsi="Times New Roman" w:cs="Times New Roman"/>
          <w:sz w:val="24"/>
          <w:szCs w:val="24"/>
          <w:lang w:val="en-US"/>
        </w:rPr>
        <w:t>prising if she employed another less</w:t>
      </w:r>
      <w:r w:rsidR="00BD127C">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researched strategy - recantation. Fortunately, definitive biological evidence was available in</w:t>
      </w:r>
      <w:r w:rsidRPr="00D4694C">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 xml:space="preserve">the Hopkins </w:t>
      </w:r>
      <w:r w:rsidR="00BD127C" w:rsidRPr="004817E4">
        <w:rPr>
          <w:rFonts w:ascii="Times New Roman" w:hAnsi="Times New Roman" w:cs="Times New Roman"/>
          <w:sz w:val="24"/>
          <w:szCs w:val="24"/>
          <w:lang w:val="en-US"/>
        </w:rPr>
        <w:t>case, which</w:t>
      </w:r>
      <w:r w:rsidRPr="004817E4">
        <w:rPr>
          <w:rFonts w:ascii="Times New Roman" w:hAnsi="Times New Roman" w:cs="Times New Roman"/>
          <w:sz w:val="24"/>
          <w:szCs w:val="24"/>
          <w:lang w:val="en-US"/>
        </w:rPr>
        <w:t xml:space="preserve"> is not always </w:t>
      </w:r>
      <w:r w:rsidR="00BD127C">
        <w:rPr>
          <w:rFonts w:ascii="Times New Roman" w:hAnsi="Times New Roman" w:cs="Times New Roman"/>
          <w:sz w:val="24"/>
          <w:szCs w:val="24"/>
          <w:lang w:val="en-US"/>
        </w:rPr>
        <w:t>obtainable in CSA cases</w:t>
      </w:r>
      <w:r w:rsidRPr="004817E4">
        <w:rPr>
          <w:rFonts w:ascii="Times New Roman" w:hAnsi="Times New Roman" w:cs="Times New Roman"/>
          <w:sz w:val="24"/>
          <w:szCs w:val="24"/>
          <w:lang w:val="en-US"/>
        </w:rPr>
        <w:t xml:space="preserve">. </w:t>
      </w:r>
      <w:r w:rsidRPr="004817E4">
        <w:rPr>
          <w:rFonts w:ascii="Times New Roman" w:hAnsi="Times New Roman" w:cs="Times New Roman"/>
          <w:sz w:val="24"/>
          <w:szCs w:val="24"/>
          <w:lang w:val="en-GB"/>
        </w:rPr>
        <w:t>In many CSA cases no supporting physical evidence is available and</w:t>
      </w:r>
      <w:r w:rsidRPr="00073105">
        <w:rPr>
          <w:rFonts w:ascii="Times New Roman" w:hAnsi="Times New Roman" w:cs="Times New Roman"/>
          <w:sz w:val="24"/>
          <w:szCs w:val="24"/>
          <w:lang w:val="en-GB"/>
        </w:rPr>
        <w:t xml:space="preserve"> the victims’ recollections and subsequent statements are the only grounds upon which legal decisions are made </w:t>
      </w:r>
      <w:r w:rsidRPr="00466E6E">
        <w:rPr>
          <w:rFonts w:ascii="Times New Roman" w:hAnsi="Times New Roman" w:cs="Times New Roman"/>
          <w:sz w:val="24"/>
          <w:szCs w:val="24"/>
          <w:lang w:val="en-GB"/>
        </w:rPr>
        <w:fldChar w:fldCharType="begin" w:fldLock="1"/>
      </w:r>
      <w:r w:rsidRPr="004817E4">
        <w:rPr>
          <w:rFonts w:ascii="Times New Roman" w:hAnsi="Times New Roman" w:cs="Times New Roman"/>
          <w:sz w:val="24"/>
          <w:szCs w:val="24"/>
          <w:lang w:val="en-GB"/>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w:instrText>
      </w:r>
      <w:r w:rsidRPr="00E34ACC">
        <w:rPr>
          <w:rFonts w:ascii="Times New Roman" w:hAnsi="Times New Roman" w:cs="Times New Roman"/>
          <w:sz w:val="24"/>
          <w:szCs w:val="24"/>
        </w:rPr>
        <w:instrText>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w:instrText>
      </w:r>
      <w:r w:rsidRPr="00A135C9">
        <w:rPr>
          <w:rFonts w:ascii="Times New Roman" w:hAnsi="Times New Roman" w:cs="Times New Roman"/>
          <w:sz w:val="24"/>
          <w:szCs w:val="24"/>
        </w:rPr>
        <w:instrText>se-names" : fa</w:instrText>
      </w:r>
      <w:r w:rsidRPr="007F63F9">
        <w:rPr>
          <w:rFonts w:ascii="Times New Roman" w:hAnsi="Times New Roman" w:cs="Times New Roman"/>
          <w:sz w:val="24"/>
          <w:szCs w:val="24"/>
        </w:rPr>
        <w:instrText>ls</w:instrText>
      </w:r>
      <w:r w:rsidRPr="004817E4">
        <w:rPr>
          <w:rFonts w:ascii="Times New Roman" w:hAnsi="Times New Roman" w:cs="Times New Roman"/>
          <w:sz w:val="24"/>
          <w:szCs w:val="24"/>
        </w:rPr>
        <w:instrText>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Edelstein, Goodman, Jones, &amp; Gordon, 2003)", "manualFormatting" : "(Goodman-Brown, Edelstein, Goodman, Jones, &amp; Gordon, 2003;", "plainTextFormattedCitation" : "(Goodman-Brown, Edelstein, Goodman, Jones, &amp; Gordon, 2003)", "previouslyFormattedCitation" : "(Goodman-Brown, Edelstein, Goodman, Jones, &amp; Gordon, 2003)"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rPr>
        <w:t>(Goodman-Brown, Edelstein, Goodman, Jones, &amp; Gordon, 2003;</w:t>
      </w:r>
      <w:r w:rsidRPr="00466E6E">
        <w:rPr>
          <w:rFonts w:ascii="Times New Roman" w:hAnsi="Times New Roman" w:cs="Times New Roman"/>
          <w:sz w:val="24"/>
          <w:szCs w:val="24"/>
          <w:lang w:val="en-GB"/>
        </w:rPr>
        <w:fldChar w:fldCharType="end"/>
      </w:r>
      <w:r w:rsidRPr="004817E4">
        <w:rPr>
          <w:rFonts w:ascii="Times New Roman" w:hAnsi="Times New Roman" w:cs="Times New Roman"/>
          <w:sz w:val="24"/>
          <w:szCs w:val="24"/>
          <w:lang w:val="en-GB"/>
        </w:rPr>
        <w:fldChar w:fldCharType="begin" w:fldLock="1"/>
      </w:r>
      <w:r w:rsidRPr="004817E4">
        <w:rPr>
          <w:rFonts w:ascii="Times New Roman" w:hAnsi="Times New Roman" w:cs="Times New Roman"/>
          <w:sz w:val="24"/>
          <w:szCs w:val="24"/>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 London, Bruck, Ceci, &amp; Shuman, 2005; Leander, 2010)", "plainTextFormattedCitation" : "(Leander, 2010)", "previouslyFormattedCitation" : "(Leander, 2010)" }, "properties" : { "noteIndex" : 0 }, "schema" : "https://github.com/citation-style-language/schema/raw/master/csl-citation.json" }</w:instrText>
      </w:r>
      <w:r w:rsidRPr="004817E4">
        <w:rPr>
          <w:rFonts w:ascii="Times New Roman" w:hAnsi="Times New Roman" w:cs="Times New Roman"/>
          <w:sz w:val="24"/>
          <w:szCs w:val="24"/>
          <w:lang w:val="en-GB"/>
        </w:rPr>
        <w:fldChar w:fldCharType="separate"/>
      </w:r>
      <w:r w:rsidRPr="004817E4">
        <w:rPr>
          <w:rFonts w:ascii="Times New Roman" w:hAnsi="Times New Roman" w:cs="Times New Roman"/>
          <w:noProof/>
          <w:sz w:val="24"/>
          <w:szCs w:val="24"/>
        </w:rPr>
        <w:t xml:space="preserve"> London, Bruck, Ceci, &amp; Shuman, 2005; Leander, 2010)</w:t>
      </w:r>
      <w:r w:rsidRPr="004817E4">
        <w:rPr>
          <w:rFonts w:ascii="Times New Roman" w:hAnsi="Times New Roman" w:cs="Times New Roman"/>
          <w:sz w:val="24"/>
          <w:szCs w:val="24"/>
          <w:lang w:val="en-GB"/>
        </w:rPr>
        <w:fldChar w:fldCharType="end"/>
      </w:r>
      <w:r w:rsidRPr="00466E6E">
        <w:rPr>
          <w:rFonts w:ascii="Times New Roman" w:hAnsi="Times New Roman" w:cs="Times New Roman"/>
          <w:sz w:val="24"/>
          <w:szCs w:val="24"/>
        </w:rPr>
        <w:t xml:space="preserve">. </w:t>
      </w:r>
      <w:r w:rsidRPr="00466E6E">
        <w:rPr>
          <w:rFonts w:ascii="Times New Roman" w:hAnsi="Times New Roman" w:cs="Times New Roman"/>
          <w:sz w:val="24"/>
          <w:szCs w:val="24"/>
          <w:lang w:val="en-US"/>
        </w:rPr>
        <w:t>An obstruction to communication can be disastrous from an investigative stand-point, when a victim’s safety and the construction of a solid case hinge</w:t>
      </w:r>
      <w:r w:rsidR="00FC4FC5">
        <w:rPr>
          <w:rFonts w:ascii="Times New Roman" w:hAnsi="Times New Roman" w:cs="Times New Roman"/>
          <w:sz w:val="24"/>
          <w:szCs w:val="24"/>
          <w:lang w:val="en-US"/>
        </w:rPr>
        <w:t>s</w:t>
      </w:r>
      <w:r w:rsidRPr="00466E6E">
        <w:rPr>
          <w:rFonts w:ascii="Times New Roman" w:hAnsi="Times New Roman" w:cs="Times New Roman"/>
          <w:sz w:val="24"/>
          <w:szCs w:val="24"/>
          <w:lang w:val="en-US"/>
        </w:rPr>
        <w:t xml:space="preserve"> on</w:t>
      </w:r>
      <w:r w:rsidR="00FC4FC5">
        <w:rPr>
          <w:rFonts w:ascii="Times New Roman" w:hAnsi="Times New Roman" w:cs="Times New Roman"/>
          <w:sz w:val="24"/>
          <w:szCs w:val="24"/>
          <w:lang w:val="en-US"/>
        </w:rPr>
        <w:t xml:space="preserve"> the quality of the collected evidence</w:t>
      </w:r>
      <w:r w:rsidRPr="004817E4">
        <w:rPr>
          <w:rFonts w:ascii="Times New Roman" w:hAnsi="Times New Roman" w:cs="Times New Roman"/>
          <w:sz w:val="24"/>
          <w:szCs w:val="24"/>
          <w:lang w:val="en-US"/>
        </w:rPr>
        <w:t xml:space="preserve"> </w:t>
      </w:r>
      <w:r w:rsidRPr="00466E6E">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"3" ] ] }, "page" : "271-295", "title" : "Factors influencing children to self-disclose sexual abuse", "type" : "article-journal", "volume" : "22" }, "uris" : [ "http://www.mendeley.com/documents/?uuid=586f1315-3d6e-4fe1-b132-a850df3f1677" ] } ], "mendeley" : { "formattedCitation" : "(Paine &amp; Hansen, 2002a)", "plainTextFormattedCitation" : "(Paine &amp; Hansen, 2002a)", "previouslyFormattedCitation" : "(Paine &amp; Hansen, 2002a)"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w:t>
      </w:r>
      <w:r>
        <w:rPr>
          <w:rFonts w:ascii="Times New Roman" w:hAnsi="Times New Roman" w:cs="Times New Roman"/>
          <w:noProof/>
          <w:sz w:val="24"/>
          <w:szCs w:val="24"/>
          <w:lang w:val="en-US"/>
        </w:rPr>
        <w:t>Paine &amp; Hansen, 2002</w:t>
      </w:r>
      <w:r w:rsidRPr="004817E4">
        <w:rPr>
          <w:rFonts w:ascii="Times New Roman" w:hAnsi="Times New Roman" w:cs="Times New Roman"/>
          <w:noProof/>
          <w:sz w:val="24"/>
          <w:szCs w:val="24"/>
          <w:lang w:val="en-US"/>
        </w:rPr>
        <w:t>)</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p>
    <w:p w14:paraId="10D093CB" w14:textId="77777777" w:rsidR="00D4694C" w:rsidRPr="00073105" w:rsidRDefault="00D4694C" w:rsidP="00D4694C">
      <w:pPr>
        <w:spacing w:line="480" w:lineRule="auto"/>
        <w:ind w:firstLine="709"/>
        <w:jc w:val="both"/>
        <w:rPr>
          <w:rFonts w:ascii="Times New Roman" w:hAnsi="Times New Roman" w:cs="Times New Roman"/>
          <w:sz w:val="24"/>
          <w:szCs w:val="24"/>
          <w:lang w:val="en-GB"/>
        </w:rPr>
      </w:pPr>
      <w:r w:rsidRPr="004817E4">
        <w:rPr>
          <w:rFonts w:ascii="Times New Roman" w:hAnsi="Times New Roman" w:cs="Times New Roman"/>
          <w:sz w:val="24"/>
          <w:szCs w:val="24"/>
          <w:lang w:val="en-US"/>
        </w:rPr>
        <w:t xml:space="preserve">In the psychological literature, efforts have been made to understand and describe the different disclosure-related strategies that victims of sexual abuse use to avoid speaking about the traumatic incident </w:t>
      </w:r>
      <w:r w:rsidRPr="00466E6E">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"10.1016/j.avb.2009.06.009", "ISBN" : "1359-1789", "ISSN" : "13591789", "PMID" : "20161502", "abstract" : "Coping has been suggested as an important element in understanding the long-term functioning of individuals with a history of child sexual abuse (CSA). The present review synthesizes the literature on coping with CSA, first by examining theories of coping with trauma, and, second by examining how these theories have been applied to studies of coping in samples of CSA victims. Thirty-nine studies were reviewed, including eleven descriptive studies of the coping strategies employed by individuals with a history of CSA, eighteen correlational studies of the relationship between coping strategies and long-term functioning of CSA victims, and ten investigations in which coping was examined as a mediational factor in relation to long-term outcomes. These studies provide initial information regarding early sexual abuse and subsequent coping processes. However, this literature is limited by several theoretical and methodological issues, including a failure to specify the process of coping as it occurs, a disparity between theory and research, and limited applicability to clinical practice. Future directions of research are discussed and include the need to understand coping as a process, identification of coping in relation to adaptive outcomes, and considerations of more complex mediational and moderational processes in the study of coping with CSA. \u00a9 2009 Elsevier Ltd. All rights reserved.", "author" : [ { "dropping-particle" : "", "family" : "Walsh", "given" : "Kate", "non-dropping-particle" : "", "parse-names" : false, "suffix" : "" }, { "dropping-particle" : "", "family" : "Fortier", "given" : "Michelle A.", "non-dropping-particle" : "", "parse-names" : false, "suffix" : "" }, { "dropping-particle" : "", "family" : "DiLillo", "given" : "David", "non-dropping-particle" : "", "parse-names" : false, "suffix" : "" } ], "container-title" : "Aggression and Violent Behavior", "id" : "ITEM-1", "issue" : "1", "issued" : { "date-parts" : [ [ "2010" ] ] }, "page" : "1-13", "title" : "Adult coping with childhood sexual abuse: A theoretical and empirical review", "type" : "article", "volume" : "15" }, "uris" : [ "http://www.mendeley.com/documents/?uuid=02768e0e-48e7-4942-8d9e-9930bb670202" ] } ], "mendeley" : { "formattedCitation" : "(Walsh, Fortier, &amp; DiLillo, 2010)", "plainTextFormattedCitation" : "(Walsh, Fortier, &amp; DiLillo, 2010)", "previouslyFormattedCitation" : "(Walsh, Fortier, &amp; DiLillo, 2010)"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(Walsh, Fortier, &amp; DiLillo, 2010)</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A related </w:t>
      </w:r>
      <w:r w:rsidRPr="004817E4">
        <w:rPr>
          <w:rFonts w:ascii="Times New Roman" w:hAnsi="Times New Roman" w:cs="Times New Roman"/>
          <w:sz w:val="24"/>
          <w:szCs w:val="24"/>
          <w:lang w:val="en-US"/>
        </w:rPr>
        <w:t xml:space="preserve">issue that has received less attention is how these strategies may potentially affect victims’ memories of the abuse when they do decide to come forward about the experience. Both matters are addressed in the current paper. </w:t>
      </w:r>
      <w:r w:rsidRPr="004817E4">
        <w:rPr>
          <w:rFonts w:ascii="Times New Roman" w:hAnsi="Times New Roman" w:cs="Times New Roman"/>
          <w:sz w:val="24"/>
          <w:szCs w:val="24"/>
          <w:lang w:val="en-GB"/>
        </w:rPr>
        <w:t xml:space="preserve">Our discussions for each coping strategy will be framed within the context of psychological, social, and developmental factors. </w:t>
      </w:r>
      <w:r w:rsidRPr="00073105">
        <w:rPr>
          <w:rFonts w:ascii="Times New Roman" w:hAnsi="Times New Roman" w:cs="Times New Roman"/>
          <w:sz w:val="24"/>
          <w:szCs w:val="24"/>
          <w:lang w:val="en-GB"/>
        </w:rPr>
        <w:t xml:space="preserve">Additionally, we will describe </w:t>
      </w:r>
      <w:r>
        <w:rPr>
          <w:rFonts w:ascii="Times New Roman" w:hAnsi="Times New Roman" w:cs="Times New Roman"/>
          <w:sz w:val="24"/>
          <w:szCs w:val="24"/>
          <w:lang w:val="en-GB"/>
        </w:rPr>
        <w:t xml:space="preserve">research on </w:t>
      </w:r>
      <w:r w:rsidRPr="00073105">
        <w:rPr>
          <w:rFonts w:ascii="Times New Roman" w:hAnsi="Times New Roman" w:cs="Times New Roman"/>
          <w:sz w:val="24"/>
          <w:szCs w:val="24"/>
          <w:lang w:val="en-GB"/>
        </w:rPr>
        <w:t>how such strategies might impact memory and offer some directions for future inquiry.</w:t>
      </w:r>
    </w:p>
    <w:p w14:paraId="2CC29223" w14:textId="77777777" w:rsidR="00D4694C" w:rsidRPr="004817E4" w:rsidRDefault="00D4694C" w:rsidP="00D4694C">
      <w:pPr>
        <w:spacing w:line="480" w:lineRule="auto"/>
        <w:rPr>
          <w:rFonts w:ascii="Times New Roman" w:hAnsi="Times New Roman" w:cs="Times New Roman"/>
          <w:b/>
          <w:sz w:val="24"/>
          <w:szCs w:val="24"/>
          <w:lang w:val="en-US"/>
        </w:rPr>
      </w:pPr>
      <w:r w:rsidRPr="004817E4">
        <w:rPr>
          <w:rFonts w:ascii="Times New Roman" w:hAnsi="Times New Roman" w:cs="Times New Roman"/>
          <w:b/>
          <w:sz w:val="24"/>
          <w:szCs w:val="24"/>
          <w:lang w:val="en-US"/>
        </w:rPr>
        <w:lastRenderedPageBreak/>
        <w:t xml:space="preserve">False Denials </w:t>
      </w:r>
    </w:p>
    <w:p w14:paraId="3F6D15D1" w14:textId="55E74532" w:rsidR="00D4694C" w:rsidRDefault="00D4694C" w:rsidP="00D4694C">
      <w:pPr>
        <w:spacing w:line="480" w:lineRule="auto"/>
        <w:ind w:firstLine="709"/>
        <w:jc w:val="both"/>
        <w:rPr>
          <w:rFonts w:ascii="Times New Roman" w:hAnsi="Times New Roman" w:cs="Times New Roman"/>
          <w:sz w:val="24"/>
          <w:szCs w:val="24"/>
          <w:lang w:val="en-US"/>
        </w:rPr>
      </w:pPr>
      <w:r w:rsidRPr="004817E4">
        <w:rPr>
          <w:rFonts w:ascii="Times New Roman" w:hAnsi="Times New Roman" w:cs="Times New Roman"/>
          <w:sz w:val="24"/>
          <w:szCs w:val="24"/>
          <w:lang w:val="en-US"/>
        </w:rPr>
        <w:t xml:space="preserve">According to </w:t>
      </w:r>
      <w:r w:rsidRPr="004817E4">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"Paine and Hansen (2002)", "plainTextFormattedCitation" : "(Paine &amp; Hansen, 2002b)", "previouslyFormattedCitation" : "(Paine &amp; Hansen, 2002b)"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Paine and Hansen (2002)</w:t>
      </w:r>
      <w:r w:rsidRPr="004817E4">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t</w:t>
      </w:r>
      <w:r w:rsidRPr="004817E4">
        <w:rPr>
          <w:rFonts w:ascii="Times New Roman" w:hAnsi="Times New Roman" w:cs="Times New Roman"/>
          <w:sz w:val="24"/>
          <w:szCs w:val="24"/>
          <w:lang w:val="en-US"/>
        </w:rPr>
        <w:t xml:space="preserve">he denial </w:t>
      </w:r>
      <w:r w:rsidR="00FC4FC5">
        <w:rPr>
          <w:rFonts w:ascii="Times New Roman" w:hAnsi="Times New Roman" w:cs="Times New Roman"/>
          <w:sz w:val="24"/>
          <w:szCs w:val="24"/>
          <w:lang w:val="en-US"/>
        </w:rPr>
        <w:t>that</w:t>
      </w:r>
      <w:r w:rsidRPr="004817E4">
        <w:rPr>
          <w:rFonts w:ascii="Times New Roman" w:hAnsi="Times New Roman" w:cs="Times New Roman"/>
          <w:sz w:val="24"/>
          <w:szCs w:val="24"/>
          <w:lang w:val="en-US"/>
        </w:rPr>
        <w:t xml:space="preserve"> is inherent in the inability or unwillingness of some CSA victims to disclose may be due to feelings of guilt from perceiving his/her self as a coconspirator to the abuse; in a sense it can be conceptualized as an </w:t>
      </w:r>
      <w:r w:rsidRPr="004817E4">
        <w:rPr>
          <w:rFonts w:ascii="Times New Roman" w:hAnsi="Times New Roman" w:cs="Times New Roman"/>
          <w:i/>
          <w:sz w:val="24"/>
          <w:szCs w:val="24"/>
          <w:lang w:val="en-US"/>
        </w:rPr>
        <w:t>internally</w:t>
      </w:r>
      <w:r w:rsidRPr="004817E4">
        <w:rPr>
          <w:rFonts w:ascii="Times New Roman" w:hAnsi="Times New Roman" w:cs="Times New Roman"/>
          <w:sz w:val="24"/>
          <w:szCs w:val="24"/>
          <w:lang w:val="en-US"/>
        </w:rPr>
        <w:t xml:space="preserve"> driven denial. In response to questioning (e.g., by the police or in a clinical setting) some CSA victims may lie and falsely deny in whole or in part that the abuse occurred. The explicit statement by way of falsely denying an experience (e.g., “I was not abused”) in response to probing can be seen as an externally driven deceptive strategy to withhold the truth </w:t>
      </w:r>
      <w:r w:rsidRPr="004817E4">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Howe, Smeets, &amp; Wang, 2016)", "plainTextFormattedCitation" : "(Otgaar, Howe, Smeets, &amp; Wang, 2016)", "previouslyFormattedCitation" : "(Otgaar, Howe, Smeets, &amp; Wang, 2016)"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(Otgaar, Howe, Smeets, &amp; Wang, 2016)</w:t>
      </w:r>
      <w:r w:rsidRPr="004817E4">
        <w:rPr>
          <w:rFonts w:ascii="Times New Roman" w:hAnsi="Times New Roman" w:cs="Times New Roman"/>
          <w:sz w:val="24"/>
          <w:szCs w:val="24"/>
          <w:lang w:val="en-US"/>
        </w:rPr>
        <w:fldChar w:fldCharType="end"/>
      </w:r>
      <w:r w:rsidRPr="004817E4">
        <w:rPr>
          <w:rFonts w:ascii="Times New Roman" w:hAnsi="Times New Roman" w:cs="Times New Roman"/>
          <w:sz w:val="24"/>
          <w:szCs w:val="24"/>
          <w:lang w:val="en-US"/>
        </w:rPr>
        <w:t xml:space="preserve">. Perpetrators also frequently </w:t>
      </w:r>
      <w:r w:rsidRPr="00073105">
        <w:rPr>
          <w:rFonts w:ascii="Times New Roman" w:hAnsi="Times New Roman" w:cs="Times New Roman"/>
          <w:sz w:val="24"/>
          <w:szCs w:val="24"/>
          <w:lang w:val="en-US"/>
        </w:rPr>
        <w:t xml:space="preserve">use manipulative and intimidating tactics such as, grooming/coaching, bribes, and threats which can cause victims to engage in </w:t>
      </w:r>
      <w:r w:rsidRPr="00073105">
        <w:rPr>
          <w:rFonts w:ascii="Times New Roman" w:hAnsi="Times New Roman" w:cs="Times New Roman"/>
          <w:i/>
          <w:sz w:val="24"/>
          <w:szCs w:val="24"/>
          <w:lang w:val="en-US"/>
        </w:rPr>
        <w:t>externally</w:t>
      </w:r>
      <w:r w:rsidRPr="00073105">
        <w:rPr>
          <w:rFonts w:ascii="Times New Roman" w:hAnsi="Times New Roman" w:cs="Times New Roman"/>
          <w:sz w:val="24"/>
          <w:szCs w:val="24"/>
          <w:lang w:val="en-US"/>
        </w:rPr>
        <w:t xml:space="preserve"> driven denial </w:t>
      </w:r>
      <w:r w:rsidRPr="004817E4">
        <w:rPr>
          <w:rFonts w:ascii="Times New Roman" w:hAnsi="Times New Roman" w:cs="Times New Roman"/>
          <w:sz w:val="24"/>
          <w:szCs w:val="24"/>
          <w:lang w:val="en-US"/>
        </w:rPr>
        <w:t>(Paine &amp; Hansen, 2002).</w:t>
      </w:r>
      <w:r>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While denial may serve a protective purpose for both a sexual abuse victim or perpetrator in the short-term, it is predominantly perceived as a</w:t>
      </w:r>
      <w:r w:rsidRPr="00073105">
        <w:rPr>
          <w:rFonts w:ascii="Times New Roman" w:hAnsi="Times New Roman" w:cs="Times New Roman"/>
          <w:sz w:val="24"/>
          <w:szCs w:val="24"/>
          <w:lang w:val="en-US"/>
        </w:rPr>
        <w:t xml:space="preserve">n obstructive tactic to prevent problems from being addressed directly </w:t>
      </w:r>
      <w:r w:rsidRPr="004817E4">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"10.1111/j.1368-5031.2006.0884a.x", "PMID" : "16494636", "author" : [ { "dropping-particle" : "", "family" : "Jackson", "given" : "Graham", "non-dropping-particle" : "", "parse-names" : false, "suffix" : "" } ], "container-title" : "International Journal of Clinical Practice", "id" : "ITEM-1", "issue" : "3", "issued" : { "date-parts" : [ [ "2006" ] ] }, "page" : "253-255", "title" : "Denial", "type" : "article-journal", "volume" : "60" }, "uris" : [ "http://www.mendeley.com/documents/?uuid=4ceb956c-901f-4078-9660-84b25265d1c6" ] } ], "mendeley" : { "formattedCitation" : "(Jackson, 2006)", "plainTextFormattedCitation" : "(Jackson, 2006)", "previouslyFormattedCitation" : "(Jackson, 2006)"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(Jackson, 2006)</w:t>
      </w:r>
      <w:r w:rsidRPr="004817E4">
        <w:rPr>
          <w:rFonts w:ascii="Times New Roman" w:hAnsi="Times New Roman" w:cs="Times New Roman"/>
          <w:sz w:val="24"/>
          <w:szCs w:val="24"/>
          <w:lang w:val="en-US"/>
        </w:rPr>
        <w:fldChar w:fldCharType="end"/>
      </w:r>
      <w:r w:rsidRPr="004817E4">
        <w:rPr>
          <w:rFonts w:ascii="Times New Roman" w:hAnsi="Times New Roman" w:cs="Times New Roman"/>
          <w:sz w:val="24"/>
          <w:szCs w:val="24"/>
          <w:lang w:val="en-US"/>
        </w:rPr>
        <w:t>.</w:t>
      </w:r>
      <w:r w:rsidRPr="00466E6E">
        <w:rPr>
          <w:rFonts w:ascii="Times New Roman" w:hAnsi="Times New Roman" w:cs="Times New Roman"/>
          <w:sz w:val="24"/>
          <w:szCs w:val="24"/>
          <w:lang w:val="en-US"/>
        </w:rPr>
        <w:t xml:space="preserve"> </w:t>
      </w:r>
    </w:p>
    <w:p w14:paraId="56EAC93E" w14:textId="77777777" w:rsidR="00D4694C" w:rsidRDefault="00D4694C" w:rsidP="00D4694C">
      <w:pPr>
        <w:spacing w:line="480" w:lineRule="auto"/>
        <w:ind w:firstLine="709"/>
        <w:jc w:val="both"/>
        <w:rPr>
          <w:rFonts w:ascii="Times New Roman" w:hAnsi="Times New Roman" w:cs="Times New Roman"/>
          <w:sz w:val="24"/>
          <w:szCs w:val="24"/>
          <w:lang w:val="en-US"/>
        </w:rPr>
      </w:pPr>
      <w:r w:rsidRPr="00466E6E">
        <w:rPr>
          <w:rFonts w:ascii="Times New Roman" w:hAnsi="Times New Roman" w:cs="Times New Roman"/>
          <w:sz w:val="24"/>
          <w:szCs w:val="24"/>
          <w:lang w:val="en-US"/>
        </w:rPr>
        <w:t>The issue of denial has been discussed in diverse strands of science and is often mentioned as a coping strategy in discussions about trauma</w:t>
      </w:r>
      <w:r w:rsidRPr="004817E4">
        <w:rPr>
          <w:rFonts w:ascii="Times New Roman" w:hAnsi="Times New Roman" w:cs="Times New Roman"/>
          <w:sz w:val="24"/>
          <w:szCs w:val="24"/>
          <w:lang w:val="en-US"/>
        </w:rPr>
        <w:t xml:space="preserve"> amongst victims of sexual abuse. The literature has benefited from some important discoveries on the denial patterns of CSA victims, albeit limited. </w:t>
      </w:r>
      <w:r w:rsidRPr="004817E4">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"Leander (2010)", "plainTextFormattedCitation" : "(Leander, 2010)", "previouslyFormattedCitation" : "(Leander, 2010)"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Leander (2010)</w:t>
      </w:r>
      <w:r w:rsidRPr="004817E4">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found that in a sample of 27 children with histories of proven abuse (e.g., film and or photograph evidence), the children collectively (falsely) denied any sexual abuse on 95 occasions during the first police interview.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and Snow (1991)", "plainTextFormattedCitation" : "(Sorensen &amp; Snow, 1991)", "previouslyFormattedCitation" : "(Sorensen &amp; Snow, 1991)"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Sorensen and Snow (</w:t>
      </w:r>
      <w:r w:rsidRPr="004817E4">
        <w:rPr>
          <w:rFonts w:ascii="Times New Roman" w:hAnsi="Times New Roman" w:cs="Times New Roman"/>
          <w:noProof/>
          <w:sz w:val="24"/>
          <w:szCs w:val="24"/>
          <w:lang w:val="en-US"/>
        </w:rPr>
        <w:t>1991)</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retrospectively examined disclosure patterns in cases of confirmed CSA </w:t>
      </w:r>
      <w:r w:rsidRPr="004817E4">
        <w:rPr>
          <w:rFonts w:ascii="Times New Roman" w:hAnsi="Times New Roman" w:cs="Times New Roman"/>
          <w:sz w:val="24"/>
          <w:szCs w:val="24"/>
          <w:lang w:val="en-US"/>
        </w:rPr>
        <w:t xml:space="preserve">and found that </w:t>
      </w:r>
      <w:r w:rsidRPr="00073105">
        <w:rPr>
          <w:rFonts w:ascii="Times New Roman" w:hAnsi="Times New Roman" w:cs="Times New Roman"/>
          <w:sz w:val="24"/>
          <w:szCs w:val="24"/>
          <w:lang w:val="en-US"/>
        </w:rPr>
        <w:t xml:space="preserve">a large majority of CSA victims who eventually disclosed had initially denied that the event had occurred. The study also showed that questioning by a parent/authority figure, being identified as potential victims and being questioned in a formal interview setting were the most common predictors of denials. </w:t>
      </w:r>
    </w:p>
    <w:p w14:paraId="083732F5" w14:textId="2B3751E4" w:rsidR="00D4694C" w:rsidRPr="004817E4" w:rsidRDefault="00D4694C" w:rsidP="00D4694C">
      <w:pPr>
        <w:spacing w:line="480" w:lineRule="auto"/>
        <w:ind w:firstLine="709"/>
        <w:jc w:val="both"/>
        <w:rPr>
          <w:rFonts w:ascii="Times New Roman" w:hAnsi="Times New Roman" w:cs="Times New Roman"/>
          <w:sz w:val="24"/>
          <w:szCs w:val="24"/>
          <w:lang w:val="en-US"/>
        </w:rPr>
      </w:pPr>
      <w:r w:rsidRPr="00073105">
        <w:rPr>
          <w:rFonts w:ascii="Times New Roman" w:hAnsi="Times New Roman" w:cs="Times New Roman"/>
          <w:sz w:val="24"/>
          <w:szCs w:val="24"/>
          <w:lang w:val="en-US"/>
        </w:rPr>
        <w:lastRenderedPageBreak/>
        <w:t xml:space="preserve">Still, though the concept of false denials has been known by psychological professionals for some time, much about it remains unclear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(Manousos &amp; Williams, 1998;</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Otgaar et al., 2016)</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466E6E">
        <w:rPr>
          <w:rFonts w:ascii="Times New Roman" w:hAnsi="Times New Roman" w:cs="Times New Roman"/>
          <w:sz w:val="24"/>
          <w:szCs w:val="24"/>
          <w:lang w:val="en-US"/>
        </w:rPr>
        <w:t xml:space="preserve">he number of focused studies </w:t>
      </w:r>
      <w:r w:rsidR="00C22AEB">
        <w:rPr>
          <w:rFonts w:ascii="Times New Roman" w:hAnsi="Times New Roman" w:cs="Times New Roman"/>
          <w:sz w:val="24"/>
          <w:szCs w:val="24"/>
          <w:lang w:val="en-US"/>
        </w:rPr>
        <w:t>that address</w:t>
      </w:r>
      <w:r w:rsidRPr="00466E6E">
        <w:rPr>
          <w:rFonts w:ascii="Times New Roman" w:hAnsi="Times New Roman" w:cs="Times New Roman"/>
          <w:sz w:val="24"/>
          <w:szCs w:val="24"/>
          <w:lang w:val="en-US"/>
        </w:rPr>
        <w:t xml:space="preserve"> false deni</w:t>
      </w:r>
      <w:r w:rsidRPr="004817E4">
        <w:rPr>
          <w:rFonts w:ascii="Times New Roman" w:hAnsi="Times New Roman" w:cs="Times New Roman"/>
          <w:sz w:val="24"/>
          <w:szCs w:val="24"/>
          <w:lang w:val="en-US"/>
        </w:rPr>
        <w:t>als are few and at the moment only distal parallels can be drawn from associated research as attempts are made to enrich false denial literature</w:t>
      </w:r>
      <w:r>
        <w:rPr>
          <w:rFonts w:ascii="Times New Roman" w:hAnsi="Times New Roman" w:cs="Times New Roman"/>
          <w:sz w:val="24"/>
          <w:szCs w:val="24"/>
          <w:lang w:val="en-US"/>
        </w:rPr>
        <w:t>.</w:t>
      </w:r>
      <w:r w:rsidRPr="004817E4">
        <w:rPr>
          <w:rFonts w:ascii="Times New Roman" w:hAnsi="Times New Roman" w:cs="Times New Roman"/>
          <w:sz w:val="24"/>
          <w:szCs w:val="24"/>
          <w:lang w:val="en-US"/>
        </w:rPr>
        <w:t xml:space="preserve"> There has also been a disproportionate focus in </w:t>
      </w:r>
      <w:r w:rsidRPr="004817E4">
        <w:rPr>
          <w:rFonts w:ascii="Times New Roman" w:hAnsi="Times New Roman" w:cs="Times New Roman"/>
          <w:sz w:val="24"/>
          <w:szCs w:val="24"/>
          <w:lang w:val="en-GB"/>
        </w:rPr>
        <w:t>favour</w:t>
      </w:r>
      <w:r w:rsidRPr="004817E4">
        <w:rPr>
          <w:rFonts w:ascii="Times New Roman" w:hAnsi="Times New Roman" w:cs="Times New Roman"/>
          <w:sz w:val="24"/>
          <w:szCs w:val="24"/>
          <w:lang w:val="en-US"/>
        </w:rPr>
        <w:t xml:space="preserve"> of errors such as false allegations to the exclusion of the false negative error of false denial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(Lyon, 1995)</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 xml:space="preserve">The absence of rigorous research on false denials may in part be attributed to the idea held by some that it would be immensely challenging to obtain accurate data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"DOI" : "10.1080/09658210701725732", "ISBN" : "0965-8211", "ISSN" : "0965-8211", "PMID" : "18158687", "abstract" : "Methods used during forensic interviews with children are driven by beliefs about how children recall and report child sexual abuse (CSA) to others. Summit (1983) proposed a theory (Child Sexual Abuse Accommodation Syndrome) contending that, due to the specific traumatic characteristics of CSA, children will often delay disclosing abuse or altogether fail to disclose during childhood, deny abuse when asked, and often recant abuse allegations. His theory has had a tremendous impact on the field of CSA forensic evaluations, despite its dearth of empirical support. In this paper, we review and critique the contemporary literature from two main sources: retrospective accounts from adults reporting CSA experiences and studies of children undergoing forensic evaluation for CSA. We conclude that data support the notion that children often delay abuse disclosure, but that among valid abuse cases undergoing forensic evaluation, denial and recantation are not common. Methodological issues and implications for forensic interviewers are discussed.", "author" : [ { "dropping-particle" : "", "family" : "London", "given" : "K", "non-dropping-particle" : "", "parse-names" : false, "suffix" : "" }, { "dropping-particle" : "", "family" : "Bruck", "given" : "M", "non-dropping-particle" : "", "parse-names" : false, "suffix" : "" }, { "dropping-particle" : "", "family" : "Wright", "given" : "D B", "non-dropping-particle" : "", "parse-names" : false, "suffix" : "" }, { "dropping-particle" : "", "family" : "Ceci", "given" : "S J", "non-dropping-particle" : "", "parse-names" : false, "suffix" : "" } ], "container-title" : "Memory", "id" : "ITEM-1", "issue" : "October 2016", "issued" : { "date-parts" : [ [ "2008" ] ] }, "page" : "29-47", "title" : "Review of the contemporary literature on how children report sexual abuse to others: Findings, methodological issues, and implications for forensic interviewers.", "type" : "article-journal", "volume" : "16" }, "uris" : [ "http://www.mendeley.com/documents/?uuid=a1c70b1e-4e9c-4468-af1d-3632cedcb161" ] } ], "mendeley" : { "formattedCitation" : "(London, Bruck, Wright, &amp; Ceci, 2008)", "manualFormatting" : "(London, Bruck, Wright, &amp; Ceci, 2008)", "plainTextFormattedCitation" : "(London, Bruck, Wright, &amp; Ceci, 2008)", "previouslyFormattedCitation" : "(London, Bruck, Wright, &amp; Ceci, 2008)"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(London, Bruck, Wright, &amp; Ceci, 2008)</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sidR="005A5877">
        <w:rPr>
          <w:rFonts w:ascii="Times New Roman" w:hAnsi="Times New Roman" w:cs="Times New Roman"/>
          <w:sz w:val="24"/>
          <w:szCs w:val="24"/>
          <w:lang w:val="en-US"/>
        </w:rPr>
        <w:t xml:space="preserve">More specifically, </w:t>
      </w:r>
      <w:r w:rsidRPr="00466E6E">
        <w:rPr>
          <w:rFonts w:ascii="Times New Roman" w:hAnsi="Times New Roman" w:cs="Times New Roman"/>
          <w:sz w:val="24"/>
          <w:szCs w:val="24"/>
          <w:lang w:val="en-US"/>
        </w:rPr>
        <w:t xml:space="preserve">London and colleagues argued that </w:t>
      </w:r>
      <w:r w:rsidR="005A5877">
        <w:rPr>
          <w:rFonts w:ascii="Times New Roman" w:hAnsi="Times New Roman" w:cs="Times New Roman"/>
          <w:sz w:val="24"/>
          <w:szCs w:val="24"/>
          <w:lang w:val="en-US"/>
        </w:rPr>
        <w:t xml:space="preserve">it is </w:t>
      </w:r>
      <w:r w:rsidR="009019ED">
        <w:rPr>
          <w:rFonts w:ascii="Times New Roman" w:hAnsi="Times New Roman" w:cs="Times New Roman"/>
          <w:sz w:val="24"/>
          <w:szCs w:val="24"/>
          <w:lang w:val="en-US"/>
        </w:rPr>
        <w:t xml:space="preserve">almost </w:t>
      </w:r>
      <w:r w:rsidR="005A5877">
        <w:rPr>
          <w:rFonts w:ascii="Times New Roman" w:hAnsi="Times New Roman" w:cs="Times New Roman"/>
          <w:sz w:val="24"/>
          <w:szCs w:val="24"/>
          <w:lang w:val="en-US"/>
        </w:rPr>
        <w:t xml:space="preserve">impossible to accurately assess the rates of denial because </w:t>
      </w:r>
      <w:r w:rsidR="00BD127C">
        <w:rPr>
          <w:rFonts w:ascii="Times New Roman" w:hAnsi="Times New Roman" w:cs="Times New Roman"/>
          <w:sz w:val="24"/>
          <w:szCs w:val="24"/>
          <w:lang w:val="en-US"/>
        </w:rPr>
        <w:t>most</w:t>
      </w:r>
      <w:r w:rsidR="005A5877">
        <w:rPr>
          <w:rFonts w:ascii="Times New Roman" w:hAnsi="Times New Roman" w:cs="Times New Roman"/>
          <w:sz w:val="24"/>
          <w:szCs w:val="24"/>
          <w:lang w:val="en-US"/>
        </w:rPr>
        <w:t xml:space="preserve"> sexually abuse</w:t>
      </w:r>
      <w:r w:rsidR="00AF6186">
        <w:rPr>
          <w:rFonts w:ascii="Times New Roman" w:hAnsi="Times New Roman" w:cs="Times New Roman"/>
          <w:sz w:val="24"/>
          <w:szCs w:val="24"/>
          <w:lang w:val="en-US"/>
        </w:rPr>
        <w:t>d</w:t>
      </w:r>
      <w:r w:rsidR="005A5877">
        <w:rPr>
          <w:rFonts w:ascii="Times New Roman" w:hAnsi="Times New Roman" w:cs="Times New Roman"/>
          <w:sz w:val="24"/>
          <w:szCs w:val="24"/>
          <w:lang w:val="en-US"/>
        </w:rPr>
        <w:t xml:space="preserve"> children are never systematically interviewed. </w:t>
      </w:r>
      <w:r w:rsidRPr="004817E4">
        <w:rPr>
          <w:rFonts w:ascii="Times New Roman" w:hAnsi="Times New Roman" w:cs="Times New Roman"/>
          <w:sz w:val="24"/>
          <w:szCs w:val="24"/>
          <w:lang w:val="en-US"/>
        </w:rPr>
        <w:t xml:space="preserve">They argued further that since most sexually abused children are not officially interviewed such a sample would be unrepresentative of the entire population. However we believe that exploration into the issue of false denials should remain </w:t>
      </w:r>
      <w:r w:rsidRPr="00073105">
        <w:rPr>
          <w:rFonts w:ascii="Times New Roman" w:hAnsi="Times New Roman" w:cs="Times New Roman"/>
          <w:sz w:val="24"/>
          <w:szCs w:val="24"/>
          <w:lang w:val="en-US"/>
        </w:rPr>
        <w:t xml:space="preserve">at the forefront of academic inquiry, if for no other reason than the fact that false denials could result in the dismissal of authentic cases of abuse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"plainTextFormattedCitation" : "(Sorensen &amp; Snow, 1991)", "previouslyFormattedCitation" : "(Sorensen &amp; Snow, 1991)"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(Sorensen &amp; Snow, 1991)</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p>
    <w:p w14:paraId="48AA95E7" w14:textId="77777777" w:rsidR="00D4694C" w:rsidRPr="0030240E" w:rsidRDefault="00D4694C" w:rsidP="00D4694C">
      <w:pPr>
        <w:rPr>
          <w:rFonts w:ascii="Times New Roman" w:hAnsi="Times New Roman" w:cs="Times New Roman"/>
          <w:b/>
          <w:sz w:val="24"/>
          <w:szCs w:val="24"/>
          <w:lang w:val="en-US"/>
        </w:rPr>
      </w:pPr>
      <w:r w:rsidRPr="0030240E">
        <w:rPr>
          <w:rFonts w:ascii="Times New Roman" w:hAnsi="Times New Roman" w:cs="Times New Roman"/>
          <w:b/>
          <w:sz w:val="24"/>
          <w:szCs w:val="24"/>
          <w:lang w:val="en-US"/>
        </w:rPr>
        <w:t xml:space="preserve">Non-disclosure </w:t>
      </w:r>
    </w:p>
    <w:p w14:paraId="5345A1E6" w14:textId="2C13D061" w:rsidR="00D4694C" w:rsidRPr="00073105" w:rsidRDefault="00D4694C" w:rsidP="00D4694C">
      <w:pPr>
        <w:spacing w:after="0" w:line="480" w:lineRule="auto"/>
        <w:ind w:firstLine="709"/>
        <w:jc w:val="both"/>
        <w:rPr>
          <w:rFonts w:ascii="Times New Roman" w:hAnsi="Times New Roman" w:cs="Times New Roman"/>
          <w:sz w:val="24"/>
          <w:szCs w:val="24"/>
          <w:lang w:val="en-GB"/>
        </w:rPr>
      </w:pPr>
      <w:r w:rsidRPr="0030240E">
        <w:rPr>
          <w:rFonts w:ascii="Times New Roman" w:hAnsi="Times New Roman" w:cs="Times New Roman"/>
          <w:sz w:val="24"/>
          <w:szCs w:val="24"/>
          <w:lang w:val="en-GB"/>
        </w:rPr>
        <w:t xml:space="preserve">Disclosure is known to facilitate mental healing in CSA victims, has bearings on long-term mental </w:t>
      </w:r>
      <w:r w:rsidRPr="00073105">
        <w:rPr>
          <w:rFonts w:ascii="Times New Roman" w:hAnsi="Times New Roman" w:cs="Times New Roman"/>
          <w:sz w:val="24"/>
          <w:szCs w:val="24"/>
          <w:lang w:val="en-GB"/>
        </w:rPr>
        <w:t>outcome</w:t>
      </w:r>
      <w:r>
        <w:rPr>
          <w:rFonts w:ascii="Times New Roman" w:hAnsi="Times New Roman" w:cs="Times New Roman"/>
          <w:sz w:val="24"/>
          <w:szCs w:val="24"/>
          <w:lang w:val="en-GB"/>
        </w:rPr>
        <w:t>,</w:t>
      </w:r>
      <w:r w:rsidRPr="00073105">
        <w:rPr>
          <w:rFonts w:ascii="Times New Roman" w:hAnsi="Times New Roman" w:cs="Times New Roman"/>
          <w:sz w:val="24"/>
          <w:szCs w:val="24"/>
          <w:lang w:val="en-GB"/>
        </w:rPr>
        <w:t xml:space="preserve"> and lowers the likelihood of re-victimization (Kogan, 2005; </w:t>
      </w:r>
      <w:r w:rsidRPr="00073105">
        <w:rPr>
          <w:rFonts w:ascii="Times New Roman" w:hAnsi="Times New Roman" w:cs="Times New Roman"/>
          <w:noProof/>
          <w:sz w:val="24"/>
          <w:szCs w:val="24"/>
          <w:lang w:val="en-GB"/>
        </w:rPr>
        <w:t>Sorsoli, Kia-Keating, &amp; Grossman, 2008</w:t>
      </w:r>
      <w:r w:rsidRPr="00073105">
        <w:rPr>
          <w:rFonts w:ascii="Times New Roman" w:hAnsi="Times New Roman" w:cs="Times New Roman"/>
          <w:sz w:val="24"/>
          <w:szCs w:val="24"/>
          <w:lang w:val="en-GB"/>
        </w:rPr>
        <w:t>). Victims may decide to informally confide in a peer about their abuse or disclose formally during a regular visit to the family medical doctor (Ullman, 2002)</w:t>
      </w:r>
      <w:r w:rsidRPr="0030240E">
        <w:rPr>
          <w:rFonts w:ascii="Times New Roman" w:hAnsi="Times New Roman" w:cs="Times New Roman"/>
          <w:sz w:val="24"/>
          <w:szCs w:val="24"/>
          <w:lang w:val="en-GB"/>
        </w:rPr>
        <w:t>.</w:t>
      </w:r>
      <w:r w:rsidR="0023755B">
        <w:rPr>
          <w:rFonts w:ascii="Times New Roman" w:hAnsi="Times New Roman" w:cs="Times New Roman"/>
          <w:sz w:val="24"/>
          <w:szCs w:val="24"/>
          <w:lang w:val="en-GB"/>
        </w:rPr>
        <w:t>However</w:t>
      </w:r>
      <w:r w:rsidR="0036225F">
        <w:rPr>
          <w:rFonts w:ascii="Times New Roman" w:hAnsi="Times New Roman" w:cs="Times New Roman"/>
          <w:sz w:val="24"/>
          <w:szCs w:val="24"/>
          <w:lang w:val="en-GB"/>
        </w:rPr>
        <w:t>, s</w:t>
      </w:r>
      <w:r w:rsidRPr="00690F3B">
        <w:rPr>
          <w:rFonts w:ascii="Times New Roman" w:hAnsi="Times New Roman" w:cs="Times New Roman"/>
          <w:sz w:val="24"/>
          <w:szCs w:val="24"/>
          <w:lang w:val="en-GB"/>
        </w:rPr>
        <w:t>exual abuse victims</w:t>
      </w:r>
      <w:r w:rsidRPr="004E1924">
        <w:rPr>
          <w:rFonts w:ascii="Times New Roman" w:hAnsi="Times New Roman" w:cs="Times New Roman"/>
          <w:sz w:val="24"/>
          <w:szCs w:val="24"/>
          <w:lang w:val="en-GB"/>
        </w:rPr>
        <w:t xml:space="preserve"> are not as forthcoming ab</w:t>
      </w:r>
      <w:r w:rsidRPr="00073105">
        <w:rPr>
          <w:rFonts w:ascii="Times New Roman" w:hAnsi="Times New Roman" w:cs="Times New Roman"/>
          <w:sz w:val="24"/>
          <w:szCs w:val="24"/>
          <w:lang w:val="en-GB"/>
        </w:rPr>
        <w:t xml:space="preserve">out their experiences as the general public may think. Childhood disclosures commonly occur after a long period of time has elapsed (London et al., 2008). </w:t>
      </w:r>
      <w:r w:rsidR="0023755B">
        <w:rPr>
          <w:rFonts w:ascii="Times New Roman" w:hAnsi="Times New Roman" w:cs="Times New Roman"/>
          <w:sz w:val="24"/>
          <w:szCs w:val="24"/>
          <w:lang w:val="en-GB"/>
        </w:rPr>
        <w:t>Furthermore,</w:t>
      </w:r>
      <w:r w:rsidR="0023755B" w:rsidRPr="00073105">
        <w:rPr>
          <w:rFonts w:ascii="Times New Roman" w:hAnsi="Times New Roman" w:cs="Times New Roman"/>
          <w:sz w:val="24"/>
          <w:szCs w:val="24"/>
          <w:lang w:val="en-GB"/>
        </w:rPr>
        <w:t xml:space="preserve"> </w:t>
      </w:r>
      <w:r w:rsidRPr="00073105">
        <w:rPr>
          <w:rFonts w:ascii="Times New Roman" w:hAnsi="Times New Roman" w:cs="Times New Roman"/>
          <w:sz w:val="24"/>
          <w:szCs w:val="24"/>
          <w:lang w:val="en-GB"/>
        </w:rPr>
        <w:t>in the vast majority of cases survivors of sexual abuse never disclose (</w:t>
      </w:r>
      <w:r w:rsidRPr="00073105">
        <w:rPr>
          <w:rFonts w:ascii="Times New Roman" w:hAnsi="Times New Roman" w:cs="Times New Roman"/>
          <w:noProof/>
          <w:sz w:val="24"/>
          <w:szCs w:val="24"/>
          <w:lang w:val="en-US"/>
        </w:rPr>
        <w:t>Hébert</w:t>
      </w:r>
      <w:r w:rsidRPr="00073105">
        <w:rPr>
          <w:rFonts w:ascii="Times New Roman" w:hAnsi="Times New Roman" w:cs="Times New Roman"/>
          <w:sz w:val="24"/>
          <w:szCs w:val="24"/>
          <w:lang w:val="en-GB"/>
        </w:rPr>
        <w:t>, Tourigny, Cyr, McDuff</w:t>
      </w:r>
      <w:r>
        <w:rPr>
          <w:rFonts w:ascii="Times New Roman" w:hAnsi="Times New Roman" w:cs="Times New Roman"/>
          <w:sz w:val="24"/>
          <w:szCs w:val="24"/>
          <w:lang w:val="en-GB"/>
        </w:rPr>
        <w:t>,</w:t>
      </w:r>
      <w:r w:rsidRPr="00073105">
        <w:rPr>
          <w:rFonts w:ascii="Times New Roman" w:hAnsi="Times New Roman" w:cs="Times New Roman"/>
          <w:sz w:val="24"/>
          <w:szCs w:val="24"/>
          <w:lang w:val="en-GB"/>
        </w:rPr>
        <w:t xml:space="preserve"> &amp; Joly, 2009) or wait until </w:t>
      </w:r>
      <w:r w:rsidRPr="00073105">
        <w:rPr>
          <w:rFonts w:ascii="Times New Roman" w:hAnsi="Times New Roman" w:cs="Times New Roman"/>
          <w:sz w:val="24"/>
          <w:szCs w:val="24"/>
          <w:lang w:val="en-GB"/>
        </w:rPr>
        <w:lastRenderedPageBreak/>
        <w:t xml:space="preserve">adulthood as was the case with Shantelle who disclosed eight years after the onset of her abuse (Jonzon &amp; Lindblad, 2004; London et al., 2005). </w:t>
      </w:r>
    </w:p>
    <w:p w14:paraId="3160CC5F" w14:textId="645284A2" w:rsidR="00D4694C" w:rsidRPr="0030240E" w:rsidRDefault="00D4694C" w:rsidP="00D4694C">
      <w:pPr>
        <w:spacing w:after="0" w:line="480" w:lineRule="auto"/>
        <w:ind w:firstLine="709"/>
        <w:jc w:val="both"/>
        <w:rPr>
          <w:rFonts w:ascii="Times New Roman" w:hAnsi="Times New Roman" w:cs="Times New Roman"/>
          <w:sz w:val="24"/>
          <w:szCs w:val="24"/>
          <w:lang w:val="en-GB"/>
        </w:rPr>
      </w:pPr>
      <w:r w:rsidRPr="00073105">
        <w:rPr>
          <w:rFonts w:ascii="Times New Roman" w:hAnsi="Times New Roman" w:cs="Times New Roman"/>
          <w:sz w:val="24"/>
          <w:szCs w:val="24"/>
          <w:lang w:val="en-GB"/>
        </w:rPr>
        <w:t xml:space="preserve">The failure to disclose prevents many CSA cases from being officially brought to the attention of legal authorities </w:t>
      </w:r>
      <w:r w:rsidRPr="00466E6E">
        <w:rPr>
          <w:rFonts w:ascii="Times New Roman" w:hAnsi="Times New Roman" w:cs="Times New Roman"/>
          <w:sz w:val="24"/>
          <w:szCs w:val="24"/>
          <w:lang w:val="en-GB"/>
        </w:rPr>
        <w:fldChar w:fldCharType="begin" w:fldLock="1"/>
      </w:r>
      <w:r w:rsidRPr="0030240E">
        <w:rPr>
          <w:rFonts w:ascii="Times New Roman" w:hAnsi="Times New Roman" w:cs="Times New Roman"/>
          <w:sz w:val="24"/>
          <w:szCs w:val="24"/>
          <w:lang w:val="en-GB"/>
        </w:rPr>
        <w:instrText>ADDIN CSL_CITATION { "citationItems" : [ { "id" : "ITEM-1", "itemData" : { "DOI" : "10.1177/0886260514564155", "ISBN" : "0886-2605", "ISSN" : "1552-6518", "PMID" : "25550167", "abstract" : "Many adult survivors of childhood abuse hide their victimization, avoiding disclosure that could identify perpetrators, end the abuse, and bring help to the victim. We surveyed 1,679 women undergraduates to understand disclosure of childhood sexual, physical, and emotional abuse, and, for the first time, witnessed domestic violence, which many consider to be emotionally abusive. A substantial minority of victims failed to ever disclose their sexual abuse (23%), physical abuse (34%), emotional abuse (20%), and witnessed domestic violence (29%). Overall, abuse-specific factors were better predictors of disclosure than individual-level characteristics. Disclosure of sexual abuse was related to experiencing more frequent abuse (by the same and by multiple perpetrators), being more worried about injury and more upset at the time of the abuse, and self-labeling as a victim of abuse. Disclosure of physical abuse was related to experiencing more frequent abuse (by the same and multiple perpetrators), being less emotionally close to the perpetrator, being older when the abuse ended, being more worried and upset, and self-labeling as a victim. Disclosure of emotional abuse was associated with being older when the abuse ended, and being more worried and upset. Disclosure was unrelated to victim demographic characteristics or defensive reactions (dissociative proneness, fantasy proneness, repressive coping style, and temporary forgetting), except that among physical and emotional abuse victims, repressors were less likely to disclose than non-repressors. Disclosure of witnessing domestic violence was not significantly related to any factors measured.", "author" : [ { "dropping-particle" : "", "family" : "Bottoms", "given" : "Bette L", "non-dropping-particle" : "", "parse-names" : false, "suffix" : "" }, { "dropping-particle" : "", "family" : "Peter-Hagene", "given" : "Liana C", "non-dropping-particle" : "", "parse-names" : false, "suffix" : "" }, { "dropping-particle" : "", "family" : "Epstein", "given" : "Michelle a", "non-dropping-particle" : "", "parse-names" : false, "suffix" : "" }, { "dropping-particle" : "", "family" : "Wiley", "given" : "Tisha R a", "non-dropping-particle" : "", "parse-names" : false, "suffix" : "" }, { "dropping-particle" : "", "family" : "Reynolds", "given" : "Carrie E", "non-dropping-particle" : "", "parse-names" : false, "suffix" : "" }, { "dropping-particle" : "", "family" : "Rudnicki", "given" : "Aaron G", "non-dropping-particle" : "", "parse-names" : false, "suffix" : "" } ], "container-title" : "Journal of interpersonal violence", "id" : "ITEM-1", "issue" : "7", "issued" : { "date-parts" : [ [ "2016" ] ] }, "page" : "1308-39", "title" : "Abuse Characteristics and Individual Differences Related to Disclosing Childhood Sexual, Physical, and Emotional Abuse and Witnessed Domestic Violence.", "type" : "article-journal", "volume" : "31" }, "uris" : [ "http://www.mendeley.com/documents/?uuid=ce0ab703-d881-40fc-afe6-54faa3a1e0e1" ] } ], "mendeley" : { "formattedCitation" : "(Bottoms et al., 2016)", "manualFormatting" : "(Somer &amp; Szwarcberg, 2001; Bottoms et al., 2016)", "plainTextFormattedCitation" : "(Bottoms et al., 2016)", "previouslyFormattedCitation" : "(Bottoms et al., 2016)"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w:t>
      </w:r>
      <w:r w:rsidRPr="004817E4">
        <w:rPr>
          <w:rFonts w:ascii="Times New Roman" w:hAnsi="Times New Roman" w:cs="Times New Roman"/>
          <w:noProof/>
          <w:sz w:val="24"/>
          <w:szCs w:val="24"/>
          <w:lang w:val="en-GB"/>
        </w:rPr>
        <w:fldChar w:fldCharType="begin" w:fldLock="1"/>
      </w:r>
      <w:r w:rsidRPr="0030240E">
        <w:rPr>
          <w:rFonts w:ascii="Times New Roman" w:hAnsi="Times New Roman" w:cs="Times New Roman"/>
          <w:noProof/>
          <w:sz w:val="24"/>
          <w:szCs w:val="24"/>
          <w:lang w:val="en-GB"/>
        </w:rPr>
        <w:instrText>ADDIN CSL_CITATION { "citationItems" : [ { "id" : "ITEM-1", "itemData" : { "DOI" : "10.1037/0002-9432.71.3.332", "ISBN" : "0002-9432", "ISSN" : "0002-9432", "PMID" : "11495335", "abstract" : "In a study of 41 adult survivors of childhood sexual abuse, the level of childhood traumatization was found to have contributed to delayed disclosure of the abuse. Other delaying variables included: belief in the importance of obedience to grownups, mistrust of people, fear of social rejection, and fear of the criminal justice system. Variables such as media attention to similar cases and experiences of personal achievement were inversely related to the age at disclosure. Recommendations for policy are discussed.", "author" : [ { "dropping-particle" : "", "family" : "Somer", "given" : "E", "non-dropping-particle" : "", "parse-names" : false, "suffix" : "" }, { "dropping-particle" : "", "family" : "Szwarcberg", "given" : "S", "non-dropping-particle" : "", "parse-names" : false, "suffix" : "" } ], "container-title" : "The American journal of orthopsychiatry", "id" : "ITEM-1", "issue" : "3", "issued" : { "date-parts" : [ [ "2001" ] ] }, "page" : "332-41", "title" : "Variables in delayed disclosure of childhood sexual abuse.", "type" : "article-journal", "volume" : "71" }, "uris" : [ "http://www.mendeley.com/documents/?uuid=3afca8a7-b0f7-4926-a37c-2ac49b167a80" ] } ], "mendeley" : { "formattedCitation" : "(Somer &amp; Szwarcberg, 2001)", "manualFormatting" : "Somer &amp; Szwarcberg, 2001;", "plainTextFormattedCitation" : "(Somer &amp; Szwarcberg, 2001)", "previouslyFormattedCitation" : "(Somer &amp; Szwarcberg, 2001)" }, "properties" : { "noteIndex" : 0 }, "schema" : "https://github.com/citation-style-language/schema/raw/master/csl-citation.json" }</w:instrText>
      </w:r>
      <w:r w:rsidRPr="004817E4">
        <w:rPr>
          <w:rFonts w:ascii="Times New Roman" w:hAnsi="Times New Roman" w:cs="Times New Roman"/>
          <w:noProof/>
          <w:sz w:val="24"/>
          <w:szCs w:val="24"/>
          <w:lang w:val="en-GB"/>
        </w:rPr>
        <w:fldChar w:fldCharType="separate"/>
      </w:r>
      <w:r w:rsidRPr="004817E4">
        <w:rPr>
          <w:rFonts w:ascii="Times New Roman" w:hAnsi="Times New Roman" w:cs="Times New Roman"/>
          <w:noProof/>
          <w:sz w:val="24"/>
          <w:szCs w:val="24"/>
          <w:lang w:val="en-GB"/>
        </w:rPr>
        <w:t>Somer &amp; Szwarcberg, 2001;</w:t>
      </w:r>
      <w:r w:rsidRPr="004817E4">
        <w:rPr>
          <w:rFonts w:ascii="Times New Roman" w:hAnsi="Times New Roman" w:cs="Times New Roman"/>
          <w:noProof/>
          <w:sz w:val="24"/>
          <w:szCs w:val="24"/>
          <w:lang w:val="en-GB"/>
        </w:rPr>
        <w:fldChar w:fldCharType="end"/>
      </w:r>
      <w:r w:rsidRPr="00466E6E">
        <w:rPr>
          <w:rFonts w:ascii="Times New Roman" w:hAnsi="Times New Roman" w:cs="Times New Roman"/>
          <w:noProof/>
          <w:sz w:val="24"/>
          <w:szCs w:val="24"/>
          <w:lang w:val="en-GB"/>
        </w:rPr>
        <w:t xml:space="preserve"> Bottoms et al., 2016)</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w:t>
      </w:r>
      <w:r w:rsidR="0023755B">
        <w:rPr>
          <w:rFonts w:ascii="Times New Roman" w:hAnsi="Times New Roman" w:cs="Times New Roman"/>
          <w:sz w:val="24"/>
          <w:szCs w:val="24"/>
          <w:lang w:val="en-GB"/>
        </w:rPr>
        <w:t>One impediment to disclosure is the fact that</w:t>
      </w:r>
      <w:r w:rsidRPr="00466E6E">
        <w:rPr>
          <w:rFonts w:ascii="Times New Roman" w:hAnsi="Times New Roman" w:cs="Times New Roman"/>
          <w:sz w:val="24"/>
          <w:szCs w:val="24"/>
          <w:lang w:val="en-GB"/>
        </w:rPr>
        <w:t xml:space="preserve"> the decision to disclose may be beyond the locus of contr</w:t>
      </w:r>
      <w:r w:rsidRPr="0030240E">
        <w:rPr>
          <w:rFonts w:ascii="Times New Roman" w:hAnsi="Times New Roman" w:cs="Times New Roman"/>
          <w:sz w:val="24"/>
          <w:szCs w:val="24"/>
          <w:lang w:val="en-GB"/>
        </w:rPr>
        <w:t>ol of some victims. When instructed by the perpetrator to do so</w:t>
      </w:r>
      <w:r w:rsidRPr="00073105">
        <w:rPr>
          <w:rFonts w:ascii="Times New Roman" w:hAnsi="Times New Roman" w:cs="Times New Roman"/>
          <w:sz w:val="24"/>
          <w:szCs w:val="24"/>
          <w:lang w:val="en-GB"/>
        </w:rPr>
        <w:t xml:space="preserve">, many keep the abuse a secret for long periods of times (London et al., 2008). The concept of </w:t>
      </w:r>
      <w:r w:rsidR="0023755B" w:rsidRPr="003A0A05">
        <w:rPr>
          <w:rFonts w:ascii="Times New Roman" w:hAnsi="Times New Roman" w:cs="Times New Roman"/>
          <w:i/>
          <w:sz w:val="24"/>
          <w:szCs w:val="24"/>
          <w:lang w:val="en-GB"/>
        </w:rPr>
        <w:t>secrecy</w:t>
      </w:r>
      <w:r w:rsidRPr="00073105">
        <w:rPr>
          <w:rFonts w:ascii="Times New Roman" w:hAnsi="Times New Roman" w:cs="Times New Roman"/>
          <w:sz w:val="24"/>
          <w:szCs w:val="24"/>
          <w:lang w:val="en-GB"/>
        </w:rPr>
        <w:t xml:space="preserve"> is sometimes exploited by</w:t>
      </w:r>
      <w:r w:rsidRPr="00073105">
        <w:rPr>
          <w:rFonts w:ascii="Times New Roman" w:hAnsi="Times New Roman" w:cs="Times New Roman"/>
          <w:sz w:val="24"/>
          <w:szCs w:val="24"/>
          <w:lang w:val="en-US"/>
        </w:rPr>
        <w:t xml:space="preserve"> child sexual abuse offenders in order to force compliance in victims </w:t>
      </w:r>
      <w:r w:rsidRPr="00466E6E">
        <w:rPr>
          <w:rFonts w:ascii="Times New Roman" w:hAnsi="Times New Roman" w:cs="Times New Roman"/>
          <w:sz w:val="24"/>
          <w:szCs w:val="24"/>
          <w:lang w:val="en-US"/>
        </w:rPr>
        <w:fldChar w:fldCharType="begin" w:fldLock="1"/>
      </w:r>
      <w:r w:rsidR="00971E98">
        <w:rPr>
          <w:rFonts w:ascii="Times New Roman" w:hAnsi="Times New Roman" w:cs="Times New Roman"/>
          <w:sz w:val="24"/>
          <w:szCs w:val="24"/>
          <w:lang w:val="en-US"/>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Browne, &amp; Kilcoyne, 1995)", "manualFormatting" : "(Elliott, Browne, &amp; Kilcoyne, 1995; Magnusson, Ernberg, &amp; Landstrom, 2017)", "plainTextFormattedCitation" : "(M. Elliott, Browne, &amp; Kilcoyne, 1995)", "previouslyFormattedCitation" : "(M. Elliott, Browne, &amp; Kilcoyne, 1995)"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(Elliott, Browne, &amp; Kilcoyn</w:t>
      </w:r>
      <w:r w:rsidRPr="004817E4">
        <w:rPr>
          <w:rFonts w:ascii="Times New Roman" w:hAnsi="Times New Roman" w:cs="Times New Roman"/>
          <w:noProof/>
          <w:sz w:val="24"/>
          <w:szCs w:val="24"/>
          <w:lang w:val="en-US"/>
        </w:rPr>
        <w:t xml:space="preserve">e, 1995; </w:t>
      </w:r>
      <w:r w:rsidRPr="004817E4">
        <w:rPr>
          <w:rFonts w:ascii="Times New Roman" w:hAnsi="Times New Roman" w:cs="Times New Roman"/>
          <w:noProof/>
          <w:sz w:val="24"/>
          <w:szCs w:val="24"/>
          <w:lang w:val="en-GB"/>
        </w:rPr>
        <w:t>Magnusson</w:t>
      </w:r>
      <w:r w:rsidR="00925CB1">
        <w:rPr>
          <w:rFonts w:ascii="Times New Roman" w:hAnsi="Times New Roman" w:cs="Times New Roman"/>
          <w:noProof/>
          <w:sz w:val="24"/>
          <w:szCs w:val="24"/>
          <w:lang w:val="en-GB"/>
        </w:rPr>
        <w:t>, Ernberg, &amp; Landstrom</w:t>
      </w:r>
      <w:r w:rsidRPr="004817E4">
        <w:rPr>
          <w:rFonts w:ascii="Times New Roman" w:hAnsi="Times New Roman" w:cs="Times New Roman"/>
          <w:noProof/>
          <w:sz w:val="24"/>
          <w:szCs w:val="24"/>
          <w:lang w:val="en-GB"/>
        </w:rPr>
        <w:t>, 2017)</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sidR="00BD127C">
        <w:rPr>
          <w:rFonts w:ascii="Times New Roman" w:hAnsi="Times New Roman" w:cs="Times New Roman"/>
          <w:sz w:val="24"/>
          <w:szCs w:val="24"/>
          <w:lang w:val="en-US"/>
        </w:rPr>
        <w:t xml:space="preserve">In the </w:t>
      </w:r>
      <w:r w:rsidR="00472333">
        <w:rPr>
          <w:rFonts w:ascii="Times New Roman" w:hAnsi="Times New Roman" w:cs="Times New Roman"/>
          <w:sz w:val="24"/>
          <w:szCs w:val="24"/>
          <w:lang w:val="en-US"/>
        </w:rPr>
        <w:t>aforementioned</w:t>
      </w:r>
      <w:r w:rsidR="00BD127C">
        <w:rPr>
          <w:rFonts w:ascii="Times New Roman" w:hAnsi="Times New Roman" w:cs="Times New Roman"/>
          <w:sz w:val="24"/>
          <w:szCs w:val="24"/>
          <w:lang w:val="en-US"/>
        </w:rPr>
        <w:t xml:space="preserve"> </w:t>
      </w:r>
      <w:r w:rsidR="00472333">
        <w:rPr>
          <w:rFonts w:ascii="Times New Roman" w:hAnsi="Times New Roman" w:cs="Times New Roman"/>
          <w:sz w:val="24"/>
          <w:szCs w:val="24"/>
          <w:lang w:val="en-US"/>
        </w:rPr>
        <w:t>case</w:t>
      </w:r>
      <w:r w:rsidR="00BD127C">
        <w:rPr>
          <w:rFonts w:ascii="Times New Roman" w:hAnsi="Times New Roman" w:cs="Times New Roman"/>
          <w:sz w:val="24"/>
          <w:szCs w:val="24"/>
          <w:lang w:val="en-US"/>
        </w:rPr>
        <w:t>,</w:t>
      </w:r>
      <w:r w:rsidRPr="00466E6E">
        <w:rPr>
          <w:rFonts w:ascii="Times New Roman" w:hAnsi="Times New Roman" w:cs="Times New Roman"/>
          <w:sz w:val="24"/>
          <w:szCs w:val="24"/>
          <w:lang w:val="en-US"/>
        </w:rPr>
        <w:t xml:space="preserve"> Anthony Hopkins </w:t>
      </w:r>
      <w:r w:rsidR="00BD127C" w:rsidRPr="004817E4">
        <w:rPr>
          <w:rFonts w:ascii="Times New Roman" w:hAnsi="Times New Roman" w:cs="Times New Roman"/>
          <w:sz w:val="24"/>
          <w:szCs w:val="24"/>
          <w:lang w:val="en-US"/>
        </w:rPr>
        <w:t>justif</w:t>
      </w:r>
      <w:r w:rsidR="00BD127C">
        <w:rPr>
          <w:rFonts w:ascii="Times New Roman" w:hAnsi="Times New Roman" w:cs="Times New Roman"/>
          <w:sz w:val="24"/>
          <w:szCs w:val="24"/>
          <w:lang w:val="en-US"/>
        </w:rPr>
        <w:t xml:space="preserve">ied </w:t>
      </w:r>
      <w:r w:rsidR="00BD127C" w:rsidRPr="004817E4">
        <w:rPr>
          <w:rFonts w:ascii="Times New Roman" w:hAnsi="Times New Roman" w:cs="Times New Roman"/>
          <w:sz w:val="24"/>
          <w:szCs w:val="24"/>
          <w:lang w:val="en-US"/>
        </w:rPr>
        <w:t>his grievous action</w:t>
      </w:r>
      <w:r w:rsidR="00BD127C" w:rsidRPr="0030240E">
        <w:rPr>
          <w:rFonts w:ascii="Times New Roman" w:hAnsi="Times New Roman" w:cs="Times New Roman"/>
          <w:sz w:val="24"/>
          <w:szCs w:val="24"/>
          <w:lang w:val="en-US"/>
        </w:rPr>
        <w:t>s</w:t>
      </w:r>
      <w:r w:rsidR="00BD127C" w:rsidRPr="00466E6E">
        <w:rPr>
          <w:rFonts w:ascii="Times New Roman" w:hAnsi="Times New Roman" w:cs="Times New Roman"/>
          <w:sz w:val="24"/>
          <w:szCs w:val="24"/>
          <w:lang w:val="en-US"/>
        </w:rPr>
        <w:t xml:space="preserve"> </w:t>
      </w:r>
      <w:r w:rsidR="00472333">
        <w:rPr>
          <w:rFonts w:ascii="Times New Roman" w:hAnsi="Times New Roman" w:cs="Times New Roman"/>
          <w:sz w:val="24"/>
          <w:szCs w:val="24"/>
          <w:lang w:val="en-US"/>
        </w:rPr>
        <w:t xml:space="preserve">to </w:t>
      </w:r>
      <w:r w:rsidR="00472333" w:rsidRPr="004817E4">
        <w:rPr>
          <w:rFonts w:ascii="Times New Roman" w:hAnsi="Times New Roman" w:cs="Times New Roman"/>
          <w:sz w:val="24"/>
          <w:szCs w:val="24"/>
          <w:lang w:val="en-US"/>
        </w:rPr>
        <w:t>Shantelle</w:t>
      </w:r>
      <w:r w:rsidR="00472333" w:rsidRPr="00466E6E">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by referring to biblical scriptures</w:t>
      </w:r>
      <w:r w:rsidR="00472333">
        <w:rPr>
          <w:rFonts w:ascii="Times New Roman" w:hAnsi="Times New Roman" w:cs="Times New Roman"/>
          <w:sz w:val="24"/>
          <w:szCs w:val="24"/>
          <w:lang w:val="en-US"/>
        </w:rPr>
        <w:t>.</w:t>
      </w:r>
      <w:r w:rsidRPr="004817E4">
        <w:rPr>
          <w:rFonts w:ascii="Times New Roman" w:hAnsi="Times New Roman" w:cs="Times New Roman"/>
          <w:sz w:val="24"/>
          <w:szCs w:val="24"/>
          <w:lang w:val="en-US"/>
        </w:rPr>
        <w:t xml:space="preserve"> </w:t>
      </w:r>
      <w:r w:rsidR="008217DE">
        <w:rPr>
          <w:rFonts w:ascii="Times New Roman" w:hAnsi="Times New Roman" w:cs="Times New Roman"/>
          <w:sz w:val="24"/>
          <w:szCs w:val="24"/>
          <w:lang w:val="en-US"/>
        </w:rPr>
        <w:t>Generally</w:t>
      </w:r>
      <w:r w:rsidRPr="0030240E">
        <w:rPr>
          <w:rFonts w:ascii="Times New Roman" w:hAnsi="Times New Roman" w:cs="Times New Roman"/>
          <w:sz w:val="24"/>
          <w:szCs w:val="24"/>
          <w:lang w:val="en-US"/>
        </w:rPr>
        <w:t>, it is not uncommon for sexual perpetrators to groom children to not disclose about the abuse either by explicitly asking the</w:t>
      </w:r>
      <w:r w:rsidRPr="00073105">
        <w:rPr>
          <w:rFonts w:ascii="Times New Roman" w:hAnsi="Times New Roman" w:cs="Times New Roman"/>
          <w:sz w:val="24"/>
          <w:szCs w:val="24"/>
          <w:lang w:val="en-US"/>
        </w:rPr>
        <w:t xml:space="preserve">m to keep the secret or by way of implicit psychological tactics (e.g., implying co-responsibility for the abuse), both of which have the potential to manipulate victims into compliance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(Lyon, 1995</w:t>
      </w:r>
      <w:r w:rsidRPr="00466E6E">
        <w:rPr>
          <w:rFonts w:ascii="Times New Roman" w:hAnsi="Times New Roman" w:cs="Times New Roman"/>
          <w:sz w:val="24"/>
          <w:szCs w:val="24"/>
          <w:lang w:val="en-US"/>
        </w:rPr>
        <w:fldChar w:fldCharType="end"/>
      </w:r>
      <w:r w:rsidRPr="004817E4">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"author" : [ { "dropping-particle" : "", "family" : "Bussey", "given" : "K A Y", "non-dropping-particle" : "", "parse-names" : false, "suffix" : "" } ], "id" : "ITEM-1", "issued" : { "date-parts" : [ [ "1996" ] ] }, "title" : "Allegations of Child Sexual Abuse Accurate and Truthful Disclosures , False", "type" : "article-journal", "volume" : "1" }, "uris" : [ "http://www.mendeley.com/documents/?uuid=e189bcd8-1553-43b2-8776-a2781ba43acc" ] } ], "mendeley" : { "formattedCitation" : "(Bussey, 1996)", "manualFormatting" : "; Bussey, 1996; ", "plainTextFormattedCitation" : "(Bussey, 1996)", "previouslyFormattedCitation" : "(Bussey, 1996)"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 xml:space="preserve">; Bussey, 1995; </w:t>
      </w:r>
      <w:r w:rsidRPr="004817E4">
        <w:rPr>
          <w:rFonts w:ascii="Times New Roman" w:hAnsi="Times New Roman" w:cs="Times New Roman"/>
          <w:sz w:val="24"/>
          <w:szCs w:val="24"/>
          <w:lang w:val="en-US"/>
        </w:rPr>
        <w:fldChar w:fldCharType="end"/>
      </w:r>
      <w:r w:rsidRPr="00466E6E">
        <w:rPr>
          <w:rFonts w:ascii="Times New Roman" w:hAnsi="Times New Roman" w:cs="Times New Roman"/>
          <w:noProof/>
          <w:sz w:val="24"/>
          <w:szCs w:val="24"/>
          <w:lang w:val="en-US"/>
        </w:rPr>
        <w:t xml:space="preserve"> Sjöberg &amp; Lindblad, 2002</w:t>
      </w:r>
      <w:r w:rsidRPr="004817E4">
        <w:rPr>
          <w:rFonts w:ascii="Times New Roman" w:hAnsi="Times New Roman" w:cs="Times New Roman"/>
          <w:noProof/>
          <w:sz w:val="24"/>
          <w:szCs w:val="24"/>
          <w:lang w:val="en-US"/>
        </w:rPr>
        <w:t>).</w:t>
      </w:r>
      <w:r w:rsidRPr="004817E4">
        <w:rPr>
          <w:rFonts w:ascii="Times New Roman" w:hAnsi="Times New Roman" w:cs="Times New Roman"/>
          <w:sz w:val="24"/>
          <w:szCs w:val="24"/>
          <w:lang w:val="en-US"/>
        </w:rPr>
        <w:t xml:space="preserve"> </w:t>
      </w:r>
      <w:r w:rsidRPr="0030240E">
        <w:rPr>
          <w:rFonts w:ascii="Times New Roman" w:hAnsi="Times New Roman" w:cs="Times New Roman"/>
          <w:sz w:val="24"/>
          <w:szCs w:val="24"/>
          <w:lang w:val="en-GB"/>
        </w:rPr>
        <w:t>A child could also refrain from disclosure due to feelings of shame, guilt, self-blame (</w:t>
      </w:r>
      <w:r w:rsidR="008C4E0B" w:rsidRPr="00D4095C">
        <w:rPr>
          <w:rFonts w:ascii="Times New Roman" w:hAnsi="Times New Roman" w:cs="Times New Roman"/>
          <w:noProof/>
          <w:sz w:val="24"/>
          <w:szCs w:val="24"/>
          <w:lang w:val="en-GB"/>
        </w:rPr>
        <w:t>Goodman-Brown, Edelstein, Goodman, Jones, &amp; Gordon, 2003</w:t>
      </w:r>
      <w:r w:rsidRPr="008C4E0B">
        <w:rPr>
          <w:rFonts w:ascii="Times New Roman" w:hAnsi="Times New Roman" w:cs="Times New Roman"/>
          <w:sz w:val="24"/>
          <w:szCs w:val="24"/>
          <w:lang w:val="en-GB"/>
        </w:rPr>
        <w:t>;</w:t>
      </w:r>
      <w:r w:rsidRPr="0030240E">
        <w:rPr>
          <w:rFonts w:ascii="Times New Roman" w:hAnsi="Times New Roman" w:cs="Times New Roman"/>
          <w:sz w:val="24"/>
          <w:szCs w:val="24"/>
          <w:lang w:val="en-GB"/>
        </w:rPr>
        <w:t xml:space="preserve"> Schaeffer</w:t>
      </w:r>
      <w:r w:rsidR="008C4E0B">
        <w:rPr>
          <w:rFonts w:ascii="Times New Roman" w:hAnsi="Times New Roman" w:cs="Times New Roman"/>
          <w:sz w:val="24"/>
          <w:szCs w:val="24"/>
          <w:lang w:val="en-GB"/>
        </w:rPr>
        <w:t>, Leventhal, &amp; Asnes, 2011</w:t>
      </w:r>
      <w:r w:rsidRPr="0030240E">
        <w:rPr>
          <w:rFonts w:ascii="Times New Roman" w:hAnsi="Times New Roman" w:cs="Times New Roman"/>
          <w:sz w:val="24"/>
          <w:szCs w:val="24"/>
          <w:lang w:val="en-GB"/>
        </w:rPr>
        <w:t>).</w:t>
      </w:r>
    </w:p>
    <w:p w14:paraId="698D2DDA" w14:textId="1940C4E5" w:rsidR="00D4694C" w:rsidRPr="00D4095C" w:rsidRDefault="00D4694C" w:rsidP="00D4694C">
      <w:pPr>
        <w:spacing w:after="0" w:line="480" w:lineRule="auto"/>
        <w:ind w:firstLine="709"/>
        <w:jc w:val="both"/>
        <w:rPr>
          <w:rFonts w:ascii="Times New Roman" w:hAnsi="Times New Roman" w:cs="Times New Roman"/>
          <w:b/>
          <w:sz w:val="24"/>
          <w:szCs w:val="24"/>
          <w:lang w:val="en-US"/>
        </w:rPr>
      </w:pPr>
      <w:r w:rsidRPr="0030240E">
        <w:rPr>
          <w:rFonts w:ascii="Times New Roman" w:hAnsi="Times New Roman" w:cs="Times New Roman"/>
          <w:sz w:val="24"/>
          <w:szCs w:val="24"/>
          <w:lang w:val="en-GB"/>
        </w:rPr>
        <w:t xml:space="preserve">Reports on disclosure rates in relation to the victims’ age is varied with some studies finding higher rates of disclosure amongst older aged children (e.g., 9-13 year olds; Pipe et al., 2007). </w:t>
      </w:r>
      <w:r w:rsidR="008217DE">
        <w:rPr>
          <w:rFonts w:ascii="Times New Roman" w:hAnsi="Times New Roman" w:cs="Times New Roman"/>
          <w:sz w:val="24"/>
          <w:szCs w:val="24"/>
          <w:lang w:val="en-GB"/>
        </w:rPr>
        <w:t xml:space="preserve">It has been argued that younger victims are more likely to delay or refrain from disclosing entirely about sexual abuse </w:t>
      </w:r>
      <w:r w:rsidR="008217DE" w:rsidRPr="00466E6E">
        <w:rPr>
          <w:rFonts w:ascii="Times New Roman" w:hAnsi="Times New Roman" w:cs="Times New Roman"/>
          <w:sz w:val="24"/>
          <w:szCs w:val="24"/>
          <w:lang w:val="en-GB"/>
        </w:rPr>
        <w:fldChar w:fldCharType="begin" w:fldLock="1"/>
      </w:r>
      <w:r w:rsidR="008217DE">
        <w:rPr>
          <w:rFonts w:ascii="Times New Roman" w:hAnsi="Times New Roman" w:cs="Times New Roman"/>
          <w:sz w:val="24"/>
          <w:szCs w:val="24"/>
          <w:lang w:val="en-GB"/>
        </w:rPr>
        <w:instrText>ADDIN CSL_CITATION { "citationItems" : [ { "id" : "ITEM-1", "itemData" : { "DOI" : "10.1111/j.1651-2227.2002.tb02839.x", "ISSN" : "08035253", "author" : [ { "dropping-particle" : "", "family" : "Sj\u00f6berg", "given" : "RL", "non-dropping-particle" : "", "parse-names" : false, "suffix" : "" }, { "dropping-particle" : "", "family" : "Lindblad", "given" : "F", "non-dropping-particle" : "", "parse-names" : false, "suffix" : "" } ], "container-title" : "Acta Paediatrica", "id" : "ITEM-1", "issue" : "12", "issued" : { "date-parts" : [ [ "2007", "1", "2" ] ] }, "page" : "1391-1396", "title" : "Delayed disclosure and disrupted communication during forensic investigation of child sexual abuse: a study of 47 corroborated cases", "type" : "article-journal", "volume" : "91" }, "uris" : [ "http://www.mendeley.com/documents/?uuid=2e651041-11c5-42dc-9782-ad3c0289bca6" ] } ], "mendeley" : { "formattedCitation" : "(Sj\u00f6berg &amp; Lindblad, 2007)", "manualFormatting" : "( Sj\u00f6berg &amp; Lindblad, 2002; Keary &amp; Fitzpatrick, 1994; Hershkowitz, Horowitz &amp; Lamb, 2005)", "plainTextFormattedCitation" : "(Sj\u00f6berg &amp; Lindblad, 2007)", "previouslyFormattedCitation" : "(Sj\u00f6berg &amp; Lindblad, 2007)" }, "properties" : { "noteIndex" : 0 }, "schema" : "https://github.com/citation-style-language/schema/raw/master/csl-citation.json" }</w:instrText>
      </w:r>
      <w:r w:rsidR="008217DE" w:rsidRPr="00466E6E">
        <w:rPr>
          <w:rFonts w:ascii="Times New Roman" w:hAnsi="Times New Roman" w:cs="Times New Roman"/>
          <w:sz w:val="24"/>
          <w:szCs w:val="24"/>
          <w:lang w:val="en-GB"/>
        </w:rPr>
        <w:fldChar w:fldCharType="separate"/>
      </w:r>
      <w:r w:rsidR="008217DE" w:rsidRPr="00466E6E">
        <w:rPr>
          <w:rFonts w:ascii="Times New Roman" w:hAnsi="Times New Roman" w:cs="Times New Roman"/>
          <w:noProof/>
          <w:sz w:val="24"/>
          <w:szCs w:val="24"/>
          <w:lang w:val="en-GB"/>
        </w:rPr>
        <w:t>(</w:t>
      </w:r>
      <w:r w:rsidR="008217DE">
        <w:rPr>
          <w:rFonts w:ascii="Times New Roman" w:hAnsi="Times New Roman" w:cs="Times New Roman"/>
          <w:noProof/>
          <w:sz w:val="24"/>
          <w:szCs w:val="24"/>
          <w:lang w:val="en-GB"/>
        </w:rPr>
        <w:t>Keary &amp; Fitzpatrick, 1994;</w:t>
      </w:r>
      <w:r w:rsidR="008217DE" w:rsidRPr="004817E4">
        <w:rPr>
          <w:rFonts w:ascii="Times New Roman" w:hAnsi="Times New Roman" w:cs="Times New Roman"/>
          <w:noProof/>
          <w:sz w:val="24"/>
          <w:szCs w:val="24"/>
          <w:lang w:val="en-GB"/>
        </w:rPr>
        <w:t xml:space="preserve"> </w:t>
      </w:r>
      <w:r w:rsidR="008217DE">
        <w:rPr>
          <w:rFonts w:ascii="Times New Roman" w:hAnsi="Times New Roman" w:cs="Times New Roman"/>
          <w:noProof/>
          <w:sz w:val="24"/>
          <w:szCs w:val="24"/>
          <w:lang w:val="en-GB"/>
        </w:rPr>
        <w:t xml:space="preserve">Wood, Orsak, Murphy, &amp; Cross, 1996; </w:t>
      </w:r>
      <w:r w:rsidR="008217DE" w:rsidRPr="004817E4">
        <w:rPr>
          <w:rFonts w:ascii="Times New Roman" w:hAnsi="Times New Roman" w:cs="Times New Roman"/>
          <w:noProof/>
          <w:sz w:val="24"/>
          <w:szCs w:val="24"/>
          <w:lang w:val="en-GB"/>
        </w:rPr>
        <w:t>Sjöberg &amp; Lindblad, 2002; Hershkowitz, Horowitz</w:t>
      </w:r>
      <w:r w:rsidR="008217DE">
        <w:rPr>
          <w:rFonts w:ascii="Times New Roman" w:hAnsi="Times New Roman" w:cs="Times New Roman"/>
          <w:noProof/>
          <w:sz w:val="24"/>
          <w:szCs w:val="24"/>
          <w:lang w:val="en-GB"/>
        </w:rPr>
        <w:t>,</w:t>
      </w:r>
      <w:r w:rsidR="008217DE" w:rsidRPr="004817E4">
        <w:rPr>
          <w:rFonts w:ascii="Times New Roman" w:hAnsi="Times New Roman" w:cs="Times New Roman"/>
          <w:noProof/>
          <w:sz w:val="24"/>
          <w:szCs w:val="24"/>
          <w:lang w:val="en-GB"/>
        </w:rPr>
        <w:t xml:space="preserve"> &amp; Lamb, 2005</w:t>
      </w:r>
      <w:r w:rsidR="008217DE" w:rsidRPr="0030240E">
        <w:rPr>
          <w:rFonts w:ascii="Times New Roman" w:hAnsi="Times New Roman" w:cs="Times New Roman"/>
          <w:noProof/>
          <w:sz w:val="24"/>
          <w:szCs w:val="24"/>
          <w:lang w:val="en-GB"/>
        </w:rPr>
        <w:t>)</w:t>
      </w:r>
      <w:r w:rsidR="008217DE" w:rsidRPr="00466E6E">
        <w:rPr>
          <w:rFonts w:ascii="Times New Roman" w:hAnsi="Times New Roman" w:cs="Times New Roman"/>
          <w:sz w:val="24"/>
          <w:szCs w:val="24"/>
          <w:lang w:val="en-GB"/>
        </w:rPr>
        <w:fldChar w:fldCharType="end"/>
      </w:r>
      <w:r w:rsidR="008217DE" w:rsidRPr="00466E6E">
        <w:rPr>
          <w:rFonts w:ascii="Times New Roman" w:hAnsi="Times New Roman" w:cs="Times New Roman"/>
          <w:sz w:val="24"/>
          <w:szCs w:val="24"/>
          <w:lang w:val="en-GB"/>
        </w:rPr>
        <w:t xml:space="preserve">. </w:t>
      </w:r>
      <w:r w:rsidR="008217DE">
        <w:rPr>
          <w:rFonts w:ascii="Times New Roman" w:hAnsi="Times New Roman" w:cs="Times New Roman"/>
          <w:sz w:val="24"/>
          <w:szCs w:val="24"/>
          <w:lang w:val="en-GB"/>
        </w:rPr>
        <w:t>One reason for this is that younger victims may not be remember being abused (</w:t>
      </w:r>
      <w:r w:rsidR="008217DE" w:rsidRPr="00466E6E">
        <w:rPr>
          <w:rFonts w:ascii="Times New Roman" w:hAnsi="Times New Roman" w:cs="Times New Roman"/>
          <w:noProof/>
          <w:sz w:val="24"/>
          <w:szCs w:val="24"/>
          <w:lang w:val="en-GB"/>
        </w:rPr>
        <w:t>Sjöberg &amp;</w:t>
      </w:r>
      <w:r w:rsidR="008217DE">
        <w:rPr>
          <w:rFonts w:ascii="Times New Roman" w:hAnsi="Times New Roman" w:cs="Times New Roman"/>
          <w:noProof/>
          <w:sz w:val="24"/>
          <w:szCs w:val="24"/>
          <w:lang w:val="en-GB"/>
        </w:rPr>
        <w:t xml:space="preserve"> Linblad, 2002; London et al., 2008).</w:t>
      </w:r>
      <w:r w:rsidR="00CC002B">
        <w:rPr>
          <w:rFonts w:ascii="Times New Roman" w:hAnsi="Times New Roman" w:cs="Times New Roman"/>
          <w:sz w:val="24"/>
          <w:szCs w:val="24"/>
          <w:lang w:val="en-GB"/>
        </w:rPr>
        <w:t xml:space="preserve"> On the other hand, due to developmental advantages, older children are better able to grasp the significance of their abusive experiences and disclose as a result </w:t>
      </w:r>
      <w:r w:rsidR="00CC002B">
        <w:rPr>
          <w:rFonts w:ascii="Times New Roman" w:hAnsi="Times New Roman" w:cs="Times New Roman"/>
          <w:sz w:val="24"/>
          <w:szCs w:val="24"/>
          <w:lang w:val="en-GB"/>
        </w:rPr>
        <w:lastRenderedPageBreak/>
        <w:t>(</w:t>
      </w:r>
      <w:r w:rsidRPr="00466E6E">
        <w:rPr>
          <w:rFonts w:ascii="Times New Roman" w:hAnsi="Times New Roman" w:cs="Times New Roman"/>
          <w:sz w:val="24"/>
          <w:szCs w:val="24"/>
          <w:lang w:val="en-GB"/>
        </w:rPr>
        <w:t>Crisma, Bascelli, Paci</w:t>
      </w:r>
      <w:r>
        <w:rPr>
          <w:rFonts w:ascii="Times New Roman" w:hAnsi="Times New Roman" w:cs="Times New Roman"/>
          <w:sz w:val="24"/>
          <w:szCs w:val="24"/>
          <w:lang w:val="en-GB"/>
        </w:rPr>
        <w:t>,</w:t>
      </w:r>
      <w:r w:rsidRPr="00466E6E">
        <w:rPr>
          <w:rFonts w:ascii="Times New Roman" w:hAnsi="Times New Roman" w:cs="Times New Roman"/>
          <w:sz w:val="24"/>
          <w:szCs w:val="24"/>
          <w:lang w:val="en-GB"/>
        </w:rPr>
        <w:t xml:space="preserve"> </w:t>
      </w:r>
      <w:r w:rsidR="00CC002B">
        <w:rPr>
          <w:rFonts w:ascii="Times New Roman" w:hAnsi="Times New Roman" w:cs="Times New Roman"/>
          <w:sz w:val="24"/>
          <w:szCs w:val="24"/>
          <w:lang w:val="en-GB"/>
        </w:rPr>
        <w:t>&amp;</w:t>
      </w:r>
      <w:r w:rsidRPr="00466E6E">
        <w:rPr>
          <w:rFonts w:ascii="Times New Roman" w:hAnsi="Times New Roman" w:cs="Times New Roman"/>
          <w:sz w:val="24"/>
          <w:szCs w:val="24"/>
          <w:lang w:val="en-GB"/>
        </w:rPr>
        <w:t xml:space="preserve"> Romito</w:t>
      </w:r>
      <w:r w:rsidR="00CC002B">
        <w:rPr>
          <w:rFonts w:ascii="Times New Roman" w:hAnsi="Times New Roman" w:cs="Times New Roman"/>
          <w:sz w:val="24"/>
          <w:szCs w:val="24"/>
          <w:lang w:val="en-GB"/>
        </w:rPr>
        <w:t>,</w:t>
      </w:r>
      <w:r w:rsidRPr="00466E6E">
        <w:rPr>
          <w:rFonts w:ascii="Times New Roman" w:hAnsi="Times New Roman" w:cs="Times New Roman"/>
          <w:sz w:val="24"/>
          <w:szCs w:val="24"/>
          <w:lang w:val="en-GB"/>
        </w:rPr>
        <w:t xml:space="preserve"> 2004)</w:t>
      </w:r>
      <w:r w:rsidR="00CC002B">
        <w:rPr>
          <w:rFonts w:ascii="Times New Roman" w:hAnsi="Times New Roman" w:cs="Times New Roman"/>
          <w:sz w:val="24"/>
          <w:szCs w:val="24"/>
          <w:lang w:val="en-GB"/>
        </w:rPr>
        <w:t>.</w:t>
      </w:r>
      <w:r w:rsidRPr="00466E6E">
        <w:rPr>
          <w:rFonts w:ascii="Times New Roman" w:hAnsi="Times New Roman" w:cs="Times New Roman"/>
          <w:sz w:val="24"/>
          <w:szCs w:val="24"/>
          <w:lang w:val="en-GB"/>
        </w:rPr>
        <w:t xml:space="preserve"> </w:t>
      </w:r>
      <w:r w:rsidRPr="0030240E">
        <w:rPr>
          <w:rFonts w:ascii="Times New Roman" w:hAnsi="Times New Roman" w:cs="Times New Roman"/>
          <w:sz w:val="24"/>
          <w:szCs w:val="24"/>
          <w:lang w:val="en-GB"/>
        </w:rPr>
        <w:t xml:space="preserve">Children who claim to be attracted to, or in love with their perpetrator are also prone to delaying disclosure longer than children who did not express such feelings (Sjöberg &amp; Lindblad, 2002). </w:t>
      </w:r>
      <w:r w:rsidR="00CC002B">
        <w:rPr>
          <w:rFonts w:ascii="Times New Roman" w:hAnsi="Times New Roman" w:cs="Times New Roman"/>
          <w:sz w:val="24"/>
          <w:szCs w:val="24"/>
          <w:lang w:val="en-GB"/>
        </w:rPr>
        <w:t>Additionally</w:t>
      </w:r>
      <w:r w:rsidRPr="0030240E">
        <w:rPr>
          <w:rFonts w:ascii="Times New Roman" w:hAnsi="Times New Roman" w:cs="Times New Roman"/>
          <w:sz w:val="24"/>
          <w:szCs w:val="24"/>
          <w:lang w:val="en-GB"/>
        </w:rPr>
        <w:t xml:space="preserve">, older children, chaotic familial households, poor parental response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"ISBN" : "1719-8429 (Print) 1719-8429 (Linking)", "ISSN" : "1719-8429", "PMID" : "20119565", "abstract" : "OBJECTIVES: Research continues to indicate a concerning number of children and youth, between 60-80%, withhold disclosure until adulthood suggesting that many children endure prolonged victimization or never receive necessary intervention. The study aim was to qualitatively identify factors that impede or promote child sexual abuse (CSA) disclosure.\\n\\nMETHODS: Using a phenomenological design, forty adult survivors of CSA were interviewed about their disclosure experiences to provide retrospective accounts of their childhood and adolescent abuse experiences, disclosure attempts, and meaning-making of these experiences.\\n\\nRESULTS: Findings show that disclosure is multiply determined by a complex interplay of factors related to child characteristics, family environment, community influences, and cultural and societal attitudes. An ecological analysis is offered to understand these complexities. Unless barriers to disclosure are eradicated, negative effects of CSA can persist manifesting in serious mental health issues.\\n\\nCONCLUSIONS: Practitioners can expect to work with children, adolescents and adults who have withheld disclosure or attempted to tell over time having experienced a wide range of responses. Multi-level intervention is recommended at the individual, community and macro-levels. Future investigations should focus on how to identify and measure the impact of community and macro level factors on disclosure, aspects that have received much less attention.", "author" : [ { "dropping-particle" : "", "family" : "Alaggia", "given" : "Ramona", "non-dropping-particle" : "", "parse-names" : false, "suffix" : "" } ], "container-title" : "Journal of the Canadian Academy of Child and Adolescent Psychiatry = Journal de l'Acad\u00e9mie canadienne de psychiatrie de l'enfant et de l'adolescent", "id" : "ITEM-1", "issue" : "1", "issued" : { "date-parts" : [ [ "2010" ] ] }, "page" : "32-9", "title" : "An ecological analysis of child sexual abuse disclosure: considerations for child and adolescent mental health.", "type" : "article-journal", "volume" : "19" }, "uris" : [ "http://www.mendeley.com/documents/?uuid=5ccf5d12-61f4-44c9-be3a-d3bb2094aa36" ] } ], "mendeley" : { "formattedCitation" : "(Ramona Alaggia, 2010)", "manualFormatting" : "(Alaggia, 2010; Alaggia &amp;  Kirshenbaum, 2005)", "plainTextFormattedCitation" : "(Ramona Alaggia, 2010)", "previouslyFormattedCitation" : "(Ramona Alaggia, 2010)"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(Alaggia, 2010</w:t>
      </w:r>
      <w:r w:rsidRPr="004817E4">
        <w:rPr>
          <w:rFonts w:ascii="Times New Roman" w:hAnsi="Times New Roman" w:cs="Times New Roman"/>
          <w:noProof/>
          <w:sz w:val="24"/>
          <w:szCs w:val="24"/>
          <w:lang w:val="en-US"/>
        </w:rPr>
        <w:t xml:space="preserve">; </w:t>
      </w:r>
      <w:r w:rsidRPr="004817E4">
        <w:rPr>
          <w:rFonts w:ascii="Times New Roman" w:hAnsi="Times New Roman" w:cs="Times New Roman"/>
          <w:noProof/>
          <w:sz w:val="24"/>
          <w:szCs w:val="24"/>
          <w:lang w:val="en-US"/>
        </w:rPr>
        <w:fldChar w:fldCharType="begin" w:fldLock="1"/>
      </w:r>
      <w:r w:rsidRPr="0030240E">
        <w:rPr>
          <w:rFonts w:ascii="Times New Roman" w:hAnsi="Times New Roman" w:cs="Times New Roman"/>
          <w:noProof/>
          <w:sz w:val="24"/>
          <w:szCs w:val="24"/>
          <w:lang w:val="en-US"/>
        </w:rPr>
        <w:instrText>ADDIN CSL_CITATION { "citationItems" : [ { "id" : "ITEM-1", "itemData" : { "abstract" : "This qualitative study utilized the long interview method to identify a range of family dynamics that\\nmay affect a child's ability to disclose sexual abuse. It is estimated that 30% to 80% of victims do not\\npurposefully disclose child sexual abuse (CSA) before adulthood. Retrospective data about disclosure\\nprocesses were elicited through interviews with 20 male and female CSA survivors. Four major themes\\nemerged suggesting that CSA disclosure can be significantly compromised when certain conditions\\nexist: rigidly fixed, gender roles based on a patriarchy-based family structure; family violence; closed,\\nindirect communication patterns; and social isolation. It is important to identify disclosure barriers in\\norder to ameliorate them effectively, because when children are not able to disclose sexual abuse, the\\neffects are potentially devastating. Results are discussed in relation to implications for practice with\\nchildren and their families, including relevance of established models of family assessment.", "author" : [ { "dropping-particle" : "", "family" : "Alaggia", "given" : "R.", "non-dropping-particle" : "", "parse-names" : false, "suffix" : "" }, { "dropping-particle" : "", "family" : "Kirshenbaum", "given" : "S.", "non-dropping-particle" : "", "parse-names" : false, "suffix" : "" } ], "container-title" : "Families in Society", "id" : "ITEM-1", "issue" : "2", "issued" : { "date-parts" : [ [ "2005" ] ] }, "page" : "227-234", "title" : "Speaking the unspeakable: Exploring the impact of family dynamics on child sexual abuse disclosures", "type" : "article-journal", "volume" : "86" }, "uris" : [ "http://www.mendeley.com/documents/?uuid=b3089cf8-490f-4221-a5ae-b63acce5102e" ] } ], "mendeley" : { "formattedCitation" : "(R. Alaggia &amp; Kirshenbaum, 2005)", "manualFormatting" : "Alaggia &amp;  Kirshenbaum, 2005", "plainTextFormattedCitation" : "(R. Alaggia &amp; Kirshenbaum, 2005)", "previouslyFormattedCitation" : "(R. Alaggia &amp; Kirshenbaum, 2005)" }, "properties" : { "noteIndex" : 0 }, "schema" : "https://github.com/citation-style-language/schema/raw/master/csl-citation.json" }</w:instrText>
      </w:r>
      <w:r w:rsidRPr="004817E4">
        <w:rPr>
          <w:rFonts w:ascii="Times New Roman" w:hAnsi="Times New Roman" w:cs="Times New Roman"/>
          <w:noProof/>
          <w:sz w:val="24"/>
          <w:szCs w:val="24"/>
          <w:lang w:val="en-US"/>
        </w:rPr>
        <w:fldChar w:fldCharType="separate"/>
      </w:r>
      <w:r w:rsidRPr="004817E4">
        <w:rPr>
          <w:rFonts w:ascii="Times New Roman" w:hAnsi="Times New Roman" w:cs="Times New Roman"/>
          <w:noProof/>
          <w:sz w:val="24"/>
          <w:szCs w:val="24"/>
          <w:lang w:val="en-US"/>
        </w:rPr>
        <w:t>Alaggia &amp;  Kirshenbaum, 2005</w:t>
      </w:r>
      <w:r w:rsidRPr="004817E4">
        <w:rPr>
          <w:rFonts w:ascii="Times New Roman" w:hAnsi="Times New Roman" w:cs="Times New Roman"/>
          <w:noProof/>
          <w:sz w:val="24"/>
          <w:szCs w:val="24"/>
          <w:lang w:val="en-US"/>
        </w:rPr>
        <w:fldChar w:fldCharType="end"/>
      </w:r>
      <w:r w:rsidRPr="00466E6E">
        <w:rPr>
          <w:rFonts w:ascii="Times New Roman" w:hAnsi="Times New Roman" w:cs="Times New Roman"/>
          <w:noProof/>
          <w:sz w:val="24"/>
          <w:szCs w:val="24"/>
          <w:lang w:val="en-US"/>
        </w:rPr>
        <w:t>)</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GB"/>
        </w:rPr>
        <w:t>, (</w:t>
      </w:r>
      <w:r w:rsidRPr="004817E4">
        <w:rPr>
          <w:rFonts w:ascii="Times New Roman" w:hAnsi="Times New Roman" w:cs="Times New Roman"/>
          <w:sz w:val="24"/>
          <w:szCs w:val="24"/>
          <w:lang w:val="en-GB"/>
        </w:rPr>
        <w:t>intra-familial abuse (versus non-familial)</w:t>
      </w:r>
      <w:r w:rsidRPr="0030240E">
        <w:rPr>
          <w:rFonts w:ascii="Times New Roman" w:hAnsi="Times New Roman" w:cs="Times New Roman"/>
          <w:sz w:val="24"/>
          <w:szCs w:val="24"/>
          <w:lang w:val="en-GB"/>
        </w:rPr>
        <w:t>, a great sense of perceived responsibility</w:t>
      </w:r>
      <w:r>
        <w:rPr>
          <w:rFonts w:ascii="Times New Roman" w:hAnsi="Times New Roman" w:cs="Times New Roman"/>
          <w:sz w:val="24"/>
          <w:szCs w:val="24"/>
          <w:lang w:val="en-GB"/>
        </w:rPr>
        <w:t>,</w:t>
      </w:r>
      <w:r w:rsidRPr="0030240E">
        <w:rPr>
          <w:rFonts w:ascii="Times New Roman" w:hAnsi="Times New Roman" w:cs="Times New Roman"/>
          <w:sz w:val="24"/>
          <w:szCs w:val="24"/>
          <w:lang w:val="en-GB"/>
        </w:rPr>
        <w:t xml:space="preserve"> and fear of negative consequences tend to be associated with </w:t>
      </w:r>
      <w:r w:rsidRPr="00073105">
        <w:rPr>
          <w:rFonts w:ascii="Times New Roman" w:hAnsi="Times New Roman" w:cs="Times New Roman"/>
          <w:sz w:val="24"/>
          <w:szCs w:val="24"/>
          <w:lang w:val="en-GB"/>
        </w:rPr>
        <w:t>long delays in disclosure</w:t>
      </w:r>
      <w:r w:rsidRPr="0030240E">
        <w:rPr>
          <w:rFonts w:ascii="Times New Roman" w:hAnsi="Times New Roman" w:cs="Times New Roman"/>
          <w:sz w:val="24"/>
          <w:szCs w:val="24"/>
          <w:lang w:val="en-GB"/>
        </w:rPr>
        <w:t xml:space="preserve"> </w:t>
      </w:r>
      <w:r w:rsidRPr="008C4E0B">
        <w:rPr>
          <w:rFonts w:ascii="Times New Roman" w:hAnsi="Times New Roman" w:cs="Times New Roman"/>
          <w:sz w:val="24"/>
          <w:szCs w:val="24"/>
          <w:lang w:val="en-GB"/>
        </w:rPr>
        <w:t>(</w:t>
      </w:r>
      <w:r w:rsidRPr="008C4E0B">
        <w:rPr>
          <w:rFonts w:ascii="Times New Roman" w:hAnsi="Times New Roman" w:cs="Times New Roman"/>
          <w:sz w:val="24"/>
          <w:szCs w:val="24"/>
          <w:lang w:val="en-GB"/>
        </w:rPr>
        <w:fldChar w:fldCharType="begin" w:fldLock="1"/>
      </w:r>
      <w:r w:rsidR="008C4E0B" w:rsidRPr="008C4E0B">
        <w:rPr>
          <w:rFonts w:ascii="Times New Roman" w:hAnsi="Times New Roman" w:cs="Times New Roman"/>
          <w:sz w:val="24"/>
          <w:szCs w:val="24"/>
          <w:lang w:val="en-GB"/>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"Goodman-Brown et al., , Edelstein, Goodman, Jones, &amp; Gordon, 2003; London et al., 2008)", "plainTextFormattedCitation" : "(Goodman-Brown et al., 2003)", "previouslyFormattedCitation" : "(Goodman-Brown et al., 2003)" }, "properties" : { "noteIndex" : 0 }, "schema" : "https://github.com/citation-style-language/schema/raw/master/csl-citation.json" }</w:instrText>
      </w:r>
      <w:r w:rsidRPr="008C4E0B">
        <w:rPr>
          <w:rFonts w:ascii="Times New Roman" w:hAnsi="Times New Roman" w:cs="Times New Roman"/>
          <w:sz w:val="24"/>
          <w:szCs w:val="24"/>
          <w:lang w:val="en-GB"/>
        </w:rPr>
        <w:fldChar w:fldCharType="separate"/>
      </w:r>
      <w:r w:rsidRPr="00D4095C">
        <w:rPr>
          <w:rFonts w:ascii="Times New Roman" w:hAnsi="Times New Roman" w:cs="Times New Roman"/>
          <w:noProof/>
          <w:sz w:val="24"/>
          <w:szCs w:val="24"/>
          <w:lang w:val="en-US"/>
        </w:rPr>
        <w:t>Goodman-Brown</w:t>
      </w:r>
      <w:r w:rsidR="008C4E0B" w:rsidRPr="00D4095C">
        <w:rPr>
          <w:rFonts w:ascii="Times New Roman" w:hAnsi="Times New Roman" w:cs="Times New Roman"/>
          <w:noProof/>
          <w:sz w:val="24"/>
          <w:szCs w:val="24"/>
          <w:lang w:val="en-US"/>
        </w:rPr>
        <w:t xml:space="preserve"> et al., </w:t>
      </w:r>
      <w:r w:rsidRPr="00D4095C">
        <w:rPr>
          <w:rFonts w:ascii="Times New Roman" w:hAnsi="Times New Roman" w:cs="Times New Roman"/>
          <w:noProof/>
          <w:sz w:val="24"/>
          <w:szCs w:val="24"/>
          <w:lang w:val="en-US"/>
        </w:rPr>
        <w:t xml:space="preserve"> 2003; London et al., 2008)</w:t>
      </w:r>
      <w:r w:rsidRPr="008C4E0B">
        <w:rPr>
          <w:rFonts w:ascii="Times New Roman" w:hAnsi="Times New Roman" w:cs="Times New Roman"/>
          <w:sz w:val="24"/>
          <w:szCs w:val="24"/>
          <w:lang w:val="en-GB"/>
        </w:rPr>
        <w:fldChar w:fldCharType="end"/>
      </w:r>
      <w:r w:rsidRPr="00D4095C">
        <w:rPr>
          <w:rFonts w:ascii="Times New Roman" w:hAnsi="Times New Roman" w:cs="Times New Roman"/>
          <w:sz w:val="24"/>
          <w:szCs w:val="24"/>
          <w:lang w:val="en-US"/>
        </w:rPr>
        <w:t xml:space="preserve">. </w:t>
      </w:r>
    </w:p>
    <w:p w14:paraId="68250020" w14:textId="6CD4E428" w:rsidR="00D4694C" w:rsidRPr="0030240E" w:rsidRDefault="00434BC4" w:rsidP="00D4694C">
      <w:pPr>
        <w:spacing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 with understanding the </w:t>
      </w:r>
      <w:r w:rsidR="00A519E1">
        <w:rPr>
          <w:rFonts w:ascii="Times New Roman" w:hAnsi="Times New Roman" w:cs="Times New Roman"/>
          <w:sz w:val="24"/>
          <w:szCs w:val="24"/>
          <w:lang w:val="en-US"/>
        </w:rPr>
        <w:t xml:space="preserve">obstacles to disclosure, it is equally as important to note factors that facilitate disclosure. </w:t>
      </w:r>
      <w:r w:rsidR="00D4694C" w:rsidRPr="0030240E">
        <w:rPr>
          <w:rFonts w:ascii="Times New Roman" w:hAnsi="Times New Roman" w:cs="Times New Roman"/>
          <w:sz w:val="24"/>
          <w:szCs w:val="24"/>
          <w:lang w:val="en-US"/>
        </w:rPr>
        <w:t>For instance</w:t>
      </w:r>
      <w:r w:rsidR="00263753">
        <w:rPr>
          <w:rFonts w:ascii="Times New Roman" w:hAnsi="Times New Roman" w:cs="Times New Roman"/>
          <w:sz w:val="24"/>
          <w:szCs w:val="24"/>
          <w:lang w:val="en-US"/>
        </w:rPr>
        <w:t>,</w:t>
      </w:r>
      <w:r w:rsidR="00D4694C" w:rsidRPr="0030240E">
        <w:rPr>
          <w:rFonts w:ascii="Times New Roman" w:hAnsi="Times New Roman" w:cs="Times New Roman"/>
          <w:sz w:val="24"/>
          <w:szCs w:val="24"/>
          <w:lang w:val="en-US"/>
        </w:rPr>
        <w:t xml:space="preserve"> </w:t>
      </w:r>
      <w:r w:rsidR="00D4694C" w:rsidRPr="00466E6E">
        <w:rPr>
          <w:rFonts w:ascii="Times New Roman" w:hAnsi="Times New Roman" w:cs="Times New Roman"/>
          <w:sz w:val="24"/>
          <w:szCs w:val="24"/>
          <w:lang w:val="en-US"/>
        </w:rPr>
        <w:fldChar w:fldCharType="begin" w:fldLock="1"/>
      </w:r>
      <w:r w:rsidR="00D4694C" w:rsidRPr="00073105">
        <w:rPr>
          <w:rFonts w:ascii="Times New Roman" w:hAnsi="Times New Roman" w:cs="Times New Roman"/>
          <w:sz w:val="24"/>
          <w:szCs w:val="24"/>
          <w:lang w:val="en-US"/>
        </w:rPr>
        <w:instrText>ADDIN CSL_CITATION { "citationItems" : [ { "id" : "ITEM-1", "itemData" : { "DOI" : "10.1300/J070v06n01_09", "ISSN" : "1053-8712", "abstract" : "ABSTRACT The extent and nature of a child's disclosure of sexual abuse is an important component of the medical diagnosis. This study examined the frequency of disclosure of abuse by (he alleged victim, as well as the child, examiner, and case characteristics that might influence disclosure. One goal was to understand how our medical examination protocol might impede or encourage the child to disclose victimization. All records for 179 children who received an examination for sexual abuse during the period from July 1, 1991 through June 30, 1992 were reviewed. Data were abstracted about demographics, interviewer identity, the alleged acts, the alleged perpetrator, and family characteristics. The overall disclosure rate was 47%. Factors associated with child disclosure were child age, siblings in the home, perpetrator other than a biological parent, alleged oral-genital contact or penetration, previous disclosure, and interview conducted by the physician. The factors significant in regression analysis were...", "author" : [ { "dropping-particle" : "", "family" : "DiPietro", "given" : "Elisabeth Kahl", "non-dropping-particle" : "", "parse-names" : false, "suffix" : "" }, { "dropping-particle" : "", "family" : "Runyan", "given" : "Desmond K.", "non-dropping-particle" : "", "parse-names" : false, "suffix" : "" }, { "dropping-particle" : "", "family" : "Fredrickson", "given" : "Doren D.", "non-dropping-particle" : "", "parse-names" : false, "suffix" : "" } ], "container-title" : "Journal of Child Sexual Abuse", "id" : "ITEM-1", "issue" : "1", "issued" : { "date-parts" : [ [ "1997", "7", "22" ] ] }, "language" : "en", "page" : "133-142", "publisher" : "Taylor &amp; Francis Group", "title" : "Predictors of Disclosure During Medical Evaluation for Suspected Sexual Abuse", "type" : "article-journal", "volume" : "6" }, "uris" : [ "http://www.mendeley.com/documents/?uuid=de8c3750-f4dc-40e6-828b-45146ac300d2" ] } ], "mendeley" : { "formattedCitation" : "(DiPietro, Runyan, &amp; Fredrickson, 1997)", "manualFormatting" : "DiPietro, Runyan, and Fredrickson (1997)", "plainTextFormattedCitation" : "(DiPietro, Runyan, &amp; Fredrickson, 1997)", "previouslyFormattedCitation" : "(DiPietro, Runyan, &amp; Fredrickson, 1997)" }, "properties" : { "noteIndex" : 0 }, "schema" : "https://github.com/citation-style-language/schema/raw/master/csl-citation.json" }</w:instrText>
      </w:r>
      <w:r w:rsidR="00D4694C" w:rsidRPr="00466E6E">
        <w:rPr>
          <w:rFonts w:ascii="Times New Roman" w:hAnsi="Times New Roman" w:cs="Times New Roman"/>
          <w:sz w:val="24"/>
          <w:szCs w:val="24"/>
          <w:lang w:val="en-US"/>
        </w:rPr>
        <w:fldChar w:fldCharType="separate"/>
      </w:r>
      <w:r w:rsidR="00D4694C" w:rsidRPr="00466E6E">
        <w:rPr>
          <w:rFonts w:ascii="Times New Roman" w:hAnsi="Times New Roman" w:cs="Times New Roman"/>
          <w:noProof/>
          <w:sz w:val="24"/>
          <w:szCs w:val="24"/>
          <w:lang w:val="en-US"/>
        </w:rPr>
        <w:t>DiPietro, Runyan, and Fredrickson (</w:t>
      </w:r>
      <w:r w:rsidR="00D4694C" w:rsidRPr="004817E4">
        <w:rPr>
          <w:rFonts w:ascii="Times New Roman" w:hAnsi="Times New Roman" w:cs="Times New Roman"/>
          <w:noProof/>
          <w:sz w:val="24"/>
          <w:szCs w:val="24"/>
          <w:lang w:val="en-US"/>
        </w:rPr>
        <w:t>1997)</w:t>
      </w:r>
      <w:r w:rsidR="00D4694C" w:rsidRPr="00466E6E">
        <w:rPr>
          <w:rFonts w:ascii="Times New Roman" w:hAnsi="Times New Roman" w:cs="Times New Roman"/>
          <w:sz w:val="24"/>
          <w:szCs w:val="24"/>
          <w:lang w:val="en-US"/>
        </w:rPr>
        <w:fldChar w:fldCharType="end"/>
      </w:r>
      <w:r w:rsidR="00D4694C" w:rsidRPr="00466E6E">
        <w:rPr>
          <w:rFonts w:ascii="Times New Roman" w:hAnsi="Times New Roman" w:cs="Times New Roman"/>
          <w:sz w:val="24"/>
          <w:szCs w:val="24"/>
          <w:lang w:val="en-US"/>
        </w:rPr>
        <w:t xml:space="preserve"> found that after being physically examined</w:t>
      </w:r>
      <w:r w:rsidR="00D4694C" w:rsidRPr="0030240E">
        <w:rPr>
          <w:rFonts w:ascii="Times New Roman" w:hAnsi="Times New Roman" w:cs="Times New Roman"/>
          <w:sz w:val="24"/>
          <w:szCs w:val="24"/>
          <w:lang w:val="en-US"/>
        </w:rPr>
        <w:t xml:space="preserve"> children were more inclined to disclose if the clinical interview was conducted by the same physician or nurse who </w:t>
      </w:r>
      <w:r w:rsidR="00D4694C" w:rsidRPr="00073105">
        <w:rPr>
          <w:rFonts w:ascii="Times New Roman" w:hAnsi="Times New Roman" w:cs="Times New Roman"/>
          <w:sz w:val="24"/>
          <w:szCs w:val="24"/>
          <w:lang w:val="en-US"/>
        </w:rPr>
        <w:t xml:space="preserve">did their physical examination. In terms of time, conducting interviews soon after disclosure has also been found to be beneficial in facilitating the disclosure process in CSA populations </w:t>
      </w:r>
      <w:r w:rsidR="00D4694C" w:rsidRPr="00466E6E">
        <w:rPr>
          <w:rFonts w:ascii="Times New Roman" w:hAnsi="Times New Roman" w:cs="Times New Roman"/>
          <w:sz w:val="24"/>
          <w:szCs w:val="24"/>
          <w:lang w:val="en-US"/>
        </w:rPr>
        <w:fldChar w:fldCharType="begin" w:fldLock="1"/>
      </w:r>
      <w:r w:rsidR="00D4694C" w:rsidRPr="00073105">
        <w:rPr>
          <w:rFonts w:ascii="Times New Roman" w:hAnsi="Times New Roman" w:cs="Times New Roman"/>
          <w:sz w:val="24"/>
          <w:szCs w:val="24"/>
          <w:lang w:val="en-US"/>
        </w:rPr>
        <w:instrText>ADDIN CSL_CITATION { "citationItems" : [ { "id" : "ITEM-1", "itemData" : { "abstract" : "This bulletin consolidates the current knowledge of professionals from several major forensic interview training programs on best practices for interviewing children in cases of alleged abuse. The authors discuss the purpose of the child forensic interview, provide historical context, review overall considerations, and outline each stage of the interview in more deta", "author" : [ { "dropping-particle" : "", "family" : "Newlin", "given" : "Chris", "non-dropping-particle" : "", "parse-names" : false, "suffix" : "" }, { "dropping-particle" : "", "family" : "Steele", "given" : "Linda Cordisco", "non-dropping-particle" : "", "parse-names" : false, "suffix" : "" }, { "dropping-particle" : "", "family" : "Chamberlin", "given" : "Andra", "non-dropping-particle" : "", "parse-names" : false, "suffix" : "" }, { "dropping-particle" : "", "family" : "Anderson", "given" : "Jennifer", "non-dropping-particle" : "", "parse-names" : false, "suffix" : "" }, { "dropping-particle" : "", "family" : "Kenniston", "given" : "Julie", "non-dropping-particle" : "", "parse-names" : false, "suffix" : "" }, { "dropping-particle" : "", "family" : "Russell", "given" : "Amy", "non-dropping-particle" : "", "parse-names" : false, "suffix" : "" }, { "dropping-particle" : "", "family" : "Stewart", "given" : "Heather L", "non-dropping-particle" : "", "parse-names" : false, "suffix" : "" }, { "dropping-particle" : "", "family" : "Vaughan-Eden", "given" : "Viola", "non-dropping-particle" : "", "parse-names" : false, "suffix" : "" } ], "container-title" : "Juvenile Justice Bulletin", "id" : "ITEM-1", "issue" : "September", "issued" : { "date-parts" : [ [ "2015" ] ] }, "title" : "Child Forensic Interviewing: Best Practices", "type" : "article-journal" }, "uris" : [ "http://www.mendeley.com/documents/?uuid=3a89618b-77be-4214-bd37-6f3053ff9d6e" ] } ], "mendeley" : { "formattedCitation" : "(Newlin et al., 2015)", "plainTextFormattedCitation" : "(Newlin et al., 2015)", "previouslyFormattedCitation" : "(Newlin et al., 2015)" }, "properties" : { "noteIndex" : 0 }, "schema" : "https://github.com/citation-style-language/schema/raw/master/csl-citation.json" }</w:instrText>
      </w:r>
      <w:r w:rsidR="00D4694C" w:rsidRPr="00466E6E">
        <w:rPr>
          <w:rFonts w:ascii="Times New Roman" w:hAnsi="Times New Roman" w:cs="Times New Roman"/>
          <w:sz w:val="24"/>
          <w:szCs w:val="24"/>
          <w:lang w:val="en-US"/>
        </w:rPr>
        <w:fldChar w:fldCharType="separate"/>
      </w:r>
      <w:r w:rsidR="00D4694C" w:rsidRPr="00466E6E">
        <w:rPr>
          <w:rFonts w:ascii="Times New Roman" w:hAnsi="Times New Roman" w:cs="Times New Roman"/>
          <w:noProof/>
          <w:sz w:val="24"/>
          <w:szCs w:val="24"/>
          <w:lang w:val="en-US"/>
        </w:rPr>
        <w:t>(Newlin et al., 2015)</w:t>
      </w:r>
      <w:r w:rsidR="00D4694C" w:rsidRPr="00466E6E">
        <w:rPr>
          <w:rFonts w:ascii="Times New Roman" w:hAnsi="Times New Roman" w:cs="Times New Roman"/>
          <w:sz w:val="24"/>
          <w:szCs w:val="24"/>
          <w:lang w:val="en-US"/>
        </w:rPr>
        <w:fldChar w:fldCharType="end"/>
      </w:r>
      <w:r w:rsidR="00D4694C" w:rsidRPr="00466E6E">
        <w:rPr>
          <w:rFonts w:ascii="Times New Roman" w:hAnsi="Times New Roman" w:cs="Times New Roman"/>
          <w:sz w:val="24"/>
          <w:szCs w:val="24"/>
          <w:lang w:val="en-US"/>
        </w:rPr>
        <w:t xml:space="preserve">. </w:t>
      </w:r>
      <w:r w:rsidR="00A519E1">
        <w:rPr>
          <w:rFonts w:ascii="Times New Roman" w:hAnsi="Times New Roman" w:cs="Times New Roman"/>
          <w:noProof/>
          <w:sz w:val="24"/>
          <w:szCs w:val="24"/>
          <w:lang w:val="en-GB"/>
        </w:rPr>
        <w:t>Malloy, Brubacher and Lamb (</w:t>
      </w:r>
      <w:r w:rsidR="00A519E1" w:rsidRPr="00466E6E">
        <w:rPr>
          <w:rFonts w:ascii="Times New Roman" w:hAnsi="Times New Roman" w:cs="Times New Roman"/>
          <w:noProof/>
          <w:sz w:val="24"/>
          <w:szCs w:val="24"/>
          <w:lang w:val="en-GB"/>
        </w:rPr>
        <w:t>2013</w:t>
      </w:r>
      <w:r w:rsidR="00A519E1">
        <w:rPr>
          <w:rFonts w:ascii="Times New Roman" w:hAnsi="Times New Roman" w:cs="Times New Roman"/>
          <w:noProof/>
          <w:sz w:val="24"/>
          <w:szCs w:val="24"/>
          <w:lang w:val="en-GB"/>
        </w:rPr>
        <w:t xml:space="preserve">) also stated that a less frequently highlighted </w:t>
      </w:r>
      <w:r w:rsidR="00A519E1">
        <w:rPr>
          <w:rFonts w:ascii="Times New Roman" w:hAnsi="Times New Roman" w:cs="Times New Roman"/>
          <w:sz w:val="24"/>
          <w:szCs w:val="24"/>
          <w:lang w:val="en-US"/>
        </w:rPr>
        <w:t xml:space="preserve">facilitator of disclosure is the desire of the victim to protect another person (e.g., a sibling). The Hopkins case can be referenced as a good example of a victims’ motivation to </w:t>
      </w:r>
      <w:r w:rsidR="00D809B0">
        <w:rPr>
          <w:rFonts w:ascii="Times New Roman" w:hAnsi="Times New Roman" w:cs="Times New Roman"/>
          <w:sz w:val="24"/>
          <w:szCs w:val="24"/>
          <w:lang w:val="en-US"/>
        </w:rPr>
        <w:t xml:space="preserve">be protective, since </w:t>
      </w:r>
      <w:r w:rsidR="00D4694C" w:rsidRPr="00466E6E">
        <w:rPr>
          <w:rFonts w:ascii="Times New Roman" w:hAnsi="Times New Roman" w:cs="Times New Roman"/>
          <w:sz w:val="24"/>
          <w:szCs w:val="24"/>
          <w:lang w:val="en-GB"/>
        </w:rPr>
        <w:t>it is quite possible that Shantelle’s awareness</w:t>
      </w:r>
      <w:r w:rsidR="00F2656B">
        <w:rPr>
          <w:rFonts w:ascii="Times New Roman" w:hAnsi="Times New Roman" w:cs="Times New Roman"/>
          <w:sz w:val="24"/>
          <w:szCs w:val="24"/>
          <w:lang w:val="en-GB"/>
        </w:rPr>
        <w:t xml:space="preserve"> that</w:t>
      </w:r>
      <w:r w:rsidR="00D4694C">
        <w:rPr>
          <w:rFonts w:ascii="Times New Roman" w:hAnsi="Times New Roman" w:cs="Times New Roman"/>
          <w:sz w:val="24"/>
          <w:szCs w:val="24"/>
          <w:lang w:val="en-GB"/>
        </w:rPr>
        <w:t xml:space="preserve"> </w:t>
      </w:r>
      <w:r w:rsidR="00D809B0">
        <w:rPr>
          <w:rFonts w:ascii="Times New Roman" w:hAnsi="Times New Roman" w:cs="Times New Roman"/>
          <w:sz w:val="24"/>
          <w:szCs w:val="24"/>
          <w:lang w:val="en-GB"/>
        </w:rPr>
        <w:t xml:space="preserve">Tasha was also being abused </w:t>
      </w:r>
      <w:r w:rsidR="00D4694C" w:rsidRPr="00466E6E">
        <w:rPr>
          <w:rFonts w:ascii="Times New Roman" w:hAnsi="Times New Roman" w:cs="Times New Roman"/>
          <w:sz w:val="24"/>
          <w:szCs w:val="24"/>
          <w:lang w:val="en-GB"/>
        </w:rPr>
        <w:t>contributed in part to her decision</w:t>
      </w:r>
      <w:r w:rsidR="00D4694C" w:rsidRPr="0030240E">
        <w:rPr>
          <w:rFonts w:ascii="Times New Roman" w:hAnsi="Times New Roman" w:cs="Times New Roman"/>
          <w:sz w:val="24"/>
          <w:szCs w:val="24"/>
          <w:lang w:val="en-GB"/>
        </w:rPr>
        <w:t xml:space="preserve"> to disclose.</w:t>
      </w:r>
    </w:p>
    <w:p w14:paraId="6E82B618" w14:textId="77777777" w:rsidR="00D4694C" w:rsidRPr="0030240E" w:rsidRDefault="00D4694C" w:rsidP="00D4694C">
      <w:pPr>
        <w:spacing w:after="0" w:line="480" w:lineRule="auto"/>
        <w:rPr>
          <w:rFonts w:ascii="Times New Roman" w:hAnsi="Times New Roman" w:cs="Times New Roman"/>
          <w:b/>
          <w:sz w:val="24"/>
          <w:szCs w:val="24"/>
          <w:lang w:val="en-US"/>
        </w:rPr>
      </w:pPr>
      <w:r w:rsidRPr="0030240E">
        <w:rPr>
          <w:rFonts w:ascii="Times New Roman" w:hAnsi="Times New Roman" w:cs="Times New Roman"/>
          <w:b/>
          <w:sz w:val="24"/>
          <w:szCs w:val="24"/>
          <w:lang w:val="en-US"/>
        </w:rPr>
        <w:t>Recanting</w:t>
      </w:r>
    </w:p>
    <w:p w14:paraId="2790BB32" w14:textId="09F091C9" w:rsidR="00D4694C" w:rsidRPr="0030240E" w:rsidRDefault="00E34ACC" w:rsidP="00D4694C">
      <w:pPr>
        <w:spacing w:after="0" w:line="480" w:lineRule="auto"/>
        <w:ind w:firstLine="709"/>
        <w:jc w:val="both"/>
        <w:rPr>
          <w:rFonts w:ascii="Times New Roman" w:hAnsi="Times New Roman" w:cs="Times New Roman"/>
          <w:sz w:val="24"/>
          <w:szCs w:val="24"/>
          <w:lang w:val="sv-SE"/>
        </w:rPr>
      </w:pPr>
      <w:r w:rsidRPr="004817E4">
        <w:rPr>
          <w:rFonts w:ascii="Times New Roman" w:hAnsi="Times New Roman" w:cs="Times New Roman"/>
          <w:sz w:val="24"/>
          <w:szCs w:val="24"/>
          <w:lang w:val="en-GB"/>
        </w:rPr>
        <w:t xml:space="preserve">Recantation is the revocation of a previous claim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"URL" : "http://www.apadivisions.org/division-41/publications/newsletters/news/2014/03/recantation.aspx", "accessed" : { "date-parts" : [ [ "2016", "10", "31" ] ] }, "author" : [ { "dropping-particle" : "", "family" : "Malloy", "given" : "Lindsay C", "non-dropping-particle" : "", "parse-names" : false, "suffix" : "" }, { "dropping-particle" : "", "family" : "Rivard", "given" : "Jillian", "non-dropping-particle" : "", "parse-names" : false, "suffix" : "" }, { "dropping-particle" : "", "family" : "Mungo", "given" : "Allison P", "non-dropping-particle" : "", "parse-names" : false, "suffix" : "" }, { "dropping-particle" : "", "family" : "Molinaro", "given" : "Peter", "non-dropping-particle" : "", "parse-names" : false, "suffix" : "" } ], "id" : "ITEM-1", "issued" : { "date-parts" : [ [ "2014" ] ] }, "title" : "American Psychology-Law Section, Division 41", "type" : "webpage" }, "uris" : [ "http://www.mendeley.com/documents/?uuid=2486f0ec-10fa-41eb-91d5-bea30c831382" ] } ], "mendeley" : { "formattedCitation" : "(Malloy, Rivard, Mungo, &amp; Molinaro, 2014)", "plainTextFormattedCitation" : "(Malloy, Rivard, Mungo, &amp; Molinaro, 2014)", "previouslyFormattedCitation" : "(Malloy, Rivard, Mungo, &amp; Molinaro, 2014)"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 Rivard, Mungo, &amp; Molinaro, 2014)</w:t>
      </w:r>
      <w:r w:rsidRPr="00466E6E">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The recantation of an authentic CSA disclosure is viewed as a rare occurrence </w:t>
      </w:r>
      <w:r w:rsidRPr="0030240E">
        <w:rPr>
          <w:rFonts w:ascii="Times New Roman" w:hAnsi="Times New Roman" w:cs="Times New Roman"/>
          <w:sz w:val="24"/>
          <w:szCs w:val="24"/>
          <w:lang w:val="en-GB"/>
        </w:rPr>
        <w:t>(London et al., 2008)</w:t>
      </w:r>
      <w:r>
        <w:rPr>
          <w:rFonts w:ascii="Times New Roman" w:hAnsi="Times New Roman" w:cs="Times New Roman"/>
          <w:sz w:val="24"/>
          <w:szCs w:val="24"/>
          <w:lang w:val="en-GB"/>
        </w:rPr>
        <w:t xml:space="preserve">, nevertheless the repercussions are incalculable. </w:t>
      </w:r>
      <w:r w:rsidR="004F4A9B">
        <w:rPr>
          <w:rFonts w:ascii="Times New Roman" w:hAnsi="Times New Roman" w:cs="Times New Roman"/>
          <w:sz w:val="24"/>
          <w:szCs w:val="24"/>
          <w:lang w:val="en-GB"/>
        </w:rPr>
        <w:t>When a CSA victim recants their claim, the motivating factors behind the recantation may not be considered. As a result, authentic CSA cases may not be investigated properly, leading to further endangerment of victims (Marx, 1996)</w:t>
      </w:r>
      <w:r w:rsidR="00D25DFF">
        <w:rPr>
          <w:rFonts w:ascii="Times New Roman" w:hAnsi="Times New Roman" w:cs="Times New Roman"/>
          <w:sz w:val="24"/>
          <w:szCs w:val="24"/>
          <w:lang w:val="en-GB"/>
        </w:rPr>
        <w:t xml:space="preserve"> and other children</w:t>
      </w:r>
      <w:r w:rsidR="004F4A9B">
        <w:rPr>
          <w:rFonts w:ascii="Times New Roman" w:hAnsi="Times New Roman" w:cs="Times New Roman"/>
          <w:sz w:val="24"/>
          <w:szCs w:val="24"/>
          <w:lang w:val="en-GB"/>
        </w:rPr>
        <w:t xml:space="preserve">. </w:t>
      </w:r>
      <w:r w:rsidR="00EF5A9A">
        <w:rPr>
          <w:rFonts w:ascii="Times New Roman" w:hAnsi="Times New Roman" w:cs="Times New Roman"/>
          <w:sz w:val="24"/>
          <w:szCs w:val="24"/>
          <w:lang w:val="en-GB"/>
        </w:rPr>
        <w:t xml:space="preserve">From a legal standpoint, </w:t>
      </w:r>
      <w:r w:rsidR="00EF5A9A">
        <w:rPr>
          <w:rFonts w:ascii="Times New Roman" w:hAnsi="Times New Roman" w:cs="Times New Roman"/>
          <w:sz w:val="24"/>
          <w:szCs w:val="24"/>
          <w:lang w:val="en-GB"/>
        </w:rPr>
        <w:lastRenderedPageBreak/>
        <w:t>prosecutors in</w:t>
      </w:r>
      <w:r w:rsidR="00D63ECE">
        <w:rPr>
          <w:rFonts w:ascii="Times New Roman" w:hAnsi="Times New Roman" w:cs="Times New Roman"/>
          <w:sz w:val="24"/>
          <w:szCs w:val="24"/>
          <w:lang w:val="en-GB"/>
        </w:rPr>
        <w:t>volved in</w:t>
      </w:r>
      <w:r w:rsidR="00EF5A9A">
        <w:rPr>
          <w:rFonts w:ascii="Times New Roman" w:hAnsi="Times New Roman" w:cs="Times New Roman"/>
          <w:sz w:val="24"/>
          <w:szCs w:val="24"/>
          <w:lang w:val="en-GB"/>
        </w:rPr>
        <w:t xml:space="preserve"> CSA cases where victims recant, </w:t>
      </w:r>
      <w:r w:rsidR="00651E79">
        <w:rPr>
          <w:rFonts w:ascii="Times New Roman" w:hAnsi="Times New Roman" w:cs="Times New Roman"/>
          <w:sz w:val="24"/>
          <w:szCs w:val="24"/>
          <w:lang w:val="en-GB"/>
        </w:rPr>
        <w:t xml:space="preserve">may </w:t>
      </w:r>
      <w:r w:rsidR="00EF5A9A">
        <w:rPr>
          <w:rFonts w:ascii="Times New Roman" w:hAnsi="Times New Roman" w:cs="Times New Roman"/>
          <w:sz w:val="24"/>
          <w:szCs w:val="24"/>
          <w:lang w:val="en-GB"/>
        </w:rPr>
        <w:t>face the formidable challenge of demystifying the behaviour to members of a jury</w:t>
      </w:r>
      <w:r w:rsidR="0014025F">
        <w:rPr>
          <w:rFonts w:ascii="Times New Roman" w:hAnsi="Times New Roman" w:cs="Times New Roman"/>
          <w:sz w:val="24"/>
          <w:szCs w:val="24"/>
          <w:lang w:val="en-GB"/>
        </w:rPr>
        <w:t xml:space="preserve"> (Parga, 2008)</w:t>
      </w:r>
      <w:r w:rsidR="00EF5A9A">
        <w:rPr>
          <w:rFonts w:ascii="Times New Roman" w:hAnsi="Times New Roman" w:cs="Times New Roman"/>
          <w:sz w:val="24"/>
          <w:szCs w:val="24"/>
          <w:lang w:val="en-GB"/>
        </w:rPr>
        <w:t xml:space="preserve">. Bearing these undesirable outcomes </w:t>
      </w:r>
      <w:r w:rsidR="0014025F">
        <w:rPr>
          <w:rFonts w:ascii="Times New Roman" w:hAnsi="Times New Roman" w:cs="Times New Roman"/>
          <w:sz w:val="24"/>
          <w:szCs w:val="24"/>
          <w:lang w:val="en-GB"/>
        </w:rPr>
        <w:t xml:space="preserve">and challenges </w:t>
      </w:r>
      <w:r w:rsidR="00EF5A9A">
        <w:rPr>
          <w:rFonts w:ascii="Times New Roman" w:hAnsi="Times New Roman" w:cs="Times New Roman"/>
          <w:sz w:val="24"/>
          <w:szCs w:val="24"/>
          <w:lang w:val="en-GB"/>
        </w:rPr>
        <w:t>in mind, it is quite concerning that very little is known about the cognitive effects of recantations. What we do know, is that following the disclosure of abuse by</w:t>
      </w:r>
      <w:r w:rsidR="00127D7B">
        <w:rPr>
          <w:rFonts w:ascii="Times New Roman" w:hAnsi="Times New Roman" w:cs="Times New Roman"/>
          <w:sz w:val="24"/>
          <w:szCs w:val="24"/>
          <w:lang w:val="en-GB"/>
        </w:rPr>
        <w:t xml:space="preserve"> CSA victims, their </w:t>
      </w:r>
      <w:r w:rsidR="00C4243A">
        <w:rPr>
          <w:rFonts w:ascii="Times New Roman" w:hAnsi="Times New Roman" w:cs="Times New Roman"/>
          <w:sz w:val="24"/>
          <w:szCs w:val="24"/>
          <w:lang w:val="en-GB"/>
        </w:rPr>
        <w:t xml:space="preserve">whole family </w:t>
      </w:r>
      <w:r w:rsidR="00127D7B">
        <w:rPr>
          <w:rFonts w:ascii="Times New Roman" w:hAnsi="Times New Roman" w:cs="Times New Roman"/>
          <w:sz w:val="24"/>
          <w:szCs w:val="24"/>
          <w:lang w:val="en-GB"/>
        </w:rPr>
        <w:t xml:space="preserve">may be subjected to </w:t>
      </w:r>
      <w:r w:rsidR="00C4243A">
        <w:rPr>
          <w:rFonts w:ascii="Times New Roman" w:hAnsi="Times New Roman" w:cs="Times New Roman"/>
          <w:sz w:val="24"/>
          <w:szCs w:val="24"/>
          <w:lang w:val="en-GB"/>
        </w:rPr>
        <w:t xml:space="preserve">scrutiny. </w:t>
      </w:r>
      <w:r w:rsidR="00127D7B">
        <w:rPr>
          <w:rFonts w:ascii="Times New Roman" w:hAnsi="Times New Roman" w:cs="Times New Roman"/>
          <w:sz w:val="24"/>
          <w:szCs w:val="24"/>
          <w:lang w:val="en-GB"/>
        </w:rPr>
        <w:t xml:space="preserve">This negative attention can cause victims to feel </w:t>
      </w:r>
      <w:r w:rsidR="00B33541">
        <w:rPr>
          <w:rFonts w:ascii="Times New Roman" w:hAnsi="Times New Roman" w:cs="Times New Roman"/>
          <w:sz w:val="24"/>
          <w:szCs w:val="24"/>
          <w:lang w:val="en-GB"/>
        </w:rPr>
        <w:t xml:space="preserve">even more </w:t>
      </w:r>
      <w:r w:rsidR="00127D7B">
        <w:rPr>
          <w:rFonts w:ascii="Times New Roman" w:hAnsi="Times New Roman" w:cs="Times New Roman"/>
          <w:sz w:val="24"/>
          <w:szCs w:val="24"/>
          <w:lang w:val="en-GB"/>
        </w:rPr>
        <w:t xml:space="preserve">stressed and pressured </w:t>
      </w:r>
      <w:r w:rsidR="00D4694C" w:rsidRPr="00466E6E">
        <w:rPr>
          <w:rFonts w:ascii="Times New Roman" w:hAnsi="Times New Roman" w:cs="Times New Roman"/>
          <w:sz w:val="24"/>
          <w:szCs w:val="24"/>
          <w:lang w:val="en-GB"/>
        </w:rPr>
        <w:fldChar w:fldCharType="begin" w:fldLock="1"/>
      </w:r>
      <w:r w:rsidR="00D4694C" w:rsidRPr="00073105">
        <w:rPr>
          <w:rFonts w:ascii="Times New Roman" w:hAnsi="Times New Roman" w:cs="Times New Roman"/>
          <w:sz w:val="24"/>
          <w:szCs w:val="24"/>
          <w:lang w:val="en-GB"/>
        </w:rPr>
        <w:instrText>ADDIN CSL_CITATION { "citationItems" : [ { "id" : "ITEM-1", "itemData" : { "ISBN" : "10.1080/09638239650037054", "abstract" : "One hundred years ago Freud was struggling with the problem of ascertaining what was truth and fantasy in his patients' accounts of incestuous abuse. Today the issue of recovered memory is again a focus of intense attention and concern. Towards the end of the 1980's, with the increased awareness of the prevalence of child abuse, and also a greater understanding of post-traumatic stress disorders, a new perspective emerged of the trauma-based nature of some severe mental pathologies, such as borderline personality disorders. This shift in understanding was found to have taken a catastrophic turn as it was realised that some memories of child abuse may be pseudo memories. However, allegations and counter allegations of abuse are often so irreconcileable that a common experience of the detached observer is one of confusion. The arguments and evidence of the FMS societies are reviewed here. There is some equivocal evidence for motivated amnesia; cognitive avoidance and dissociation may be better explanatory c...", "author" : [ { "dropping-particle" : "", "family" : "MOLLON", "given" : "PHIL", "non-dropping-particle" : "", "parse-names" : false, "suffix" : "" } ], "container-title" : "Journal of Mental Health", "id" : "ITEM-1", "issued" : { "date-parts" : [ [ "2009", "7", "6" ] ] }, "language" : "en", "publisher" : "Taylor &amp; Francis", "title" : "Incest, false accusations of incest and false denials of incest. Discerning the truth in the debate about recovered memory", "type" : "article-journal" }, "uris" : [ "http://www.mendeley.com/documents/?uuid=9fda0f19-4702-4a00-b336-daf614d7d503" ] } ], "mendeley" : { "formattedCitation" : "(MOLLON, 2009)", "manualFormatting" : "(Mollon, 2009)", "plainTextFormattedCitation" : "(MOLLON, 2009)", "previouslyFormattedCitation" : "(MOLLON, 2009)" }, "properties" : { "noteIndex" : 0 }, "schema" : "https://github.com/citation-style-language/schema/raw/master/csl-citation.json" }</w:instrText>
      </w:r>
      <w:r w:rsidR="00D4694C" w:rsidRPr="00466E6E">
        <w:rPr>
          <w:rFonts w:ascii="Times New Roman" w:hAnsi="Times New Roman" w:cs="Times New Roman"/>
          <w:sz w:val="24"/>
          <w:szCs w:val="24"/>
          <w:lang w:val="en-GB"/>
        </w:rPr>
        <w:fldChar w:fldCharType="separate"/>
      </w:r>
      <w:r w:rsidR="00D4694C" w:rsidRPr="00466E6E">
        <w:rPr>
          <w:rFonts w:ascii="Times New Roman" w:hAnsi="Times New Roman" w:cs="Times New Roman"/>
          <w:noProof/>
          <w:sz w:val="24"/>
          <w:szCs w:val="24"/>
          <w:lang w:val="en-GB"/>
        </w:rPr>
        <w:t>(Mollon, 2009)</w:t>
      </w:r>
      <w:r w:rsidR="00D4694C" w:rsidRPr="00466E6E">
        <w:rPr>
          <w:rFonts w:ascii="Times New Roman" w:hAnsi="Times New Roman" w:cs="Times New Roman"/>
          <w:sz w:val="24"/>
          <w:szCs w:val="24"/>
          <w:lang w:val="en-GB"/>
        </w:rPr>
        <w:fldChar w:fldCharType="end"/>
      </w:r>
      <w:r w:rsidR="00D4694C" w:rsidRPr="00466E6E">
        <w:rPr>
          <w:rFonts w:ascii="Times New Roman" w:hAnsi="Times New Roman" w:cs="Times New Roman"/>
          <w:sz w:val="24"/>
          <w:szCs w:val="24"/>
          <w:lang w:val="en-GB"/>
        </w:rPr>
        <w:t xml:space="preserve">. The result of feeling pressured can cause some victims to recant their reports of sexual abuse. </w:t>
      </w:r>
      <w:r w:rsidR="00845B1E">
        <w:rPr>
          <w:rFonts w:ascii="Times New Roman" w:hAnsi="Times New Roman" w:cs="Times New Roman"/>
          <w:sz w:val="24"/>
          <w:szCs w:val="24"/>
          <w:lang w:val="en-GB"/>
        </w:rPr>
        <w:t xml:space="preserve">Victims may also hold the belief that the recantation of a disclosure is the </w:t>
      </w:r>
      <w:r w:rsidR="00845B1E" w:rsidRPr="00466E6E">
        <w:rPr>
          <w:rFonts w:ascii="Times New Roman" w:hAnsi="Times New Roman" w:cs="Times New Roman"/>
          <w:sz w:val="24"/>
          <w:szCs w:val="24"/>
          <w:lang w:val="en-GB"/>
        </w:rPr>
        <w:t xml:space="preserve">only means by which inter-relational harmony can be restored </w:t>
      </w:r>
      <w:r w:rsidR="00845B1E" w:rsidRPr="00466E6E">
        <w:rPr>
          <w:rFonts w:ascii="Times New Roman" w:hAnsi="Times New Roman" w:cs="Times New Roman"/>
          <w:sz w:val="24"/>
          <w:szCs w:val="24"/>
          <w:lang w:val="en-GB"/>
        </w:rPr>
        <w:fldChar w:fldCharType="begin" w:fldLock="1"/>
      </w:r>
      <w:r w:rsidR="00845B1E" w:rsidRPr="00073105">
        <w:rPr>
          <w:rFonts w:ascii="Times New Roman" w:hAnsi="Times New Roman" w:cs="Times New Roman"/>
          <w:sz w:val="24"/>
          <w:szCs w:val="24"/>
          <w:lang w:val="en-GB"/>
        </w:rPr>
        <w:instrText>ADDIN CSL_CITATION { "citationItems" : [ { "id" : "ITEM-1", "itemData" : { "DOI" : "10.1002/car.728", "ISBN" : "0952-9136", "ISSN" : "09529136", "abstract" : "In some cases of alleged sexual abuse, the child or adult retracts allegations made. This poses problems for both civil and criminal legal proceedings. It is argued that the collection and examination of retraction statements often does not receive the same careful attention as is the case with the investigation of the original allegations. Logically, depending on whether the original complaints were true or false or a mixture, so the meaning of a retraction may vary. Where retractions are examined and evaluated with care they may be shown to add to the confidence of the final conclusion rather than simply throwing doubt on that. A systematic approach is described, followed by three cases where such application assisted and paradoxically added to the probative value of earlier statements. Copyright \u00a9 2002 John Wiley &amp; Sons, Ltd. [ABSTRACT FROM AUTHOR]", "author" : [ { "dropping-particle" : "", "family" : "Tully", "given" : "Bryan", "non-dropping-particle" : "", "parse-names" : false, "suffix" : "" } ], "container-title" : "Child Abuse Review", "id" : "ITEM-1", "issue" : "2", "issued" : { "date-parts" : [ [ "2002" ] ] }, "page" : "94-102", "title" : "The evaluation of retractions in sexual abuse cases.", "type" : "article-journal", "volume" : "11" }, "uris" : [ "http://www.mendeley.com/documents/?uuid=eb85bbe9-8597-4eee-b807-70ccee319bb5" ] } ], "mendeley" : { "formattedCitation" : "(Tully, 2002)", "plainTextFormattedCitation" : "(Tully, 2002)", "previouslyFormattedCitation" : "(Tully, 2002)" }, "properties" : { "noteIndex" : 0 }, "schema" : "https://github.com/citation-style-language/schema/raw/master/csl-citation.json" }</w:instrText>
      </w:r>
      <w:r w:rsidR="00845B1E" w:rsidRPr="00466E6E">
        <w:rPr>
          <w:rFonts w:ascii="Times New Roman" w:hAnsi="Times New Roman" w:cs="Times New Roman"/>
          <w:sz w:val="24"/>
          <w:szCs w:val="24"/>
          <w:lang w:val="en-GB"/>
        </w:rPr>
        <w:fldChar w:fldCharType="separate"/>
      </w:r>
      <w:r w:rsidR="00845B1E" w:rsidRPr="00466E6E">
        <w:rPr>
          <w:rFonts w:ascii="Times New Roman" w:hAnsi="Times New Roman" w:cs="Times New Roman"/>
          <w:noProof/>
          <w:sz w:val="24"/>
          <w:szCs w:val="24"/>
          <w:lang w:val="en-GB"/>
        </w:rPr>
        <w:t>(Tully, 2002)</w:t>
      </w:r>
      <w:r w:rsidR="00845B1E" w:rsidRPr="00466E6E">
        <w:rPr>
          <w:rFonts w:ascii="Times New Roman" w:hAnsi="Times New Roman" w:cs="Times New Roman"/>
          <w:sz w:val="24"/>
          <w:szCs w:val="24"/>
          <w:lang w:val="en-GB"/>
        </w:rPr>
        <w:fldChar w:fldCharType="end"/>
      </w:r>
      <w:r w:rsidR="00845B1E">
        <w:rPr>
          <w:rFonts w:ascii="Times New Roman" w:hAnsi="Times New Roman" w:cs="Times New Roman"/>
          <w:sz w:val="24"/>
          <w:szCs w:val="24"/>
          <w:lang w:val="en-GB"/>
        </w:rPr>
        <w:t xml:space="preserve">. Recantations can also be representative of a need to </w:t>
      </w:r>
      <w:r w:rsidR="00D4694C" w:rsidRPr="0030240E">
        <w:rPr>
          <w:rFonts w:ascii="Times New Roman" w:hAnsi="Times New Roman" w:cs="Times New Roman"/>
          <w:sz w:val="24"/>
          <w:szCs w:val="24"/>
          <w:lang w:val="en-GB"/>
        </w:rPr>
        <w:t xml:space="preserve">control the emotional and psychological turmoil that arises subsequent to disclosing about the sexual abuse. Some children go as far as dismissing previous claims of abuse by reframing them as dreams, while others say that they lied </w:t>
      </w:r>
      <w:r w:rsidR="00D4694C" w:rsidRPr="004817E4">
        <w:rPr>
          <w:rFonts w:ascii="Times New Roman" w:hAnsi="Times New Roman" w:cs="Times New Roman"/>
          <w:sz w:val="24"/>
          <w:szCs w:val="24"/>
          <w:lang w:val="en-GB"/>
        </w:rPr>
        <w:fldChar w:fldCharType="begin" w:fldLock="1"/>
      </w:r>
      <w:r w:rsidR="00D4694C" w:rsidRPr="00073105">
        <w:rPr>
          <w:rFonts w:ascii="Times New Roman" w:hAnsi="Times New Roman" w:cs="Times New Roman"/>
          <w:sz w:val="24"/>
          <w:szCs w:val="24"/>
          <w:lang w:val="en-GB"/>
        </w:rPr>
        <w:instrText>ADDIN CSL_CITATION { "citationItems" : [ { "id" : "ITEM-1", "itemData" : { "ISSN" : "0009-4021", "PMID" : "1769245", "abstract" : "This article pulls together coherently a rather sparse literature on children's not infrequent retraction of their earlier disclosure of having been sexually abused. Evidence to date indicates that very few originally lied. The pressures and circumstances that underlie recantation are multiple, and suggestions are made for mitigating them.", "author" : [ { "dropping-particle" : "", "family" : "Rieser", "given" : "M", "non-dropping-particle" : "", "parse-names" : false, "suffix" : "" } ], "container-title" : "Child welfare", "id" : "ITEM-1", "issue" : "6", "issued" : { "date-parts" : [ [ "0" ] ] }, "page" : "611-21", "title" : "Recantation in child sexual abuse cases.", "type" : "article-journal", "volume" : "70" }, "uris" : [ "http://www.mendeley.com/documents/?uuid=ead84850-1883-4fbd-b762-060a364d39db" ] } ], "mendeley" : { "formattedCitation" : "(Rieser, n.d.)", "manualFormatting" : "(Rieser, 1991; Elliott &amp; Briere, 1994)", "plainTextFormattedCitation" : "(Rieser, n.d.)", "previouslyFormattedCitation" : "(Rieser, n.d.)" }, "properties" : { "noteIndex" : 0 }, "schema" : "https://github.com/citation-style-language/schema/raw/master/csl-citation.json" }</w:instrText>
      </w:r>
      <w:r w:rsidR="00D4694C" w:rsidRPr="004817E4">
        <w:rPr>
          <w:rFonts w:ascii="Times New Roman" w:hAnsi="Times New Roman" w:cs="Times New Roman"/>
          <w:sz w:val="24"/>
          <w:szCs w:val="24"/>
          <w:lang w:val="en-GB"/>
        </w:rPr>
        <w:fldChar w:fldCharType="separate"/>
      </w:r>
      <w:r w:rsidR="00D4694C" w:rsidRPr="00466E6E">
        <w:rPr>
          <w:rFonts w:ascii="Times New Roman" w:hAnsi="Times New Roman" w:cs="Times New Roman"/>
          <w:noProof/>
          <w:sz w:val="24"/>
          <w:szCs w:val="24"/>
          <w:lang w:val="en-GB"/>
        </w:rPr>
        <w:t>(</w:t>
      </w:r>
      <w:r w:rsidR="00D4694C" w:rsidRPr="004817E4">
        <w:rPr>
          <w:rFonts w:ascii="Times New Roman" w:hAnsi="Times New Roman" w:cs="Times New Roman"/>
          <w:noProof/>
          <w:sz w:val="24"/>
          <w:szCs w:val="24"/>
          <w:lang w:val="en-GB"/>
        </w:rPr>
        <w:fldChar w:fldCharType="begin" w:fldLock="1"/>
      </w:r>
      <w:r w:rsidR="00D4694C" w:rsidRPr="00073105">
        <w:rPr>
          <w:rFonts w:ascii="Times New Roman" w:hAnsi="Times New Roman" w:cs="Times New Roman"/>
          <w:noProof/>
          <w:sz w:val="24"/>
          <w:szCs w:val="24"/>
          <w:lang w:val="en-GB"/>
        </w:rPr>
        <w:instrText>ADDIN CSL_CITATION { "citationItems" : [ { "id" : "ITEM-1", "itemData" : { "DOI" : "10.1002/bsl.2370120306", "ISBN" : "0735-3936", "ISSN" : "10990798", "abstract" : "This study examines the results of forensic evaluations of 399 children between the ages of 8 and 15 who were seen at an urban evaluation center regarding allegations of sexual abuse. Data collected included demographic, family environment, and abuse variables, outcome of a multidisciplinary forensic evaluation, and psychological distress as measured by the Trauma Symptom Checklist for Children (TSCC; Briere, in press). Children were grouped according to the outcome of the evaluation: nonabused, abused-disclosing, and abused-nondisclosing (composed of children for whom there was external evidence of abuse but who denied being abused). A number of variables predicted group membership, including subject race, sex, cognitive delays, mother's belief or disbelief in the allegation, and psychological distress. Sexually abused children who disclosed abuse reported particularly high levels of distress, abused but nondisclosing children reported the lowest levels, and nonabused children reported intermediate symptom levels. The data are discussed in terms of the role of denial, maternal support, and symptomatology in forensic evaluations.", "author" : [ { "dropping-particle" : "", "family" : "Elliott", "given" : "Diana M.", "non-dropping-particle" : "", "parse-names" : false, "suffix" : "" }, { "dropping-particle" : "", "family" : "Briere", "given" : "John", "non-dropping-particle" : "", "parse-names" : false, "suffix" : "" } ], "container-title" : "Behavioral Sciences &amp; the Law", "id" : "ITEM-1", "issue" : "3", "issued" : { "date-parts" : [ [ "1994" ] ] }, "page" : "261-277", "title" : "Forensic sexual abuse evaluations of older children: Disclosures and symptomatology", "type" : "article-journal", "volume" : "12" }, "uris" : [ "http://www.mendeley.com/documents/?uuid=e6b3d03e-f28b-4c8a-98d4-9dc103d90bac" ] } ], "mendeley" : { "formattedCitation" : "(D. M. Elliott &amp; Briere, 1994)", "manualFormatting" : "Elliott &amp; Briere, 1994)", "plainTextFormattedCitation" : "(D. M. Elliott &amp; Briere, 1994)", "previouslyFormattedCitation" : "(D. M. Elliott &amp; Briere, 1994)" }, "properties" : { "noteIndex" : 0 }, "schema" : "https://github.com/citation-style-language/schema/raw/master/csl-citation.json" }</w:instrText>
      </w:r>
      <w:r w:rsidR="00D4694C" w:rsidRPr="004817E4">
        <w:rPr>
          <w:rFonts w:ascii="Times New Roman" w:hAnsi="Times New Roman" w:cs="Times New Roman"/>
          <w:noProof/>
          <w:sz w:val="24"/>
          <w:szCs w:val="24"/>
          <w:lang w:val="en-GB"/>
        </w:rPr>
        <w:fldChar w:fldCharType="separate"/>
      </w:r>
      <w:r w:rsidR="00D4694C" w:rsidRPr="004817E4">
        <w:rPr>
          <w:rFonts w:ascii="Times New Roman" w:hAnsi="Times New Roman" w:cs="Times New Roman"/>
          <w:noProof/>
          <w:sz w:val="24"/>
          <w:szCs w:val="24"/>
          <w:lang w:val="en-GB"/>
        </w:rPr>
        <w:t>Elliott &amp; Briere, 1994)</w:t>
      </w:r>
      <w:r w:rsidR="00D4694C" w:rsidRPr="004817E4">
        <w:rPr>
          <w:rFonts w:ascii="Times New Roman" w:hAnsi="Times New Roman" w:cs="Times New Roman"/>
          <w:noProof/>
          <w:sz w:val="24"/>
          <w:szCs w:val="24"/>
          <w:lang w:val="en-GB"/>
        </w:rPr>
        <w:fldChar w:fldCharType="end"/>
      </w:r>
      <w:r w:rsidR="00D4694C" w:rsidRPr="004817E4">
        <w:rPr>
          <w:rFonts w:ascii="Times New Roman" w:hAnsi="Times New Roman" w:cs="Times New Roman"/>
          <w:sz w:val="24"/>
          <w:szCs w:val="24"/>
          <w:lang w:val="en-GB"/>
        </w:rPr>
        <w:fldChar w:fldCharType="end"/>
      </w:r>
      <w:r w:rsidR="00D4694C" w:rsidRPr="00466E6E">
        <w:rPr>
          <w:rFonts w:ascii="Times New Roman" w:hAnsi="Times New Roman" w:cs="Times New Roman"/>
          <w:sz w:val="24"/>
          <w:szCs w:val="24"/>
          <w:lang w:val="en-GB"/>
        </w:rPr>
        <w:t xml:space="preserve">. </w:t>
      </w:r>
      <w:r w:rsidR="00D4694C" w:rsidRPr="0030240E">
        <w:rPr>
          <w:rFonts w:ascii="Times New Roman" w:hAnsi="Times New Roman" w:cs="Times New Roman"/>
          <w:sz w:val="24"/>
          <w:szCs w:val="24"/>
          <w:lang w:val="en-GB"/>
        </w:rPr>
        <w:t xml:space="preserve">Victims may even recant with the hope of hampering the investigatory process into their assault and in this regard it is still a poorly understood phenomenon </w:t>
      </w:r>
      <w:r w:rsidR="00D4694C" w:rsidRPr="00466E6E">
        <w:rPr>
          <w:rFonts w:ascii="Times New Roman" w:hAnsi="Times New Roman" w:cs="Times New Roman"/>
          <w:sz w:val="24"/>
          <w:szCs w:val="24"/>
          <w:lang w:val="en-GB"/>
        </w:rPr>
        <w:fldChar w:fldCharType="begin" w:fldLock="1"/>
      </w:r>
      <w:r w:rsidR="00D4694C" w:rsidRPr="00073105">
        <w:rPr>
          <w:rFonts w:ascii="Times New Roman" w:hAnsi="Times New Roman" w:cs="Times New Roman"/>
          <w:sz w:val="24"/>
          <w:szCs w:val="24"/>
          <w:lang w:val="en-GB"/>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Lyon, &amp; Quas, 2007)", "plainTextFormattedCitation" : "(Malloy, Lyon, &amp; Quas, 2007)", "previouslyFormattedCitation" : "(Malloy, Lyon, &amp; Quas, 2007)" }, "properties" : { "noteIndex" : 0 }, "schema" : "https://github.com/citation-style-language/schema/raw/master/csl-citation.json" }</w:instrText>
      </w:r>
      <w:r w:rsidR="00D4694C" w:rsidRPr="00466E6E">
        <w:rPr>
          <w:rFonts w:ascii="Times New Roman" w:hAnsi="Times New Roman" w:cs="Times New Roman"/>
          <w:sz w:val="24"/>
          <w:szCs w:val="24"/>
          <w:lang w:val="en-GB"/>
        </w:rPr>
        <w:fldChar w:fldCharType="separate"/>
      </w:r>
      <w:r w:rsidR="00D4694C" w:rsidRPr="00466E6E">
        <w:rPr>
          <w:rFonts w:ascii="Times New Roman" w:hAnsi="Times New Roman" w:cs="Times New Roman"/>
          <w:noProof/>
          <w:sz w:val="24"/>
          <w:szCs w:val="24"/>
          <w:lang w:val="en-GB"/>
        </w:rPr>
        <w:t>(Malloy,</w:t>
      </w:r>
      <w:r w:rsidR="00D4694C" w:rsidRPr="004817E4">
        <w:rPr>
          <w:rFonts w:ascii="Times New Roman" w:hAnsi="Times New Roman" w:cs="Times New Roman"/>
          <w:noProof/>
          <w:sz w:val="24"/>
          <w:szCs w:val="24"/>
          <w:lang w:val="en-GB"/>
        </w:rPr>
        <w:t xml:space="preserve"> Lyon, &amp; Quas, 2007)</w:t>
      </w:r>
      <w:r w:rsidR="00D4694C" w:rsidRPr="00466E6E">
        <w:rPr>
          <w:rFonts w:ascii="Times New Roman" w:hAnsi="Times New Roman" w:cs="Times New Roman"/>
          <w:sz w:val="24"/>
          <w:szCs w:val="24"/>
          <w:lang w:val="en-GB"/>
        </w:rPr>
        <w:fldChar w:fldCharType="end"/>
      </w:r>
      <w:r w:rsidR="00D4694C" w:rsidRPr="00466E6E">
        <w:rPr>
          <w:rFonts w:ascii="Times New Roman" w:hAnsi="Times New Roman" w:cs="Times New Roman"/>
          <w:sz w:val="24"/>
          <w:szCs w:val="24"/>
          <w:lang w:val="en-GB"/>
        </w:rPr>
        <w:t>. S</w:t>
      </w:r>
      <w:r w:rsidR="00D4694C" w:rsidRPr="004817E4">
        <w:rPr>
          <w:rFonts w:ascii="Times New Roman" w:hAnsi="Times New Roman" w:cs="Times New Roman"/>
          <w:sz w:val="24"/>
          <w:szCs w:val="24"/>
          <w:lang w:val="en-GB"/>
        </w:rPr>
        <w:t>ocial influences, such as pressure by the perpetrator, police involvement and judicial proceedings</w:t>
      </w:r>
      <w:r w:rsidR="00D4694C" w:rsidRPr="0030240E">
        <w:rPr>
          <w:rFonts w:ascii="Times New Roman" w:hAnsi="Times New Roman" w:cs="Times New Roman"/>
          <w:sz w:val="24"/>
          <w:szCs w:val="24"/>
          <w:lang w:val="en-GB"/>
        </w:rPr>
        <w:t xml:space="preserve"> can also spur on recantations </w:t>
      </w:r>
      <w:r w:rsidR="00D4694C" w:rsidRPr="0030240E">
        <w:rPr>
          <w:rFonts w:ascii="Times New Roman" w:hAnsi="Times New Roman" w:cs="Times New Roman"/>
          <w:sz w:val="24"/>
          <w:szCs w:val="24"/>
          <w:lang w:val="en-GB"/>
        </w:rPr>
        <w:fldChar w:fldCharType="begin" w:fldLock="1"/>
      </w:r>
      <w:r w:rsidR="00D4694C" w:rsidRPr="00073105">
        <w:rPr>
          <w:rFonts w:ascii="Times New Roman" w:hAnsi="Times New Roman" w:cs="Times New Roman"/>
          <w:sz w:val="24"/>
          <w:szCs w:val="24"/>
          <w:lang w:val="en-GB"/>
        </w:rPr>
        <w:instrText>ADDIN CSL_CITATION { "citationItems" : [ { "id" : "ITEM-1", "itemData" : { "ISBN" : "0009-4021", "ISSN" : "00094021", "PMID" :</w:instrText>
      </w:r>
      <w:r w:rsidR="00D4694C" w:rsidRPr="00E34ACC">
        <w:rPr>
          <w:rFonts w:ascii="Times New Roman" w:hAnsi="Times New Roman" w:cs="Times New Roman"/>
          <w:sz w:val="24"/>
          <w:szCs w:val="24"/>
        </w:rPr>
        <w:instrText xml:space="preserve">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&amp; Snow,</w:instrText>
      </w:r>
      <w:r w:rsidR="00D4694C" w:rsidRPr="00073105">
        <w:rPr>
          <w:rFonts w:ascii="Times New Roman" w:hAnsi="Times New Roman" w:cs="Times New Roman"/>
          <w:sz w:val="24"/>
          <w:szCs w:val="24"/>
          <w:lang w:val="sv-SE"/>
        </w:rPr>
        <w:instrText xml:space="preserve"> 1991", "plainTextFormattedCitation" : "(Sorensen &amp; Snow, 1991)", "previouslyFormattedCitation" : "(Sorensen &amp; Snow, 1991)" }, "properties" : { "noteIndex" : 0 }, "schema" : "https://github.com/citation-style-language/schema/raw/master/csl-citation.json" }</w:instrText>
      </w:r>
      <w:r w:rsidR="00D4694C" w:rsidRPr="0030240E">
        <w:rPr>
          <w:rFonts w:ascii="Times New Roman" w:hAnsi="Times New Roman" w:cs="Times New Roman"/>
          <w:sz w:val="24"/>
          <w:szCs w:val="24"/>
          <w:lang w:val="en-GB"/>
        </w:rPr>
        <w:fldChar w:fldCharType="separate"/>
      </w:r>
      <w:r w:rsidR="00D4694C" w:rsidRPr="0030240E">
        <w:rPr>
          <w:rFonts w:ascii="Times New Roman" w:hAnsi="Times New Roman" w:cs="Times New Roman"/>
          <w:noProof/>
          <w:sz w:val="24"/>
          <w:szCs w:val="24"/>
          <w:lang w:val="sv-SE"/>
        </w:rPr>
        <w:t>(</w:t>
      </w:r>
      <w:r w:rsidR="00D4694C" w:rsidRPr="00073105">
        <w:rPr>
          <w:rFonts w:ascii="Times New Roman" w:hAnsi="Times New Roman" w:cs="Times New Roman"/>
          <w:noProof/>
          <w:sz w:val="24"/>
          <w:szCs w:val="24"/>
          <w:lang w:val="sv-SE"/>
        </w:rPr>
        <w:t>Sorensen &amp; Snow, 1991</w:t>
      </w:r>
      <w:r w:rsidR="00D4694C" w:rsidRPr="0030240E">
        <w:rPr>
          <w:rFonts w:ascii="Times New Roman" w:hAnsi="Times New Roman" w:cs="Times New Roman"/>
          <w:sz w:val="24"/>
          <w:szCs w:val="24"/>
          <w:lang w:val="en-GB"/>
        </w:rPr>
        <w:fldChar w:fldCharType="end"/>
      </w:r>
      <w:r w:rsidR="00D4694C" w:rsidRPr="0030240E">
        <w:rPr>
          <w:rFonts w:ascii="Times New Roman" w:hAnsi="Times New Roman" w:cs="Times New Roman"/>
          <w:sz w:val="24"/>
          <w:szCs w:val="24"/>
          <w:lang w:val="en-GB"/>
        </w:rPr>
        <w:fldChar w:fldCharType="begin" w:fldLock="1"/>
      </w:r>
      <w:r w:rsidR="00D4694C" w:rsidRPr="00073105">
        <w:rPr>
          <w:rFonts w:ascii="Times New Roman" w:hAnsi="Times New Roman" w:cs="Times New Roman"/>
          <w:sz w:val="24"/>
          <w:szCs w:val="24"/>
          <w:lang w:val="sv-SE"/>
        </w:rPr>
        <w:instrText>ADDIN CSL_CITATION { "citationItems" : [ { "id" : "ITEM-1", "itemData" : { "DOI" : "10.1300/J146v02n02_06", "ISBN" : "1545-083X(Electronic);1092-6771(Print)", "abstract" : "This article explores the reasons for victim recantation in child sexual abuse cases, problems that surface with a recantation, and practical steps multidisciplinary professionals can take to prevent the recantation of truthful allegations. Secondly, the article discusses the roles of investigative team members in the investigation and evaluation of a victim's recantation and in the trial which may follow. Finally, the article addresses possible final outcomes of criminal court intervention and the team's role in continued support for the child. (PsycINFO Database Record (c) 2012 APA, all rights reserved)", "author" : [ { "dropping-particle" : "", "family" : "Perlis Marx", "given" : "Susan", "non-dropping-particle" : "", "parse-names" : false, "suffix" : "" } ], "container-title" : "Journal of Aggression, Maltreatment &amp; Trauma", "id" : "ITEM-1", "issue" : "2", "issued" : { "date-parts" : [ [ "1999" ] ] }, "page" : "105-140", "title" : "Victim recantation in child sexual abuse cases: A team approach to prevention, investigation, and trial.", "type" : "article", "volume" : "2" }, "uris" : [ "http://www.mendeley.com/documents/?uuid=de80751c-9880-4505-b40e-41fa00a201ed" ] } ], "mendeley" : { "formattedCitation" : "(Perlis Marx, 1999)", "manualFormatting" : "; Marx, 1999)", "plainTextFormattedCitation" : "(Perlis Marx, 1999)", "previouslyFormattedCitation" : "(Perlis Marx, 1999)" }, "properties" : { "noteIndex" : 0 }, "schema" : "https://github.com/citation-style-language/schema/raw/master/csl-citation.json" }</w:instrText>
      </w:r>
      <w:r w:rsidR="00D4694C" w:rsidRPr="0030240E">
        <w:rPr>
          <w:rFonts w:ascii="Times New Roman" w:hAnsi="Times New Roman" w:cs="Times New Roman"/>
          <w:sz w:val="24"/>
          <w:szCs w:val="24"/>
          <w:lang w:val="en-GB"/>
        </w:rPr>
        <w:fldChar w:fldCharType="separate"/>
      </w:r>
      <w:r w:rsidR="00D4694C" w:rsidRPr="0030240E">
        <w:rPr>
          <w:rFonts w:ascii="Times New Roman" w:hAnsi="Times New Roman" w:cs="Times New Roman"/>
          <w:noProof/>
          <w:sz w:val="24"/>
          <w:szCs w:val="24"/>
          <w:lang w:val="sv-SE"/>
        </w:rPr>
        <w:t xml:space="preserve">; Marx, </w:t>
      </w:r>
      <w:r w:rsidR="00E82CE8">
        <w:rPr>
          <w:rFonts w:ascii="Times New Roman" w:hAnsi="Times New Roman" w:cs="Times New Roman"/>
          <w:noProof/>
          <w:sz w:val="24"/>
          <w:szCs w:val="24"/>
          <w:lang w:val="sv-SE"/>
        </w:rPr>
        <w:t>2000</w:t>
      </w:r>
      <w:r w:rsidR="00D4694C" w:rsidRPr="0030240E">
        <w:rPr>
          <w:rFonts w:ascii="Times New Roman" w:hAnsi="Times New Roman" w:cs="Times New Roman"/>
          <w:noProof/>
          <w:sz w:val="24"/>
          <w:szCs w:val="24"/>
          <w:lang w:val="sv-SE"/>
        </w:rPr>
        <w:t>)</w:t>
      </w:r>
      <w:r w:rsidR="00D4694C" w:rsidRPr="0030240E">
        <w:rPr>
          <w:rFonts w:ascii="Times New Roman" w:hAnsi="Times New Roman" w:cs="Times New Roman"/>
          <w:sz w:val="24"/>
          <w:szCs w:val="24"/>
          <w:lang w:val="en-GB"/>
        </w:rPr>
        <w:fldChar w:fldCharType="end"/>
      </w:r>
      <w:r w:rsidR="00D4694C" w:rsidRPr="0030240E">
        <w:rPr>
          <w:rFonts w:ascii="Times New Roman" w:hAnsi="Times New Roman" w:cs="Times New Roman"/>
          <w:sz w:val="24"/>
          <w:szCs w:val="24"/>
          <w:lang w:val="sv-SE"/>
        </w:rPr>
        <w:t>.</w:t>
      </w:r>
    </w:p>
    <w:p w14:paraId="766A2608" w14:textId="7267DE8A" w:rsidR="00D4694C" w:rsidRDefault="00D4694C" w:rsidP="00D4694C">
      <w:pPr>
        <w:spacing w:after="0" w:line="480" w:lineRule="auto"/>
        <w:ind w:firstLine="709"/>
        <w:jc w:val="both"/>
        <w:rPr>
          <w:rFonts w:ascii="Times New Roman" w:hAnsi="Times New Roman" w:cs="Times New Roman"/>
          <w:sz w:val="24"/>
          <w:szCs w:val="24"/>
          <w:lang w:val="en-GB"/>
        </w:rPr>
      </w:pPr>
      <w:r w:rsidRPr="00D63ECE">
        <w:rPr>
          <w:rFonts w:ascii="Times New Roman" w:hAnsi="Times New Roman" w:cs="Times New Roman"/>
          <w:sz w:val="24"/>
          <w:szCs w:val="24"/>
        </w:rPr>
        <w:t xml:space="preserve">Other factors that seem to be associated with recanting have been identified, for example, </w:t>
      </w:r>
      <w:r w:rsidR="00805AC8" w:rsidRPr="00D63ECE">
        <w:rPr>
          <w:rFonts w:ascii="Times New Roman" w:hAnsi="Times New Roman" w:cs="Times New Roman"/>
          <w:sz w:val="24"/>
          <w:szCs w:val="24"/>
        </w:rPr>
        <w:t xml:space="preserve">there is </w:t>
      </w:r>
      <w:r w:rsidRPr="00D63ECE">
        <w:rPr>
          <w:rFonts w:ascii="Times New Roman" w:hAnsi="Times New Roman" w:cs="Times New Roman"/>
          <w:sz w:val="24"/>
          <w:szCs w:val="24"/>
        </w:rPr>
        <w:t xml:space="preserve">the proposition of a filial dependency model of recantation </w:t>
      </w:r>
      <w:r w:rsidRPr="0030240E">
        <w:rPr>
          <w:rFonts w:ascii="Times New Roman" w:hAnsi="Times New Roman" w:cs="Times New Roman"/>
          <w:sz w:val="24"/>
          <w:szCs w:val="24"/>
          <w:lang w:val="en-GB"/>
        </w:rPr>
        <w:fldChar w:fldCharType="begin" w:fldLock="1"/>
      </w:r>
      <w:r w:rsidRPr="00D63ECE">
        <w:rPr>
          <w:rFonts w:ascii="Times New Roman" w:hAnsi="Times New Roman" w:cs="Times New Roman"/>
          <w:sz w:val="24"/>
          <w:szCs w:val="24"/>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30240E">
        <w:rPr>
          <w:rFonts w:ascii="Times New Roman" w:hAnsi="Times New Roman" w:cs="Times New Roman"/>
          <w:sz w:val="24"/>
          <w:szCs w:val="24"/>
          <w:lang w:val="en-GB"/>
        </w:rPr>
        <w:fldChar w:fldCharType="separate"/>
      </w:r>
      <w:r w:rsidRPr="00D63ECE">
        <w:rPr>
          <w:rFonts w:ascii="Times New Roman" w:hAnsi="Times New Roman" w:cs="Times New Roman"/>
          <w:noProof/>
          <w:sz w:val="24"/>
          <w:szCs w:val="24"/>
        </w:rPr>
        <w:t>(Malloy et al., 2007)</w:t>
      </w:r>
      <w:r w:rsidRPr="0030240E">
        <w:rPr>
          <w:rFonts w:ascii="Times New Roman" w:hAnsi="Times New Roman" w:cs="Times New Roman"/>
          <w:sz w:val="24"/>
          <w:szCs w:val="24"/>
          <w:lang w:val="en-GB"/>
        </w:rPr>
        <w:fldChar w:fldCharType="end"/>
      </w:r>
      <w:r w:rsidRPr="00D63ECE">
        <w:rPr>
          <w:rFonts w:ascii="Times New Roman" w:hAnsi="Times New Roman" w:cs="Times New Roman"/>
          <w:sz w:val="24"/>
          <w:szCs w:val="24"/>
        </w:rPr>
        <w:t xml:space="preserve">. </w:t>
      </w:r>
      <w:r w:rsidRPr="0030240E">
        <w:rPr>
          <w:rFonts w:ascii="Times New Roman" w:hAnsi="Times New Roman" w:cs="Times New Roman"/>
          <w:sz w:val="24"/>
          <w:szCs w:val="24"/>
          <w:lang w:val="en-GB"/>
        </w:rPr>
        <w:t xml:space="preserve">This model focuses on the relationship between the child and the abuser, the level of support received by the child from the non-abusing guardian after he/she discloses, the child’s age and where the child is placed after disclosing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 et a</w:t>
      </w:r>
      <w:r w:rsidRPr="004817E4">
        <w:rPr>
          <w:rFonts w:ascii="Times New Roman" w:hAnsi="Times New Roman" w:cs="Times New Roman"/>
          <w:noProof/>
          <w:sz w:val="24"/>
          <w:szCs w:val="24"/>
          <w:lang w:val="en-GB"/>
        </w:rPr>
        <w:t>l., 2007)</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The authors found that children who were more susceptible to being influenced by an adult relative (and thus more inclined to recant disclosures) were also younger, abused by a parental figure and did not receive support from the non-offending guardian.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"10.1016/0145-2134(93)90047-9", "ISSN" : "01452134", "abstract" : "Patterns of disclosures and recantations of abuse made in psychotherapy were examined in a sample of 63 children who reported sexual and ritualistic abuse in a preschool setting. Therapists completed a measure that instructed them to identify the time since the child began therapy when any disclosures or recantations were made, to specify the type of abuse disclosed or recanted, and to identify any events that might be related to the timing of a disclosure or recantation. The findings revealed that the majority of subjects (76.2%) disclosed abuse within the first month of therapy. Recantation occurred in 17 cases (27%) and all but two children who recanted redisclosed abuse after the initial recantation. There was some evidence that children's experiences within the legal system may have been associated with recantations. Subjects tended to make vague disclosures before revealing more specific acts, reveal less intrusive sexual abuse (e.g., kissing) before more intrusive types (e.g., intercourse), and to disclose ritualistic abuse after other types. Dans une \u00e9tude aupr\u00e8s d'un \u00e9chantillon de 63 enfants qui avaient \u00e9t\u00e9 signal\u00e9s victimes d'abus sexuels et de rituels, on a examin\u00e9 leurs d\u00e9voilements et leurs r\u00e9tractations en psychoth\u00e9rapie. Pour ce, les th\u00e9rapeutes ont fourni des renseignements sur le temps \u00e9coul\u00e9 entre le moment o\u00f9 l'enfant \u00e9tait entr\u00e9 en th\u00e9rapie et le moment o\u00f9 il avait d\u00e9voil\u00e9 ou d\u00e9ni\u00e9. Ils ont aussi pr\u00e9cis\u00e9 le type de mauvais traitement d\u00e9voil\u00e9 ou r\u00e9tract\u00e9 et identifi\u00e9 tout \u00e9v\u00e9nement qui aurait pu avoir des liens avec le d\u00e9voilement ou la r\u00e9traction. On a not\u00e9 que la majorit\u00e9 des sujets (76.2%) ont d\u00e9voil\u00e9 durant le premier mois de las th\u00e9rapie. La retractation se produisit dans 17 cas (27%) et, sauf deux, tous les enfants qui avaient r\u00e9tract\u00e9 ont d\u00e9voil\u00e9 a nouveau les mauvais traitements. On serait port\u00e9 \u00e0 croire que les exp\u00e9riences des enfants aux prises avec le syst\u00e8me l\u00e9gal pourraient expliquer les r\u00e9tractations. Les d\u00e9ilements se faisaient de facon progressive. Les enfants \u00e9taient port\u00e9s d'abord \u00e0 d\u00e9voiler de facon impr\u00e9cise avant de d\u00e9crire \u00e9ntuellement des actes plus d\u00e9finis comme les baisers. Ils parlaient d'abord des gestes moins graves (ex.les baisers) avant de passer \u00e0 une description des actes plus s\u00e9rieux (la p\u00e9n\u00e9tration), et d\u00e9voilaient les actes du type rituel avant de d\u00e9voiler d'autres types d'actes. Los patrones al revelar y descalificar abuso que se hacen en psicoterapia fueron examinados en una muestra de 63 ni\u00f1os qu\u2026", "author" : [ { "dropping-particle" : "", "family" : "Gonzalez", "given" : "Lauren Shapiro", "non-dropping-particle" : "", "parse-names" : false, "suffix" : "" }, { "dropping-particle" : "", "family" : "Waterman", "given" : "Jill", "non-dropping-particle" : "", "parse-names" : false, "suffix" : "" }, { "dropping-particle" : "", "family" : "Kelly", "given" : "Robert J.", "non-dropping-particle" : "", "parse-names" : false, "suffix" : "" }, { "dropping-particle" : "", "family" : "McCord", "given" : "Jane", "non-dropping-particle" : "", "parse-names" : false, "suffix" : "" }, { "dropping-particle" : "", "family" : "Oliveri", "given" : "Mary Kay", "non-dropping-particle" : "", "parse-names" : false, "suffix" : "" } ], "container-title" : "Child Abuse &amp; Neglect", "id" : "ITEM-1", "issue" : "2", "issued" : { "date-parts" : [ [ "1993" ] ] }, "page" : "281-289", "publisher" : "Pergamon", "title" : "Children's patterns of disclosures and recantations of sexual and ritualistic abuse allegations in psychotherapy", "type" : "article-journal", "volume" : "17" }, "uris" : [ "http://www.mendeley.com/documents/?uuid=2e8b6727-2bfb-341d-9179-a86fc32960f8" ] } ], "mendeley" : { "formattedCitation" : "(Gonzalez, Waterman, Kelly, McCord, &amp; Oliveri, 1993)", "manualFormatting" : "Gonzalez, Waterman, Kelly, McCord and Oliveri (1993)", "plainTextFormattedCitation" : "(Gonzalez, Waterman, Kelly, McCord, &amp; Oliveri, 1993)", "previouslyFormattedCitation" : "(Gonzalez, Waterman, Kelly, McCord, &amp; Oliveri, 1993)"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Gonzalez, Waterman, Kelly, McCord and Oliveri (1993)</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made the important note that some CSA victims in their study recanted in </w:t>
      </w:r>
      <w:r w:rsidRPr="00466E6E">
        <w:rPr>
          <w:rFonts w:ascii="Times New Roman" w:hAnsi="Times New Roman" w:cs="Times New Roman"/>
          <w:sz w:val="24"/>
          <w:szCs w:val="24"/>
          <w:lang w:val="en-GB"/>
        </w:rPr>
        <w:lastRenderedPageBreak/>
        <w:t>therapy despite it being a supportive environmental context</w:t>
      </w:r>
      <w:r w:rsidRPr="0030240E">
        <w:rPr>
          <w:rFonts w:ascii="Times New Roman" w:hAnsi="Times New Roman" w:cs="Times New Roman"/>
          <w:sz w:val="24"/>
          <w:szCs w:val="24"/>
          <w:lang w:val="en-GB"/>
        </w:rPr>
        <w:t>. This is noteworthy because the fact remains that m</w:t>
      </w:r>
      <w:r w:rsidRPr="00073105">
        <w:rPr>
          <w:rFonts w:ascii="Times New Roman" w:hAnsi="Times New Roman" w:cs="Times New Roman"/>
          <w:sz w:val="24"/>
          <w:szCs w:val="24"/>
          <w:lang w:val="en-GB"/>
        </w:rPr>
        <w:t xml:space="preserve">ost CSA disclosures occur in environments outside of a supportive therapeutic setting. </w:t>
      </w:r>
      <w:r w:rsidR="00F64E69">
        <w:rPr>
          <w:rFonts w:ascii="Times New Roman" w:hAnsi="Times New Roman" w:cs="Times New Roman"/>
          <w:sz w:val="24"/>
          <w:szCs w:val="24"/>
          <w:lang w:val="en-GB"/>
        </w:rPr>
        <w:t xml:space="preserve">Though uncommon, the fallout that occurs from recantations </w:t>
      </w:r>
      <w:r w:rsidR="00D25DFF">
        <w:rPr>
          <w:rFonts w:ascii="Times New Roman" w:hAnsi="Times New Roman" w:cs="Times New Roman"/>
          <w:sz w:val="24"/>
          <w:szCs w:val="24"/>
          <w:lang w:val="en-GB"/>
        </w:rPr>
        <w:t xml:space="preserve">is sufficiently malignant </w:t>
      </w:r>
      <w:r w:rsidR="00C10D74">
        <w:rPr>
          <w:rFonts w:ascii="Times New Roman" w:hAnsi="Times New Roman" w:cs="Times New Roman"/>
          <w:sz w:val="24"/>
          <w:szCs w:val="24"/>
          <w:lang w:val="en-GB"/>
        </w:rPr>
        <w:t xml:space="preserve">to warrant increased scientific efforts to understand the psychological processes and effects that are associated with the behaviour. </w:t>
      </w:r>
    </w:p>
    <w:p w14:paraId="6141FBF0" w14:textId="77777777" w:rsidR="0073683B" w:rsidRDefault="0073683B" w:rsidP="00D4694C">
      <w:pPr>
        <w:spacing w:after="0" w:line="480" w:lineRule="auto"/>
        <w:ind w:firstLine="709"/>
        <w:jc w:val="both"/>
        <w:rPr>
          <w:rFonts w:ascii="Times New Roman" w:hAnsi="Times New Roman" w:cs="Times New Roman"/>
          <w:sz w:val="24"/>
          <w:szCs w:val="24"/>
          <w:lang w:val="en-GB"/>
        </w:rPr>
      </w:pPr>
    </w:p>
    <w:p w14:paraId="3B6B09EB" w14:textId="77777777" w:rsidR="00D4694C" w:rsidRPr="0030240E" w:rsidRDefault="00D4694C" w:rsidP="00D4694C">
      <w:pPr>
        <w:spacing w:after="0" w:line="480" w:lineRule="auto"/>
        <w:rPr>
          <w:rFonts w:ascii="Times New Roman" w:hAnsi="Times New Roman" w:cs="Times New Roman"/>
          <w:b/>
          <w:sz w:val="24"/>
          <w:szCs w:val="24"/>
          <w:lang w:val="en-US"/>
        </w:rPr>
      </w:pPr>
      <w:r w:rsidRPr="0030240E">
        <w:rPr>
          <w:rFonts w:ascii="Times New Roman" w:hAnsi="Times New Roman" w:cs="Times New Roman"/>
          <w:b/>
          <w:sz w:val="24"/>
          <w:szCs w:val="24"/>
          <w:lang w:val="en-US"/>
        </w:rPr>
        <w:t>The Effects of Coping Strategies on Memory</w:t>
      </w:r>
    </w:p>
    <w:p w14:paraId="14684D26" w14:textId="5DEAF402" w:rsidR="00D4694C" w:rsidRPr="0095561A" w:rsidRDefault="00D4694C" w:rsidP="00D4694C">
      <w:pPr>
        <w:spacing w:line="480" w:lineRule="auto"/>
        <w:ind w:firstLine="709"/>
        <w:jc w:val="both"/>
        <w:rPr>
          <w:rFonts w:ascii="Times New Roman" w:hAnsi="Times New Roman" w:cs="Times New Roman"/>
          <w:sz w:val="24"/>
          <w:szCs w:val="24"/>
          <w:lang w:val="en-US"/>
        </w:rPr>
      </w:pPr>
      <w:r w:rsidRPr="006B4DB2">
        <w:rPr>
          <w:rFonts w:ascii="Times New Roman" w:hAnsi="Times New Roman" w:cs="Times New Roman"/>
          <w:sz w:val="24"/>
          <w:szCs w:val="24"/>
          <w:lang w:val="en-GB"/>
        </w:rPr>
        <w:t xml:space="preserve">A relevant issue when victims (falsely) deny, limit disclosure or recant an abusive experience is what impact these strategies have on memory when victims do eventually </w:t>
      </w:r>
      <w:r w:rsidR="00091747">
        <w:rPr>
          <w:rFonts w:ascii="Times New Roman" w:hAnsi="Times New Roman" w:cs="Times New Roman"/>
          <w:sz w:val="24"/>
          <w:szCs w:val="24"/>
          <w:lang w:val="en-GB"/>
        </w:rPr>
        <w:t>speak out</w:t>
      </w:r>
      <w:r w:rsidRPr="006B4DB2">
        <w:rPr>
          <w:rFonts w:ascii="Times New Roman" w:hAnsi="Times New Roman" w:cs="Times New Roman"/>
          <w:sz w:val="24"/>
          <w:szCs w:val="24"/>
          <w:lang w:val="en-GB"/>
        </w:rPr>
        <w:t xml:space="preserve">. To understand this issue, it is imperative to first focus on how traumatic events are remembered in general. A plethora of research has shown that in theory, central details for highly negative and stressful events (e.g., sexual abuse) are well remembered and quite accurate </w:t>
      </w:r>
      <w:r w:rsidRPr="006B4DB2">
        <w:rPr>
          <w:rFonts w:ascii="Times New Roman" w:hAnsi="Times New Roman" w:cs="Times New Roman"/>
          <w:sz w:val="24"/>
          <w:szCs w:val="24"/>
          <w:lang w:val="en-GB"/>
        </w:rPr>
        <w:fldChar w:fldCharType="begin" w:fldLock="1"/>
      </w:r>
      <w:r w:rsidRPr="006B4DB2">
        <w:rPr>
          <w:rFonts w:ascii="Times New Roman" w:hAnsi="Times New Roman" w:cs="Times New Roman"/>
          <w:sz w:val="24"/>
          <w:szCs w:val="24"/>
          <w:lang w:val="en-GB"/>
        </w:rPr>
        <w:instrText>ADDIN CSL_CITATION { "citationItems" : [ { "id" : "ITEM-1", "itemData" : { "DOI" : "10.1002/acp.832", "ISSN" : "0888-4080", "author" : [ { "dropping-particle" : "", "family" : "Peterson", "given" : "Carole", "non-dropping-particle" : "", "parse-names" : false, "suffix" : "" }, { "dropping-particle" : "", "family" : "Whalen", "given" : "Nikki", "non-dropping-particle" : "", "parse-names" : false, "suffix" : "" } ], "container-title" : "Applied Cognitive Psychology", "id" : "ITEM-1", "issue" : "7", "issued" : { "date-parts" : [ [ "2001", "12", "1" ] ] }, "language" : "en", "page" : "S7-S24", "publisher" : "John Wiley &amp; Sons, Ltd.", "title" : "Five years later: children's memory for medical emergencies", "type" : "article-journal", "volume" : "15" }, "uris" : [ "http://www.mendeley.com/documents/?uuid=ba24a6dc-7077-4ab8-874f-7692261f7eb4" ] } ], "mendeley" : { "formattedCitation" : "(Peterson &amp; Whalen, 2001)", "manualFormatting" : "(Peterson &amp; Whalen, 2001", "plainTextFormattedCitation" : "(Peterson &amp; Whalen, 2001)", "previouslyFormattedCitation" : "(Peterson &amp; Whalen, 2001)" }, "properties" : { "noteIndex" : 0 }, "schema" : "https://github.com/citation-style-language/schema/raw/master/csl-citation.json" }</w:instrText>
      </w:r>
      <w:r w:rsidRPr="006B4DB2">
        <w:rPr>
          <w:rFonts w:ascii="Times New Roman" w:hAnsi="Times New Roman" w:cs="Times New Roman"/>
          <w:sz w:val="24"/>
          <w:szCs w:val="24"/>
          <w:lang w:val="en-GB"/>
        </w:rPr>
        <w:fldChar w:fldCharType="separate"/>
      </w:r>
      <w:r w:rsidRPr="006B4DB2">
        <w:rPr>
          <w:rFonts w:ascii="Times New Roman" w:hAnsi="Times New Roman" w:cs="Times New Roman"/>
          <w:noProof/>
          <w:sz w:val="24"/>
          <w:szCs w:val="24"/>
          <w:lang w:val="en-GB"/>
        </w:rPr>
        <w:t>(Peterson &amp; Whalen, 2001</w:t>
      </w:r>
      <w:r w:rsidRPr="006B4DB2">
        <w:rPr>
          <w:rFonts w:ascii="Times New Roman" w:hAnsi="Times New Roman" w:cs="Times New Roman"/>
          <w:sz w:val="24"/>
          <w:szCs w:val="24"/>
          <w:lang w:val="en-GB"/>
        </w:rPr>
        <w:fldChar w:fldCharType="end"/>
      </w:r>
      <w:r w:rsidRPr="006B4DB2">
        <w:rPr>
          <w:rFonts w:ascii="Times New Roman" w:hAnsi="Times New Roman" w:cs="Times New Roman"/>
          <w:sz w:val="24"/>
          <w:szCs w:val="24"/>
          <w:lang w:val="en-GB"/>
        </w:rPr>
        <w:t>;</w:t>
      </w:r>
      <w:r w:rsidRPr="006B4DB2">
        <w:rPr>
          <w:rFonts w:ascii="Times New Roman" w:hAnsi="Times New Roman" w:cs="Times New Roman"/>
          <w:sz w:val="24"/>
          <w:szCs w:val="24"/>
          <w:lang w:val="en-GB"/>
        </w:rPr>
        <w:fldChar w:fldCharType="begin" w:fldLock="1"/>
      </w:r>
      <w:r w:rsidRPr="006B4DB2">
        <w:rPr>
          <w:rFonts w:ascii="Times New Roman" w:hAnsi="Times New Roman" w:cs="Times New Roman"/>
          <w:sz w:val="24"/>
          <w:szCs w:val="24"/>
          <w:lang w:val="en-GB"/>
        </w:rPr>
        <w:instrText>ADDIN CSL_CITATION { "citationItems" : [ { "id" : "ITEM-1", "itemData" : { "DOI" : "10.1111/j.1559-1816.2009.00553.x", "ISSN" : "00219029", "abstract" : "This experiment concerned the effects of emotional content, self-relevance, and emotional tone of testimony on memory. Eyewitness accounts of 4 events were constructed that systematically differed in emotionality and self-relevance. The tes- timony, captured on videotape, was expressed with or without negative emotion. After viewing one of the videotaped accounts, participants were administered cued- recall and recognition memory tests. Significant main effects indicated that partici- pants best remembered testimony that was emotional in content, self-relevant, and negatively expressed. Although emotional content and self-relevance interacted to affect state anxiety, the latter did not mediate memory effects. Overall, significant gender differences in state anxiety but not memory emerged. Implications for under- standing the influence of emotion on juror memory are discussed. ja", "author" : [ { "dropping-particle" : "", "family" : "Block", "given" : "Stephanie D.", "non-dropping-particle" : "", "parse-names" : false, "suffix" : "" }, { "dropping-particle" : "", "family" : "Greenberg", "given" : "Seth N.", "non-dropping-particle" : "", "parse-names" : false, "suffix" : "" }, { "dropping-particle" : "", "family" : "Goodman", "given" : "Gail S.", "non-dropping-particle" : "", "parse-names" : false, "suffix" : "" } ], "container-title" : "Journal of Applied Social Psychology", "id" : "ITEM-1", "issue" : "12", "issued" : { "date-parts" : [ [ "2009" ] ] }, "page" : "2859-2878", "title" : "Remembrance of eyewitness testimony: Effects of emotional content, self-relevance, and emotional tone", "type" : "article-journal", "volume" : "39" }, "uris" : [ "http://www.mendeley.com/documents/?uuid=b07eb895-3a51-44fb-9107-7a9d9906d026" ] } ], "mendeley" : { "formattedCitation" : "(Block, Greenberg, &amp; Goodman, 2009)", "manualFormatting" : " Block, Greenberg, &amp; Goodman, 2009)", "plainTextFormattedCitation" : "(Block, Greenberg, &amp; Goodman, 2009)", "previouslyFormattedCitation" : "(Block, Greenberg, &amp; Goodman, 2009)" }, "properties" : { "noteIndex" : 0 }, "schema" : "https://github.com/citation-style-language/schema/raw/master/csl-citation.json" }</w:instrText>
      </w:r>
      <w:r w:rsidRPr="006B4DB2">
        <w:rPr>
          <w:rFonts w:ascii="Times New Roman" w:hAnsi="Times New Roman" w:cs="Times New Roman"/>
          <w:sz w:val="24"/>
          <w:szCs w:val="24"/>
          <w:lang w:val="en-GB"/>
        </w:rPr>
        <w:fldChar w:fldCharType="separate"/>
      </w:r>
      <w:r w:rsidRPr="006B4DB2">
        <w:rPr>
          <w:rFonts w:ascii="Times New Roman" w:hAnsi="Times New Roman" w:cs="Times New Roman"/>
          <w:noProof/>
          <w:sz w:val="24"/>
          <w:szCs w:val="24"/>
          <w:lang w:val="en-GB"/>
        </w:rPr>
        <w:t xml:space="preserve"> Block, Greenberg, &amp; Goodman, 2009)</w:t>
      </w:r>
      <w:r w:rsidRPr="006B4DB2">
        <w:rPr>
          <w:rFonts w:ascii="Times New Roman" w:hAnsi="Times New Roman" w:cs="Times New Roman"/>
          <w:sz w:val="24"/>
          <w:szCs w:val="24"/>
          <w:lang w:val="en-GB"/>
        </w:rPr>
        <w:fldChar w:fldCharType="end"/>
      </w:r>
      <w:r w:rsidRPr="006B4DB2">
        <w:rPr>
          <w:rFonts w:ascii="Times New Roman" w:hAnsi="Times New Roman" w:cs="Times New Roman"/>
          <w:sz w:val="24"/>
          <w:szCs w:val="24"/>
          <w:lang w:val="en-GB"/>
        </w:rPr>
        <w:t xml:space="preserve">. In one study, Alexander and colleagues (2005) found that participants who indicated that CSA was the most traumatic event they had ever </w:t>
      </w:r>
      <w:r w:rsidR="00D4095C" w:rsidRPr="006B4DB2">
        <w:rPr>
          <w:rFonts w:ascii="Times New Roman" w:hAnsi="Times New Roman" w:cs="Times New Roman"/>
          <w:sz w:val="24"/>
          <w:szCs w:val="24"/>
          <w:lang w:val="en-GB"/>
        </w:rPr>
        <w:t>experienced</w:t>
      </w:r>
      <w:r w:rsidRPr="006B4DB2">
        <w:rPr>
          <w:rFonts w:ascii="Times New Roman" w:hAnsi="Times New Roman" w:cs="Times New Roman"/>
          <w:sz w:val="24"/>
          <w:szCs w:val="24"/>
          <w:lang w:val="en-GB"/>
        </w:rPr>
        <w:t xml:space="preserve"> displayed accurate memory for documented central details of their abuse many years later. The authors suggested that this superior memory performance might the consequence of the rehearsal of the events by the victims. However, although CSA victims demonstrate superior memory for the abusive event </w:t>
      </w:r>
      <w:r>
        <w:rPr>
          <w:rFonts w:ascii="Times New Roman" w:hAnsi="Times New Roman" w:cs="Times New Roman"/>
          <w:sz w:val="24"/>
          <w:szCs w:val="24"/>
          <w:lang w:val="en-GB"/>
        </w:rPr>
        <w:t xml:space="preserve">they sometimes </w:t>
      </w:r>
      <w:r w:rsidRPr="006B4DB2">
        <w:rPr>
          <w:rFonts w:ascii="Times New Roman" w:hAnsi="Times New Roman" w:cs="Times New Roman"/>
          <w:sz w:val="24"/>
          <w:szCs w:val="24"/>
          <w:lang w:val="en-GB"/>
        </w:rPr>
        <w:t xml:space="preserve">deliberately omit sexual details or deny knowledge of such details </w:t>
      </w:r>
      <w:r w:rsidRPr="006B4DB2">
        <w:rPr>
          <w:rFonts w:ascii="Times New Roman" w:hAnsi="Times New Roman" w:cs="Times New Roman"/>
          <w:sz w:val="24"/>
          <w:szCs w:val="24"/>
          <w:lang w:val="en-GB"/>
        </w:rPr>
        <w:fldChar w:fldCharType="begin" w:fldLock="1"/>
      </w:r>
      <w:r w:rsidRPr="006B4DB2">
        <w:rPr>
          <w:rFonts w:ascii="Times New Roman" w:hAnsi="Times New Roman" w:cs="Times New Roman"/>
          <w:sz w:val="24"/>
          <w:szCs w:val="24"/>
          <w:lang w:val="en-GB"/>
        </w:rPr>
        <w:instrText>ADDIN CSL_CITATION { "citationItems" : [ { "id" : "ITEM-1", "itemData" : { "DOI" : "10.1375/pplt.14.1.120", "ISSN" : "1321-8719", "abstract" : "The present study examines how children, who had been exposed to a single act of sexual abuse carried out by an unfamiliar perpetrator (the same perpetrator in all cases), remembered and reported on the abuse in subsequent police interviews. Interviews with eight children were analysed with regard to the amount and type of information reported, and the number of times the children denied the sexual abuse. Documentation of the abuse (photographs and medical examinations) was analysed to verify that abuse had actually occurred. The majority of the children reported no, or very few, sexual details. Of all the event details reported, 7.6% referred to sexual acts and, in specific descriptions of the course of the sexual abuse, only 21% of the details were of a sexual nature. In addition, the youngest children expressed to the interviewer on almost 100 occasions that they did not wish to talk about the abuse. The present data indicate that children display difficulties when reporting on sexual abuse, even when the perpetrator is a stranger (i.e., when factors such as loyalty conflicts, dependence on the abuser, fear of negative consequences for the family may be excluded).", "author" : [ { "dropping-particle" : "", "family" : "Leander", "given" : "Lina", "non-dropping-particle" : "", "parse-names" : false, "suffix" : "" }, { "dropping-particle" : "", "family" : "Christianson", "given" : "Sven \u00c5", "non-dropping-particle" : "", "parse-names" : false, "suffix" : "" }, { "dropping-particle" : "", "family" : "Granhag", "given" : "Par Anders", "non-dropping-particle" : "", "parse-names" : false, "suffix" : "" } ], "container-title" : "Psychiatry, Psychology and Law", "id" : "ITEM-1", "issue" : "1", "issued" : { "date-parts" : [ [ "2007" ] ] }, "page" : "120-129", "title" : "A sexual abuse case study: Children's memories and reports", "type" : "article-journal", "volume" : "14" }, "uris" : [ "http://www.mendeley.com/documents/?uuid=ee785bc8-424e-47b4-a28e-9271f32321e9" ] } ], "mendeley" : { "formattedCitation" : "(Leander, Christianson, &amp; Granhag, 2007)", "plainTextFormattedCitation" : "(Leander, Christianson, &amp; Granhag, 2007)", "previouslyFormattedCitation" : "(Leander, Christianson, &amp; Granhag, 2007)" }, "properties" : { "noteIndex" : 0 }, "schema" : "https://github.com/citation-style-language/schema/raw/master/csl-citation.json" }</w:instrText>
      </w:r>
      <w:r w:rsidRPr="006B4DB2">
        <w:rPr>
          <w:rFonts w:ascii="Times New Roman" w:hAnsi="Times New Roman" w:cs="Times New Roman"/>
          <w:sz w:val="24"/>
          <w:szCs w:val="24"/>
          <w:lang w:val="en-GB"/>
        </w:rPr>
        <w:fldChar w:fldCharType="separate"/>
      </w:r>
      <w:r w:rsidRPr="006B4DB2">
        <w:rPr>
          <w:rFonts w:ascii="Times New Roman" w:hAnsi="Times New Roman" w:cs="Times New Roman"/>
          <w:noProof/>
          <w:sz w:val="24"/>
          <w:szCs w:val="24"/>
          <w:lang w:val="en-GB"/>
        </w:rPr>
        <w:t>(Leander, Christianson, &amp; Granhag, 2007)</w:t>
      </w:r>
      <w:r w:rsidRPr="006B4DB2">
        <w:rPr>
          <w:rFonts w:ascii="Times New Roman" w:hAnsi="Times New Roman" w:cs="Times New Roman"/>
          <w:sz w:val="24"/>
          <w:szCs w:val="24"/>
          <w:lang w:val="en-GB"/>
        </w:rPr>
        <w:fldChar w:fldCharType="end"/>
      </w:r>
      <w:r w:rsidRPr="006B4DB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Is it possible that Tasha Hopkins’ false denial of her abuse could </w:t>
      </w:r>
      <w:r w:rsidR="00847F97">
        <w:rPr>
          <w:rFonts w:ascii="Times New Roman" w:hAnsi="Times New Roman" w:cs="Times New Roman"/>
          <w:sz w:val="24"/>
          <w:szCs w:val="24"/>
          <w:lang w:val="en-GB"/>
        </w:rPr>
        <w:t xml:space="preserve">potentially </w:t>
      </w:r>
      <w:r>
        <w:rPr>
          <w:rFonts w:ascii="Times New Roman" w:hAnsi="Times New Roman" w:cs="Times New Roman"/>
          <w:sz w:val="24"/>
          <w:szCs w:val="24"/>
          <w:lang w:val="en-GB"/>
        </w:rPr>
        <w:t xml:space="preserve">adversely affect her memory? The evidence thus far strongly suggests that the answer is yes because false denials have been shown to have an association with poor memory (Vierira &amp; Lane, 2013). </w:t>
      </w:r>
      <w:r>
        <w:rPr>
          <w:rFonts w:ascii="Times New Roman" w:hAnsi="Times New Roman" w:cs="Times New Roman"/>
          <w:sz w:val="24"/>
          <w:szCs w:val="24"/>
          <w:lang w:val="en-US"/>
        </w:rPr>
        <w:t xml:space="preserve">In a recent study, participants were shown 12 negative and 12 neutral pictures on a computer screen after which their memory was tested. Next, participants in the false denial condition were instructed to deny in response to questioning (e.g., “What object was between </w:t>
      </w:r>
      <w:r>
        <w:rPr>
          <w:rFonts w:ascii="Times New Roman" w:hAnsi="Times New Roman" w:cs="Times New Roman"/>
          <w:sz w:val="24"/>
          <w:szCs w:val="24"/>
          <w:lang w:val="en-US"/>
        </w:rPr>
        <w:lastRenderedPageBreak/>
        <w:t xml:space="preserve">the blue t-shirt and jeans?” – “There was no object between the blue t-shirt and jeans”). The following day participants’ memory was reassessed and all of the participants were instructed to tell the truth. </w:t>
      </w:r>
      <w:r w:rsidR="006553CC">
        <w:rPr>
          <w:rFonts w:ascii="Times New Roman" w:hAnsi="Times New Roman" w:cs="Times New Roman"/>
          <w:sz w:val="24"/>
          <w:szCs w:val="24"/>
          <w:lang w:val="en-US"/>
        </w:rPr>
        <w:t xml:space="preserve">It was found </w:t>
      </w:r>
      <w:r>
        <w:rPr>
          <w:rFonts w:ascii="Times New Roman" w:hAnsi="Times New Roman" w:cs="Times New Roman"/>
          <w:sz w:val="24"/>
          <w:szCs w:val="24"/>
          <w:lang w:val="en-US"/>
        </w:rPr>
        <w:t xml:space="preserve">that false denials lead participants </w:t>
      </w:r>
      <w:r w:rsidR="00F16B3A">
        <w:rPr>
          <w:rFonts w:ascii="Times New Roman" w:hAnsi="Times New Roman" w:cs="Times New Roman"/>
          <w:sz w:val="24"/>
          <w:szCs w:val="24"/>
          <w:lang w:val="en-US"/>
        </w:rPr>
        <w:t xml:space="preserve">to exhibit </w:t>
      </w:r>
      <w:r>
        <w:rPr>
          <w:rFonts w:ascii="Times New Roman" w:hAnsi="Times New Roman" w:cs="Times New Roman"/>
          <w:sz w:val="24"/>
          <w:szCs w:val="24"/>
          <w:lang w:val="en-US"/>
        </w:rPr>
        <w:t>poorer source-monitoring recognition. (</w:t>
      </w:r>
      <w:r w:rsidRPr="0095561A">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Howe, Smeets, &amp; Wang, 2016)", "plainTextFormattedCitation" : "(Otgaar et al., 2016)", "previouslyFormattedCitation" : "(Otgaar et al., 2016)" }, "properties" : { "noteIndex" : 0 }, "schema" : "https://github.com/citation-style-language/schema/raw/master/csl-citation.json" }</w:instrText>
      </w:r>
      <w:r w:rsidRPr="0095561A">
        <w:rPr>
          <w:rFonts w:ascii="Times New Roman" w:hAnsi="Times New Roman" w:cs="Times New Roman"/>
          <w:sz w:val="24"/>
          <w:szCs w:val="24"/>
          <w:lang w:val="en-US"/>
        </w:rPr>
        <w:fldChar w:fldCharType="separate"/>
      </w:r>
      <w:r w:rsidRPr="0095561A">
        <w:rPr>
          <w:rFonts w:ascii="Times New Roman" w:hAnsi="Times New Roman" w:cs="Times New Roman"/>
          <w:noProof/>
          <w:sz w:val="24"/>
          <w:szCs w:val="24"/>
          <w:lang w:val="en-US"/>
        </w:rPr>
        <w:t>Otgaar, Howe, Smeets, &amp; Wang, 2016)</w:t>
      </w:r>
      <w:r w:rsidRPr="0095561A">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authors of this study refer to this type of memory impairment as </w:t>
      </w:r>
      <w:r w:rsidRPr="00F1032A">
        <w:rPr>
          <w:rFonts w:ascii="Times New Roman" w:hAnsi="Times New Roman" w:cs="Times New Roman"/>
          <w:i/>
          <w:sz w:val="24"/>
          <w:szCs w:val="24"/>
          <w:lang w:val="en-US"/>
        </w:rPr>
        <w:t>denial induced forgetting</w:t>
      </w:r>
      <w:r w:rsidR="004F2D26">
        <w:rPr>
          <w:rFonts w:ascii="Times New Roman" w:hAnsi="Times New Roman" w:cs="Times New Roman"/>
          <w:i/>
          <w:sz w:val="24"/>
          <w:szCs w:val="24"/>
          <w:lang w:val="en-US"/>
        </w:rPr>
        <w:t xml:space="preserve"> (DIF)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That is, being instructed to deny details in the first interview </w:t>
      </w:r>
      <w:r w:rsidR="0024422A">
        <w:rPr>
          <w:rFonts w:ascii="Times New Roman" w:hAnsi="Times New Roman" w:cs="Times New Roman"/>
          <w:sz w:val="24"/>
          <w:szCs w:val="24"/>
          <w:lang w:val="en-US"/>
        </w:rPr>
        <w:t xml:space="preserve">caused </w:t>
      </w:r>
      <w:r>
        <w:rPr>
          <w:rFonts w:ascii="Times New Roman" w:hAnsi="Times New Roman" w:cs="Times New Roman"/>
          <w:sz w:val="24"/>
          <w:szCs w:val="24"/>
          <w:lang w:val="en-US"/>
        </w:rPr>
        <w:t>participants in the false denial condition to forget speaking to an interviewer about the details. Acknowledging the distinct cognitive processes that underpin different facets of memory, a follow-up study was conducted to ascertain whether</w:t>
      </w:r>
      <w:r w:rsidR="004F2D26">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DIF that was observed in previous memory studies would be replicated when demands were placed on </w:t>
      </w:r>
      <w:r w:rsidR="0024422A">
        <w:rPr>
          <w:rFonts w:ascii="Times New Roman" w:hAnsi="Times New Roman" w:cs="Times New Roman"/>
          <w:sz w:val="24"/>
          <w:szCs w:val="24"/>
          <w:lang w:val="en-US"/>
        </w:rPr>
        <w:t xml:space="preserve">the ability to </w:t>
      </w:r>
      <w:r>
        <w:rPr>
          <w:rFonts w:ascii="Times New Roman" w:hAnsi="Times New Roman" w:cs="Times New Roman"/>
          <w:sz w:val="24"/>
          <w:szCs w:val="24"/>
          <w:lang w:val="en-US"/>
        </w:rPr>
        <w:t>recall</w:t>
      </w:r>
      <w:r w:rsidR="0024422A">
        <w:rPr>
          <w:rFonts w:ascii="Times New Roman" w:hAnsi="Times New Roman" w:cs="Times New Roman"/>
          <w:sz w:val="24"/>
          <w:szCs w:val="24"/>
          <w:lang w:val="en-US"/>
        </w:rPr>
        <w:t xml:space="preserve"> information</w:t>
      </w:r>
      <w:r>
        <w:rPr>
          <w:rFonts w:ascii="Times New Roman" w:hAnsi="Times New Roman" w:cs="Times New Roman"/>
          <w:sz w:val="24"/>
          <w:szCs w:val="24"/>
          <w:lang w:val="en-US"/>
        </w:rPr>
        <w:t>. Otgaar, Romeo, Ramakers and Howe (</w:t>
      </w:r>
      <w:r w:rsidR="00C73123">
        <w:rPr>
          <w:rFonts w:ascii="Times New Roman" w:hAnsi="Times New Roman" w:cs="Times New Roman"/>
          <w:sz w:val="24"/>
          <w:szCs w:val="24"/>
          <w:lang w:val="en-US"/>
        </w:rPr>
        <w:t>2017</w:t>
      </w:r>
      <w:r>
        <w:rPr>
          <w:rFonts w:ascii="Times New Roman" w:hAnsi="Times New Roman" w:cs="Times New Roman"/>
          <w:sz w:val="24"/>
          <w:szCs w:val="24"/>
          <w:lang w:val="en-US"/>
        </w:rPr>
        <w:t xml:space="preserve">) conducted a study wherein participants viewed a video of a theft and then subsequently either instructed to tell the truth or deny the fact that they had seen specific details. One day later, half of the participants (from both the control and denial groups) were completed either a source monitoring recognition task or a </w:t>
      </w:r>
      <w:r w:rsidR="00C310C4">
        <w:rPr>
          <w:rFonts w:ascii="Times New Roman" w:hAnsi="Times New Roman" w:cs="Times New Roman"/>
          <w:sz w:val="24"/>
          <w:szCs w:val="24"/>
          <w:lang w:val="en-US"/>
        </w:rPr>
        <w:t>free recall task. In the experi</w:t>
      </w:r>
      <w:r>
        <w:rPr>
          <w:rFonts w:ascii="Times New Roman" w:hAnsi="Times New Roman" w:cs="Times New Roman"/>
          <w:sz w:val="24"/>
          <w:szCs w:val="24"/>
          <w:lang w:val="en-US"/>
        </w:rPr>
        <w:t xml:space="preserve">mental group, results showed that DIF was evident for details discussed in the first session in participants who </w:t>
      </w:r>
      <w:r w:rsidR="00735C5A">
        <w:rPr>
          <w:rFonts w:ascii="Times New Roman" w:hAnsi="Times New Roman" w:cs="Times New Roman"/>
          <w:sz w:val="24"/>
          <w:szCs w:val="24"/>
          <w:lang w:val="en-US"/>
        </w:rPr>
        <w:t xml:space="preserve">completed </w:t>
      </w:r>
      <w:r>
        <w:rPr>
          <w:rFonts w:ascii="Times New Roman" w:hAnsi="Times New Roman" w:cs="Times New Roman"/>
          <w:sz w:val="24"/>
          <w:szCs w:val="24"/>
          <w:lang w:val="en-US"/>
        </w:rPr>
        <w:t xml:space="preserve">both the source monitoring and free recall tasks in session two while memory for details seen in the theft video was not impaired. </w:t>
      </w:r>
    </w:p>
    <w:p w14:paraId="006456F1" w14:textId="77777777" w:rsidR="00D4694C" w:rsidRPr="009B1587" w:rsidRDefault="00D4694C" w:rsidP="00D4694C">
      <w:pPr>
        <w:spacing w:after="0" w:line="480" w:lineRule="auto"/>
        <w:rPr>
          <w:rFonts w:ascii="Times New Roman" w:hAnsi="Times New Roman" w:cs="Times New Roman"/>
          <w:b/>
          <w:sz w:val="24"/>
          <w:szCs w:val="24"/>
          <w:lang w:val="en-GB"/>
        </w:rPr>
      </w:pPr>
      <w:r w:rsidRPr="009B1587">
        <w:rPr>
          <w:rFonts w:ascii="Times New Roman" w:hAnsi="Times New Roman" w:cs="Times New Roman"/>
          <w:b/>
          <w:sz w:val="24"/>
          <w:szCs w:val="24"/>
          <w:lang w:val="en-GB"/>
        </w:rPr>
        <w:t>Discussion and Future Directions</w:t>
      </w:r>
    </w:p>
    <w:p w14:paraId="24680E81" w14:textId="594646CB" w:rsidR="00D4694C" w:rsidRPr="009B1587" w:rsidRDefault="00D4694C" w:rsidP="00D4694C">
      <w:pPr>
        <w:spacing w:after="0" w:line="480" w:lineRule="auto"/>
        <w:ind w:firstLine="709"/>
        <w:jc w:val="both"/>
        <w:rPr>
          <w:rFonts w:ascii="Times New Roman" w:hAnsi="Times New Roman" w:cs="Times New Roman"/>
          <w:sz w:val="24"/>
          <w:szCs w:val="24"/>
          <w:lang w:val="en-GB"/>
        </w:rPr>
      </w:pPr>
      <w:r w:rsidRPr="009B1587">
        <w:rPr>
          <w:rFonts w:ascii="Times New Roman" w:hAnsi="Times New Roman" w:cs="Times New Roman"/>
          <w:sz w:val="24"/>
          <w:szCs w:val="24"/>
          <w:lang w:val="en-GB"/>
        </w:rPr>
        <w:t>In order to</w:t>
      </w:r>
      <w:r>
        <w:rPr>
          <w:rFonts w:ascii="Times New Roman" w:hAnsi="Times New Roman" w:cs="Times New Roman"/>
          <w:sz w:val="24"/>
          <w:szCs w:val="24"/>
          <w:lang w:val="en-GB"/>
        </w:rPr>
        <w:t xml:space="preserve"> avoid</w:t>
      </w:r>
      <w:r w:rsidRPr="009B1587">
        <w:rPr>
          <w:rFonts w:ascii="Times New Roman" w:hAnsi="Times New Roman" w:cs="Times New Roman"/>
          <w:sz w:val="24"/>
          <w:szCs w:val="24"/>
          <w:lang w:val="en-GB"/>
        </w:rPr>
        <w:t xml:space="preserve"> the </w:t>
      </w:r>
      <w:r w:rsidR="00396A79">
        <w:rPr>
          <w:rFonts w:ascii="Times New Roman" w:hAnsi="Times New Roman" w:cs="Times New Roman"/>
          <w:sz w:val="24"/>
          <w:szCs w:val="24"/>
          <w:lang w:val="en-GB"/>
        </w:rPr>
        <w:t xml:space="preserve">distressing </w:t>
      </w:r>
      <w:r w:rsidRPr="009B1587">
        <w:rPr>
          <w:rFonts w:ascii="Times New Roman" w:hAnsi="Times New Roman" w:cs="Times New Roman"/>
          <w:sz w:val="24"/>
          <w:szCs w:val="24"/>
          <w:lang w:val="en-GB"/>
        </w:rPr>
        <w:t xml:space="preserve">realities that are synonymous with sexual abuse, we have seen that CSA victims can use one or more cognitive strategies. While such strategies may serve a ‘protective role’ (for the child or the perpetrator) initially, there are many problems that may arise as a consequence. For instance, if a victim (who in theory is also a primary witness to alleged sexual abuse) is unable to affirm or confirm the occurrence of abuse the legal prosecution of perpetrators may become an extremely arduous task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"plainTextFormattedCitation" : "(Paine &amp; Hansen, 2002b)", "previouslyFormattedCitation" : "(Paine &amp; Hansen, 2002b)"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(Paine &amp; Hansen, 2002</w:t>
      </w:r>
      <w:r w:rsidRPr="009B1587">
        <w:rPr>
          <w:rFonts w:ascii="Times New Roman" w:hAnsi="Times New Roman" w:cs="Times New Roman"/>
          <w:noProof/>
          <w:sz w:val="24"/>
          <w:szCs w:val="24"/>
          <w:lang w:val="en-GB"/>
        </w:rPr>
        <w:t>)</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xml:space="preserve">. </w:t>
      </w:r>
    </w:p>
    <w:p w14:paraId="4701321F" w14:textId="7311EDB4" w:rsidR="00D4694C" w:rsidRPr="009B1587" w:rsidRDefault="00D4694C" w:rsidP="00D4694C">
      <w:pPr>
        <w:spacing w:after="0" w:line="480" w:lineRule="auto"/>
        <w:ind w:firstLine="709"/>
        <w:jc w:val="both"/>
        <w:rPr>
          <w:rFonts w:ascii="Times New Roman" w:hAnsi="Times New Roman" w:cs="Times New Roman"/>
          <w:sz w:val="24"/>
          <w:szCs w:val="24"/>
          <w:lang w:val="en-GB"/>
        </w:rPr>
      </w:pPr>
      <w:r w:rsidRPr="009B1587">
        <w:rPr>
          <w:rFonts w:ascii="Times New Roman" w:hAnsi="Times New Roman" w:cs="Times New Roman"/>
          <w:sz w:val="24"/>
          <w:szCs w:val="24"/>
          <w:lang w:val="en-GB"/>
        </w:rPr>
        <w:lastRenderedPageBreak/>
        <w:t xml:space="preserve">Some victims may vehemently deny that any sexual violation occurred, despite </w:t>
      </w:r>
      <w:r>
        <w:rPr>
          <w:rFonts w:ascii="Times New Roman" w:hAnsi="Times New Roman" w:cs="Times New Roman"/>
          <w:sz w:val="24"/>
          <w:szCs w:val="24"/>
          <w:lang w:val="en-GB"/>
        </w:rPr>
        <w:t xml:space="preserve">the fact of </w:t>
      </w:r>
      <w:r w:rsidRPr="009B1587">
        <w:rPr>
          <w:rFonts w:ascii="Times New Roman" w:hAnsi="Times New Roman" w:cs="Times New Roman"/>
          <w:sz w:val="24"/>
          <w:szCs w:val="24"/>
          <w:lang w:val="en-GB"/>
        </w:rPr>
        <w:t>being</w:t>
      </w:r>
      <w:r>
        <w:rPr>
          <w:rFonts w:ascii="Times New Roman" w:hAnsi="Times New Roman" w:cs="Times New Roman"/>
          <w:sz w:val="24"/>
          <w:szCs w:val="24"/>
          <w:lang w:val="en-GB"/>
        </w:rPr>
        <w:t xml:space="preserve"> fully cognizant of the incident</w:t>
      </w:r>
      <w:r w:rsidRPr="009B1587">
        <w:rPr>
          <w:rFonts w:ascii="Times New Roman" w:hAnsi="Times New Roman" w:cs="Times New Roman"/>
          <w:sz w:val="24"/>
          <w:szCs w:val="24"/>
          <w:lang w:val="en-GB"/>
        </w:rPr>
        <w:t xml:space="preserve">. In terms of motivations, the specific impetus of falsely denying sexual abuse may be feelings of guilt by victims or by simply being instructed by the perpetrator to lie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et al., 1995)", "manualFormatting" : "(Elliott et al., 1995", "plainTextFormattedCitation" : "(M. Elliott et al., 1995)", "previouslyFormattedCitation" : "(M. Elliott et al., 1995)"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(Elliott et al., 1995</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 Paine &amp; Hansen, 2002b)", "plainTextFormattedCitation" : "(Paine &amp; Hansen, 2002b)", "previouslyFormattedCitation" : "(Paine &amp; Hansen, 2002b)"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 Paine &amp; Hansen, 2002</w:t>
      </w:r>
      <w:r w:rsidRPr="009B1587">
        <w:rPr>
          <w:rFonts w:ascii="Times New Roman" w:hAnsi="Times New Roman" w:cs="Times New Roman"/>
          <w:noProof/>
          <w:sz w:val="24"/>
          <w:szCs w:val="24"/>
          <w:lang w:val="en-GB"/>
        </w:rPr>
        <w:t>)</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xml:space="preserve">. As it stands, more focus has been placed on understanding false positive errors such as false allegations </w:t>
      </w:r>
      <w:r w:rsidR="0053355E">
        <w:rPr>
          <w:rFonts w:ascii="Times New Roman" w:hAnsi="Times New Roman" w:cs="Times New Roman"/>
          <w:sz w:val="24"/>
          <w:szCs w:val="24"/>
          <w:lang w:val="en-GB"/>
        </w:rPr>
        <w:t xml:space="preserve">(e.g., Ost, 2016) </w:t>
      </w:r>
      <w:r w:rsidRPr="009B1587">
        <w:rPr>
          <w:rFonts w:ascii="Times New Roman" w:hAnsi="Times New Roman" w:cs="Times New Roman"/>
          <w:sz w:val="24"/>
          <w:szCs w:val="24"/>
          <w:lang w:val="en-GB"/>
        </w:rPr>
        <w:t xml:space="preserve">of sexual abuse to the neglect of false denial effect explication, making it an insufficiently understood phenomenon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(Manousos &amp; Williams, 1998;</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xml:space="preserve">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Otgaar et al., 2016)</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xml:space="preserve">. The validity of </w:t>
      </w:r>
      <w:r w:rsidR="00847F97">
        <w:rPr>
          <w:rFonts w:ascii="Times New Roman" w:hAnsi="Times New Roman" w:cs="Times New Roman"/>
          <w:sz w:val="24"/>
          <w:szCs w:val="24"/>
          <w:lang w:val="en-GB"/>
        </w:rPr>
        <w:t xml:space="preserve">the need to increase </w:t>
      </w:r>
      <w:r w:rsidRPr="009B1587">
        <w:rPr>
          <w:rFonts w:ascii="Times New Roman" w:hAnsi="Times New Roman" w:cs="Times New Roman"/>
          <w:sz w:val="24"/>
          <w:szCs w:val="24"/>
          <w:lang w:val="en-GB"/>
        </w:rPr>
        <w:t>efforts to understand</w:t>
      </w:r>
      <w:r w:rsidR="00847F97">
        <w:rPr>
          <w:rFonts w:ascii="Times New Roman" w:hAnsi="Times New Roman" w:cs="Times New Roman"/>
          <w:sz w:val="24"/>
          <w:szCs w:val="24"/>
          <w:lang w:val="en-GB"/>
        </w:rPr>
        <w:t xml:space="preserve"> </w:t>
      </w:r>
      <w:r w:rsidRPr="009B1587">
        <w:rPr>
          <w:rFonts w:ascii="Times New Roman" w:hAnsi="Times New Roman" w:cs="Times New Roman"/>
          <w:sz w:val="24"/>
          <w:szCs w:val="24"/>
          <w:lang w:val="en-GB"/>
        </w:rPr>
        <w:t>false denial beyond a mere definition or its’ existence have been proven. In the few studies that have focused on false denial effects on later cognitive performance it has been shown that by rehearsing lies and falsely denying information people tend to have poor recall for the details of events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"10.1002/bsl.2148", "ISSN" : "1099-0798", "PMID" : "25418787", "abstract" : "The current experiment was designed to assess the mnemonic consequences of false denials and forced confabulations. Children (aged 6-8 and 10-12 years) and adults viewed a video and then their memory and belief about the event were tested. Participants were then divided into three groups. In the \"cued recall\" condition, participants were asked to answer true- and false-event questions, but could choose not to respond if they did not know the answer. In the \"forced confabulation\" group, participants received the same set of questions, but were forced to answer all of them. In the \"false denial\" group, participants were instructed to falsely deny in response to each question. One week later, participants received a source memory test, and they had to provide memory and belief ratings once more. Forced confabulations resulted in false memories in the youngest group. Moreover, our analyses showed that repeated false denials led children and adults to be highly inclined to falsely deny that they had talked to the experimenter about certain presented details, when in fact they had done so. Furthermore, false denial and non-believed memory rates were more pronounced in younger than in older children and adults. Our results imply that denying experienced events is n</w:instrText>
      </w:r>
      <w:r w:rsidRPr="00137736">
        <w:rPr>
          <w:rFonts w:ascii="Times New Roman" w:hAnsi="Times New Roman" w:cs="Times New Roman"/>
          <w:sz w:val="24"/>
          <w:szCs w:val="24"/>
          <w:lang w:val="sv-SE"/>
        </w:rPr>
        <w:instrText>ot a good strategy in an interviewing setting, as it adversely affects memory statements about the interview.", "author" : [ { "dropping-particle" : "", "family" : "Otgaar", "given" : "Henry", "non-dropping-particle" : "", "parse-names" : false, "suffix" : "" }, { "dropping-particle" : "", "family" : "Howe", "given" : "Mark L", "non-dropping-particle" : "", "parse-names" : false, "suffix" : "" }, { "dropping-particle" : "", "family" : "Memon", "given" : "Amina", "non-dropping-particle" : "", "parse-names" : false, "suffix" : "" }, { "dropping-particle" : "", "family" : "Wang", "given" : "Jianqin", "non-dropping-particle" : "", "parse-names" : false, "suffix" : "" } ], "container-title" : "Behavioral sciences &amp; the law", "id" : "ITEM-1", "issue" : "6", "issued" : { "date-parts" : [ [ "2014", "1", "1" ] ] }, "language" : "en", "page" : "718-31", "title" : "The development of differential mnemonic effects of false denials and forced confabulations.", "type" : "article-journal", "volume" : "32" }, "uris" : [ "http://www.mendeley.com/documents/?uuid=98869a8c-504c-4157-9c4a-3c3b1e33bfe2" ] } ], "mendeley" : { "formattedCitation" : "(Otgaar, Howe, Memon, &amp; Wang, 2014)", "manualFormatting" : "Otgaar et al., 2014;", "plainTextFormattedCitation" : "(Otgaar, Howe, Memon, &amp; Wang, 2014)", "previouslyFormattedCitation" : "(Otgaar, Howe, Memon, &amp; Wang, 2014)"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137736">
        <w:rPr>
          <w:rFonts w:ascii="Times New Roman" w:hAnsi="Times New Roman" w:cs="Times New Roman"/>
          <w:noProof/>
          <w:sz w:val="24"/>
          <w:szCs w:val="24"/>
          <w:lang w:val="sv-SE"/>
        </w:rPr>
        <w:t>Otgaar et al., 2014;</w:t>
      </w:r>
      <w:r w:rsidRPr="009B1587">
        <w:rPr>
          <w:rFonts w:ascii="Times New Roman" w:hAnsi="Times New Roman" w:cs="Times New Roman"/>
          <w:sz w:val="24"/>
          <w:szCs w:val="24"/>
          <w:lang w:val="en-GB"/>
        </w:rPr>
        <w:fldChar w:fldCharType="end"/>
      </w:r>
      <w:r w:rsidRPr="00137736">
        <w:rPr>
          <w:rFonts w:ascii="Times New Roman" w:hAnsi="Times New Roman" w:cs="Times New Roman"/>
          <w:sz w:val="24"/>
          <w:szCs w:val="24"/>
          <w:lang w:val="sv-SE"/>
        </w:rPr>
        <w:t xml:space="preserve"> </w:t>
      </w:r>
      <w:r w:rsidRPr="009B1587">
        <w:rPr>
          <w:rFonts w:ascii="Times New Roman" w:hAnsi="Times New Roman" w:cs="Times New Roman"/>
          <w:sz w:val="24"/>
          <w:szCs w:val="24"/>
          <w:lang w:val="en-GB"/>
        </w:rPr>
        <w:fldChar w:fldCharType="begin" w:fldLock="1"/>
      </w:r>
      <w:r w:rsidRPr="00137736">
        <w:rPr>
          <w:rFonts w:ascii="Times New Roman" w:hAnsi="Times New Roman" w:cs="Times New Roman"/>
          <w:sz w:val="24"/>
          <w:szCs w:val="24"/>
          <w:lang w:val="sv-SE"/>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137736">
        <w:rPr>
          <w:rFonts w:ascii="Times New Roman" w:hAnsi="Times New Roman" w:cs="Times New Roman"/>
          <w:noProof/>
          <w:sz w:val="24"/>
          <w:szCs w:val="24"/>
          <w:lang w:val="sv-SE"/>
        </w:rPr>
        <w:t>Otgaar et al., 2016)</w:t>
      </w:r>
      <w:r w:rsidRPr="009B1587">
        <w:rPr>
          <w:rFonts w:ascii="Times New Roman" w:hAnsi="Times New Roman" w:cs="Times New Roman"/>
          <w:sz w:val="24"/>
          <w:szCs w:val="24"/>
          <w:lang w:val="en-GB"/>
        </w:rPr>
        <w:fldChar w:fldCharType="end"/>
      </w:r>
      <w:r w:rsidRPr="00137736">
        <w:rPr>
          <w:rFonts w:ascii="Times New Roman" w:hAnsi="Times New Roman" w:cs="Times New Roman"/>
          <w:sz w:val="24"/>
          <w:szCs w:val="24"/>
          <w:lang w:val="sv-SE"/>
        </w:rPr>
        <w:t xml:space="preserve">. </w:t>
      </w:r>
      <w:r w:rsidRPr="00E34ACC">
        <w:rPr>
          <w:rFonts w:ascii="Times New Roman" w:hAnsi="Times New Roman" w:cs="Times New Roman"/>
          <w:sz w:val="24"/>
          <w:szCs w:val="24"/>
        </w:rPr>
        <w:t xml:space="preserve">Stemming from the work of Otgaar and colleagues wherein participants were not allowed to initially choose how to respond in the experiment, we wondered how having such freedom of choice and then obstructing </w:t>
      </w:r>
      <w:r w:rsidR="00472333" w:rsidRPr="00E34ACC">
        <w:rPr>
          <w:rFonts w:ascii="Times New Roman" w:hAnsi="Times New Roman" w:cs="Times New Roman"/>
          <w:sz w:val="24"/>
          <w:szCs w:val="24"/>
        </w:rPr>
        <w:t>its</w:t>
      </w:r>
      <w:r w:rsidRPr="00E34ACC">
        <w:rPr>
          <w:rFonts w:ascii="Times New Roman" w:hAnsi="Times New Roman" w:cs="Times New Roman"/>
          <w:sz w:val="24"/>
          <w:szCs w:val="24"/>
        </w:rPr>
        <w:t xml:space="preserve"> use may also affect memory for event details. </w:t>
      </w:r>
      <w:r w:rsidRPr="009B1587">
        <w:rPr>
          <w:rFonts w:ascii="Times New Roman" w:hAnsi="Times New Roman" w:cs="Times New Roman"/>
          <w:sz w:val="24"/>
          <w:szCs w:val="24"/>
          <w:lang w:val="en-GB"/>
        </w:rPr>
        <w:t xml:space="preserve">The aforementioned question </w:t>
      </w:r>
      <w:r w:rsidR="00403C50">
        <w:rPr>
          <w:rFonts w:ascii="Times New Roman" w:hAnsi="Times New Roman" w:cs="Times New Roman"/>
          <w:sz w:val="24"/>
          <w:szCs w:val="24"/>
          <w:lang w:val="en-GB"/>
        </w:rPr>
        <w:t>inspired a recently concluded study that investigated the matter</w:t>
      </w:r>
      <w:r w:rsidR="00140563">
        <w:rPr>
          <w:rFonts w:ascii="Times New Roman" w:hAnsi="Times New Roman" w:cs="Times New Roman"/>
          <w:sz w:val="24"/>
          <w:szCs w:val="24"/>
          <w:lang w:val="en-GB"/>
        </w:rPr>
        <w:t>.</w:t>
      </w:r>
      <w:r w:rsidR="00403C50">
        <w:rPr>
          <w:rFonts w:ascii="Times New Roman" w:hAnsi="Times New Roman" w:cs="Times New Roman"/>
          <w:sz w:val="24"/>
          <w:szCs w:val="24"/>
          <w:lang w:val="en-GB"/>
        </w:rPr>
        <w:t xml:space="preserve"> </w:t>
      </w:r>
    </w:p>
    <w:p w14:paraId="13ECAD86" w14:textId="65D65F4F" w:rsidR="00D4694C" w:rsidRPr="009B1587" w:rsidRDefault="00D4694C" w:rsidP="00D4694C">
      <w:pPr>
        <w:spacing w:after="0" w:line="480" w:lineRule="auto"/>
        <w:ind w:firstLine="709"/>
        <w:jc w:val="both"/>
        <w:rPr>
          <w:rFonts w:ascii="Times New Roman" w:hAnsi="Times New Roman" w:cs="Times New Roman"/>
          <w:sz w:val="24"/>
          <w:szCs w:val="24"/>
          <w:lang w:val="en-GB"/>
        </w:rPr>
      </w:pPr>
      <w:r w:rsidRPr="009B1587">
        <w:rPr>
          <w:rFonts w:ascii="Times New Roman" w:hAnsi="Times New Roman" w:cs="Times New Roman"/>
          <w:sz w:val="24"/>
          <w:szCs w:val="24"/>
          <w:lang w:val="en-GB"/>
        </w:rPr>
        <w:t xml:space="preserve">The sexual abuse of children can go undiscovered well into the victims’ adulthood because </w:t>
      </w:r>
      <w:r>
        <w:rPr>
          <w:rFonts w:ascii="Times New Roman" w:hAnsi="Times New Roman" w:cs="Times New Roman"/>
          <w:sz w:val="24"/>
          <w:szCs w:val="24"/>
          <w:lang w:val="en-GB"/>
        </w:rPr>
        <w:t xml:space="preserve">they falsely denied what happened to them amidst </w:t>
      </w:r>
      <w:r w:rsidR="00762136">
        <w:rPr>
          <w:rFonts w:ascii="Times New Roman" w:hAnsi="Times New Roman" w:cs="Times New Roman"/>
          <w:sz w:val="24"/>
          <w:szCs w:val="24"/>
          <w:lang w:val="en-GB"/>
        </w:rPr>
        <w:t>suspicion</w:t>
      </w:r>
      <w:r>
        <w:rPr>
          <w:rFonts w:ascii="Times New Roman" w:hAnsi="Times New Roman" w:cs="Times New Roman"/>
          <w:sz w:val="24"/>
          <w:szCs w:val="24"/>
          <w:lang w:val="en-GB"/>
        </w:rPr>
        <w:t xml:space="preserve"> of abuse or they simply never disclosed about it. It is also the case that victims </w:t>
      </w:r>
      <w:r w:rsidRPr="009B1587">
        <w:rPr>
          <w:rFonts w:ascii="Times New Roman" w:hAnsi="Times New Roman" w:cs="Times New Roman"/>
          <w:sz w:val="24"/>
          <w:szCs w:val="24"/>
          <w:lang w:val="en-GB"/>
        </w:rPr>
        <w:t xml:space="preserve">do disclose </w:t>
      </w:r>
      <w:r w:rsidR="00762136">
        <w:rPr>
          <w:rFonts w:ascii="Times New Roman" w:hAnsi="Times New Roman" w:cs="Times New Roman"/>
          <w:sz w:val="24"/>
          <w:szCs w:val="24"/>
          <w:lang w:val="en-GB"/>
        </w:rPr>
        <w:t xml:space="preserve">but </w:t>
      </w:r>
      <w:r w:rsidRPr="009B1587">
        <w:rPr>
          <w:rFonts w:ascii="Times New Roman" w:hAnsi="Times New Roman" w:cs="Times New Roman"/>
          <w:sz w:val="24"/>
          <w:szCs w:val="24"/>
          <w:lang w:val="en-GB"/>
        </w:rPr>
        <w:t xml:space="preserve">due to negative social reactions by confidants, they either do not re-disclose or totally recant the initial disclosure. Either way, the importance of the need to understand how the dynamics of sexual abuse disclosure functions is adequately supported. As with false denial, CSA victims may opt to use the non-disclosure approach to evasion based on </w:t>
      </w:r>
      <w:r w:rsidR="003A0A05">
        <w:rPr>
          <w:rFonts w:ascii="Times New Roman" w:hAnsi="Times New Roman" w:cs="Times New Roman"/>
          <w:sz w:val="24"/>
          <w:szCs w:val="24"/>
          <w:lang w:val="en-GB"/>
        </w:rPr>
        <w:t xml:space="preserve">their </w:t>
      </w:r>
      <w:r w:rsidRPr="009B1587">
        <w:rPr>
          <w:rFonts w:ascii="Times New Roman" w:hAnsi="Times New Roman" w:cs="Times New Roman"/>
          <w:sz w:val="24"/>
          <w:szCs w:val="24"/>
          <w:lang w:val="en-GB"/>
        </w:rPr>
        <w:t xml:space="preserve">personal perception (e.g., shame, fear of negative consequences) or external influences (e.g., grooming by sexual perpetrators) </w:t>
      </w:r>
      <w:r w:rsidRPr="009B1587">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 (Goodman-Brown et al., 2003", "plainTextFormattedCitation" : "(Goodman-Brown et al., 2003)", "previouslyFormattedCitation" : "(Goodman-Brown et al., 2003)"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 xml:space="preserve"> (</w:t>
      </w:r>
      <w:r w:rsidRPr="009B1587">
        <w:rPr>
          <w:rFonts w:ascii="Times New Roman" w:hAnsi="Times New Roman" w:cs="Times New Roman"/>
          <w:noProof/>
          <w:sz w:val="24"/>
          <w:szCs w:val="24"/>
          <w:lang w:val="en-GB"/>
        </w:rPr>
        <w:t>Goodman-Brown et al., 2003</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et al., 1995)", "manualFormatting" : " Elliott et al., 1995)", "plainTextFormattedCitation" : "(M. Elliott et al., 1995)", "previouslyFormattedCitation" : "(M. Elliott et al., 1995)"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 xml:space="preserve"> Elliott et al., 1995)</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9B1587">
        <w:rPr>
          <w:rFonts w:ascii="Times New Roman" w:hAnsi="Times New Roman" w:cs="Times New Roman"/>
          <w:sz w:val="24"/>
          <w:szCs w:val="24"/>
          <w:lang w:val="en-GB"/>
        </w:rPr>
        <w:t xml:space="preserve">In the instances where CSA victims </w:t>
      </w:r>
      <w:r w:rsidRPr="009B1587">
        <w:rPr>
          <w:rFonts w:ascii="Times New Roman" w:hAnsi="Times New Roman" w:cs="Times New Roman"/>
          <w:sz w:val="24"/>
          <w:szCs w:val="24"/>
          <w:lang w:val="en-GB"/>
        </w:rPr>
        <w:lastRenderedPageBreak/>
        <w:t xml:space="preserve">disclose about their abuse the possibility still exists that they can recant the claim. Feelings of guilt for ‘causing’ upheaval in the family unit and external pressure (whether from the perpetrator themselves or a non-offending other such as a mother) are just some examples of causes of recantation (Tully, 2002; Mollon, 2009). The unfortunate reality is that in a bid to alleviate the intrapersonal stress of cognitive dissonance or to protect interpersonal relations, CSA victims may withdraw their own disclosures to their personal detriment. If the recantation of an authentic report of CSA is accepted without dispute, not only will the victim remain at risk for continued victimization but other children can be endangered. </w:t>
      </w:r>
      <w:r w:rsidR="00996312">
        <w:rPr>
          <w:rFonts w:ascii="Times New Roman" w:hAnsi="Times New Roman" w:cs="Times New Roman"/>
          <w:sz w:val="24"/>
          <w:szCs w:val="24"/>
          <w:lang w:val="en-GB"/>
        </w:rPr>
        <w:t>Another issue, is that l</w:t>
      </w:r>
      <w:r w:rsidR="00A53960">
        <w:rPr>
          <w:rFonts w:ascii="Times New Roman" w:hAnsi="Times New Roman" w:cs="Times New Roman"/>
          <w:sz w:val="24"/>
          <w:szCs w:val="24"/>
          <w:lang w:val="en-GB"/>
        </w:rPr>
        <w:t xml:space="preserve">egal professionals </w:t>
      </w:r>
      <w:r w:rsidR="00996312">
        <w:rPr>
          <w:rFonts w:ascii="Times New Roman" w:hAnsi="Times New Roman" w:cs="Times New Roman"/>
          <w:sz w:val="24"/>
          <w:szCs w:val="24"/>
          <w:lang w:val="en-GB"/>
        </w:rPr>
        <w:t xml:space="preserve">who </w:t>
      </w:r>
      <w:r w:rsidR="00A53960">
        <w:rPr>
          <w:rFonts w:ascii="Times New Roman" w:hAnsi="Times New Roman" w:cs="Times New Roman"/>
          <w:sz w:val="24"/>
          <w:szCs w:val="24"/>
          <w:lang w:val="en-GB"/>
        </w:rPr>
        <w:t>themselves may not</w:t>
      </w:r>
      <w:r w:rsidR="00996312">
        <w:rPr>
          <w:rFonts w:ascii="Times New Roman" w:hAnsi="Times New Roman" w:cs="Times New Roman"/>
          <w:sz w:val="24"/>
          <w:szCs w:val="24"/>
          <w:lang w:val="en-GB"/>
        </w:rPr>
        <w:t xml:space="preserve"> understand the psychological processes undermining recantations, may have the task of clarifying the behaviour to a jury (Parga, 2008).  </w:t>
      </w:r>
      <w:r w:rsidRPr="009B1587">
        <w:rPr>
          <w:rFonts w:ascii="Times New Roman" w:hAnsi="Times New Roman" w:cs="Times New Roman"/>
          <w:sz w:val="24"/>
          <w:szCs w:val="24"/>
          <w:lang w:val="en-GB"/>
        </w:rPr>
        <w:t xml:space="preserve">While a fair amount of literature is available about the recantation of false allegations of sexual abuse (e.g., Ost, 2016) the same cannot be said for research on the recantation of truthful reports of CSA </w:t>
      </w:r>
      <w:r w:rsidRPr="00996312">
        <w:rPr>
          <w:rFonts w:ascii="Times New Roman" w:hAnsi="Times New Roman" w:cs="Times New Roman"/>
          <w:sz w:val="24"/>
          <w:szCs w:val="24"/>
          <w:lang w:val="en-GB"/>
        </w:rPr>
        <w:t>or furthermore how this may affect memory</w:t>
      </w:r>
      <w:r w:rsidRPr="009B1587">
        <w:rPr>
          <w:rFonts w:ascii="Times New Roman" w:hAnsi="Times New Roman" w:cs="Times New Roman"/>
          <w:sz w:val="24"/>
          <w:szCs w:val="24"/>
          <w:lang w:val="en-GB"/>
        </w:rPr>
        <w:t xml:space="preserve">. Since strong support </w:t>
      </w:r>
      <w:r w:rsidR="003A0A05">
        <w:rPr>
          <w:rFonts w:ascii="Times New Roman" w:hAnsi="Times New Roman" w:cs="Times New Roman"/>
          <w:sz w:val="24"/>
          <w:szCs w:val="24"/>
          <w:lang w:val="en-GB"/>
        </w:rPr>
        <w:t xml:space="preserve">for the </w:t>
      </w:r>
      <w:r w:rsidR="000E2DF3">
        <w:rPr>
          <w:rFonts w:ascii="Times New Roman" w:hAnsi="Times New Roman" w:cs="Times New Roman"/>
          <w:sz w:val="24"/>
          <w:szCs w:val="24"/>
          <w:lang w:val="en-GB"/>
        </w:rPr>
        <w:t xml:space="preserve">adverse </w:t>
      </w:r>
      <w:r w:rsidRPr="009B1587">
        <w:rPr>
          <w:rFonts w:ascii="Times New Roman" w:hAnsi="Times New Roman" w:cs="Times New Roman"/>
          <w:sz w:val="24"/>
          <w:szCs w:val="24"/>
          <w:lang w:val="en-GB"/>
        </w:rPr>
        <w:t xml:space="preserve">effects of false denial on memory has already been </w:t>
      </w:r>
      <w:r w:rsidR="000E2DF3">
        <w:rPr>
          <w:rFonts w:ascii="Times New Roman" w:hAnsi="Times New Roman" w:cs="Times New Roman"/>
          <w:sz w:val="24"/>
          <w:szCs w:val="24"/>
          <w:lang w:val="en-GB"/>
        </w:rPr>
        <w:t xml:space="preserve">described </w:t>
      </w:r>
      <w:r w:rsidRPr="009B1587">
        <w:rPr>
          <w:rFonts w:ascii="Times New Roman" w:hAnsi="Times New Roman" w:cs="Times New Roman"/>
          <w:sz w:val="24"/>
          <w:szCs w:val="24"/>
          <w:lang w:val="en-GB"/>
        </w:rPr>
        <w:t xml:space="preserve">it would not be a far stretch to hypothesize that memory can also be distorted as a result of the employment of other cognitive strategies such as recantation. </w:t>
      </w:r>
    </w:p>
    <w:p w14:paraId="79C9B47C" w14:textId="4438B4E0" w:rsidR="00D4694C" w:rsidRPr="009B1587" w:rsidRDefault="00D4694C" w:rsidP="00D4694C">
      <w:pPr>
        <w:spacing w:after="0" w:line="48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Though </w:t>
      </w:r>
      <w:r w:rsidRPr="009B1587">
        <w:rPr>
          <w:rFonts w:ascii="Times New Roman" w:hAnsi="Times New Roman" w:cs="Times New Roman"/>
          <w:sz w:val="24"/>
          <w:szCs w:val="24"/>
          <w:lang w:val="en-GB"/>
        </w:rPr>
        <w:t xml:space="preserve">it possible to use supportive information such as medical evidence or witness accounts, the most insightful and powerful type of evidence is that which is garnered from the CSA victims themselves. </w:t>
      </w:r>
      <w:r>
        <w:rPr>
          <w:rFonts w:ascii="Times New Roman" w:hAnsi="Times New Roman" w:cs="Times New Roman"/>
          <w:sz w:val="24"/>
          <w:szCs w:val="24"/>
          <w:lang w:val="en-GB"/>
        </w:rPr>
        <w:t xml:space="preserve">As </w:t>
      </w:r>
      <w:r w:rsidRPr="009B1587">
        <w:rPr>
          <w:rFonts w:ascii="Times New Roman" w:hAnsi="Times New Roman" w:cs="Times New Roman"/>
          <w:sz w:val="24"/>
          <w:szCs w:val="24"/>
          <w:lang w:val="en-GB"/>
        </w:rPr>
        <w:t xml:space="preserve">the </w:t>
      </w:r>
      <w:r w:rsidR="003A0A05">
        <w:rPr>
          <w:rFonts w:ascii="Times New Roman" w:hAnsi="Times New Roman" w:cs="Times New Roman"/>
          <w:sz w:val="24"/>
          <w:szCs w:val="24"/>
          <w:lang w:val="en-GB"/>
        </w:rPr>
        <w:t xml:space="preserve">primary </w:t>
      </w:r>
      <w:r w:rsidRPr="009B1587">
        <w:rPr>
          <w:rFonts w:ascii="Times New Roman" w:hAnsi="Times New Roman" w:cs="Times New Roman"/>
          <w:sz w:val="24"/>
          <w:szCs w:val="24"/>
          <w:lang w:val="en-GB"/>
        </w:rPr>
        <w:t>ground</w:t>
      </w:r>
      <w:r>
        <w:rPr>
          <w:rFonts w:ascii="Times New Roman" w:hAnsi="Times New Roman" w:cs="Times New Roman"/>
          <w:sz w:val="24"/>
          <w:szCs w:val="24"/>
          <w:lang w:val="en-GB"/>
        </w:rPr>
        <w:t>s</w:t>
      </w:r>
      <w:r w:rsidRPr="009B1587">
        <w:rPr>
          <w:rFonts w:ascii="Times New Roman" w:hAnsi="Times New Roman" w:cs="Times New Roman"/>
          <w:sz w:val="24"/>
          <w:szCs w:val="24"/>
          <w:lang w:val="en-GB"/>
        </w:rPr>
        <w:t xml:space="preserve"> upon which the prosecution of perp</w:t>
      </w:r>
      <w:r w:rsidR="00C310C4">
        <w:rPr>
          <w:rFonts w:ascii="Times New Roman" w:hAnsi="Times New Roman" w:cs="Times New Roman"/>
          <w:sz w:val="24"/>
          <w:szCs w:val="24"/>
          <w:lang w:val="en-GB"/>
        </w:rPr>
        <w:t xml:space="preserve">etrators </w:t>
      </w:r>
      <w:r w:rsidR="003A0A05">
        <w:rPr>
          <w:rFonts w:ascii="Times New Roman" w:hAnsi="Times New Roman" w:cs="Times New Roman"/>
          <w:sz w:val="24"/>
          <w:szCs w:val="24"/>
          <w:lang w:val="en-GB"/>
        </w:rPr>
        <w:t>stands</w:t>
      </w:r>
      <w:r w:rsidR="00C310C4">
        <w:rPr>
          <w:rFonts w:ascii="Times New Roman" w:hAnsi="Times New Roman" w:cs="Times New Roman"/>
          <w:sz w:val="24"/>
          <w:szCs w:val="24"/>
          <w:lang w:val="en-GB"/>
        </w:rPr>
        <w:t xml:space="preserve">, any factor </w:t>
      </w:r>
      <w:r w:rsidRPr="009B1587">
        <w:rPr>
          <w:rFonts w:ascii="Times New Roman" w:hAnsi="Times New Roman" w:cs="Times New Roman"/>
          <w:sz w:val="24"/>
          <w:szCs w:val="24"/>
          <w:lang w:val="en-GB"/>
        </w:rPr>
        <w:t>that impede</w:t>
      </w:r>
      <w:r w:rsidR="00C310C4">
        <w:rPr>
          <w:rFonts w:ascii="Times New Roman" w:hAnsi="Times New Roman" w:cs="Times New Roman"/>
          <w:sz w:val="24"/>
          <w:szCs w:val="24"/>
          <w:lang w:val="en-GB"/>
        </w:rPr>
        <w:t>s</w:t>
      </w:r>
      <w:r w:rsidRPr="009B158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victims’ </w:t>
      </w:r>
      <w:r w:rsidR="00C310C4">
        <w:rPr>
          <w:rFonts w:ascii="Times New Roman" w:hAnsi="Times New Roman" w:cs="Times New Roman"/>
          <w:sz w:val="24"/>
          <w:szCs w:val="24"/>
          <w:lang w:val="en-GB"/>
        </w:rPr>
        <w:t>memory processes should be</w:t>
      </w:r>
      <w:r w:rsidRPr="009B1587">
        <w:rPr>
          <w:rFonts w:ascii="Times New Roman" w:hAnsi="Times New Roman" w:cs="Times New Roman"/>
          <w:sz w:val="24"/>
          <w:szCs w:val="24"/>
          <w:lang w:val="en-GB"/>
        </w:rPr>
        <w:t xml:space="preserve"> understood</w:t>
      </w:r>
      <w:r w:rsidR="00C310C4">
        <w:rPr>
          <w:rFonts w:ascii="Times New Roman" w:hAnsi="Times New Roman" w:cs="Times New Roman"/>
          <w:sz w:val="24"/>
          <w:szCs w:val="24"/>
          <w:lang w:val="en-GB"/>
        </w:rPr>
        <w:t xml:space="preserve"> in depth</w:t>
      </w:r>
      <w:r w:rsidRPr="009B1587">
        <w:rPr>
          <w:rFonts w:ascii="Times New Roman" w:hAnsi="Times New Roman" w:cs="Times New Roman"/>
          <w:sz w:val="24"/>
          <w:szCs w:val="24"/>
          <w:lang w:val="en-GB"/>
        </w:rPr>
        <w:t>. Here, we chose to highlight some factors that function through victims’</w:t>
      </w:r>
      <w:r w:rsidR="0053355E">
        <w:rPr>
          <w:rFonts w:ascii="Times New Roman" w:hAnsi="Times New Roman" w:cs="Times New Roman"/>
          <w:sz w:val="24"/>
          <w:szCs w:val="24"/>
          <w:lang w:val="en-GB"/>
        </w:rPr>
        <w:t xml:space="preserve"> </w:t>
      </w:r>
      <w:r w:rsidRPr="009B1587">
        <w:rPr>
          <w:rFonts w:ascii="Times New Roman" w:hAnsi="Times New Roman" w:cs="Times New Roman"/>
          <w:sz w:val="24"/>
          <w:szCs w:val="24"/>
          <w:lang w:val="en-GB"/>
        </w:rPr>
        <w:t>cognitions. Though these coping strategies are adequately defined and well expounded upon in terms of the motivations underpinning their use, the concluding determination of this review is that defining them contextually memory-wise</w:t>
      </w:r>
      <w:r w:rsidR="003A0A05">
        <w:rPr>
          <w:rFonts w:ascii="Times New Roman" w:hAnsi="Times New Roman" w:cs="Times New Roman"/>
          <w:sz w:val="24"/>
          <w:szCs w:val="24"/>
          <w:lang w:val="en-GB"/>
        </w:rPr>
        <w:t>,</w:t>
      </w:r>
      <w:r w:rsidRPr="009B1587">
        <w:rPr>
          <w:rFonts w:ascii="Times New Roman" w:hAnsi="Times New Roman" w:cs="Times New Roman"/>
          <w:sz w:val="24"/>
          <w:szCs w:val="24"/>
          <w:lang w:val="en-GB"/>
        </w:rPr>
        <w:t xml:space="preserve"> requires much more attention. </w:t>
      </w:r>
    </w:p>
    <w:p w14:paraId="4A1DEBD6" w14:textId="77777777" w:rsidR="00D4694C" w:rsidRDefault="00D4694C" w:rsidP="00D4694C">
      <w:pPr>
        <w:spacing w:after="0" w:line="480" w:lineRule="auto"/>
        <w:ind w:firstLine="709"/>
        <w:jc w:val="both"/>
        <w:rPr>
          <w:rFonts w:ascii="Times New Roman" w:hAnsi="Times New Roman" w:cs="Times New Roman"/>
          <w:sz w:val="24"/>
          <w:szCs w:val="24"/>
          <w:lang w:val="en-US"/>
        </w:rPr>
      </w:pPr>
    </w:p>
    <w:p w14:paraId="78ED5511" w14:textId="77777777" w:rsidR="00D4694C" w:rsidRDefault="00D4694C" w:rsidP="00D4694C">
      <w:pPr>
        <w:jc w:val="center"/>
        <w:rPr>
          <w:rFonts w:ascii="Times New Roman" w:hAnsi="Times New Roman" w:cs="Times New Roman"/>
          <w:b/>
          <w:sz w:val="24"/>
          <w:szCs w:val="24"/>
          <w:lang w:val="en-US"/>
        </w:rPr>
      </w:pPr>
      <w:r w:rsidRPr="00073105">
        <w:rPr>
          <w:rFonts w:ascii="Times New Roman" w:hAnsi="Times New Roman" w:cs="Times New Roman"/>
          <w:b/>
          <w:sz w:val="24"/>
          <w:szCs w:val="24"/>
          <w:lang w:val="en-US"/>
        </w:rPr>
        <w:lastRenderedPageBreak/>
        <w:t>References</w:t>
      </w:r>
    </w:p>
    <w:p w14:paraId="512B929C" w14:textId="77777777" w:rsidR="00160C6E" w:rsidRPr="0000192A" w:rsidRDefault="00160C6E" w:rsidP="00160C6E">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Alaggia, R., &amp; Kirshenbaum, S. (2005). Speaking the unspeakable: Exploring the impact of family dynamics on child sexual abuse disclosures. </w:t>
      </w:r>
      <w:r w:rsidRPr="0000192A">
        <w:rPr>
          <w:rFonts w:ascii="Times New Roman" w:hAnsi="Times New Roman" w:cs="Times New Roman"/>
          <w:i/>
          <w:iCs/>
          <w:noProof/>
          <w:sz w:val="24"/>
          <w:szCs w:val="24"/>
          <w:lang w:val="en-US"/>
        </w:rPr>
        <w:t>Families in Society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86</w:t>
      </w:r>
      <w:r w:rsidRPr="0000192A">
        <w:rPr>
          <w:rFonts w:ascii="Times New Roman" w:hAnsi="Times New Roman" w:cs="Times New Roman"/>
          <w:noProof/>
          <w:sz w:val="24"/>
          <w:szCs w:val="24"/>
          <w:lang w:val="en-US"/>
        </w:rPr>
        <w:t>, 227–234.</w:t>
      </w:r>
    </w:p>
    <w:p w14:paraId="43E575B2" w14:textId="77777777" w:rsidR="00232C29" w:rsidRPr="0000192A" w:rsidRDefault="00D4694C" w:rsidP="00232C29">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sz w:val="24"/>
          <w:szCs w:val="24"/>
          <w:lang w:val="en-US"/>
        </w:rPr>
        <w:fldChar w:fldCharType="begin" w:fldLock="1"/>
      </w:r>
      <w:r w:rsidRPr="0000192A">
        <w:rPr>
          <w:rFonts w:ascii="Times New Roman" w:hAnsi="Times New Roman" w:cs="Times New Roman"/>
          <w:sz w:val="24"/>
          <w:szCs w:val="24"/>
          <w:lang w:val="en-US"/>
        </w:rPr>
        <w:instrText xml:space="preserve">ADDIN Mendeley Bibliography CSL_BIBLIOGRAPHY </w:instrText>
      </w:r>
      <w:r w:rsidRPr="0000192A">
        <w:rPr>
          <w:rFonts w:ascii="Times New Roman" w:hAnsi="Times New Roman" w:cs="Times New Roman"/>
          <w:sz w:val="24"/>
          <w:szCs w:val="24"/>
          <w:lang w:val="en-US"/>
        </w:rPr>
        <w:fldChar w:fldCharType="separate"/>
      </w:r>
      <w:r w:rsidRPr="0000192A">
        <w:rPr>
          <w:rFonts w:ascii="Times New Roman" w:hAnsi="Times New Roman" w:cs="Times New Roman"/>
          <w:noProof/>
          <w:sz w:val="24"/>
          <w:szCs w:val="24"/>
          <w:lang w:val="en-US"/>
        </w:rPr>
        <w:t xml:space="preserve">Alaggia, R. (2010). An ecological analysis of child sexual abuse disclosure: </w:t>
      </w:r>
      <w:r w:rsidR="00D77E80" w:rsidRPr="0000192A">
        <w:rPr>
          <w:rFonts w:ascii="Times New Roman" w:hAnsi="Times New Roman" w:cs="Times New Roman"/>
          <w:noProof/>
          <w:sz w:val="24"/>
          <w:szCs w:val="24"/>
          <w:lang w:val="en-US"/>
        </w:rPr>
        <w:t>C</w:t>
      </w:r>
      <w:r w:rsidRPr="0000192A">
        <w:rPr>
          <w:rFonts w:ascii="Times New Roman" w:hAnsi="Times New Roman" w:cs="Times New Roman"/>
          <w:noProof/>
          <w:sz w:val="24"/>
          <w:szCs w:val="24"/>
          <w:lang w:val="en-US"/>
        </w:rPr>
        <w:t xml:space="preserve">onsiderations for child and adolescent mental health. </w:t>
      </w:r>
      <w:r w:rsidRPr="0000192A">
        <w:rPr>
          <w:rFonts w:ascii="Times New Roman" w:hAnsi="Times New Roman" w:cs="Times New Roman"/>
          <w:i/>
          <w:iCs/>
          <w:noProof/>
          <w:sz w:val="24"/>
          <w:szCs w:val="24"/>
          <w:lang w:val="en-US"/>
        </w:rPr>
        <w:t>Journal of the Canadian Academy of C</w:t>
      </w:r>
      <w:r w:rsidR="00232C29" w:rsidRPr="0000192A">
        <w:rPr>
          <w:rFonts w:ascii="Times New Roman" w:hAnsi="Times New Roman" w:cs="Times New Roman"/>
          <w:i/>
          <w:iCs/>
          <w:noProof/>
          <w:sz w:val="24"/>
          <w:szCs w:val="24"/>
          <w:lang w:val="en-US"/>
        </w:rPr>
        <w:t>hild and Adolescent Psychiatry/</w:t>
      </w:r>
      <w:r w:rsidRPr="0000192A">
        <w:rPr>
          <w:rFonts w:ascii="Times New Roman" w:hAnsi="Times New Roman" w:cs="Times New Roman"/>
          <w:i/>
          <w:iCs/>
          <w:noProof/>
          <w:sz w:val="24"/>
          <w:szCs w:val="24"/>
          <w:lang w:val="en-US"/>
        </w:rPr>
        <w:t xml:space="preserve"> Journal de l’Académie Canadienne de Psychiatrie de L’enfant et de L’adolescent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19</w:t>
      </w:r>
      <w:r w:rsidRPr="0000192A">
        <w:rPr>
          <w:rFonts w:ascii="Times New Roman" w:hAnsi="Times New Roman" w:cs="Times New Roman"/>
          <w:noProof/>
          <w:sz w:val="24"/>
          <w:szCs w:val="24"/>
          <w:lang w:val="en-US"/>
        </w:rPr>
        <w:t xml:space="preserve">, 32–9. </w:t>
      </w:r>
    </w:p>
    <w:p w14:paraId="57A4B4A3" w14:textId="77777777" w:rsidR="0063664A" w:rsidRPr="0000192A" w:rsidRDefault="0063664A"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160C6E">
        <w:rPr>
          <w:rFonts w:ascii="Times New Roman" w:hAnsi="Times New Roman" w:cs="Times New Roman"/>
          <w:noProof/>
          <w:sz w:val="24"/>
          <w:szCs w:val="24"/>
          <w:shd w:val="clear" w:color="auto" w:fill="FFFFFF"/>
        </w:rPr>
        <w:t xml:space="preserve">Alexander, K., Quas, J., Goodman, G., Ghetti, S., Edelstein, R., Redlich, A., . . . </w:t>
      </w:r>
      <w:r w:rsidR="00B26509" w:rsidRPr="0000192A">
        <w:rPr>
          <w:rFonts w:ascii="Times New Roman" w:hAnsi="Times New Roman" w:cs="Times New Roman"/>
          <w:noProof/>
          <w:sz w:val="24"/>
          <w:szCs w:val="24"/>
          <w:shd w:val="clear" w:color="auto" w:fill="FFFFFF"/>
          <w:lang w:val="en-US"/>
        </w:rPr>
        <w:t>Jones, D. (2005). Traumatic i</w:t>
      </w:r>
      <w:r w:rsidRPr="0000192A">
        <w:rPr>
          <w:rFonts w:ascii="Times New Roman" w:hAnsi="Times New Roman" w:cs="Times New Roman"/>
          <w:noProof/>
          <w:sz w:val="24"/>
          <w:szCs w:val="24"/>
          <w:shd w:val="clear" w:color="auto" w:fill="FFFFFF"/>
          <w:lang w:val="en-US"/>
        </w:rPr>
        <w:t xml:space="preserve">mpact </w:t>
      </w:r>
      <w:r w:rsidR="00B26509" w:rsidRPr="0000192A">
        <w:rPr>
          <w:rFonts w:ascii="Times New Roman" w:hAnsi="Times New Roman" w:cs="Times New Roman"/>
          <w:noProof/>
          <w:sz w:val="24"/>
          <w:szCs w:val="24"/>
          <w:shd w:val="clear" w:color="auto" w:fill="FFFFFF"/>
          <w:lang w:val="en-US"/>
        </w:rPr>
        <w:t>predicts long-term memory for d</w:t>
      </w:r>
      <w:r w:rsidRPr="0000192A">
        <w:rPr>
          <w:rFonts w:ascii="Times New Roman" w:hAnsi="Times New Roman" w:cs="Times New Roman"/>
          <w:noProof/>
          <w:sz w:val="24"/>
          <w:szCs w:val="24"/>
          <w:shd w:val="clear" w:color="auto" w:fill="FFFFFF"/>
          <w:lang w:val="en-US"/>
        </w:rPr>
        <w:t>ocumente</w:t>
      </w:r>
      <w:r w:rsidR="00B26509" w:rsidRPr="0000192A">
        <w:rPr>
          <w:rFonts w:ascii="Times New Roman" w:hAnsi="Times New Roman" w:cs="Times New Roman"/>
          <w:noProof/>
          <w:sz w:val="24"/>
          <w:szCs w:val="24"/>
          <w:shd w:val="clear" w:color="auto" w:fill="FFFFFF"/>
          <w:lang w:val="en-US"/>
        </w:rPr>
        <w:t>d child sexual a</w:t>
      </w:r>
      <w:r w:rsidRPr="0000192A">
        <w:rPr>
          <w:rFonts w:ascii="Times New Roman" w:hAnsi="Times New Roman" w:cs="Times New Roman"/>
          <w:noProof/>
          <w:sz w:val="24"/>
          <w:szCs w:val="24"/>
          <w:shd w:val="clear" w:color="auto" w:fill="FFFFFF"/>
          <w:lang w:val="en-US"/>
        </w:rPr>
        <w:t>buse. </w:t>
      </w:r>
      <w:r w:rsidRPr="0000192A">
        <w:rPr>
          <w:rFonts w:ascii="Times New Roman" w:hAnsi="Times New Roman" w:cs="Times New Roman"/>
          <w:i/>
          <w:iCs/>
          <w:noProof/>
          <w:sz w:val="24"/>
          <w:szCs w:val="24"/>
          <w:shd w:val="clear" w:color="auto" w:fill="FFFFFF"/>
          <w:lang w:val="en-US"/>
        </w:rPr>
        <w:t>Psychological Science,</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16</w:t>
      </w:r>
      <w:r w:rsidRPr="0000192A">
        <w:rPr>
          <w:rFonts w:ascii="Times New Roman" w:hAnsi="Times New Roman" w:cs="Times New Roman"/>
          <w:noProof/>
          <w:sz w:val="24"/>
          <w:szCs w:val="24"/>
          <w:shd w:val="clear" w:color="auto" w:fill="FFFFFF"/>
          <w:lang w:val="en-US"/>
        </w:rPr>
        <w:t>, 33-40.</w:t>
      </w:r>
    </w:p>
    <w:p w14:paraId="64B2C0C8"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Block, S. D., Greenberg, S. N., &amp; Goodman, G. S. (2009). Remembrance of eyewitness testimony: Effects of emotional content, self-relevance, and emotional tone. </w:t>
      </w:r>
      <w:r w:rsidRPr="0000192A">
        <w:rPr>
          <w:rFonts w:ascii="Times New Roman" w:hAnsi="Times New Roman" w:cs="Times New Roman"/>
          <w:i/>
          <w:iCs/>
          <w:noProof/>
          <w:sz w:val="24"/>
          <w:szCs w:val="24"/>
          <w:lang w:val="en-US"/>
        </w:rPr>
        <w:t>Journal of Applied Social Psychology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39</w:t>
      </w:r>
      <w:r w:rsidRPr="0000192A">
        <w:rPr>
          <w:rFonts w:ascii="Times New Roman" w:hAnsi="Times New Roman" w:cs="Times New Roman"/>
          <w:noProof/>
          <w:sz w:val="24"/>
          <w:szCs w:val="24"/>
          <w:lang w:val="en-US"/>
        </w:rPr>
        <w:t>, 2859–2878. doi</w:t>
      </w:r>
      <w:r w:rsidR="00D77E80" w:rsidRPr="0000192A">
        <w:rPr>
          <w:rFonts w:ascii="Times New Roman" w:hAnsi="Times New Roman" w:cs="Times New Roman"/>
          <w:noProof/>
          <w:sz w:val="24"/>
          <w:szCs w:val="24"/>
          <w:lang w:val="en-US"/>
        </w:rPr>
        <w:t>.org/</w:t>
      </w:r>
      <w:r w:rsidRPr="0000192A">
        <w:rPr>
          <w:rFonts w:ascii="Times New Roman" w:hAnsi="Times New Roman" w:cs="Times New Roman"/>
          <w:noProof/>
          <w:sz w:val="24"/>
          <w:szCs w:val="24"/>
          <w:lang w:val="en-US"/>
        </w:rPr>
        <w:t>10.1111/j.1559-1816.2009.00553.x</w:t>
      </w:r>
    </w:p>
    <w:p w14:paraId="389AA441"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Bottoms, B. L., Peter-Hagene, L. C., Epstein, M. a, Wiley, T. R. a, Reynolds, C. E., &amp; Rudnicki, A. G. (2016). Abuse characteristics and individual differences related to disclosing childhood sexual, physical and emotional abuse and witnessed domestic violence. </w:t>
      </w:r>
      <w:r w:rsidRPr="0000192A">
        <w:rPr>
          <w:rFonts w:ascii="Times New Roman" w:hAnsi="Times New Roman" w:cs="Times New Roman"/>
          <w:i/>
          <w:iCs/>
          <w:noProof/>
          <w:sz w:val="24"/>
          <w:szCs w:val="24"/>
          <w:lang w:val="en-US"/>
        </w:rPr>
        <w:t>Journal of Interpersonal Violence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31</w:t>
      </w:r>
      <w:r w:rsidRPr="0000192A">
        <w:rPr>
          <w:rFonts w:ascii="Times New Roman" w:hAnsi="Times New Roman" w:cs="Times New Roman"/>
          <w:noProof/>
          <w:sz w:val="24"/>
          <w:szCs w:val="24"/>
          <w:lang w:val="en-US"/>
        </w:rPr>
        <w:t xml:space="preserve">, 1308–39.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10.1177/0886260514564155</w:t>
      </w:r>
    </w:p>
    <w:p w14:paraId="1F9C2529"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00192A">
        <w:rPr>
          <w:rFonts w:ascii="Times New Roman" w:hAnsi="Times New Roman" w:cs="Times New Roman"/>
          <w:noProof/>
          <w:sz w:val="24"/>
          <w:szCs w:val="24"/>
          <w:shd w:val="clear" w:color="auto" w:fill="FFFFFF"/>
          <w:lang w:val="en-US"/>
        </w:rPr>
        <w:t>Bussey, K. (1995). Allegations of child sexual abuse: Accurate and truthful disclosures, false allegations, and false denials. </w:t>
      </w:r>
      <w:r w:rsidRPr="0000192A">
        <w:rPr>
          <w:rFonts w:ascii="Times New Roman" w:hAnsi="Times New Roman" w:cs="Times New Roman"/>
          <w:i/>
          <w:iCs/>
          <w:noProof/>
          <w:sz w:val="24"/>
          <w:szCs w:val="24"/>
          <w:shd w:val="clear" w:color="auto" w:fill="FFFFFF"/>
          <w:lang w:val="en-US"/>
        </w:rPr>
        <w:t>Current Issues in Criminal Justice,</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7</w:t>
      </w:r>
      <w:r w:rsidRPr="0000192A">
        <w:rPr>
          <w:rFonts w:ascii="Times New Roman" w:hAnsi="Times New Roman" w:cs="Times New Roman"/>
          <w:noProof/>
          <w:sz w:val="24"/>
          <w:szCs w:val="24"/>
          <w:shd w:val="clear" w:color="auto" w:fill="FFFFFF"/>
          <w:lang w:val="en-US"/>
        </w:rPr>
        <w:t>, 176-192.</w:t>
      </w:r>
    </w:p>
    <w:p w14:paraId="444A5DAD" w14:textId="77777777" w:rsidR="00B052AE" w:rsidRPr="0000192A" w:rsidRDefault="00B052AE" w:rsidP="00B052AE">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shd w:val="clear" w:color="auto" w:fill="FFFFFF"/>
          <w:lang w:val="en-US"/>
        </w:rPr>
        <w:t xml:space="preserve">Crisma, M., Bascelli, E., Paci, D., &amp; Romito. (2004). Adolescents who experience sexual abuse: Fears, needs and impediments to disclosure. </w:t>
      </w:r>
      <w:r w:rsidRPr="0000192A">
        <w:rPr>
          <w:rFonts w:ascii="Times New Roman" w:hAnsi="Times New Roman" w:cs="Times New Roman"/>
          <w:i/>
          <w:noProof/>
          <w:sz w:val="24"/>
          <w:szCs w:val="24"/>
          <w:shd w:val="clear" w:color="auto" w:fill="FFFFFF"/>
          <w:lang w:val="en-US"/>
        </w:rPr>
        <w:t>Child Abuse &amp; Neglect, 28</w:t>
      </w:r>
      <w:r w:rsidRPr="0000192A">
        <w:rPr>
          <w:rFonts w:ascii="Times New Roman" w:hAnsi="Times New Roman" w:cs="Times New Roman"/>
          <w:noProof/>
          <w:sz w:val="24"/>
          <w:szCs w:val="24"/>
          <w:shd w:val="clear" w:color="auto" w:fill="FFFFFF"/>
          <w:lang w:val="en-US"/>
        </w:rPr>
        <w:t xml:space="preserve">, 1035-1048. </w:t>
      </w:r>
    </w:p>
    <w:p w14:paraId="73F89022"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lastRenderedPageBreak/>
        <w:t xml:space="preserve">DiPietro, E. K., Runyan, D. K., &amp; Fredrickson, D. D. (1997). Predictors of disclosure during medical evaluation for suspected sexual abuse. </w:t>
      </w:r>
      <w:r w:rsidRPr="0000192A">
        <w:rPr>
          <w:rFonts w:ascii="Times New Roman" w:hAnsi="Times New Roman" w:cs="Times New Roman"/>
          <w:i/>
          <w:iCs/>
          <w:noProof/>
          <w:sz w:val="24"/>
          <w:szCs w:val="24"/>
          <w:lang w:val="en-US"/>
        </w:rPr>
        <w:t>Journal of Child Sexual Abuse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6</w:t>
      </w:r>
      <w:r w:rsidRPr="0000192A">
        <w:rPr>
          <w:rFonts w:ascii="Times New Roman" w:hAnsi="Times New Roman" w:cs="Times New Roman"/>
          <w:noProof/>
          <w:sz w:val="24"/>
          <w:szCs w:val="24"/>
          <w:lang w:val="en-US"/>
        </w:rPr>
        <w:t xml:space="preserve">, 133–142.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10.1300/J070v06n01_09</w:t>
      </w:r>
    </w:p>
    <w:p w14:paraId="21BE63D6"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Elliott, D. M., &amp; Briere, J. (1994). Forensic sexual abuse evaluations of older children: Disclosures and symptomatology. </w:t>
      </w:r>
      <w:r w:rsidRPr="0000192A">
        <w:rPr>
          <w:rFonts w:ascii="Times New Roman" w:hAnsi="Times New Roman" w:cs="Times New Roman"/>
          <w:i/>
          <w:iCs/>
          <w:noProof/>
          <w:sz w:val="24"/>
          <w:szCs w:val="24"/>
          <w:lang w:val="en-US"/>
        </w:rPr>
        <w:t>Behavioral Sciences &amp; the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12</w:t>
      </w:r>
      <w:r w:rsidRPr="0000192A">
        <w:rPr>
          <w:rFonts w:ascii="Times New Roman" w:hAnsi="Times New Roman" w:cs="Times New Roman"/>
          <w:noProof/>
          <w:sz w:val="24"/>
          <w:szCs w:val="24"/>
          <w:lang w:val="en-US"/>
        </w:rPr>
        <w:t xml:space="preserve">, 261–277.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10.1002/bsl.2370120306</w:t>
      </w:r>
    </w:p>
    <w:p w14:paraId="2008C968" w14:textId="77777777" w:rsidR="00D4694C"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Elliott, M., Browne, K., &amp; Kilcoyne, J. (1995). Child sexual abuse prevention: what offenders tell us.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19</w:t>
      </w:r>
      <w:r w:rsidRPr="0000192A">
        <w:rPr>
          <w:rFonts w:ascii="Times New Roman" w:hAnsi="Times New Roman" w:cs="Times New Roman"/>
          <w:noProof/>
          <w:sz w:val="24"/>
          <w:szCs w:val="24"/>
          <w:lang w:val="en-US"/>
        </w:rPr>
        <w:t xml:space="preserve">, 579–94.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10.1016/0145-2134(95)00017-3</w:t>
      </w:r>
    </w:p>
    <w:p w14:paraId="287E289C" w14:textId="67F44B56" w:rsidR="005335F9" w:rsidRPr="0000192A" w:rsidRDefault="005335F9"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5335F9">
        <w:rPr>
          <w:rFonts w:ascii="Times New Roman" w:hAnsi="Times New Roman" w:cs="Times New Roman"/>
          <w:noProof/>
          <w:sz w:val="24"/>
          <w:szCs w:val="24"/>
          <w:lang w:val="en-US"/>
        </w:rPr>
        <w:t xml:space="preserve">Gladstone, G., Parker, G., Mitchell, P., Malhi, G., Wilhelm, K., &amp; Austin, M. (2004). Implications of childhood trauma for depressed women: An analysis of pathways from childhood sexual abuse to deliberate self-harm and revictimization. </w:t>
      </w:r>
      <w:r w:rsidRPr="00A135C9">
        <w:rPr>
          <w:rFonts w:ascii="Times New Roman" w:hAnsi="Times New Roman" w:cs="Times New Roman"/>
          <w:i/>
          <w:noProof/>
          <w:sz w:val="24"/>
          <w:szCs w:val="24"/>
          <w:lang w:val="en-US"/>
        </w:rPr>
        <w:t>The American Journal of Psychiatry, 161</w:t>
      </w:r>
      <w:r w:rsidRPr="005335F9">
        <w:rPr>
          <w:rFonts w:ascii="Times New Roman" w:hAnsi="Times New Roman" w:cs="Times New Roman"/>
          <w:noProof/>
          <w:sz w:val="24"/>
          <w:szCs w:val="24"/>
          <w:lang w:val="en-US"/>
        </w:rPr>
        <w:t>, 1417-25.</w:t>
      </w:r>
    </w:p>
    <w:p w14:paraId="0C236B42"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Gonzalez, L. S., Waterman, J., Kelly, R. J., McCord, J., &amp; Oliveri, M. K. (1993). Children’s patterns of disclosures and recantations of sexual and ritualistic abuse allegations in psychotherapy.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17</w:t>
      </w:r>
      <w:r w:rsidRPr="0000192A">
        <w:rPr>
          <w:rFonts w:ascii="Times New Roman" w:hAnsi="Times New Roman" w:cs="Times New Roman"/>
          <w:noProof/>
          <w:sz w:val="24"/>
          <w:szCs w:val="24"/>
          <w:lang w:val="en-US"/>
        </w:rPr>
        <w:t xml:space="preserve">, 281–289.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10.1016/0145-2134(93)90047-9</w:t>
      </w:r>
    </w:p>
    <w:p w14:paraId="45D67999"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Goodman-Brown, T. B., Edelstein, R. S., Goodman, G. S., Jones, D. P. ., &amp; Gordon, D. S. (2003). Why children tell: a model of children’s disclosure of sexual abuse.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27</w:t>
      </w:r>
      <w:r w:rsidRPr="0000192A">
        <w:rPr>
          <w:rFonts w:ascii="Times New Roman" w:hAnsi="Times New Roman" w:cs="Times New Roman"/>
          <w:noProof/>
          <w:sz w:val="24"/>
          <w:szCs w:val="24"/>
          <w:lang w:val="en-US"/>
        </w:rPr>
        <w:t xml:space="preserve">, 525–540.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10.1016/S0145-2134(03)00037-1</w:t>
      </w:r>
    </w:p>
    <w:p w14:paraId="5003CC61"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Hébert, M., Tourigny, M., Cyr, M., McDuff, P., &amp; Joly, J. (2009). Prevalence of childhood sexual abuse and timing of disclosure in a representative sample of adults from Quebec. </w:t>
      </w:r>
      <w:r w:rsidRPr="0000192A">
        <w:rPr>
          <w:rFonts w:ascii="Times New Roman" w:hAnsi="Times New Roman" w:cs="Times New Roman"/>
          <w:i/>
          <w:noProof/>
          <w:sz w:val="24"/>
          <w:szCs w:val="24"/>
          <w:lang w:val="en-US"/>
        </w:rPr>
        <w:t>The Canadian Journal of Psychiatry, 54</w:t>
      </w:r>
      <w:r w:rsidRPr="0000192A">
        <w:rPr>
          <w:rFonts w:ascii="Times New Roman" w:hAnsi="Times New Roman" w:cs="Times New Roman"/>
          <w:noProof/>
          <w:sz w:val="24"/>
          <w:szCs w:val="24"/>
          <w:lang w:val="en-US"/>
        </w:rPr>
        <w:t>, 631-636.</w:t>
      </w:r>
    </w:p>
    <w:p w14:paraId="3CC4915C" w14:textId="77777777" w:rsidR="00377C95" w:rsidRPr="0000192A" w:rsidRDefault="00377C95"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shd w:val="clear" w:color="auto" w:fill="FFFFFF"/>
          <w:lang w:val="en-US"/>
        </w:rPr>
        <w:t xml:space="preserve">Hershkowitz, I. E., Horowitz, D., &amp; Lamb, M. (2005). Trends in children's disclosure of abuse </w:t>
      </w:r>
      <w:r w:rsidRPr="0000192A">
        <w:rPr>
          <w:rFonts w:ascii="Times New Roman" w:hAnsi="Times New Roman" w:cs="Times New Roman"/>
          <w:noProof/>
          <w:sz w:val="24"/>
          <w:szCs w:val="24"/>
          <w:shd w:val="clear" w:color="auto" w:fill="FFFFFF"/>
          <w:lang w:val="en-US"/>
        </w:rPr>
        <w:lastRenderedPageBreak/>
        <w:t>in Israel: A national study. </w:t>
      </w:r>
      <w:r w:rsidRPr="00A135C9">
        <w:rPr>
          <w:rFonts w:ascii="Times New Roman" w:hAnsi="Times New Roman" w:cs="Times New Roman"/>
          <w:i/>
          <w:iCs/>
          <w:noProof/>
          <w:sz w:val="24"/>
          <w:szCs w:val="24"/>
          <w:shd w:val="clear" w:color="auto" w:fill="FFFFFF"/>
          <w:lang w:val="en-US"/>
        </w:rPr>
        <w:t>Child Abuse and Neglect,</w:t>
      </w:r>
      <w:r w:rsidRPr="00A135C9">
        <w:rPr>
          <w:rFonts w:ascii="Times New Roman" w:hAnsi="Times New Roman" w:cs="Times New Roman"/>
          <w:noProof/>
          <w:sz w:val="24"/>
          <w:szCs w:val="24"/>
          <w:shd w:val="clear" w:color="auto" w:fill="FFFFFF"/>
          <w:lang w:val="en-US"/>
        </w:rPr>
        <w:t> </w:t>
      </w:r>
      <w:r w:rsidRPr="00A135C9">
        <w:rPr>
          <w:rFonts w:ascii="Times New Roman" w:hAnsi="Times New Roman" w:cs="Times New Roman"/>
          <w:i/>
          <w:iCs/>
          <w:noProof/>
          <w:sz w:val="24"/>
          <w:szCs w:val="24"/>
          <w:shd w:val="clear" w:color="auto" w:fill="FFFFFF"/>
          <w:lang w:val="en-US"/>
        </w:rPr>
        <w:t>29</w:t>
      </w:r>
      <w:r w:rsidRPr="00A135C9">
        <w:rPr>
          <w:rFonts w:ascii="Times New Roman" w:hAnsi="Times New Roman" w:cs="Times New Roman"/>
          <w:noProof/>
          <w:sz w:val="24"/>
          <w:szCs w:val="24"/>
          <w:shd w:val="clear" w:color="auto" w:fill="FFFFFF"/>
          <w:lang w:val="en-US"/>
        </w:rPr>
        <w:t>, 1203-1214.</w:t>
      </w:r>
    </w:p>
    <w:p w14:paraId="5C095461"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Jackson, G. (2006). Denial. </w:t>
      </w:r>
      <w:r w:rsidRPr="0000192A">
        <w:rPr>
          <w:rFonts w:ascii="Times New Roman" w:hAnsi="Times New Roman" w:cs="Times New Roman"/>
          <w:i/>
          <w:iCs/>
          <w:noProof/>
          <w:sz w:val="24"/>
          <w:szCs w:val="24"/>
          <w:lang w:val="en-US"/>
        </w:rPr>
        <w:t>International Journal of Clinical Practice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60</w:t>
      </w:r>
      <w:r w:rsidRPr="0000192A">
        <w:rPr>
          <w:rFonts w:ascii="Times New Roman" w:hAnsi="Times New Roman" w:cs="Times New Roman"/>
          <w:noProof/>
          <w:sz w:val="24"/>
          <w:szCs w:val="24"/>
          <w:lang w:val="en-US"/>
        </w:rPr>
        <w:t xml:space="preserve">, 253–255.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10.1111/j.1368-5031.2006.0884a.x</w:t>
      </w:r>
    </w:p>
    <w:p w14:paraId="6CF704E5"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Jonzon, E., &amp; Lindblad, F. (2004). Disclosure, reactions, and ssocial support: Findings from a Sample of Adult Victims of Child Sexual Abuse. </w:t>
      </w:r>
      <w:r w:rsidRPr="0000192A">
        <w:rPr>
          <w:rFonts w:ascii="Times New Roman" w:hAnsi="Times New Roman" w:cs="Times New Roman"/>
          <w:i/>
          <w:noProof/>
          <w:sz w:val="24"/>
          <w:szCs w:val="24"/>
          <w:lang w:val="en-US"/>
        </w:rPr>
        <w:t>Child Maltreatment, 9</w:t>
      </w:r>
      <w:r w:rsidRPr="0000192A">
        <w:rPr>
          <w:rFonts w:ascii="Times New Roman" w:hAnsi="Times New Roman" w:cs="Times New Roman"/>
          <w:noProof/>
          <w:sz w:val="24"/>
          <w:szCs w:val="24"/>
          <w:lang w:val="en-US"/>
        </w:rPr>
        <w:t>, 190-200.</w:t>
      </w:r>
    </w:p>
    <w:p w14:paraId="5B83C877" w14:textId="77777777" w:rsidR="00E90DE5" w:rsidRPr="0000192A" w:rsidRDefault="00E90DE5" w:rsidP="00D4694C">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00192A">
        <w:rPr>
          <w:rFonts w:ascii="Times New Roman" w:hAnsi="Times New Roman" w:cs="Times New Roman"/>
          <w:noProof/>
          <w:sz w:val="24"/>
          <w:szCs w:val="24"/>
          <w:shd w:val="clear" w:color="auto" w:fill="FFFFFF"/>
          <w:lang w:val="en-US"/>
        </w:rPr>
        <w:t>Keary, &amp; Fitzpatrick. (1994). Children's disclosure of sexual abuse during formal investigation. </w:t>
      </w:r>
      <w:r w:rsidRPr="0000192A">
        <w:rPr>
          <w:rFonts w:ascii="Times New Roman" w:hAnsi="Times New Roman" w:cs="Times New Roman"/>
          <w:i/>
          <w:iCs/>
          <w:noProof/>
          <w:sz w:val="24"/>
          <w:szCs w:val="24"/>
          <w:shd w:val="clear" w:color="auto" w:fill="FFFFFF"/>
          <w:lang w:val="en-US"/>
        </w:rPr>
        <w:t>Child Abuse &amp; Neglect,</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18</w:t>
      </w:r>
      <w:r w:rsidRPr="0000192A">
        <w:rPr>
          <w:rFonts w:ascii="Times New Roman" w:hAnsi="Times New Roman" w:cs="Times New Roman"/>
          <w:noProof/>
          <w:sz w:val="24"/>
          <w:szCs w:val="24"/>
          <w:shd w:val="clear" w:color="auto" w:fill="FFFFFF"/>
          <w:lang w:val="en-US"/>
        </w:rPr>
        <w:t>, 543-548.</w:t>
      </w:r>
    </w:p>
    <w:p w14:paraId="69AE600F" w14:textId="77777777" w:rsidR="00427ECF" w:rsidRPr="0000192A" w:rsidRDefault="00427ECF" w:rsidP="00427ECF">
      <w:pPr>
        <w:widowControl w:val="0"/>
        <w:autoSpaceDE w:val="0"/>
        <w:autoSpaceDN w:val="0"/>
        <w:adjustRightInd w:val="0"/>
        <w:spacing w:line="480" w:lineRule="auto"/>
        <w:ind w:left="480" w:hanging="480"/>
        <w:rPr>
          <w:rFonts w:ascii="Times New Roman" w:hAnsi="Times New Roman" w:cs="Times New Roman"/>
          <w:noProof/>
          <w:szCs w:val="24"/>
          <w:lang w:val="en-US"/>
        </w:rPr>
      </w:pPr>
      <w:r w:rsidRPr="0000192A">
        <w:rPr>
          <w:rFonts w:ascii="Times New Roman" w:hAnsi="Times New Roman" w:cs="Times New Roman"/>
          <w:noProof/>
          <w:szCs w:val="24"/>
          <w:lang w:val="en-US"/>
        </w:rPr>
        <w:t xml:space="preserve">Kogan, S. M. (2005). The role of disclosing child sexual abuse on adolescent adjustment and revictimization. </w:t>
      </w:r>
      <w:r w:rsidRPr="0000192A">
        <w:rPr>
          <w:rFonts w:ascii="Times New Roman" w:hAnsi="Times New Roman" w:cs="Times New Roman"/>
          <w:i/>
          <w:iCs/>
          <w:noProof/>
          <w:szCs w:val="24"/>
          <w:lang w:val="en-US"/>
        </w:rPr>
        <w:t>Journal of Child Sexual Abuse</w:t>
      </w:r>
      <w:r w:rsidRPr="0000192A">
        <w:rPr>
          <w:rFonts w:ascii="Times New Roman" w:hAnsi="Times New Roman" w:cs="Times New Roman"/>
          <w:noProof/>
          <w:szCs w:val="24"/>
          <w:lang w:val="en-US"/>
        </w:rPr>
        <w:t xml:space="preserve">, </w:t>
      </w:r>
      <w:r w:rsidRPr="0000192A">
        <w:rPr>
          <w:rFonts w:ascii="Times New Roman" w:hAnsi="Times New Roman" w:cs="Times New Roman"/>
          <w:i/>
          <w:iCs/>
          <w:noProof/>
          <w:szCs w:val="24"/>
          <w:lang w:val="en-US"/>
        </w:rPr>
        <w:t>14</w:t>
      </w:r>
      <w:r w:rsidRPr="0000192A">
        <w:rPr>
          <w:rFonts w:ascii="Times New Roman" w:hAnsi="Times New Roman" w:cs="Times New Roman"/>
          <w:noProof/>
          <w:szCs w:val="24"/>
          <w:lang w:val="en-US"/>
        </w:rPr>
        <w:t>, 25–47. doi.org/10.1300/J070v14n02_02</w:t>
      </w:r>
    </w:p>
    <w:p w14:paraId="61A80FB1"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Leander, L. (2010). Police interviews with child sexual abuse victims: patterns of reporting, avoidance and denial.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34</w:t>
      </w:r>
      <w:r w:rsidRPr="0000192A">
        <w:rPr>
          <w:rFonts w:ascii="Times New Roman" w:hAnsi="Times New Roman" w:cs="Times New Roman"/>
          <w:noProof/>
          <w:sz w:val="24"/>
          <w:szCs w:val="24"/>
          <w:lang w:val="en-US"/>
        </w:rPr>
        <w:t>, 192–205. doi:10.1016/j.chiabu.2009.09.011</w:t>
      </w:r>
    </w:p>
    <w:p w14:paraId="076ED6E4"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Leander, L., Christianson, S. Å., &amp; Granhag, P. A. (2007). A sexual abuse case study: Children’s memories and reports. </w:t>
      </w:r>
      <w:r w:rsidRPr="0000192A">
        <w:rPr>
          <w:rFonts w:ascii="Times New Roman" w:hAnsi="Times New Roman" w:cs="Times New Roman"/>
          <w:i/>
          <w:iCs/>
          <w:noProof/>
          <w:sz w:val="24"/>
          <w:szCs w:val="24"/>
          <w:lang w:val="en-US"/>
        </w:rPr>
        <w:t>Psychiatry, Psychology and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14</w:t>
      </w:r>
      <w:r w:rsidRPr="0000192A">
        <w:rPr>
          <w:rFonts w:ascii="Times New Roman" w:hAnsi="Times New Roman" w:cs="Times New Roman"/>
          <w:noProof/>
          <w:sz w:val="24"/>
          <w:szCs w:val="24"/>
          <w:lang w:val="en-US"/>
        </w:rPr>
        <w:t xml:space="preserve">, 120–129.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10.1375/pplt.14.1.120</w:t>
      </w:r>
    </w:p>
    <w:p w14:paraId="42369749"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London, K., Bruck, M., Ceci, S., &amp; Shuman, D. (2005). Disclosure of child sexual abuse: What does the research tell us about the ways that children tell?. </w:t>
      </w:r>
      <w:r w:rsidRPr="0000192A">
        <w:rPr>
          <w:rFonts w:ascii="Times New Roman" w:hAnsi="Times New Roman" w:cs="Times New Roman"/>
          <w:i/>
          <w:noProof/>
          <w:sz w:val="24"/>
          <w:szCs w:val="24"/>
          <w:lang w:val="en-US"/>
        </w:rPr>
        <w:t>Psychology, Public Policy, and Law, 11</w:t>
      </w:r>
      <w:r w:rsidRPr="0000192A">
        <w:rPr>
          <w:rFonts w:ascii="Times New Roman" w:hAnsi="Times New Roman" w:cs="Times New Roman"/>
          <w:noProof/>
          <w:sz w:val="24"/>
          <w:szCs w:val="24"/>
          <w:lang w:val="en-US"/>
        </w:rPr>
        <w:t xml:space="preserve">, 194-226.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10.1037//176-8971.11.1.194</w:t>
      </w:r>
    </w:p>
    <w:p w14:paraId="435696AC"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London, K., Bruck, M., Wright, D. B., &amp; Ceci, S. J. (2008). Review of the contemporary literature on how children report sexual abuse to others: Findings, methodological issues, and implications for forensic interviewers. </w:t>
      </w:r>
      <w:r w:rsidRPr="0000192A">
        <w:rPr>
          <w:rFonts w:ascii="Times New Roman" w:hAnsi="Times New Roman" w:cs="Times New Roman"/>
          <w:i/>
          <w:iCs/>
          <w:noProof/>
          <w:sz w:val="24"/>
          <w:szCs w:val="24"/>
          <w:lang w:val="en-US"/>
        </w:rPr>
        <w:t>Memory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16</w:t>
      </w:r>
      <w:r w:rsidRPr="0000192A">
        <w:rPr>
          <w:rFonts w:ascii="Times New Roman" w:hAnsi="Times New Roman" w:cs="Times New Roman"/>
          <w:noProof/>
          <w:sz w:val="24"/>
          <w:szCs w:val="24"/>
          <w:lang w:val="en-US"/>
        </w:rPr>
        <w:t xml:space="preserve">, 29–47.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10.1080/09658210701725732</w:t>
      </w:r>
    </w:p>
    <w:p w14:paraId="6BDF2570"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lastRenderedPageBreak/>
        <w:t xml:space="preserve">Lyon, T. (1995). False allegations and false denials in child sexual abuse. </w:t>
      </w:r>
      <w:r w:rsidRPr="0000192A">
        <w:rPr>
          <w:rFonts w:ascii="Times New Roman" w:hAnsi="Times New Roman" w:cs="Times New Roman"/>
          <w:i/>
          <w:iCs/>
          <w:noProof/>
          <w:sz w:val="24"/>
          <w:szCs w:val="24"/>
          <w:lang w:val="en-US"/>
        </w:rPr>
        <w:t>Psychology, Public Policy, &amp;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w:t>
      </w:r>
      <w:r w:rsidRPr="0000192A">
        <w:rPr>
          <w:rFonts w:ascii="Times New Roman" w:hAnsi="Times New Roman" w:cs="Times New Roman"/>
          <w:noProof/>
          <w:sz w:val="24"/>
          <w:szCs w:val="24"/>
          <w:lang w:val="en-US"/>
        </w:rPr>
        <w:t>, 429–437. doi.org/10.1037/1076-8971.1.2.429</w:t>
      </w:r>
    </w:p>
    <w:p w14:paraId="6AAC3B89" w14:textId="77777777" w:rsidR="00971E98" w:rsidRPr="0000192A" w:rsidRDefault="00971E98"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sz w:val="24"/>
          <w:szCs w:val="24"/>
          <w:shd w:val="clear" w:color="auto" w:fill="FFFFFF"/>
          <w:lang w:val="en-US"/>
        </w:rPr>
        <w:t xml:space="preserve">Magnusson, M., Ernberg, E., &amp; Landström, S. (2017). Preschoolers’ disclosures of child sexual abuse: Examining corroborated cases from Swedish courts. </w:t>
      </w:r>
      <w:r w:rsidRPr="0000192A">
        <w:rPr>
          <w:rFonts w:ascii="Times New Roman" w:hAnsi="Times New Roman" w:cs="Times New Roman"/>
          <w:i/>
          <w:sz w:val="24"/>
          <w:szCs w:val="24"/>
          <w:shd w:val="clear" w:color="auto" w:fill="FFFFFF"/>
          <w:lang w:val="en-US"/>
        </w:rPr>
        <w:t>Child Abuse &amp; Neglect, 70</w:t>
      </w:r>
      <w:r w:rsidRPr="0000192A">
        <w:rPr>
          <w:rFonts w:ascii="Times New Roman" w:hAnsi="Times New Roman" w:cs="Times New Roman"/>
          <w:sz w:val="24"/>
          <w:szCs w:val="24"/>
          <w:shd w:val="clear" w:color="auto" w:fill="FFFFFF"/>
          <w:lang w:val="en-US"/>
        </w:rPr>
        <w:t>, 199-209.</w:t>
      </w:r>
    </w:p>
    <w:p w14:paraId="6C74EEBA" w14:textId="20534CAC"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Malloy, L. C., Brubacher, S. P., &amp; Lamb, M. E. (2013). “Because she’s one who listens”: </w:t>
      </w:r>
      <w:r w:rsidR="007E2136">
        <w:rPr>
          <w:rFonts w:ascii="Times New Roman" w:hAnsi="Times New Roman" w:cs="Times New Roman"/>
          <w:noProof/>
          <w:sz w:val="24"/>
          <w:szCs w:val="24"/>
          <w:lang w:val="en-US"/>
        </w:rPr>
        <w:t>C</w:t>
      </w:r>
      <w:r w:rsidRPr="0000192A">
        <w:rPr>
          <w:rFonts w:ascii="Times New Roman" w:hAnsi="Times New Roman" w:cs="Times New Roman"/>
          <w:noProof/>
          <w:sz w:val="24"/>
          <w:szCs w:val="24"/>
          <w:lang w:val="en-US"/>
        </w:rPr>
        <w:t xml:space="preserve">hildren discuss disclosure recipients in forensic interviews. </w:t>
      </w:r>
      <w:r w:rsidRPr="0000192A">
        <w:rPr>
          <w:rFonts w:ascii="Times New Roman" w:hAnsi="Times New Roman" w:cs="Times New Roman"/>
          <w:i/>
          <w:iCs/>
          <w:noProof/>
          <w:sz w:val="24"/>
          <w:szCs w:val="24"/>
          <w:lang w:val="en-US"/>
        </w:rPr>
        <w:t>Child Maltreatment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18</w:t>
      </w:r>
      <w:r w:rsidRPr="0000192A">
        <w:rPr>
          <w:rFonts w:ascii="Times New Roman" w:hAnsi="Times New Roman" w:cs="Times New Roman"/>
          <w:noProof/>
          <w:sz w:val="24"/>
          <w:szCs w:val="24"/>
          <w:lang w:val="en-US"/>
        </w:rPr>
        <w:t>, 245–51.</w:t>
      </w:r>
      <w:r w:rsidR="00D77E80" w:rsidRPr="0000192A">
        <w:rPr>
          <w:rFonts w:ascii="Times New Roman" w:hAnsi="Times New Roman" w:cs="Times New Roman"/>
          <w:noProof/>
          <w:sz w:val="24"/>
          <w:szCs w:val="24"/>
          <w:lang w:val="en-US"/>
        </w:rPr>
        <w:t xml:space="preserve"> doi.org/</w:t>
      </w:r>
      <w:r w:rsidRPr="0000192A">
        <w:rPr>
          <w:rFonts w:ascii="Times New Roman" w:hAnsi="Times New Roman" w:cs="Times New Roman"/>
          <w:noProof/>
          <w:sz w:val="24"/>
          <w:szCs w:val="24"/>
          <w:lang w:val="en-US"/>
        </w:rPr>
        <w:t>10.1177/1077559513497250</w:t>
      </w:r>
    </w:p>
    <w:p w14:paraId="5CF74E5A"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Malloy, L. C., Lyon, T. D., &amp; Quas, J. A. (2007). Filial dependency and recantation of child sexual abuse allegations. </w:t>
      </w:r>
      <w:r w:rsidRPr="0000192A">
        <w:rPr>
          <w:rFonts w:ascii="Times New Roman" w:hAnsi="Times New Roman" w:cs="Times New Roman"/>
          <w:i/>
          <w:iCs/>
          <w:noProof/>
          <w:sz w:val="24"/>
          <w:szCs w:val="24"/>
          <w:lang w:val="en-US"/>
        </w:rPr>
        <w:t>Journal of the American Academy of Child and Adolescent Psychiatry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46</w:t>
      </w:r>
      <w:r w:rsidRPr="0000192A">
        <w:rPr>
          <w:rFonts w:ascii="Times New Roman" w:hAnsi="Times New Roman" w:cs="Times New Roman"/>
          <w:noProof/>
          <w:sz w:val="24"/>
          <w:szCs w:val="24"/>
          <w:lang w:val="en-US"/>
        </w:rPr>
        <w:t xml:space="preserve">, 162–70.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10.1097/01.chi.0000246067.77953.f7</w:t>
      </w:r>
    </w:p>
    <w:p w14:paraId="143F9F43" w14:textId="710705FC" w:rsidR="00464BDB" w:rsidRPr="0050777B" w:rsidRDefault="00D4694C" w:rsidP="0073683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Malloy, L. C., Rivard, J., Mungo, A. P., &amp; Molinaro, P. (2014</w:t>
      </w:r>
      <w:r w:rsidR="00464BDB">
        <w:rPr>
          <w:rFonts w:ascii="Times New Roman" w:hAnsi="Times New Roman" w:cs="Times New Roman"/>
          <w:noProof/>
          <w:sz w:val="24"/>
          <w:szCs w:val="24"/>
          <w:lang w:val="en-US"/>
        </w:rPr>
        <w:t>, March</w:t>
      </w:r>
      <w:r w:rsidRPr="0000192A">
        <w:rPr>
          <w:rFonts w:ascii="Times New Roman" w:hAnsi="Times New Roman" w:cs="Times New Roman"/>
          <w:noProof/>
          <w:sz w:val="24"/>
          <w:szCs w:val="24"/>
          <w:lang w:val="en-US"/>
        </w:rPr>
        <w:t xml:space="preserve">). </w:t>
      </w:r>
      <w:r w:rsidR="00464BDB">
        <w:rPr>
          <w:rFonts w:ascii="Times New Roman" w:hAnsi="Times New Roman" w:cs="Times New Roman"/>
          <w:noProof/>
          <w:sz w:val="24"/>
          <w:szCs w:val="24"/>
          <w:lang w:val="en-US"/>
        </w:rPr>
        <w:t xml:space="preserve">Expert Opinion: Recantation in legal contexts. </w:t>
      </w:r>
      <w:r w:rsidR="00464BDB" w:rsidRPr="0050777B">
        <w:rPr>
          <w:rFonts w:ascii="Times New Roman" w:hAnsi="Times New Roman" w:cs="Times New Roman"/>
          <w:i/>
          <w:noProof/>
          <w:sz w:val="24"/>
          <w:szCs w:val="24"/>
          <w:lang w:val="en-US"/>
        </w:rPr>
        <w:t>AP-LS News</w:t>
      </w:r>
      <w:r w:rsidR="00464BDB">
        <w:rPr>
          <w:rFonts w:ascii="Times New Roman" w:hAnsi="Times New Roman" w:cs="Times New Roman"/>
          <w:i/>
          <w:noProof/>
          <w:sz w:val="24"/>
          <w:szCs w:val="24"/>
          <w:lang w:val="en-US"/>
        </w:rPr>
        <w:t>.</w:t>
      </w:r>
      <w:r w:rsidR="00464BDB">
        <w:rPr>
          <w:rFonts w:ascii="Times New Roman" w:hAnsi="Times New Roman" w:cs="Times New Roman"/>
          <w:noProof/>
          <w:sz w:val="24"/>
          <w:szCs w:val="24"/>
          <w:lang w:val="en-US"/>
        </w:rPr>
        <w:t xml:space="preserve"> Retrieved from</w:t>
      </w:r>
      <w:r w:rsidR="00464BDB" w:rsidRPr="0050777B">
        <w:rPr>
          <w:rFonts w:ascii="Times New Roman" w:hAnsi="Times New Roman" w:cs="Times New Roman"/>
          <w:i/>
          <w:noProof/>
          <w:sz w:val="24"/>
          <w:szCs w:val="24"/>
          <w:lang w:val="en-US"/>
        </w:rPr>
        <w:t xml:space="preserve"> </w:t>
      </w:r>
      <w:r w:rsidR="00464BDB" w:rsidRPr="0050777B">
        <w:rPr>
          <w:rFonts w:ascii="Times New Roman" w:hAnsi="Times New Roman" w:cs="Times New Roman"/>
          <w:noProof/>
          <w:sz w:val="24"/>
          <w:szCs w:val="24"/>
          <w:lang w:val="en-US"/>
        </w:rPr>
        <w:t>http://www.apadivisions.org/division-41/publications/newsletters/news/2014/03/recantation.aspx</w:t>
      </w:r>
    </w:p>
    <w:p w14:paraId="73797CD6" w14:textId="67CD7D4B" w:rsidR="005335F9" w:rsidRPr="0000192A" w:rsidRDefault="005335F9" w:rsidP="0073683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5335F9">
        <w:rPr>
          <w:rFonts w:ascii="Times New Roman" w:hAnsi="Times New Roman" w:cs="Times New Roman"/>
          <w:noProof/>
          <w:sz w:val="24"/>
          <w:szCs w:val="24"/>
          <w:lang w:val="en-US"/>
        </w:rPr>
        <w:t xml:space="preserve">Maniglio, R. (2011). The role of child sexual abuse in the etiology of suicide and non-suicidal self-injury. </w:t>
      </w:r>
      <w:r w:rsidRPr="00A135C9">
        <w:rPr>
          <w:rFonts w:ascii="Times New Roman" w:hAnsi="Times New Roman" w:cs="Times New Roman"/>
          <w:i/>
          <w:noProof/>
          <w:sz w:val="24"/>
          <w:szCs w:val="24"/>
          <w:lang w:val="en-US"/>
        </w:rPr>
        <w:t>Acta Psychiatrica Scandinavica, 124</w:t>
      </w:r>
      <w:r w:rsidRPr="005335F9">
        <w:rPr>
          <w:rFonts w:ascii="Times New Roman" w:hAnsi="Times New Roman" w:cs="Times New Roman"/>
          <w:noProof/>
          <w:sz w:val="24"/>
          <w:szCs w:val="24"/>
          <w:lang w:val="en-US"/>
        </w:rPr>
        <w:t>, 30-41.</w:t>
      </w:r>
    </w:p>
    <w:p w14:paraId="25D92029" w14:textId="77777777" w:rsidR="00D4694C"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Manousos, I. R., &amp; Williams, D. I. (1998). The locus of denial. </w:t>
      </w:r>
      <w:r w:rsidRPr="0000192A">
        <w:rPr>
          <w:rFonts w:ascii="Times New Roman" w:hAnsi="Times New Roman" w:cs="Times New Roman"/>
          <w:i/>
          <w:iCs/>
          <w:noProof/>
          <w:sz w:val="24"/>
          <w:szCs w:val="24"/>
          <w:lang w:val="en-US"/>
        </w:rPr>
        <w:t>Counselling Psychology Quarterly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11</w:t>
      </w:r>
      <w:r w:rsidRPr="0000192A">
        <w:rPr>
          <w:rFonts w:ascii="Times New Roman" w:hAnsi="Times New Roman" w:cs="Times New Roman"/>
          <w:noProof/>
          <w:sz w:val="24"/>
          <w:szCs w:val="24"/>
          <w:lang w:val="en-US"/>
        </w:rPr>
        <w:t>, 15–22. doi:10.1080/09515079808254039</w:t>
      </w:r>
    </w:p>
    <w:p w14:paraId="798F2FA8" w14:textId="77777777" w:rsidR="0074683F" w:rsidRPr="0000192A" w:rsidRDefault="0074683F" w:rsidP="0074683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C753E">
        <w:rPr>
          <w:rFonts w:ascii="Times New Roman" w:hAnsi="Times New Roman" w:cs="Times New Roman"/>
          <w:noProof/>
          <w:sz w:val="24"/>
          <w:szCs w:val="24"/>
          <w:lang w:val="en-US"/>
        </w:rPr>
        <w:t>Marx, S. (1996). Victim recantation in child sexual abuse cases: The prosecutor's role in pr</w:t>
      </w:r>
      <w:r>
        <w:rPr>
          <w:rFonts w:ascii="Times New Roman" w:hAnsi="Times New Roman" w:cs="Times New Roman"/>
          <w:noProof/>
          <w:sz w:val="24"/>
          <w:szCs w:val="24"/>
          <w:lang w:val="en-US"/>
        </w:rPr>
        <w:t xml:space="preserve">evention. </w:t>
      </w:r>
      <w:r w:rsidRPr="00D63ECE">
        <w:rPr>
          <w:rFonts w:ascii="Times New Roman" w:hAnsi="Times New Roman" w:cs="Times New Roman"/>
          <w:i/>
          <w:noProof/>
          <w:sz w:val="24"/>
          <w:szCs w:val="24"/>
          <w:lang w:val="en-US"/>
        </w:rPr>
        <w:t>Child Welfare, 75</w:t>
      </w:r>
      <w:r w:rsidRPr="00FC753E">
        <w:rPr>
          <w:rFonts w:ascii="Times New Roman" w:hAnsi="Times New Roman" w:cs="Times New Roman"/>
          <w:noProof/>
          <w:sz w:val="24"/>
          <w:szCs w:val="24"/>
          <w:lang w:val="en-US"/>
        </w:rPr>
        <w:t>, 219-234.</w:t>
      </w:r>
    </w:p>
    <w:p w14:paraId="05243526" w14:textId="77777777" w:rsidR="0074683F" w:rsidRDefault="0074683F" w:rsidP="0074683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Marx, S. (</w:t>
      </w:r>
      <w:r>
        <w:rPr>
          <w:rFonts w:ascii="Times New Roman" w:hAnsi="Times New Roman" w:cs="Times New Roman"/>
          <w:noProof/>
          <w:sz w:val="24"/>
          <w:szCs w:val="24"/>
          <w:lang w:val="en-US"/>
        </w:rPr>
        <w:t>2000</w:t>
      </w:r>
      <w:r w:rsidRPr="0000192A">
        <w:rPr>
          <w:rFonts w:ascii="Times New Roman" w:hAnsi="Times New Roman" w:cs="Times New Roman"/>
          <w:noProof/>
          <w:sz w:val="24"/>
          <w:szCs w:val="24"/>
          <w:lang w:val="en-US"/>
        </w:rPr>
        <w:t xml:space="preserve">). Victim recantation in child sexual abuse cases: A team approach to </w:t>
      </w:r>
      <w:r w:rsidRPr="0000192A">
        <w:rPr>
          <w:rFonts w:ascii="Times New Roman" w:hAnsi="Times New Roman" w:cs="Times New Roman"/>
          <w:noProof/>
          <w:sz w:val="24"/>
          <w:szCs w:val="24"/>
          <w:lang w:val="en-US"/>
        </w:rPr>
        <w:lastRenderedPageBreak/>
        <w:t xml:space="preserve">prevention, investigation, and trial. </w:t>
      </w:r>
      <w:r w:rsidRPr="0000192A">
        <w:rPr>
          <w:rFonts w:ascii="Times New Roman" w:hAnsi="Times New Roman" w:cs="Times New Roman"/>
          <w:i/>
          <w:iCs/>
          <w:noProof/>
          <w:sz w:val="24"/>
          <w:szCs w:val="24"/>
          <w:lang w:val="en-US"/>
        </w:rPr>
        <w:t>Journal of Aggression, Maltreatment &amp; Trauma</w:t>
      </w:r>
      <w:r>
        <w:rPr>
          <w:rFonts w:ascii="Times New Roman" w:hAnsi="Times New Roman" w:cs="Times New Roman"/>
          <w:i/>
          <w:iCs/>
          <w:noProof/>
          <w:sz w:val="24"/>
          <w:szCs w:val="24"/>
          <w:lang w:val="en-US"/>
        </w:rPr>
        <w:t xml:space="preserve">, 2, </w:t>
      </w:r>
      <w:r w:rsidRPr="00D63ECE">
        <w:rPr>
          <w:rFonts w:ascii="Times New Roman" w:hAnsi="Times New Roman" w:cs="Times New Roman"/>
          <w:iCs/>
          <w:noProof/>
          <w:sz w:val="24"/>
          <w:szCs w:val="24"/>
          <w:lang w:val="en-US"/>
        </w:rPr>
        <w:t>105-140</w:t>
      </w:r>
      <w:r w:rsidRPr="0006371B">
        <w:rPr>
          <w:rFonts w:ascii="Times New Roman" w:hAnsi="Times New Roman" w:cs="Times New Roman"/>
          <w:noProof/>
          <w:sz w:val="24"/>
          <w:szCs w:val="24"/>
          <w:lang w:val="en-US"/>
        </w:rPr>
        <w:t>.</w:t>
      </w:r>
      <w:r w:rsidRPr="0000192A">
        <w:rPr>
          <w:rFonts w:ascii="Times New Roman" w:hAnsi="Times New Roman" w:cs="Times New Roman"/>
          <w:noProof/>
          <w:sz w:val="24"/>
          <w:szCs w:val="24"/>
          <w:lang w:val="en-US"/>
        </w:rPr>
        <w:t xml:space="preserve"> doi.org/10.1300/J146v02n02_06</w:t>
      </w:r>
    </w:p>
    <w:p w14:paraId="15B39465" w14:textId="77777777" w:rsidR="008F7E01" w:rsidRPr="0000192A" w:rsidRDefault="008F7E01" w:rsidP="008F7E01">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00192A">
        <w:rPr>
          <w:rFonts w:ascii="Times New Roman" w:hAnsi="Times New Roman" w:cs="Times New Roman"/>
          <w:noProof/>
          <w:sz w:val="24"/>
          <w:szCs w:val="24"/>
          <w:shd w:val="clear" w:color="auto" w:fill="FFFFFF"/>
          <w:lang w:val="en-US"/>
        </w:rPr>
        <w:t>Mollon, P. (1996). Incest, false accusations of incest and false denials of incest. Discerning the truth in the debate about recovered memory. </w:t>
      </w:r>
      <w:r w:rsidRPr="0000192A">
        <w:rPr>
          <w:rFonts w:ascii="Times New Roman" w:hAnsi="Times New Roman" w:cs="Times New Roman"/>
          <w:i/>
          <w:iCs/>
          <w:noProof/>
          <w:sz w:val="24"/>
          <w:szCs w:val="24"/>
          <w:shd w:val="clear" w:color="auto" w:fill="FFFFFF"/>
          <w:lang w:val="en-US"/>
        </w:rPr>
        <w:t>Journal of Mental Health,</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5</w:t>
      </w:r>
      <w:r w:rsidRPr="0000192A">
        <w:rPr>
          <w:rFonts w:ascii="Times New Roman" w:hAnsi="Times New Roman" w:cs="Times New Roman"/>
          <w:noProof/>
          <w:sz w:val="24"/>
          <w:szCs w:val="24"/>
          <w:shd w:val="clear" w:color="auto" w:fill="FFFFFF"/>
          <w:lang w:val="en-US"/>
        </w:rPr>
        <w:t>, 167-172.</w:t>
      </w:r>
    </w:p>
    <w:p w14:paraId="2550B5D1" w14:textId="30443803" w:rsidR="00A966B3" w:rsidRDefault="00E819EC" w:rsidP="008F7E01">
      <w:pPr>
        <w:widowControl w:val="0"/>
        <w:autoSpaceDE w:val="0"/>
        <w:autoSpaceDN w:val="0"/>
        <w:adjustRightInd w:val="0"/>
        <w:spacing w:line="480" w:lineRule="auto"/>
        <w:ind w:left="480" w:hanging="480"/>
        <w:rPr>
          <w:rFonts w:ascii="Times New Roman" w:hAnsi="Times New Roman" w:cs="Times New Roman"/>
          <w:sz w:val="24"/>
          <w:szCs w:val="24"/>
          <w:lang w:val="en-US"/>
        </w:rPr>
      </w:pPr>
      <w:r>
        <w:rPr>
          <w:rFonts w:ascii="Times New Roman" w:hAnsi="Times New Roman" w:cs="Times New Roman"/>
          <w:sz w:val="24"/>
          <w:szCs w:val="24"/>
          <w:lang w:val="en-US"/>
        </w:rPr>
        <w:t xml:space="preserve">Ost, </w:t>
      </w:r>
      <w:r w:rsidR="00A966B3" w:rsidRPr="0000192A">
        <w:rPr>
          <w:rFonts w:ascii="Times New Roman" w:hAnsi="Times New Roman" w:cs="Times New Roman"/>
          <w:sz w:val="24"/>
          <w:szCs w:val="24"/>
          <w:lang w:val="en-US"/>
        </w:rPr>
        <w:t>J</w:t>
      </w:r>
      <w:r>
        <w:rPr>
          <w:rFonts w:ascii="Times New Roman" w:hAnsi="Times New Roman" w:cs="Times New Roman"/>
          <w:sz w:val="24"/>
          <w:szCs w:val="24"/>
          <w:lang w:val="en-US"/>
        </w:rPr>
        <w:t>.</w:t>
      </w:r>
      <w:r w:rsidR="00A966B3" w:rsidRPr="0000192A">
        <w:rPr>
          <w:rFonts w:ascii="Times New Roman" w:hAnsi="Times New Roman" w:cs="Times New Roman"/>
          <w:sz w:val="24"/>
          <w:szCs w:val="24"/>
          <w:lang w:val="en-US"/>
        </w:rPr>
        <w:t xml:space="preserve"> (2017)</w:t>
      </w:r>
      <w:r>
        <w:rPr>
          <w:rFonts w:ascii="Times New Roman" w:hAnsi="Times New Roman" w:cs="Times New Roman"/>
          <w:sz w:val="24"/>
          <w:szCs w:val="24"/>
          <w:lang w:val="en-US"/>
        </w:rPr>
        <w:t>.</w:t>
      </w:r>
      <w:r w:rsidR="00A966B3" w:rsidRPr="0000192A">
        <w:rPr>
          <w:rFonts w:ascii="Times New Roman" w:hAnsi="Times New Roman" w:cs="Times New Roman"/>
          <w:sz w:val="24"/>
          <w:szCs w:val="24"/>
          <w:lang w:val="en-US"/>
        </w:rPr>
        <w:t xml:space="preserve"> Adults’ retractions of childhood sexual abuse allegations: </w:t>
      </w:r>
      <w:r w:rsidR="0050777B">
        <w:rPr>
          <w:rFonts w:ascii="Times New Roman" w:hAnsi="Times New Roman" w:cs="Times New Roman"/>
          <w:sz w:val="24"/>
          <w:szCs w:val="24"/>
          <w:lang w:val="en-US"/>
        </w:rPr>
        <w:t>H</w:t>
      </w:r>
      <w:r w:rsidR="00A966B3" w:rsidRPr="0000192A">
        <w:rPr>
          <w:rFonts w:ascii="Times New Roman" w:hAnsi="Times New Roman" w:cs="Times New Roman"/>
          <w:sz w:val="24"/>
          <w:szCs w:val="24"/>
          <w:lang w:val="en-US"/>
        </w:rPr>
        <w:t>igh-stakes and the (in)</w:t>
      </w:r>
      <w:r w:rsidR="006C5D74">
        <w:rPr>
          <w:rFonts w:ascii="Times New Roman" w:hAnsi="Times New Roman" w:cs="Times New Roman"/>
          <w:sz w:val="24"/>
          <w:szCs w:val="24"/>
          <w:lang w:val="en-US"/>
        </w:rPr>
        <w:t xml:space="preserve"> </w:t>
      </w:r>
      <w:r w:rsidR="00A966B3" w:rsidRPr="0000192A">
        <w:rPr>
          <w:rFonts w:ascii="Times New Roman" w:hAnsi="Times New Roman" w:cs="Times New Roman"/>
          <w:sz w:val="24"/>
          <w:szCs w:val="24"/>
          <w:lang w:val="en-US"/>
        </w:rPr>
        <w:t xml:space="preserve">validation of recollection, Memory, </w:t>
      </w:r>
      <w:r w:rsidR="00A966B3" w:rsidRPr="0050777B">
        <w:rPr>
          <w:rFonts w:ascii="Times New Roman" w:hAnsi="Times New Roman" w:cs="Times New Roman"/>
          <w:i/>
          <w:sz w:val="24"/>
          <w:szCs w:val="24"/>
          <w:lang w:val="en-US"/>
        </w:rPr>
        <w:t>25</w:t>
      </w:r>
      <w:r w:rsidR="00A966B3" w:rsidRPr="0000192A">
        <w:rPr>
          <w:rFonts w:ascii="Times New Roman" w:hAnsi="Times New Roman" w:cs="Times New Roman"/>
          <w:sz w:val="24"/>
          <w:szCs w:val="24"/>
          <w:lang w:val="en-US"/>
        </w:rPr>
        <w:t>, 900-909. doi.org/ 10.1080/09658211.2016.1187757</w:t>
      </w:r>
    </w:p>
    <w:p w14:paraId="4B3473FB" w14:textId="060CA05D" w:rsidR="008F7E28" w:rsidRPr="0000192A" w:rsidRDefault="008F7E28" w:rsidP="008F7E01">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8F7E28">
        <w:rPr>
          <w:rFonts w:ascii="Times New Roman" w:hAnsi="Times New Roman" w:cs="Times New Roman"/>
          <w:noProof/>
          <w:sz w:val="24"/>
          <w:szCs w:val="24"/>
          <w:lang w:val="en-US"/>
        </w:rPr>
        <w:t xml:space="preserve">O’Brien, B., &amp; Sher, L. (2013). Child sexual abuse and the pathophysiology of suicide in adolescents and adults. </w:t>
      </w:r>
      <w:r w:rsidRPr="00A135C9">
        <w:rPr>
          <w:rFonts w:ascii="Times New Roman" w:hAnsi="Times New Roman" w:cs="Times New Roman"/>
          <w:i/>
          <w:noProof/>
          <w:sz w:val="24"/>
          <w:szCs w:val="24"/>
          <w:lang w:val="en-US"/>
        </w:rPr>
        <w:t>International Journal of Adolescent Medicine and Health, 25</w:t>
      </w:r>
      <w:r w:rsidRPr="008F7E28">
        <w:rPr>
          <w:rFonts w:ascii="Times New Roman" w:hAnsi="Times New Roman" w:cs="Times New Roman"/>
          <w:noProof/>
          <w:sz w:val="24"/>
          <w:szCs w:val="24"/>
          <w:lang w:val="en-US"/>
        </w:rPr>
        <w:t>, 201-205.</w:t>
      </w:r>
    </w:p>
    <w:p w14:paraId="245BE593"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Otgaar, H., Howe, M. L., Memon, A., &amp; Wang, J. (2014). The development of differential mnemonic effects of false denials and forced confabulations. </w:t>
      </w:r>
      <w:r w:rsidRPr="0000192A">
        <w:rPr>
          <w:rFonts w:ascii="Times New Roman" w:hAnsi="Times New Roman" w:cs="Times New Roman"/>
          <w:i/>
          <w:iCs/>
          <w:noProof/>
          <w:sz w:val="24"/>
          <w:szCs w:val="24"/>
          <w:lang w:val="en-US"/>
        </w:rPr>
        <w:t>Behavioral Sciences &amp; the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32</w:t>
      </w:r>
      <w:r w:rsidRPr="0000192A">
        <w:rPr>
          <w:rFonts w:ascii="Times New Roman" w:hAnsi="Times New Roman" w:cs="Times New Roman"/>
          <w:noProof/>
          <w:sz w:val="24"/>
          <w:szCs w:val="24"/>
          <w:lang w:val="en-US"/>
        </w:rPr>
        <w:t xml:space="preserve">, 718–31.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10.1002/bsl.2148</w:t>
      </w:r>
    </w:p>
    <w:p w14:paraId="7482F94A" w14:textId="1CE32A9C"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Otgaar, H., Howe, M. L., Smeets, T., &amp; Wang, J. (2016). Denial-Induced Forgetting: False denials undermine memory but external denials undermine belief. </w:t>
      </w:r>
      <w:r w:rsidRPr="0000192A">
        <w:rPr>
          <w:rFonts w:ascii="Times New Roman" w:hAnsi="Times New Roman" w:cs="Times New Roman"/>
          <w:i/>
          <w:iCs/>
          <w:noProof/>
          <w:sz w:val="24"/>
          <w:szCs w:val="24"/>
          <w:lang w:val="en-US"/>
        </w:rPr>
        <w:t>Journal of Applied Research in Memory and Cognition</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5</w:t>
      </w:r>
      <w:r w:rsidRPr="0000192A">
        <w:rPr>
          <w:rFonts w:ascii="Times New Roman" w:hAnsi="Times New Roman" w:cs="Times New Roman"/>
          <w:noProof/>
          <w:sz w:val="24"/>
          <w:szCs w:val="24"/>
          <w:lang w:val="en-US"/>
        </w:rPr>
        <w:t>, 168–175.</w:t>
      </w:r>
      <w:r w:rsidR="00F83FCF">
        <w:rPr>
          <w:rFonts w:ascii="Times New Roman" w:hAnsi="Times New Roman" w:cs="Times New Roman"/>
          <w:noProof/>
          <w:sz w:val="24"/>
          <w:szCs w:val="24"/>
          <w:lang w:val="en-US"/>
        </w:rPr>
        <w:t xml:space="preserve">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10.1016/j.jarmac.2016.04.002</w:t>
      </w:r>
    </w:p>
    <w:p w14:paraId="753A25A0" w14:textId="23127446" w:rsidR="00E819EC" w:rsidRPr="00F40FE5" w:rsidRDefault="00E819E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F40FE5">
        <w:rPr>
          <w:rFonts w:ascii="Times New Roman" w:hAnsi="Times New Roman" w:cs="Times New Roman"/>
          <w:noProof/>
          <w:sz w:val="24"/>
          <w:szCs w:val="24"/>
          <w:lang w:val="en-US"/>
        </w:rPr>
        <w:t xml:space="preserve">Otgaar, H., Romeo, T., Ramakers, N., &amp; Howe, M. (2017). Forgetting having denied: The "amnesic" consequences of denial. </w:t>
      </w:r>
      <w:r w:rsidRPr="00D63ECE">
        <w:rPr>
          <w:rFonts w:ascii="Times New Roman" w:hAnsi="Times New Roman" w:cs="Times New Roman"/>
          <w:i/>
          <w:noProof/>
          <w:sz w:val="24"/>
          <w:szCs w:val="24"/>
          <w:lang w:val="en-US"/>
        </w:rPr>
        <w:t>Memory &amp; Cognition</w:t>
      </w:r>
      <w:r w:rsidR="00F40FE5">
        <w:rPr>
          <w:rFonts w:ascii="Times New Roman" w:hAnsi="Times New Roman" w:cs="Times New Roman"/>
          <w:i/>
          <w:noProof/>
          <w:sz w:val="24"/>
          <w:szCs w:val="24"/>
          <w:lang w:val="en-US"/>
        </w:rPr>
        <w:t>.</w:t>
      </w:r>
      <w:r w:rsidRPr="00F40FE5">
        <w:rPr>
          <w:rFonts w:ascii="Times New Roman" w:hAnsi="Times New Roman" w:cs="Times New Roman"/>
          <w:noProof/>
          <w:sz w:val="24"/>
          <w:szCs w:val="24"/>
          <w:lang w:val="en-US"/>
        </w:rPr>
        <w:t xml:space="preserve"> </w:t>
      </w:r>
      <w:r w:rsidRPr="00D63ECE">
        <w:rPr>
          <w:rFonts w:ascii="Times New Roman" w:hAnsi="Times New Roman" w:cs="Times New Roman"/>
          <w:color w:val="333333"/>
          <w:spacing w:val="4"/>
          <w:sz w:val="24"/>
          <w:szCs w:val="24"/>
          <w:shd w:val="clear" w:color="auto" w:fill="FCFCFC"/>
          <w:lang w:val="en-US"/>
        </w:rPr>
        <w:t>doi.org/10.3758/s13421-017-0781-5</w:t>
      </w:r>
    </w:p>
    <w:p w14:paraId="75DFE809" w14:textId="77777777" w:rsidR="00D4694C"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Paine, M. L., &amp; Hansen, D. J. (2002). Factors influencing children to self-disclose sexual abuse. </w:t>
      </w:r>
      <w:r w:rsidRPr="0000192A">
        <w:rPr>
          <w:rFonts w:ascii="Times New Roman" w:hAnsi="Times New Roman" w:cs="Times New Roman"/>
          <w:i/>
          <w:iCs/>
          <w:noProof/>
          <w:sz w:val="24"/>
          <w:szCs w:val="24"/>
          <w:lang w:val="en-US"/>
        </w:rPr>
        <w:t>Clinical Psychology Review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22</w:t>
      </w:r>
      <w:r w:rsidRPr="0000192A">
        <w:rPr>
          <w:rFonts w:ascii="Times New Roman" w:hAnsi="Times New Roman" w:cs="Times New Roman"/>
          <w:noProof/>
          <w:sz w:val="24"/>
          <w:szCs w:val="24"/>
          <w:lang w:val="en-US"/>
        </w:rPr>
        <w:t xml:space="preserve">, 271–295.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10.1016/S0272-7358(01)00091-5</w:t>
      </w:r>
    </w:p>
    <w:p w14:paraId="0875205C" w14:textId="77777777" w:rsidR="0074683F" w:rsidRPr="0000192A" w:rsidRDefault="0074683F" w:rsidP="0074683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Parga, C.</w:t>
      </w:r>
      <w:r w:rsidRPr="00EA1F96">
        <w:rPr>
          <w:rFonts w:ascii="Times New Roman" w:hAnsi="Times New Roman" w:cs="Times New Roman"/>
          <w:noProof/>
          <w:sz w:val="24"/>
          <w:szCs w:val="24"/>
          <w:lang w:val="en-US"/>
        </w:rPr>
        <w:t xml:space="preserve"> C. (2008). Legal and scientific issues surrounding victim recantation in child sexual abuse cases. </w:t>
      </w:r>
      <w:r w:rsidRPr="00D63ECE">
        <w:rPr>
          <w:rFonts w:ascii="Times New Roman" w:hAnsi="Times New Roman" w:cs="Times New Roman"/>
          <w:i/>
          <w:noProof/>
          <w:sz w:val="24"/>
          <w:szCs w:val="24"/>
          <w:lang w:val="en-US"/>
        </w:rPr>
        <w:t>Georgia State University Law Review, 24</w:t>
      </w:r>
      <w:r w:rsidRPr="00EA1F96">
        <w:rPr>
          <w:rFonts w:ascii="Times New Roman" w:hAnsi="Times New Roman" w:cs="Times New Roman"/>
          <w:noProof/>
          <w:sz w:val="24"/>
          <w:szCs w:val="24"/>
          <w:lang w:val="en-US"/>
        </w:rPr>
        <w:t>, 779-812.</w:t>
      </w:r>
    </w:p>
    <w:p w14:paraId="106720CC" w14:textId="77777777" w:rsidR="0074683F" w:rsidRDefault="0074683F" w:rsidP="0074683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Peterson, C., &amp; Whalen, N. (2001). Five years later: </w:t>
      </w:r>
      <w:r>
        <w:rPr>
          <w:rFonts w:ascii="Times New Roman" w:hAnsi="Times New Roman" w:cs="Times New Roman"/>
          <w:noProof/>
          <w:sz w:val="24"/>
          <w:szCs w:val="24"/>
          <w:lang w:val="en-US"/>
        </w:rPr>
        <w:t>C</w:t>
      </w:r>
      <w:r w:rsidRPr="0000192A">
        <w:rPr>
          <w:rFonts w:ascii="Times New Roman" w:hAnsi="Times New Roman" w:cs="Times New Roman"/>
          <w:noProof/>
          <w:sz w:val="24"/>
          <w:szCs w:val="24"/>
          <w:lang w:val="en-US"/>
        </w:rPr>
        <w:t xml:space="preserve">hildren’s memory for medical emergencies. </w:t>
      </w:r>
      <w:r w:rsidRPr="0000192A">
        <w:rPr>
          <w:rFonts w:ascii="Times New Roman" w:hAnsi="Times New Roman" w:cs="Times New Roman"/>
          <w:i/>
          <w:iCs/>
          <w:noProof/>
          <w:sz w:val="24"/>
          <w:szCs w:val="24"/>
          <w:lang w:val="en-US"/>
        </w:rPr>
        <w:t>Applied Cognitive Psychology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15</w:t>
      </w:r>
      <w:r w:rsidRPr="0000192A">
        <w:rPr>
          <w:rFonts w:ascii="Times New Roman" w:hAnsi="Times New Roman" w:cs="Times New Roman"/>
          <w:noProof/>
          <w:sz w:val="24"/>
          <w:szCs w:val="24"/>
          <w:lang w:val="en-US"/>
        </w:rPr>
        <w:t>, S7–S24. doi.org/10.1002/acp.832</w:t>
      </w:r>
    </w:p>
    <w:p w14:paraId="60B1E7DC" w14:textId="7F28B78A" w:rsidR="00DC289E" w:rsidRDefault="00DC289E"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DC289E">
        <w:rPr>
          <w:rFonts w:ascii="Times New Roman" w:hAnsi="Times New Roman" w:cs="Times New Roman"/>
          <w:noProof/>
          <w:sz w:val="24"/>
          <w:szCs w:val="24"/>
          <w:lang w:val="en-US"/>
        </w:rPr>
        <w:t>Putnam, F. (2003). Ten-Year Research Update Review: Child Sexual Abuse. J</w:t>
      </w:r>
      <w:r w:rsidRPr="00A135C9">
        <w:rPr>
          <w:rFonts w:ascii="Times New Roman" w:hAnsi="Times New Roman" w:cs="Times New Roman"/>
          <w:i/>
          <w:noProof/>
          <w:sz w:val="24"/>
          <w:szCs w:val="24"/>
          <w:lang w:val="en-US"/>
        </w:rPr>
        <w:t>ournal of the American Academy of Child &amp; Adolescent Psychiatry, 42</w:t>
      </w:r>
      <w:r w:rsidRPr="00DC289E">
        <w:rPr>
          <w:rFonts w:ascii="Times New Roman" w:hAnsi="Times New Roman" w:cs="Times New Roman"/>
          <w:noProof/>
          <w:sz w:val="24"/>
          <w:szCs w:val="24"/>
          <w:lang w:val="en-US"/>
        </w:rPr>
        <w:t>, 269-278.</w:t>
      </w:r>
    </w:p>
    <w:p w14:paraId="7684A8C2" w14:textId="77777777" w:rsidR="002F4FE7" w:rsidRDefault="002F4FE7" w:rsidP="00D4694C">
      <w:pPr>
        <w:widowControl w:val="0"/>
        <w:autoSpaceDE w:val="0"/>
        <w:autoSpaceDN w:val="0"/>
        <w:adjustRightInd w:val="0"/>
        <w:spacing w:line="480" w:lineRule="auto"/>
        <w:ind w:left="480" w:hanging="480"/>
        <w:rPr>
          <w:rFonts w:ascii="Times New Roman" w:hAnsi="Times New Roman" w:cs="Times New Roman"/>
          <w:sz w:val="24"/>
          <w:szCs w:val="24"/>
          <w:shd w:val="clear" w:color="auto" w:fill="FFFFFF"/>
          <w:lang w:val="en-US"/>
        </w:rPr>
      </w:pPr>
      <w:r w:rsidRPr="0000192A">
        <w:rPr>
          <w:rFonts w:ascii="Times New Roman" w:hAnsi="Times New Roman" w:cs="Times New Roman"/>
          <w:sz w:val="24"/>
          <w:szCs w:val="24"/>
          <w:shd w:val="clear" w:color="auto" w:fill="FFFFFF"/>
          <w:lang w:val="en-US"/>
        </w:rPr>
        <w:t>Schaeffer, P., Leventhal, J. M., &amp; Asnes, A. G. (2011). Children's disclosures of sexual abuse: Learning from direct inquiry. </w:t>
      </w:r>
      <w:r w:rsidRPr="0000192A">
        <w:rPr>
          <w:rFonts w:ascii="Times New Roman" w:hAnsi="Times New Roman" w:cs="Times New Roman"/>
          <w:i/>
          <w:iCs/>
          <w:sz w:val="24"/>
          <w:szCs w:val="24"/>
          <w:shd w:val="clear" w:color="auto" w:fill="FFFFFF"/>
          <w:lang w:val="en-US"/>
        </w:rPr>
        <w:t>Child Abuse and Neglect,</w:t>
      </w:r>
      <w:r w:rsidRPr="0000192A">
        <w:rPr>
          <w:rFonts w:ascii="Times New Roman" w:hAnsi="Times New Roman" w:cs="Times New Roman"/>
          <w:sz w:val="24"/>
          <w:szCs w:val="24"/>
          <w:shd w:val="clear" w:color="auto" w:fill="FFFFFF"/>
          <w:lang w:val="en-US"/>
        </w:rPr>
        <w:t> </w:t>
      </w:r>
      <w:r w:rsidRPr="0000192A">
        <w:rPr>
          <w:rFonts w:ascii="Times New Roman" w:hAnsi="Times New Roman" w:cs="Times New Roman"/>
          <w:i/>
          <w:iCs/>
          <w:sz w:val="24"/>
          <w:szCs w:val="24"/>
          <w:shd w:val="clear" w:color="auto" w:fill="FFFFFF"/>
          <w:lang w:val="en-US"/>
        </w:rPr>
        <w:t>35</w:t>
      </w:r>
      <w:r w:rsidRPr="0000192A">
        <w:rPr>
          <w:rFonts w:ascii="Times New Roman" w:hAnsi="Times New Roman" w:cs="Times New Roman"/>
          <w:sz w:val="24"/>
          <w:szCs w:val="24"/>
          <w:shd w:val="clear" w:color="auto" w:fill="FFFFFF"/>
          <w:lang w:val="en-US"/>
        </w:rPr>
        <w:t>, 343.</w:t>
      </w:r>
    </w:p>
    <w:p w14:paraId="2EE9BE7B" w14:textId="77777777" w:rsidR="008F7E28" w:rsidRPr="00A135C9" w:rsidRDefault="008F7E28" w:rsidP="008F7E28">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135C9">
        <w:rPr>
          <w:rFonts w:ascii="Times New Roman" w:hAnsi="Times New Roman" w:cs="Times New Roman"/>
          <w:noProof/>
          <w:sz w:val="24"/>
          <w:szCs w:val="24"/>
          <w:lang w:val="en-US"/>
        </w:rPr>
        <w:t>Shapiro, D., Kaplow, J., Amaya</w:t>
      </w:r>
      <w:r w:rsidRPr="00A135C9">
        <w:rPr>
          <w:rFonts w:ascii="Cambria Math" w:hAnsi="Cambria Math" w:cs="Cambria Math"/>
          <w:noProof/>
          <w:sz w:val="24"/>
          <w:szCs w:val="24"/>
          <w:lang w:val="en-US"/>
        </w:rPr>
        <w:t>‐</w:t>
      </w:r>
      <w:r w:rsidRPr="00A135C9">
        <w:rPr>
          <w:rFonts w:ascii="Times New Roman" w:hAnsi="Times New Roman" w:cs="Times New Roman"/>
          <w:noProof/>
          <w:sz w:val="24"/>
          <w:szCs w:val="24"/>
          <w:lang w:val="en-US"/>
        </w:rPr>
        <w:t>Jackson, L., &amp; Dodge, K. (2012). Behavioral markers of coping and psychiatric symptoms among sexually abused children. J</w:t>
      </w:r>
      <w:r w:rsidRPr="00A135C9">
        <w:rPr>
          <w:rFonts w:ascii="Times New Roman" w:hAnsi="Times New Roman" w:cs="Times New Roman"/>
          <w:i/>
          <w:noProof/>
          <w:sz w:val="24"/>
          <w:szCs w:val="24"/>
          <w:lang w:val="en-US"/>
        </w:rPr>
        <w:t>ournal of Traumatic Stress, 25</w:t>
      </w:r>
      <w:r w:rsidRPr="00A135C9">
        <w:rPr>
          <w:rFonts w:ascii="Times New Roman" w:hAnsi="Times New Roman" w:cs="Times New Roman"/>
          <w:noProof/>
          <w:sz w:val="24"/>
          <w:szCs w:val="24"/>
          <w:lang w:val="en-US"/>
        </w:rPr>
        <w:t>, 157-163.</w:t>
      </w:r>
    </w:p>
    <w:p w14:paraId="5A4B143C" w14:textId="0D0A157F"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Sjöberg, R., &amp; Lindblad, F. (200</w:t>
      </w:r>
      <w:r w:rsidR="002F4FE7" w:rsidRPr="0000192A">
        <w:rPr>
          <w:rFonts w:ascii="Times New Roman" w:hAnsi="Times New Roman" w:cs="Times New Roman"/>
          <w:noProof/>
          <w:sz w:val="24"/>
          <w:szCs w:val="24"/>
          <w:lang w:val="en-US"/>
        </w:rPr>
        <w:t>2</w:t>
      </w:r>
      <w:r w:rsidRPr="0000192A">
        <w:rPr>
          <w:rFonts w:ascii="Times New Roman" w:hAnsi="Times New Roman" w:cs="Times New Roman"/>
          <w:noProof/>
          <w:sz w:val="24"/>
          <w:szCs w:val="24"/>
          <w:lang w:val="en-US"/>
        </w:rPr>
        <w:t xml:space="preserve">). Delayed disclosure and disrupted communication during forensic investigation of child sexual abuse: </w:t>
      </w:r>
      <w:r w:rsidR="00E43422">
        <w:rPr>
          <w:rFonts w:ascii="Times New Roman" w:hAnsi="Times New Roman" w:cs="Times New Roman"/>
          <w:noProof/>
          <w:sz w:val="24"/>
          <w:szCs w:val="24"/>
          <w:lang w:val="en-US"/>
        </w:rPr>
        <w:t>A</w:t>
      </w:r>
      <w:r w:rsidRPr="0000192A">
        <w:rPr>
          <w:rFonts w:ascii="Times New Roman" w:hAnsi="Times New Roman" w:cs="Times New Roman"/>
          <w:noProof/>
          <w:sz w:val="24"/>
          <w:szCs w:val="24"/>
          <w:lang w:val="en-US"/>
        </w:rPr>
        <w:t xml:space="preserve"> study of 47 corroborated cases. </w:t>
      </w:r>
      <w:r w:rsidRPr="0000192A">
        <w:rPr>
          <w:rFonts w:ascii="Times New Roman" w:hAnsi="Times New Roman" w:cs="Times New Roman"/>
          <w:i/>
          <w:iCs/>
          <w:noProof/>
          <w:sz w:val="24"/>
          <w:szCs w:val="24"/>
          <w:lang w:val="en-US"/>
        </w:rPr>
        <w:t>Acta Paediatrica</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91</w:t>
      </w:r>
      <w:r w:rsidRPr="0000192A">
        <w:rPr>
          <w:rFonts w:ascii="Times New Roman" w:hAnsi="Times New Roman" w:cs="Times New Roman"/>
          <w:noProof/>
          <w:sz w:val="24"/>
          <w:szCs w:val="24"/>
          <w:lang w:val="en-US"/>
        </w:rPr>
        <w:t xml:space="preserve">, 1391–1396.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10.1111/j.1651-2227.2002.tb02839.x</w:t>
      </w:r>
    </w:p>
    <w:p w14:paraId="0D542D9F"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Somer, E., &amp; Szwarcberg, S. (2001). Variables in delayed disclosure of childhood sexual abuse. </w:t>
      </w:r>
      <w:r w:rsidRPr="0000192A">
        <w:rPr>
          <w:rFonts w:ascii="Times New Roman" w:hAnsi="Times New Roman" w:cs="Times New Roman"/>
          <w:i/>
          <w:iCs/>
          <w:noProof/>
          <w:sz w:val="24"/>
          <w:szCs w:val="24"/>
          <w:lang w:val="en-US"/>
        </w:rPr>
        <w:t>The American Journal of Orthopsychiatry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71</w:t>
      </w:r>
      <w:r w:rsidRPr="0000192A">
        <w:rPr>
          <w:rFonts w:ascii="Times New Roman" w:hAnsi="Times New Roman" w:cs="Times New Roman"/>
          <w:noProof/>
          <w:sz w:val="24"/>
          <w:szCs w:val="24"/>
          <w:lang w:val="en-US"/>
        </w:rPr>
        <w:t xml:space="preserve">, 332–41.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10.1037/0002-9432.71.3.332</w:t>
      </w:r>
    </w:p>
    <w:p w14:paraId="7166EED9" w14:textId="224E525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Sorensen, T., &amp; Snow, B. (1991). How children tell: </w:t>
      </w:r>
      <w:r w:rsidR="00E43422">
        <w:rPr>
          <w:rFonts w:ascii="Times New Roman" w:hAnsi="Times New Roman" w:cs="Times New Roman"/>
          <w:noProof/>
          <w:sz w:val="24"/>
          <w:szCs w:val="24"/>
          <w:lang w:val="en-US"/>
        </w:rPr>
        <w:t>T</w:t>
      </w:r>
      <w:r w:rsidRPr="0000192A">
        <w:rPr>
          <w:rFonts w:ascii="Times New Roman" w:hAnsi="Times New Roman" w:cs="Times New Roman"/>
          <w:noProof/>
          <w:sz w:val="24"/>
          <w:szCs w:val="24"/>
          <w:lang w:val="en-US"/>
        </w:rPr>
        <w:t xml:space="preserve">he process of disclosure in child sexual abuse. </w:t>
      </w:r>
      <w:r w:rsidRPr="0000192A">
        <w:rPr>
          <w:rFonts w:ascii="Times New Roman" w:hAnsi="Times New Roman" w:cs="Times New Roman"/>
          <w:i/>
          <w:iCs/>
          <w:noProof/>
          <w:sz w:val="24"/>
          <w:szCs w:val="24"/>
          <w:lang w:val="en-US"/>
        </w:rPr>
        <w:t>Child Welfare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70</w:t>
      </w:r>
      <w:r w:rsidRPr="0000192A">
        <w:rPr>
          <w:rFonts w:ascii="Times New Roman" w:hAnsi="Times New Roman" w:cs="Times New Roman"/>
          <w:noProof/>
          <w:sz w:val="24"/>
          <w:szCs w:val="24"/>
          <w:lang w:val="en-US"/>
        </w:rPr>
        <w:t>, 3–15.</w:t>
      </w:r>
    </w:p>
    <w:p w14:paraId="14E5DC9E"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Sorsoli, L. (2010). “I remember”, “I thought”, “I know I didn’t say”: Silence and memory in trauma narratives. </w:t>
      </w:r>
      <w:r w:rsidRPr="0000192A">
        <w:rPr>
          <w:rFonts w:ascii="Times New Roman" w:hAnsi="Times New Roman" w:cs="Times New Roman"/>
          <w:i/>
          <w:iCs/>
          <w:noProof/>
          <w:sz w:val="24"/>
          <w:szCs w:val="24"/>
          <w:lang w:val="en-US"/>
        </w:rPr>
        <w:t>Memory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18</w:t>
      </w:r>
      <w:r w:rsidRPr="0000192A">
        <w:rPr>
          <w:rFonts w:ascii="Times New Roman" w:hAnsi="Times New Roman" w:cs="Times New Roman"/>
          <w:noProof/>
          <w:sz w:val="24"/>
          <w:szCs w:val="24"/>
          <w:lang w:val="en-US"/>
        </w:rPr>
        <w:t>, 129–141.</w:t>
      </w:r>
      <w:r w:rsidR="0073683B" w:rsidRPr="0000192A">
        <w:rPr>
          <w:rFonts w:ascii="Times New Roman" w:hAnsi="Times New Roman" w:cs="Times New Roman"/>
          <w:noProof/>
          <w:sz w:val="24"/>
          <w:szCs w:val="24"/>
          <w:lang w:val="en-US"/>
        </w:rPr>
        <w:t xml:space="preserve"> doi.org/</w:t>
      </w:r>
      <w:r w:rsidRPr="0000192A">
        <w:rPr>
          <w:rFonts w:ascii="Times New Roman" w:hAnsi="Times New Roman" w:cs="Times New Roman"/>
          <w:noProof/>
          <w:sz w:val="24"/>
          <w:szCs w:val="24"/>
          <w:lang w:val="en-US"/>
        </w:rPr>
        <w:t>10.1080/09658210903168046</w:t>
      </w:r>
    </w:p>
    <w:p w14:paraId="514D4E86"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Tully, B. (2002). The evaluation of retractions in sexual abuse cases. </w:t>
      </w:r>
      <w:r w:rsidRPr="0000192A">
        <w:rPr>
          <w:rFonts w:ascii="Times New Roman" w:hAnsi="Times New Roman" w:cs="Times New Roman"/>
          <w:i/>
          <w:iCs/>
          <w:noProof/>
          <w:sz w:val="24"/>
          <w:szCs w:val="24"/>
          <w:lang w:val="en-US"/>
        </w:rPr>
        <w:t>Child Abuse Review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lastRenderedPageBreak/>
        <w:t>11</w:t>
      </w:r>
      <w:r w:rsidRPr="0000192A">
        <w:rPr>
          <w:rFonts w:ascii="Times New Roman" w:hAnsi="Times New Roman" w:cs="Times New Roman"/>
          <w:noProof/>
          <w:sz w:val="24"/>
          <w:szCs w:val="24"/>
          <w:lang w:val="en-US"/>
        </w:rPr>
        <w:t xml:space="preserve">(2), 94–102.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10.1002/car.728</w:t>
      </w:r>
    </w:p>
    <w:p w14:paraId="1DCA3C34"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Ullman, S. (2002). Social Reactions to Child Sexual Abuse Disclosures: A Critical Review. </w:t>
      </w:r>
      <w:r w:rsidRPr="009034D2">
        <w:rPr>
          <w:rFonts w:ascii="Times New Roman" w:hAnsi="Times New Roman" w:cs="Times New Roman"/>
          <w:i/>
          <w:noProof/>
          <w:sz w:val="24"/>
          <w:szCs w:val="24"/>
          <w:lang w:val="en-US"/>
        </w:rPr>
        <w:t>Journal of Child Sexual Abuse, 12</w:t>
      </w:r>
      <w:r w:rsidRPr="0000192A">
        <w:rPr>
          <w:rFonts w:ascii="Times New Roman" w:hAnsi="Times New Roman" w:cs="Times New Roman"/>
          <w:noProof/>
          <w:sz w:val="24"/>
          <w:szCs w:val="24"/>
          <w:lang w:val="en-US"/>
        </w:rPr>
        <w:t>, 89-121.</w:t>
      </w:r>
    </w:p>
    <w:p w14:paraId="72746257"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Vieira, K. M., &amp; Lane, S. M. (2013). How you lie affects what you remember. </w:t>
      </w:r>
      <w:r w:rsidRPr="0000192A">
        <w:rPr>
          <w:rFonts w:ascii="Times New Roman" w:hAnsi="Times New Roman" w:cs="Times New Roman"/>
          <w:i/>
          <w:iCs/>
          <w:noProof/>
          <w:sz w:val="24"/>
          <w:szCs w:val="24"/>
          <w:lang w:val="en-US"/>
        </w:rPr>
        <w:t>Journal of Applied Research in Memory and Cognition</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2</w:t>
      </w:r>
      <w:r w:rsidRPr="0000192A">
        <w:rPr>
          <w:rFonts w:ascii="Times New Roman" w:hAnsi="Times New Roman" w:cs="Times New Roman"/>
          <w:noProof/>
          <w:sz w:val="24"/>
          <w:szCs w:val="24"/>
          <w:lang w:val="en-US"/>
        </w:rPr>
        <w:t xml:space="preserve">, 173–178.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10.1016/j.jarmac.2013.05.005</w:t>
      </w:r>
    </w:p>
    <w:p w14:paraId="75EDA06F" w14:textId="1FB9DBC4"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Walsh, K., Fortier, M. A., &amp; DiLillo, D. (2010). Adult coping with childhood sexual abuse: A theoretical and empirical review. </w:t>
      </w:r>
      <w:r w:rsidRPr="0000192A">
        <w:rPr>
          <w:rFonts w:ascii="Times New Roman" w:hAnsi="Times New Roman" w:cs="Times New Roman"/>
          <w:i/>
          <w:iCs/>
          <w:noProof/>
          <w:sz w:val="24"/>
          <w:szCs w:val="24"/>
          <w:lang w:val="en-US"/>
        </w:rPr>
        <w:t>Aggression and Violent Behavior</w:t>
      </w:r>
      <w:r w:rsidR="00464468">
        <w:rPr>
          <w:rFonts w:ascii="Times New Roman" w:hAnsi="Times New Roman" w:cs="Times New Roman"/>
          <w:i/>
          <w:iCs/>
          <w:noProof/>
          <w:sz w:val="24"/>
          <w:szCs w:val="24"/>
          <w:lang w:val="en-US"/>
        </w:rPr>
        <w:t xml:space="preserve">, 15, </w:t>
      </w:r>
      <w:r w:rsidR="00464468" w:rsidRPr="00D63ECE">
        <w:rPr>
          <w:rFonts w:ascii="Times New Roman" w:hAnsi="Times New Roman" w:cs="Times New Roman"/>
          <w:iCs/>
          <w:noProof/>
          <w:sz w:val="24"/>
          <w:szCs w:val="24"/>
          <w:lang w:val="en-US"/>
        </w:rPr>
        <w:t>1-3</w:t>
      </w:r>
      <w:r w:rsidRPr="0000192A">
        <w:rPr>
          <w:rFonts w:ascii="Times New Roman" w:hAnsi="Times New Roman" w:cs="Times New Roman"/>
          <w:noProof/>
          <w:sz w:val="24"/>
          <w:szCs w:val="24"/>
          <w:lang w:val="en-US"/>
        </w:rPr>
        <w:t xml:space="preserve">.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10.1016/j.avb.2009.06.009</w:t>
      </w:r>
    </w:p>
    <w:p w14:paraId="3830B3D7" w14:textId="77777777" w:rsidR="00166DD8" w:rsidRPr="00A135C9" w:rsidRDefault="00166DD8" w:rsidP="00D4694C">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00192A">
        <w:rPr>
          <w:rFonts w:ascii="Times New Roman" w:hAnsi="Times New Roman" w:cs="Times New Roman"/>
          <w:noProof/>
          <w:sz w:val="24"/>
          <w:szCs w:val="24"/>
          <w:shd w:val="clear" w:color="auto" w:fill="FFFFFF"/>
          <w:lang w:val="en-US"/>
        </w:rPr>
        <w:t>Wood, Orsak, Murphy, &amp; Cross. (1996). Semistructured child sexual abuse interviews: Interview and child characteristics related to credibility of disclosure. </w:t>
      </w:r>
      <w:r w:rsidRPr="00A135C9">
        <w:rPr>
          <w:rFonts w:ascii="Times New Roman" w:hAnsi="Times New Roman" w:cs="Times New Roman"/>
          <w:i/>
          <w:iCs/>
          <w:noProof/>
          <w:sz w:val="24"/>
          <w:szCs w:val="24"/>
          <w:shd w:val="clear" w:color="auto" w:fill="FFFFFF"/>
          <w:lang w:val="en-US"/>
        </w:rPr>
        <w:t>Child Abuse &amp; Neglect,</w:t>
      </w:r>
      <w:r w:rsidRPr="00A135C9">
        <w:rPr>
          <w:rFonts w:ascii="Times New Roman" w:hAnsi="Times New Roman" w:cs="Times New Roman"/>
          <w:noProof/>
          <w:sz w:val="24"/>
          <w:szCs w:val="24"/>
          <w:shd w:val="clear" w:color="auto" w:fill="FFFFFF"/>
          <w:lang w:val="en-US"/>
        </w:rPr>
        <w:t> </w:t>
      </w:r>
      <w:r w:rsidRPr="00A135C9">
        <w:rPr>
          <w:rFonts w:ascii="Times New Roman" w:hAnsi="Times New Roman" w:cs="Times New Roman"/>
          <w:i/>
          <w:iCs/>
          <w:noProof/>
          <w:sz w:val="24"/>
          <w:szCs w:val="24"/>
          <w:shd w:val="clear" w:color="auto" w:fill="FFFFFF"/>
          <w:lang w:val="en-US"/>
        </w:rPr>
        <w:t>20</w:t>
      </w:r>
      <w:r w:rsidRPr="00A135C9">
        <w:rPr>
          <w:rFonts w:ascii="Times New Roman" w:hAnsi="Times New Roman" w:cs="Times New Roman"/>
          <w:noProof/>
          <w:sz w:val="24"/>
          <w:szCs w:val="24"/>
          <w:shd w:val="clear" w:color="auto" w:fill="FFFFFF"/>
          <w:lang w:val="en-US"/>
        </w:rPr>
        <w:t>, 81-92.</w:t>
      </w:r>
    </w:p>
    <w:p w14:paraId="30CAA163" w14:textId="5D8950E7" w:rsidR="00B02D47" w:rsidRPr="00B02D47" w:rsidRDefault="00B02D47"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135C9">
        <w:rPr>
          <w:rFonts w:ascii="Times New Roman" w:hAnsi="Times New Roman" w:cs="Times New Roman"/>
          <w:noProof/>
          <w:sz w:val="24"/>
          <w:szCs w:val="24"/>
          <w:shd w:val="clear" w:color="auto" w:fill="FFFFFF"/>
          <w:lang w:val="en-US"/>
        </w:rPr>
        <w:t xml:space="preserve">World Health Organization. (2016). </w:t>
      </w:r>
      <w:r w:rsidRPr="00A135C9">
        <w:rPr>
          <w:rFonts w:ascii="Times New Roman" w:hAnsi="Times New Roman" w:cs="Times New Roman"/>
          <w:i/>
          <w:noProof/>
          <w:sz w:val="24"/>
          <w:szCs w:val="24"/>
          <w:shd w:val="clear" w:color="auto" w:fill="FFFFFF"/>
          <w:lang w:val="en-US"/>
        </w:rPr>
        <w:t>Child Maltreatment</w:t>
      </w:r>
      <w:r>
        <w:rPr>
          <w:rFonts w:ascii="Times New Roman" w:hAnsi="Times New Roman" w:cs="Times New Roman"/>
          <w:noProof/>
          <w:sz w:val="24"/>
          <w:szCs w:val="24"/>
          <w:shd w:val="clear" w:color="auto" w:fill="FFFFFF"/>
          <w:lang w:val="en-US"/>
        </w:rPr>
        <w:t xml:space="preserve">. </w:t>
      </w:r>
      <w:r w:rsidRPr="00A135C9">
        <w:rPr>
          <w:rFonts w:ascii="Times New Roman" w:hAnsi="Times New Roman" w:cs="Times New Roman"/>
          <w:noProof/>
          <w:sz w:val="24"/>
          <w:szCs w:val="24"/>
          <w:shd w:val="clear" w:color="auto" w:fill="FFFFFF"/>
          <w:lang w:val="en-US"/>
        </w:rPr>
        <w:t>Retrieved from http://www.who.int/mediacentre/factsheets/fs150/en/</w:t>
      </w:r>
    </w:p>
    <w:p w14:paraId="3F702023"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sz w:val="24"/>
          <w:szCs w:val="24"/>
          <w:lang w:val="en-US"/>
        </w:rPr>
      </w:pPr>
      <w:r w:rsidRPr="0000192A">
        <w:rPr>
          <w:rFonts w:ascii="Times New Roman" w:hAnsi="Times New Roman" w:cs="Times New Roman"/>
          <w:sz w:val="24"/>
          <w:szCs w:val="24"/>
          <w:lang w:val="en-US"/>
        </w:rPr>
        <w:fldChar w:fldCharType="end"/>
      </w:r>
    </w:p>
    <w:p w14:paraId="4B8DC12C" w14:textId="77777777" w:rsidR="00D4694C" w:rsidRPr="0000192A" w:rsidRDefault="00D4694C" w:rsidP="00D4694C">
      <w:pPr>
        <w:spacing w:line="480" w:lineRule="auto"/>
        <w:ind w:firstLine="709"/>
        <w:jc w:val="both"/>
        <w:rPr>
          <w:rFonts w:ascii="Times New Roman" w:hAnsi="Times New Roman" w:cs="Times New Roman"/>
          <w:sz w:val="24"/>
          <w:szCs w:val="24"/>
          <w:lang w:val="en-US"/>
        </w:rPr>
      </w:pPr>
    </w:p>
    <w:p w14:paraId="18388263" w14:textId="77777777" w:rsidR="005F3BC4" w:rsidRPr="0000192A" w:rsidRDefault="005F3BC4" w:rsidP="00D4694C">
      <w:pPr>
        <w:pStyle w:val="FootnoteText"/>
        <w:spacing w:line="480" w:lineRule="auto"/>
        <w:ind w:firstLine="709"/>
        <w:jc w:val="both"/>
        <w:rPr>
          <w:rFonts w:ascii="Times New Roman" w:hAnsi="Times New Roman" w:cs="Times New Roman"/>
          <w:lang w:val="en-US"/>
        </w:rPr>
      </w:pPr>
    </w:p>
    <w:sectPr w:rsidR="005F3BC4" w:rsidRPr="0000192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326EA" w14:textId="77777777" w:rsidR="00EE40D5" w:rsidRDefault="00EE40D5" w:rsidP="00D4694C">
      <w:pPr>
        <w:spacing w:after="0" w:line="240" w:lineRule="auto"/>
      </w:pPr>
      <w:r>
        <w:separator/>
      </w:r>
    </w:p>
  </w:endnote>
  <w:endnote w:type="continuationSeparator" w:id="0">
    <w:p w14:paraId="760CAAC4" w14:textId="77777777" w:rsidR="00EE40D5" w:rsidRDefault="00EE40D5" w:rsidP="00D4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367782"/>
      <w:docPartObj>
        <w:docPartGallery w:val="Page Numbers (Bottom of Page)"/>
        <w:docPartUnique/>
      </w:docPartObj>
    </w:sdtPr>
    <w:sdtEndPr>
      <w:rPr>
        <w:rFonts w:ascii="Times New Roman" w:hAnsi="Times New Roman" w:cs="Times New Roman"/>
        <w:noProof/>
        <w:sz w:val="24"/>
        <w:szCs w:val="24"/>
      </w:rPr>
    </w:sdtEndPr>
    <w:sdtContent>
      <w:p w14:paraId="38BE49C2" w14:textId="01952275" w:rsidR="00E5592F" w:rsidRPr="00D4095C" w:rsidRDefault="00E5592F">
        <w:pPr>
          <w:pStyle w:val="Footer"/>
          <w:jc w:val="center"/>
          <w:rPr>
            <w:rFonts w:ascii="Times New Roman" w:hAnsi="Times New Roman" w:cs="Times New Roman"/>
            <w:sz w:val="24"/>
            <w:szCs w:val="24"/>
          </w:rPr>
        </w:pPr>
        <w:r w:rsidRPr="00D4095C">
          <w:rPr>
            <w:rFonts w:ascii="Times New Roman" w:hAnsi="Times New Roman" w:cs="Times New Roman"/>
            <w:sz w:val="24"/>
            <w:szCs w:val="24"/>
          </w:rPr>
          <w:fldChar w:fldCharType="begin"/>
        </w:r>
        <w:r w:rsidRPr="00D4095C">
          <w:rPr>
            <w:rFonts w:ascii="Times New Roman" w:hAnsi="Times New Roman" w:cs="Times New Roman"/>
            <w:sz w:val="24"/>
            <w:szCs w:val="24"/>
          </w:rPr>
          <w:instrText xml:space="preserve"> PAGE   \* MERGEFORMAT </w:instrText>
        </w:r>
        <w:r w:rsidRPr="00D4095C">
          <w:rPr>
            <w:rFonts w:ascii="Times New Roman" w:hAnsi="Times New Roman" w:cs="Times New Roman"/>
            <w:sz w:val="24"/>
            <w:szCs w:val="24"/>
          </w:rPr>
          <w:fldChar w:fldCharType="separate"/>
        </w:r>
        <w:r w:rsidR="00310092">
          <w:rPr>
            <w:rFonts w:ascii="Times New Roman" w:hAnsi="Times New Roman" w:cs="Times New Roman"/>
            <w:noProof/>
            <w:sz w:val="24"/>
            <w:szCs w:val="24"/>
          </w:rPr>
          <w:t>1</w:t>
        </w:r>
        <w:r w:rsidRPr="00D4095C">
          <w:rPr>
            <w:rFonts w:ascii="Times New Roman" w:hAnsi="Times New Roman" w:cs="Times New Roman"/>
            <w:noProof/>
            <w:sz w:val="24"/>
            <w:szCs w:val="24"/>
          </w:rPr>
          <w:fldChar w:fldCharType="end"/>
        </w:r>
      </w:p>
    </w:sdtContent>
  </w:sdt>
  <w:p w14:paraId="77206553" w14:textId="77777777" w:rsidR="00E5592F" w:rsidRDefault="00E5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6F5CE" w14:textId="77777777" w:rsidR="00EE40D5" w:rsidRDefault="00EE40D5" w:rsidP="00D4694C">
      <w:pPr>
        <w:spacing w:after="0" w:line="240" w:lineRule="auto"/>
      </w:pPr>
      <w:r>
        <w:separator/>
      </w:r>
    </w:p>
  </w:footnote>
  <w:footnote w:type="continuationSeparator" w:id="0">
    <w:p w14:paraId="60279EA0" w14:textId="77777777" w:rsidR="00EE40D5" w:rsidRDefault="00EE40D5" w:rsidP="00D4694C">
      <w:pPr>
        <w:spacing w:after="0" w:line="240" w:lineRule="auto"/>
      </w:pPr>
      <w:r>
        <w:continuationSeparator/>
      </w:r>
    </w:p>
  </w:footnote>
  <w:footnote w:id="1">
    <w:p w14:paraId="246D597C" w14:textId="77777777" w:rsidR="00E5592F" w:rsidRDefault="00E5592F" w:rsidP="00D4694C">
      <w:pPr>
        <w:pStyle w:val="FootnoteText"/>
        <w:rPr>
          <w:rFonts w:ascii="Times New Roman" w:hAnsi="Times New Roman" w:cs="Times New Roman"/>
          <w:lang w:val="en-US"/>
        </w:rPr>
      </w:pPr>
      <w:r>
        <w:rPr>
          <w:rStyle w:val="FootnoteReference"/>
        </w:rPr>
        <w:footnoteRef/>
      </w:r>
      <w:r w:rsidRPr="000D7BCC">
        <w:rPr>
          <w:lang w:val="en-US"/>
        </w:rPr>
        <w:t xml:space="preserve"> </w:t>
      </w:r>
      <w:r w:rsidRPr="004823EB">
        <w:rPr>
          <w:rFonts w:ascii="Times New Roman" w:hAnsi="Times New Roman" w:cs="Times New Roman"/>
          <w:lang w:val="en-US"/>
        </w:rPr>
        <w:t xml:space="preserve">Details about the case can be found on several online sources including: </w:t>
      </w:r>
      <w:hyperlink r:id="rId1" w:history="1">
        <w:r w:rsidRPr="0009338A">
          <w:rPr>
            <w:rStyle w:val="Hyperlink"/>
            <w:rFonts w:ascii="Times New Roman" w:hAnsi="Times New Roman" w:cs="Times New Roman"/>
            <w:lang w:val="en-US"/>
          </w:rPr>
          <w:t>http://edition.cnn.com/2008/CRIME/07/31/preacher.freezer/</w:t>
        </w:r>
      </w:hyperlink>
    </w:p>
    <w:p w14:paraId="120EA192" w14:textId="77777777" w:rsidR="00E5592F" w:rsidRPr="000D7BCC" w:rsidRDefault="00E5592F" w:rsidP="00D4694C">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94C"/>
    <w:rsid w:val="0000192A"/>
    <w:rsid w:val="0002152B"/>
    <w:rsid w:val="0006371B"/>
    <w:rsid w:val="000666D3"/>
    <w:rsid w:val="0008162F"/>
    <w:rsid w:val="00091747"/>
    <w:rsid w:val="000C0049"/>
    <w:rsid w:val="000E2DF3"/>
    <w:rsid w:val="000F5404"/>
    <w:rsid w:val="00116B48"/>
    <w:rsid w:val="001257C2"/>
    <w:rsid w:val="00127D7B"/>
    <w:rsid w:val="0014025F"/>
    <w:rsid w:val="00140563"/>
    <w:rsid w:val="00145817"/>
    <w:rsid w:val="00160C6E"/>
    <w:rsid w:val="00166DD8"/>
    <w:rsid w:val="00195835"/>
    <w:rsid w:val="001A5CD9"/>
    <w:rsid w:val="001C438F"/>
    <w:rsid w:val="001E1B60"/>
    <w:rsid w:val="002169E4"/>
    <w:rsid w:val="002205CA"/>
    <w:rsid w:val="00232C29"/>
    <w:rsid w:val="0023755B"/>
    <w:rsid w:val="0024422A"/>
    <w:rsid w:val="002471A1"/>
    <w:rsid w:val="002601A4"/>
    <w:rsid w:val="00263753"/>
    <w:rsid w:val="00282EF9"/>
    <w:rsid w:val="00284227"/>
    <w:rsid w:val="002910F2"/>
    <w:rsid w:val="002A30A4"/>
    <w:rsid w:val="002C43F9"/>
    <w:rsid w:val="002C5904"/>
    <w:rsid w:val="002D7459"/>
    <w:rsid w:val="002E6684"/>
    <w:rsid w:val="002F48B7"/>
    <w:rsid w:val="002F4FE7"/>
    <w:rsid w:val="0030221E"/>
    <w:rsid w:val="00310092"/>
    <w:rsid w:val="0036225F"/>
    <w:rsid w:val="00377C95"/>
    <w:rsid w:val="003844AD"/>
    <w:rsid w:val="00387D25"/>
    <w:rsid w:val="00390F32"/>
    <w:rsid w:val="00396A79"/>
    <w:rsid w:val="003A0A05"/>
    <w:rsid w:val="003C2066"/>
    <w:rsid w:val="003E41A5"/>
    <w:rsid w:val="003E4923"/>
    <w:rsid w:val="00403C50"/>
    <w:rsid w:val="00412B48"/>
    <w:rsid w:val="00420D25"/>
    <w:rsid w:val="00427ECF"/>
    <w:rsid w:val="00434BC4"/>
    <w:rsid w:val="00464468"/>
    <w:rsid w:val="00464BDB"/>
    <w:rsid w:val="00472333"/>
    <w:rsid w:val="00473D73"/>
    <w:rsid w:val="004B4D1A"/>
    <w:rsid w:val="004C252A"/>
    <w:rsid w:val="004C3E82"/>
    <w:rsid w:val="004F2025"/>
    <w:rsid w:val="004F2D26"/>
    <w:rsid w:val="004F4A9B"/>
    <w:rsid w:val="004F6BD5"/>
    <w:rsid w:val="0050777B"/>
    <w:rsid w:val="0052291C"/>
    <w:rsid w:val="00530FEE"/>
    <w:rsid w:val="0053355E"/>
    <w:rsid w:val="005335F9"/>
    <w:rsid w:val="00546E9C"/>
    <w:rsid w:val="00573766"/>
    <w:rsid w:val="005A5877"/>
    <w:rsid w:val="005D0B94"/>
    <w:rsid w:val="005E0291"/>
    <w:rsid w:val="005E32A1"/>
    <w:rsid w:val="005E6253"/>
    <w:rsid w:val="005F3BC4"/>
    <w:rsid w:val="006237D2"/>
    <w:rsid w:val="0063664A"/>
    <w:rsid w:val="00647FAD"/>
    <w:rsid w:val="00651E79"/>
    <w:rsid w:val="006553CC"/>
    <w:rsid w:val="00656312"/>
    <w:rsid w:val="00686356"/>
    <w:rsid w:val="00695B33"/>
    <w:rsid w:val="006C5D74"/>
    <w:rsid w:val="00703724"/>
    <w:rsid w:val="00722DD0"/>
    <w:rsid w:val="00735C5A"/>
    <w:rsid w:val="0073683B"/>
    <w:rsid w:val="00736CFD"/>
    <w:rsid w:val="00744192"/>
    <w:rsid w:val="0074683F"/>
    <w:rsid w:val="00762136"/>
    <w:rsid w:val="00763E0E"/>
    <w:rsid w:val="007714CD"/>
    <w:rsid w:val="00776057"/>
    <w:rsid w:val="007B1D29"/>
    <w:rsid w:val="007D697D"/>
    <w:rsid w:val="007E2136"/>
    <w:rsid w:val="007F5A32"/>
    <w:rsid w:val="00805AC8"/>
    <w:rsid w:val="008217DE"/>
    <w:rsid w:val="00822B6A"/>
    <w:rsid w:val="00845B1E"/>
    <w:rsid w:val="00847F97"/>
    <w:rsid w:val="00850138"/>
    <w:rsid w:val="00892941"/>
    <w:rsid w:val="008B66E2"/>
    <w:rsid w:val="008C25CC"/>
    <w:rsid w:val="008C4E0B"/>
    <w:rsid w:val="008C51F9"/>
    <w:rsid w:val="008D78CB"/>
    <w:rsid w:val="008F1704"/>
    <w:rsid w:val="008F45F9"/>
    <w:rsid w:val="008F748E"/>
    <w:rsid w:val="008F7E01"/>
    <w:rsid w:val="008F7E28"/>
    <w:rsid w:val="009019ED"/>
    <w:rsid w:val="009034D2"/>
    <w:rsid w:val="00925CB1"/>
    <w:rsid w:val="00971E98"/>
    <w:rsid w:val="00972A7B"/>
    <w:rsid w:val="00980A94"/>
    <w:rsid w:val="009861BA"/>
    <w:rsid w:val="00992805"/>
    <w:rsid w:val="00995299"/>
    <w:rsid w:val="00995C52"/>
    <w:rsid w:val="00996312"/>
    <w:rsid w:val="009A01BC"/>
    <w:rsid w:val="009A56A1"/>
    <w:rsid w:val="009D2AA5"/>
    <w:rsid w:val="009D2D50"/>
    <w:rsid w:val="00A135C9"/>
    <w:rsid w:val="00A23632"/>
    <w:rsid w:val="00A3302A"/>
    <w:rsid w:val="00A405CE"/>
    <w:rsid w:val="00A41156"/>
    <w:rsid w:val="00A4343C"/>
    <w:rsid w:val="00A519E1"/>
    <w:rsid w:val="00A5202B"/>
    <w:rsid w:val="00A53960"/>
    <w:rsid w:val="00A7596D"/>
    <w:rsid w:val="00A84F31"/>
    <w:rsid w:val="00A87E13"/>
    <w:rsid w:val="00A92A7A"/>
    <w:rsid w:val="00A92DFC"/>
    <w:rsid w:val="00A966B3"/>
    <w:rsid w:val="00AC0150"/>
    <w:rsid w:val="00AE04D3"/>
    <w:rsid w:val="00AE1C4A"/>
    <w:rsid w:val="00AF6186"/>
    <w:rsid w:val="00B02D47"/>
    <w:rsid w:val="00B052AE"/>
    <w:rsid w:val="00B11E8B"/>
    <w:rsid w:val="00B24F3E"/>
    <w:rsid w:val="00B26509"/>
    <w:rsid w:val="00B33541"/>
    <w:rsid w:val="00B931BE"/>
    <w:rsid w:val="00BB6A33"/>
    <w:rsid w:val="00BD127C"/>
    <w:rsid w:val="00BD7F4F"/>
    <w:rsid w:val="00BF16D3"/>
    <w:rsid w:val="00C104A7"/>
    <w:rsid w:val="00C10D74"/>
    <w:rsid w:val="00C22AEB"/>
    <w:rsid w:val="00C310C4"/>
    <w:rsid w:val="00C32154"/>
    <w:rsid w:val="00C4243A"/>
    <w:rsid w:val="00C5133B"/>
    <w:rsid w:val="00C53DF9"/>
    <w:rsid w:val="00C61118"/>
    <w:rsid w:val="00C73123"/>
    <w:rsid w:val="00C9570B"/>
    <w:rsid w:val="00CA2D63"/>
    <w:rsid w:val="00CC002B"/>
    <w:rsid w:val="00CC6DAE"/>
    <w:rsid w:val="00CD7DD5"/>
    <w:rsid w:val="00CE1271"/>
    <w:rsid w:val="00CE1D35"/>
    <w:rsid w:val="00D06773"/>
    <w:rsid w:val="00D25DFF"/>
    <w:rsid w:val="00D4095C"/>
    <w:rsid w:val="00D4694C"/>
    <w:rsid w:val="00D63ECE"/>
    <w:rsid w:val="00D65BC2"/>
    <w:rsid w:val="00D77E80"/>
    <w:rsid w:val="00D809B0"/>
    <w:rsid w:val="00D90063"/>
    <w:rsid w:val="00D968FB"/>
    <w:rsid w:val="00DA40FF"/>
    <w:rsid w:val="00DA44D4"/>
    <w:rsid w:val="00DB0DE6"/>
    <w:rsid w:val="00DB71B1"/>
    <w:rsid w:val="00DC289E"/>
    <w:rsid w:val="00DC643D"/>
    <w:rsid w:val="00DE0052"/>
    <w:rsid w:val="00DE0D8C"/>
    <w:rsid w:val="00DF2A23"/>
    <w:rsid w:val="00E059FB"/>
    <w:rsid w:val="00E0608A"/>
    <w:rsid w:val="00E129ED"/>
    <w:rsid w:val="00E34ACC"/>
    <w:rsid w:val="00E34E70"/>
    <w:rsid w:val="00E416F7"/>
    <w:rsid w:val="00E43422"/>
    <w:rsid w:val="00E52189"/>
    <w:rsid w:val="00E5592F"/>
    <w:rsid w:val="00E819EC"/>
    <w:rsid w:val="00E82CE8"/>
    <w:rsid w:val="00E90DE5"/>
    <w:rsid w:val="00E97AB8"/>
    <w:rsid w:val="00EA1F96"/>
    <w:rsid w:val="00EA342C"/>
    <w:rsid w:val="00EC326F"/>
    <w:rsid w:val="00EC35E2"/>
    <w:rsid w:val="00EC784F"/>
    <w:rsid w:val="00EE0242"/>
    <w:rsid w:val="00EE40D5"/>
    <w:rsid w:val="00EE6836"/>
    <w:rsid w:val="00EF1F37"/>
    <w:rsid w:val="00EF5A9A"/>
    <w:rsid w:val="00F16B3A"/>
    <w:rsid w:val="00F2656B"/>
    <w:rsid w:val="00F3446D"/>
    <w:rsid w:val="00F40FE5"/>
    <w:rsid w:val="00F50F57"/>
    <w:rsid w:val="00F64E69"/>
    <w:rsid w:val="00F678F1"/>
    <w:rsid w:val="00F83FCF"/>
    <w:rsid w:val="00FB195F"/>
    <w:rsid w:val="00FB25CE"/>
    <w:rsid w:val="00FC4FC5"/>
    <w:rsid w:val="00FC753E"/>
    <w:rsid w:val="00FD535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8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94C"/>
    <w:rPr>
      <w:color w:val="0000FF" w:themeColor="hyperlink"/>
      <w:u w:val="single"/>
    </w:rPr>
  </w:style>
  <w:style w:type="paragraph" w:styleId="FootnoteText">
    <w:name w:val="footnote text"/>
    <w:basedOn w:val="Normal"/>
    <w:link w:val="FootnoteTextChar"/>
    <w:uiPriority w:val="99"/>
    <w:unhideWhenUsed/>
    <w:rsid w:val="00D4694C"/>
    <w:pPr>
      <w:spacing w:after="0" w:line="240" w:lineRule="auto"/>
    </w:pPr>
    <w:rPr>
      <w:sz w:val="20"/>
      <w:szCs w:val="20"/>
    </w:rPr>
  </w:style>
  <w:style w:type="character" w:customStyle="1" w:styleId="FootnoteTextChar">
    <w:name w:val="Footnote Text Char"/>
    <w:basedOn w:val="DefaultParagraphFont"/>
    <w:link w:val="FootnoteText"/>
    <w:uiPriority w:val="99"/>
    <w:rsid w:val="00D4694C"/>
    <w:rPr>
      <w:sz w:val="20"/>
      <w:szCs w:val="20"/>
    </w:rPr>
  </w:style>
  <w:style w:type="character" w:styleId="FootnoteReference">
    <w:name w:val="footnote reference"/>
    <w:basedOn w:val="DefaultParagraphFont"/>
    <w:uiPriority w:val="99"/>
    <w:semiHidden/>
    <w:unhideWhenUsed/>
    <w:rsid w:val="00D4694C"/>
    <w:rPr>
      <w:vertAlign w:val="superscript"/>
    </w:rPr>
  </w:style>
  <w:style w:type="character" w:styleId="CommentReference">
    <w:name w:val="annotation reference"/>
    <w:basedOn w:val="DefaultParagraphFont"/>
    <w:uiPriority w:val="99"/>
    <w:semiHidden/>
    <w:unhideWhenUsed/>
    <w:rsid w:val="00D4694C"/>
    <w:rPr>
      <w:sz w:val="16"/>
      <w:szCs w:val="16"/>
    </w:rPr>
  </w:style>
  <w:style w:type="paragraph" w:styleId="CommentText">
    <w:name w:val="annotation text"/>
    <w:basedOn w:val="Normal"/>
    <w:link w:val="CommentTextChar"/>
    <w:uiPriority w:val="99"/>
    <w:semiHidden/>
    <w:unhideWhenUsed/>
    <w:rsid w:val="00D4694C"/>
    <w:pPr>
      <w:spacing w:line="240" w:lineRule="auto"/>
    </w:pPr>
    <w:rPr>
      <w:sz w:val="20"/>
      <w:szCs w:val="20"/>
    </w:rPr>
  </w:style>
  <w:style w:type="character" w:customStyle="1" w:styleId="CommentTextChar">
    <w:name w:val="Comment Text Char"/>
    <w:basedOn w:val="DefaultParagraphFont"/>
    <w:link w:val="CommentText"/>
    <w:uiPriority w:val="99"/>
    <w:semiHidden/>
    <w:rsid w:val="00D4694C"/>
    <w:rPr>
      <w:sz w:val="20"/>
      <w:szCs w:val="20"/>
    </w:rPr>
  </w:style>
  <w:style w:type="paragraph" w:styleId="BalloonText">
    <w:name w:val="Balloon Text"/>
    <w:basedOn w:val="Normal"/>
    <w:link w:val="BalloonTextChar"/>
    <w:uiPriority w:val="99"/>
    <w:semiHidden/>
    <w:unhideWhenUsed/>
    <w:rsid w:val="00D4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94C"/>
    <w:rPr>
      <w:rFonts w:ascii="Tahoma" w:hAnsi="Tahoma" w:cs="Tahoma"/>
      <w:sz w:val="16"/>
      <w:szCs w:val="16"/>
    </w:rPr>
  </w:style>
  <w:style w:type="paragraph" w:styleId="Header">
    <w:name w:val="header"/>
    <w:basedOn w:val="Normal"/>
    <w:link w:val="HeaderChar"/>
    <w:uiPriority w:val="99"/>
    <w:unhideWhenUsed/>
    <w:rsid w:val="007368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683B"/>
  </w:style>
  <w:style w:type="paragraph" w:styleId="Footer">
    <w:name w:val="footer"/>
    <w:basedOn w:val="Normal"/>
    <w:link w:val="FooterChar"/>
    <w:uiPriority w:val="99"/>
    <w:unhideWhenUsed/>
    <w:rsid w:val="007368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683B"/>
  </w:style>
  <w:style w:type="paragraph" w:styleId="CommentSubject">
    <w:name w:val="annotation subject"/>
    <w:basedOn w:val="CommentText"/>
    <w:next w:val="CommentText"/>
    <w:link w:val="CommentSubjectChar"/>
    <w:uiPriority w:val="99"/>
    <w:semiHidden/>
    <w:unhideWhenUsed/>
    <w:rsid w:val="00CE1271"/>
    <w:rPr>
      <w:b/>
      <w:bCs/>
    </w:rPr>
  </w:style>
  <w:style w:type="character" w:customStyle="1" w:styleId="CommentSubjectChar">
    <w:name w:val="Comment Subject Char"/>
    <w:basedOn w:val="CommentTextChar"/>
    <w:link w:val="CommentSubject"/>
    <w:uiPriority w:val="99"/>
    <w:semiHidden/>
    <w:rsid w:val="00CE1271"/>
    <w:rPr>
      <w:b/>
      <w:bCs/>
      <w:sz w:val="20"/>
      <w:szCs w:val="20"/>
    </w:rPr>
  </w:style>
  <w:style w:type="paragraph" w:styleId="Revision">
    <w:name w:val="Revision"/>
    <w:hidden/>
    <w:uiPriority w:val="99"/>
    <w:semiHidden/>
    <w:rsid w:val="00E52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dition.cnn.com/2008/CRIME/07/31/preacher.free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00C6F-651F-4BE9-9C38-C7132BBA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21445</Words>
  <Characters>122243</Characters>
  <Application>Microsoft Office Word</Application>
  <DocSecurity>0</DocSecurity>
  <Lines>1018</Lines>
  <Paragraphs>286</Paragraphs>
  <ScaleCrop>false</ScaleCrop>
  <Company/>
  <LinksUpToDate>false</LinksUpToDate>
  <CharactersWithSpaces>143402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2018-03-17T15:16:00Z</dcterms:created>
  <dcterms:modified xsi:type="dcterms:W3CDTF">2018-03-17T15:16:00Z</dcterms:modified>
</cp:coreProperties>
</file>