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6B18A" w14:textId="5C9B2F3F" w:rsidR="006A2283" w:rsidRPr="000F474F" w:rsidRDefault="00677CDA" w:rsidP="00677CDA">
      <w:pPr>
        <w:jc w:val="center"/>
        <w:rPr>
          <w:rFonts w:ascii="Times New Roman" w:hAnsi="Times New Roman" w:cs="Times New Roman"/>
          <w:sz w:val="24"/>
          <w:szCs w:val="24"/>
        </w:rPr>
      </w:pPr>
      <w:r w:rsidRPr="000F474F">
        <w:rPr>
          <w:rFonts w:ascii="Times New Roman" w:hAnsi="Times New Roman" w:cs="Times New Roman"/>
          <w:sz w:val="24"/>
          <w:szCs w:val="24"/>
        </w:rPr>
        <w:t xml:space="preserve">JOB SATISFACTION AND TURNOVER INTENTION </w:t>
      </w:r>
      <w:r w:rsidR="00E934FD" w:rsidRPr="000F474F">
        <w:rPr>
          <w:rFonts w:ascii="Times New Roman" w:hAnsi="Times New Roman" w:cs="Times New Roman"/>
          <w:sz w:val="24"/>
          <w:szCs w:val="24"/>
        </w:rPr>
        <w:t>:</w:t>
      </w:r>
      <w:r w:rsidRPr="000F474F">
        <w:rPr>
          <w:rFonts w:ascii="Times New Roman" w:hAnsi="Times New Roman" w:cs="Times New Roman"/>
          <w:sz w:val="24"/>
          <w:szCs w:val="24"/>
        </w:rPr>
        <w:t xml:space="preserve"> THE MEDIATING EFFECT OF AFFECTIVE COMMITMENT</w:t>
      </w:r>
    </w:p>
    <w:p w14:paraId="672A6659" w14:textId="77777777" w:rsidR="00677CDA" w:rsidRPr="000F474F" w:rsidRDefault="00677CDA" w:rsidP="00677CDA">
      <w:pPr>
        <w:jc w:val="center"/>
        <w:rPr>
          <w:rFonts w:ascii="Times New Roman" w:hAnsi="Times New Roman" w:cs="Times New Roman"/>
          <w:sz w:val="24"/>
          <w:szCs w:val="24"/>
        </w:rPr>
      </w:pPr>
    </w:p>
    <w:p w14:paraId="667F7EC5" w14:textId="6E57C1C8" w:rsidR="00677CDA" w:rsidRPr="000F474F" w:rsidRDefault="00677CDA" w:rsidP="006C2969">
      <w:pPr>
        <w:spacing w:after="0" w:line="240" w:lineRule="auto"/>
        <w:jc w:val="center"/>
        <w:rPr>
          <w:rFonts w:ascii="Times New Roman" w:hAnsi="Times New Roman" w:cs="Times New Roman"/>
          <w:sz w:val="24"/>
          <w:szCs w:val="24"/>
        </w:rPr>
      </w:pPr>
      <w:r w:rsidRPr="000F474F">
        <w:rPr>
          <w:rFonts w:ascii="Times New Roman" w:hAnsi="Times New Roman" w:cs="Times New Roman"/>
          <w:sz w:val="24"/>
          <w:szCs w:val="24"/>
        </w:rPr>
        <w:t>Galih Kartika</w:t>
      </w:r>
      <w:r w:rsidR="00982A88" w:rsidRPr="000F474F">
        <w:rPr>
          <w:rFonts w:ascii="Times New Roman" w:hAnsi="Times New Roman" w:cs="Times New Roman"/>
          <w:sz w:val="24"/>
          <w:szCs w:val="24"/>
        </w:rPr>
        <w:t xml:space="preserve"> &amp; Debora E. Purba</w:t>
      </w:r>
      <w:r w:rsidR="00A75731" w:rsidRPr="000F474F">
        <w:rPr>
          <w:rFonts w:ascii="Times New Roman" w:hAnsi="Times New Roman" w:cs="Times New Roman"/>
          <w:sz w:val="24"/>
          <w:szCs w:val="24"/>
        </w:rPr>
        <w:t>*</w:t>
      </w:r>
    </w:p>
    <w:p w14:paraId="31128CD4" w14:textId="77777777" w:rsidR="00677CDA" w:rsidRPr="000F474F" w:rsidRDefault="00125A69" w:rsidP="006C2969">
      <w:pPr>
        <w:spacing w:after="0" w:line="240" w:lineRule="auto"/>
        <w:jc w:val="center"/>
        <w:rPr>
          <w:rFonts w:ascii="Times New Roman" w:hAnsi="Times New Roman" w:cs="Times New Roman"/>
          <w:sz w:val="24"/>
          <w:szCs w:val="24"/>
        </w:rPr>
      </w:pPr>
      <w:r w:rsidRPr="000F474F">
        <w:rPr>
          <w:rFonts w:ascii="Times New Roman" w:hAnsi="Times New Roman" w:cs="Times New Roman"/>
          <w:sz w:val="24"/>
          <w:szCs w:val="24"/>
        </w:rPr>
        <w:t xml:space="preserve">Department of Psychology, </w:t>
      </w:r>
      <w:r w:rsidR="00677CDA" w:rsidRPr="000F474F">
        <w:rPr>
          <w:rFonts w:ascii="Times New Roman" w:hAnsi="Times New Roman" w:cs="Times New Roman"/>
          <w:sz w:val="24"/>
          <w:szCs w:val="24"/>
        </w:rPr>
        <w:t>University of Indonesia, Kampus Baru UI Depok, West Java, Depok 16424, Indonesia</w:t>
      </w:r>
    </w:p>
    <w:p w14:paraId="3D605586" w14:textId="487068E4" w:rsidR="00677CDA" w:rsidRPr="000F474F" w:rsidRDefault="00633130" w:rsidP="006C2969">
      <w:pPr>
        <w:spacing w:after="0" w:line="240" w:lineRule="auto"/>
        <w:jc w:val="center"/>
        <w:rPr>
          <w:rFonts w:ascii="Times New Roman" w:hAnsi="Times New Roman" w:cs="Times New Roman"/>
          <w:sz w:val="24"/>
          <w:szCs w:val="24"/>
        </w:rPr>
      </w:pPr>
      <w:r w:rsidRPr="000F474F">
        <w:rPr>
          <w:rFonts w:ascii="Times New Roman" w:hAnsi="Times New Roman" w:cs="Times New Roman"/>
          <w:sz w:val="24"/>
          <w:szCs w:val="24"/>
        </w:rPr>
        <w:t>Corresponding author</w:t>
      </w:r>
      <w:r w:rsidR="00677CDA" w:rsidRPr="000F474F">
        <w:rPr>
          <w:rFonts w:ascii="Times New Roman" w:hAnsi="Times New Roman" w:cs="Times New Roman"/>
          <w:sz w:val="24"/>
          <w:szCs w:val="24"/>
        </w:rPr>
        <w:t xml:space="preserve">: </w:t>
      </w:r>
      <w:hyperlink r:id="rId8" w:history="1">
        <w:r w:rsidR="00982A88" w:rsidRPr="000F474F">
          <w:rPr>
            <w:rStyle w:val="Hyperlink"/>
            <w:rFonts w:ascii="Times New Roman" w:hAnsi="Times New Roman" w:cs="Times New Roman"/>
            <w:sz w:val="24"/>
            <w:szCs w:val="24"/>
          </w:rPr>
          <w:t>eflina</w:t>
        </w:r>
        <w:r w:rsidR="00677CDA" w:rsidRPr="000F474F">
          <w:rPr>
            <w:rStyle w:val="Hyperlink"/>
            <w:rFonts w:ascii="Times New Roman" w:hAnsi="Times New Roman" w:cs="Times New Roman"/>
            <w:sz w:val="24"/>
            <w:szCs w:val="24"/>
          </w:rPr>
          <w:t>@ui.ac.id</w:t>
        </w:r>
      </w:hyperlink>
    </w:p>
    <w:p w14:paraId="0A37501D" w14:textId="77777777" w:rsidR="00677CDA" w:rsidRPr="000F474F" w:rsidRDefault="00677CDA" w:rsidP="00677CDA">
      <w:pPr>
        <w:jc w:val="center"/>
        <w:rPr>
          <w:rFonts w:ascii="Times New Roman" w:hAnsi="Times New Roman" w:cs="Times New Roman"/>
          <w:sz w:val="24"/>
          <w:szCs w:val="24"/>
        </w:rPr>
      </w:pPr>
    </w:p>
    <w:p w14:paraId="7CBFD60A" w14:textId="77777777" w:rsidR="00677CDA" w:rsidRPr="000F474F" w:rsidRDefault="00677CDA" w:rsidP="00677CDA">
      <w:pPr>
        <w:jc w:val="both"/>
        <w:rPr>
          <w:rFonts w:ascii="Times New Roman" w:hAnsi="Times New Roman" w:cs="Times New Roman"/>
          <w:sz w:val="24"/>
          <w:szCs w:val="24"/>
        </w:rPr>
      </w:pPr>
      <w:r w:rsidRPr="000F474F">
        <w:rPr>
          <w:rFonts w:ascii="Times New Roman" w:hAnsi="Times New Roman" w:cs="Times New Roman"/>
          <w:sz w:val="24"/>
          <w:szCs w:val="24"/>
        </w:rPr>
        <w:t>Abstract</w:t>
      </w:r>
    </w:p>
    <w:p w14:paraId="7A0B6503" w14:textId="6A02179F" w:rsidR="0000094C" w:rsidRPr="000F474F" w:rsidRDefault="00677CDA" w:rsidP="00677CDA">
      <w:pPr>
        <w:jc w:val="both"/>
        <w:rPr>
          <w:rFonts w:ascii="Times New Roman" w:hAnsi="Times New Roman" w:cs="Times New Roman"/>
        </w:rPr>
      </w:pPr>
      <w:r w:rsidRPr="000F474F">
        <w:rPr>
          <w:rFonts w:ascii="Times New Roman" w:hAnsi="Times New Roman" w:cs="Times New Roman"/>
        </w:rPr>
        <w:t xml:space="preserve">This study aims to investigate the mediating effect of affective commitment on the relationship between </w:t>
      </w:r>
      <w:r w:rsidR="009A7527" w:rsidRPr="000F474F">
        <w:rPr>
          <w:rFonts w:ascii="Times New Roman" w:hAnsi="Times New Roman" w:cs="Times New Roman"/>
        </w:rPr>
        <w:t>job satisfaction</w:t>
      </w:r>
      <w:r w:rsidR="00C929EA" w:rsidRPr="000F474F">
        <w:rPr>
          <w:rFonts w:ascii="Times New Roman" w:hAnsi="Times New Roman" w:cs="Times New Roman"/>
        </w:rPr>
        <w:t xml:space="preserve"> </w:t>
      </w:r>
      <w:r w:rsidRPr="000F474F">
        <w:rPr>
          <w:rFonts w:ascii="Times New Roman" w:hAnsi="Times New Roman" w:cs="Times New Roman"/>
        </w:rPr>
        <w:t xml:space="preserve">and </w:t>
      </w:r>
      <w:r w:rsidR="009A7527" w:rsidRPr="000F474F">
        <w:rPr>
          <w:rFonts w:ascii="Times New Roman" w:hAnsi="Times New Roman" w:cs="Times New Roman"/>
        </w:rPr>
        <w:t>turnover intention</w:t>
      </w:r>
      <w:r w:rsidR="00C929EA" w:rsidRPr="000F474F">
        <w:rPr>
          <w:rFonts w:ascii="Times New Roman" w:hAnsi="Times New Roman" w:cs="Times New Roman"/>
        </w:rPr>
        <w:t xml:space="preserve"> </w:t>
      </w:r>
      <w:r w:rsidRPr="000F474F">
        <w:rPr>
          <w:rFonts w:ascii="Times New Roman" w:hAnsi="Times New Roman" w:cs="Times New Roman"/>
        </w:rPr>
        <w:t xml:space="preserve">in </w:t>
      </w:r>
      <w:r w:rsidR="009A7527" w:rsidRPr="000F474F">
        <w:rPr>
          <w:rFonts w:ascii="Times New Roman" w:hAnsi="Times New Roman" w:cs="Times New Roman"/>
        </w:rPr>
        <w:t>international school teachers</w:t>
      </w:r>
      <w:r w:rsidRPr="000F474F">
        <w:rPr>
          <w:rFonts w:ascii="Times New Roman" w:hAnsi="Times New Roman" w:cs="Times New Roman"/>
        </w:rPr>
        <w:t xml:space="preserve">. </w:t>
      </w:r>
      <w:r w:rsidR="00C0494D" w:rsidRPr="000F474F">
        <w:rPr>
          <w:rFonts w:ascii="Times New Roman" w:hAnsi="Times New Roman" w:cs="Times New Roman"/>
        </w:rPr>
        <w:t>Data w</w:t>
      </w:r>
      <w:r w:rsidR="00534337" w:rsidRPr="000F474F">
        <w:rPr>
          <w:rFonts w:ascii="Times New Roman" w:hAnsi="Times New Roman" w:cs="Times New Roman"/>
        </w:rPr>
        <w:t>ere</w:t>
      </w:r>
      <w:r w:rsidR="00C0494D" w:rsidRPr="000F474F">
        <w:rPr>
          <w:rFonts w:ascii="Times New Roman" w:hAnsi="Times New Roman" w:cs="Times New Roman"/>
        </w:rPr>
        <w:t xml:space="preserve"> collec</w:t>
      </w:r>
      <w:r w:rsidR="002E0488" w:rsidRPr="000F474F">
        <w:rPr>
          <w:rFonts w:ascii="Times New Roman" w:hAnsi="Times New Roman" w:cs="Times New Roman"/>
        </w:rPr>
        <w:t>ted through questionnaire from 80</w:t>
      </w:r>
      <w:r w:rsidR="00C0494D" w:rsidRPr="000F474F">
        <w:rPr>
          <w:rFonts w:ascii="Times New Roman" w:hAnsi="Times New Roman" w:cs="Times New Roman"/>
        </w:rPr>
        <w:t xml:space="preserve"> </w:t>
      </w:r>
      <w:r w:rsidR="00C929EA" w:rsidRPr="000F474F">
        <w:rPr>
          <w:rFonts w:ascii="Times New Roman" w:hAnsi="Times New Roman" w:cs="Times New Roman"/>
        </w:rPr>
        <w:t xml:space="preserve">teachers in </w:t>
      </w:r>
      <w:r w:rsidR="00534337" w:rsidRPr="000F474F">
        <w:rPr>
          <w:rFonts w:ascii="Times New Roman" w:hAnsi="Times New Roman" w:cs="Times New Roman"/>
        </w:rPr>
        <w:t>an</w:t>
      </w:r>
      <w:r w:rsidR="00C929EA" w:rsidRPr="000F474F">
        <w:rPr>
          <w:rFonts w:ascii="Times New Roman" w:hAnsi="Times New Roman" w:cs="Times New Roman"/>
        </w:rPr>
        <w:t xml:space="preserve"> </w:t>
      </w:r>
      <w:r w:rsidR="00C0494D" w:rsidRPr="000F474F">
        <w:rPr>
          <w:rFonts w:ascii="Times New Roman" w:hAnsi="Times New Roman" w:cs="Times New Roman"/>
        </w:rPr>
        <w:t xml:space="preserve">international school </w:t>
      </w:r>
      <w:r w:rsidR="00534337" w:rsidRPr="000F474F">
        <w:rPr>
          <w:rFonts w:ascii="Times New Roman" w:hAnsi="Times New Roman" w:cs="Times New Roman"/>
        </w:rPr>
        <w:t xml:space="preserve">in Jakarta, Indonesia, </w:t>
      </w:r>
      <w:r w:rsidR="00B3727D" w:rsidRPr="000F474F">
        <w:rPr>
          <w:rFonts w:ascii="Times New Roman" w:hAnsi="Times New Roman" w:cs="Times New Roman"/>
          <w:lang w:val="en-US"/>
        </w:rPr>
        <w:t xml:space="preserve">which </w:t>
      </w:r>
      <w:r w:rsidR="00C0494D" w:rsidRPr="000F474F">
        <w:rPr>
          <w:rFonts w:ascii="Times New Roman" w:hAnsi="Times New Roman" w:cs="Times New Roman"/>
        </w:rPr>
        <w:t>indicate</w:t>
      </w:r>
      <w:r w:rsidR="00B3727D" w:rsidRPr="000F474F">
        <w:rPr>
          <w:rFonts w:ascii="Times New Roman" w:hAnsi="Times New Roman" w:cs="Times New Roman"/>
          <w:lang w:val="en-US"/>
        </w:rPr>
        <w:t>d</w:t>
      </w:r>
      <w:r w:rsidR="00C0494D" w:rsidRPr="000F474F">
        <w:rPr>
          <w:rFonts w:ascii="Times New Roman" w:hAnsi="Times New Roman" w:cs="Times New Roman"/>
        </w:rPr>
        <w:t xml:space="preserve"> tha</w:t>
      </w:r>
      <w:r w:rsidR="002E0488" w:rsidRPr="000F474F">
        <w:rPr>
          <w:rFonts w:ascii="Times New Roman" w:hAnsi="Times New Roman" w:cs="Times New Roman"/>
        </w:rPr>
        <w:t>t affective commitment fully</w:t>
      </w:r>
      <w:r w:rsidR="00C0494D" w:rsidRPr="000F474F">
        <w:rPr>
          <w:rFonts w:ascii="Times New Roman" w:hAnsi="Times New Roman" w:cs="Times New Roman"/>
        </w:rPr>
        <w:t xml:space="preserve"> mediate</w:t>
      </w:r>
      <w:r w:rsidR="00CA7174" w:rsidRPr="000F474F">
        <w:rPr>
          <w:rFonts w:ascii="Times New Roman" w:hAnsi="Times New Roman" w:cs="Times New Roman"/>
        </w:rPr>
        <w:t>d</w:t>
      </w:r>
      <w:r w:rsidR="00C0494D" w:rsidRPr="000F474F">
        <w:rPr>
          <w:rFonts w:ascii="Times New Roman" w:hAnsi="Times New Roman" w:cs="Times New Roman"/>
        </w:rPr>
        <w:t xml:space="preserve"> the relationship between job satisfaction and turnover intention</w:t>
      </w:r>
      <w:r w:rsidR="006722C0" w:rsidRPr="000F474F">
        <w:rPr>
          <w:rFonts w:ascii="Times New Roman" w:hAnsi="Times New Roman" w:cs="Times New Roman"/>
        </w:rPr>
        <w:t>.</w:t>
      </w:r>
      <w:r w:rsidR="00C0494D" w:rsidRPr="000F474F">
        <w:rPr>
          <w:rFonts w:ascii="Times New Roman" w:hAnsi="Times New Roman" w:cs="Times New Roman"/>
        </w:rPr>
        <w:t xml:space="preserve"> </w:t>
      </w:r>
      <w:r w:rsidR="00C15003" w:rsidRPr="000F474F">
        <w:rPr>
          <w:rFonts w:ascii="Times New Roman" w:hAnsi="Times New Roman" w:cs="Times New Roman"/>
        </w:rPr>
        <w:t>Theoretical and practical implications were discussed.</w:t>
      </w:r>
    </w:p>
    <w:p w14:paraId="31DB63F9" w14:textId="164156FD" w:rsidR="002E0488" w:rsidRPr="000F474F" w:rsidRDefault="002E0488" w:rsidP="00677CDA">
      <w:pPr>
        <w:jc w:val="both"/>
        <w:rPr>
          <w:rFonts w:ascii="Times New Roman" w:hAnsi="Times New Roman" w:cs="Times New Roman"/>
          <w:i/>
        </w:rPr>
      </w:pPr>
      <w:r w:rsidRPr="000F474F">
        <w:rPr>
          <w:rFonts w:ascii="Times New Roman" w:hAnsi="Times New Roman" w:cs="Times New Roman"/>
          <w:i/>
        </w:rPr>
        <w:t>Keywords : Job satisfaction, affective commitment, turnover intention, international school teacher</w:t>
      </w:r>
      <w:r w:rsidR="003F3CA7" w:rsidRPr="000F474F">
        <w:rPr>
          <w:rFonts w:ascii="Times New Roman" w:hAnsi="Times New Roman" w:cs="Times New Roman"/>
          <w:i/>
        </w:rPr>
        <w:t>.</w:t>
      </w:r>
    </w:p>
    <w:p w14:paraId="5DAB6C7B" w14:textId="61A31F61" w:rsidR="0000094C" w:rsidRPr="000F474F" w:rsidRDefault="00F277B2" w:rsidP="00BE1108">
      <w:pPr>
        <w:tabs>
          <w:tab w:val="left" w:pos="2685"/>
        </w:tabs>
        <w:spacing w:after="0" w:line="480" w:lineRule="auto"/>
        <w:jc w:val="both"/>
        <w:rPr>
          <w:rFonts w:ascii="Times New Roman" w:hAnsi="Times New Roman" w:cs="Times New Roman"/>
          <w:sz w:val="24"/>
          <w:szCs w:val="24"/>
        </w:rPr>
      </w:pPr>
      <w:r w:rsidRPr="000F474F">
        <w:rPr>
          <w:rFonts w:ascii="Times New Roman" w:hAnsi="Times New Roman" w:cs="Times New Roman"/>
          <w:sz w:val="24"/>
          <w:szCs w:val="24"/>
        </w:rPr>
        <w:tab/>
      </w:r>
    </w:p>
    <w:p w14:paraId="3E7A9F1C" w14:textId="77777777" w:rsidR="00B66597" w:rsidRPr="000F474F" w:rsidRDefault="00B66597" w:rsidP="00BE1108">
      <w:pPr>
        <w:spacing w:after="0" w:line="480" w:lineRule="auto"/>
        <w:jc w:val="both"/>
        <w:rPr>
          <w:rFonts w:ascii="Times New Roman" w:hAnsi="Times New Roman" w:cs="Times New Roman"/>
          <w:b/>
          <w:sz w:val="24"/>
          <w:szCs w:val="24"/>
        </w:rPr>
      </w:pPr>
      <w:r w:rsidRPr="000F474F">
        <w:rPr>
          <w:rFonts w:ascii="Times New Roman" w:hAnsi="Times New Roman" w:cs="Times New Roman"/>
          <w:b/>
          <w:sz w:val="24"/>
          <w:szCs w:val="24"/>
        </w:rPr>
        <w:t>Introduction</w:t>
      </w:r>
    </w:p>
    <w:p w14:paraId="635D0DDD" w14:textId="43D341C9" w:rsidR="00D853B3" w:rsidRPr="000F474F" w:rsidRDefault="00893E18" w:rsidP="00BE1108">
      <w:pPr>
        <w:pStyle w:val="NormalWeb"/>
        <w:spacing w:before="0" w:beforeAutospacing="0" w:after="0" w:afterAutospacing="0" w:line="480" w:lineRule="auto"/>
        <w:jc w:val="both"/>
      </w:pPr>
      <w:r w:rsidRPr="000F474F">
        <w:rPr>
          <w:color w:val="212121"/>
        </w:rPr>
        <w:tab/>
      </w:r>
      <w:r w:rsidR="002826A9" w:rsidRPr="000F474F">
        <w:rPr>
          <w:color w:val="212121"/>
        </w:rPr>
        <w:t xml:space="preserve">International school is </w:t>
      </w:r>
      <w:r w:rsidR="00B44965" w:rsidRPr="000F474F">
        <w:rPr>
          <w:color w:val="212121"/>
        </w:rPr>
        <w:t>an urban</w:t>
      </w:r>
      <w:r w:rsidR="002826A9" w:rsidRPr="000F474F">
        <w:rPr>
          <w:color w:val="212121"/>
        </w:rPr>
        <w:t xml:space="preserve"> phenomenon</w:t>
      </w:r>
      <w:r w:rsidR="008A1C70" w:rsidRPr="000F474F">
        <w:rPr>
          <w:color w:val="212121"/>
        </w:rPr>
        <w:t xml:space="preserve"> in non-Western countries</w:t>
      </w:r>
      <w:r w:rsidR="0097758B" w:rsidRPr="000F474F">
        <w:rPr>
          <w:color w:val="212121"/>
        </w:rPr>
        <w:t xml:space="preserve"> as a response to globalization</w:t>
      </w:r>
      <w:r w:rsidR="00D93B11" w:rsidRPr="000F474F">
        <w:rPr>
          <w:color w:val="212121"/>
        </w:rPr>
        <w:t>.</w:t>
      </w:r>
      <w:r w:rsidR="002826A9" w:rsidRPr="000F474F">
        <w:rPr>
          <w:color w:val="212121"/>
        </w:rPr>
        <w:t xml:space="preserve"> </w:t>
      </w:r>
      <w:r w:rsidR="003132A8" w:rsidRPr="000F474F">
        <w:rPr>
          <w:color w:val="212121"/>
        </w:rPr>
        <w:t>In the beginning</w:t>
      </w:r>
      <w:r w:rsidR="00A00012" w:rsidRPr="000F474F">
        <w:rPr>
          <w:color w:val="212121"/>
        </w:rPr>
        <w:t>,</w:t>
      </w:r>
      <w:r w:rsidR="003132A8" w:rsidRPr="000F474F">
        <w:rPr>
          <w:color w:val="212121"/>
        </w:rPr>
        <w:t xml:space="preserve"> inter</w:t>
      </w:r>
      <w:r w:rsidR="008A1C70" w:rsidRPr="000F474F">
        <w:rPr>
          <w:color w:val="212121"/>
        </w:rPr>
        <w:t xml:space="preserve">national schools were intended for </w:t>
      </w:r>
      <w:r w:rsidR="00A00012" w:rsidRPr="000F474F">
        <w:rPr>
          <w:color w:val="212121"/>
        </w:rPr>
        <w:t xml:space="preserve">foreigners and diplomats </w:t>
      </w:r>
      <w:r w:rsidR="00B97F43" w:rsidRPr="000F474F">
        <w:rPr>
          <w:color w:val="212121"/>
        </w:rPr>
        <w:t>to ensure their children to get Western education</w:t>
      </w:r>
      <w:r w:rsidR="002826A9" w:rsidRPr="000F474F">
        <w:rPr>
          <w:color w:val="212121"/>
        </w:rPr>
        <w:t xml:space="preserve">. </w:t>
      </w:r>
      <w:r w:rsidR="009433D3" w:rsidRPr="000F474F">
        <w:rPr>
          <w:color w:val="212121"/>
        </w:rPr>
        <w:t xml:space="preserve">Nowadays, international schools also serve local wealthy families </w:t>
      </w:r>
      <w:r w:rsidR="00113BC0" w:rsidRPr="000F474F">
        <w:rPr>
          <w:color w:val="212121"/>
        </w:rPr>
        <w:t>who want their children</w:t>
      </w:r>
      <w:r w:rsidR="003D3210" w:rsidRPr="000F474F">
        <w:rPr>
          <w:color w:val="212121"/>
        </w:rPr>
        <w:t xml:space="preserve"> </w:t>
      </w:r>
      <w:r w:rsidR="00113BC0" w:rsidRPr="000F474F">
        <w:rPr>
          <w:color w:val="212121"/>
        </w:rPr>
        <w:t xml:space="preserve">to </w:t>
      </w:r>
      <w:r w:rsidR="00853B6A" w:rsidRPr="000F474F">
        <w:rPr>
          <w:color w:val="212121"/>
        </w:rPr>
        <w:t xml:space="preserve">have international education and </w:t>
      </w:r>
      <w:r w:rsidR="00765FA8" w:rsidRPr="000F474F">
        <w:rPr>
          <w:color w:val="212121"/>
        </w:rPr>
        <w:t>continue their study</w:t>
      </w:r>
      <w:r w:rsidR="00C50B47" w:rsidRPr="000F474F">
        <w:rPr>
          <w:color w:val="212121"/>
        </w:rPr>
        <w:t xml:space="preserve"> </w:t>
      </w:r>
      <w:r w:rsidR="00C83782" w:rsidRPr="000F474F">
        <w:rPr>
          <w:color w:val="212121"/>
        </w:rPr>
        <w:t>abroad</w:t>
      </w:r>
      <w:r w:rsidR="00643BE0" w:rsidRPr="000F474F">
        <w:rPr>
          <w:color w:val="212121"/>
        </w:rPr>
        <w:t>. T</w:t>
      </w:r>
      <w:r w:rsidR="000130D5" w:rsidRPr="000F474F">
        <w:rPr>
          <w:color w:val="212121"/>
        </w:rPr>
        <w:t xml:space="preserve">eachers are </w:t>
      </w:r>
      <w:r w:rsidR="00E5127D" w:rsidRPr="000F474F">
        <w:rPr>
          <w:color w:val="212121"/>
        </w:rPr>
        <w:t>the most import</w:t>
      </w:r>
      <w:r w:rsidR="002F56BE" w:rsidRPr="000F474F">
        <w:rPr>
          <w:color w:val="212121"/>
        </w:rPr>
        <w:t xml:space="preserve">ant employees </w:t>
      </w:r>
      <w:r w:rsidR="0040314F" w:rsidRPr="000F474F">
        <w:rPr>
          <w:color w:val="212121"/>
        </w:rPr>
        <w:t xml:space="preserve">that determine </w:t>
      </w:r>
      <w:r w:rsidR="00FD302D" w:rsidRPr="000F474F">
        <w:rPr>
          <w:color w:val="212121"/>
        </w:rPr>
        <w:t xml:space="preserve">the quality of education at any school. </w:t>
      </w:r>
      <w:r w:rsidR="00393CD1" w:rsidRPr="000F474F">
        <w:rPr>
          <w:color w:val="212121"/>
        </w:rPr>
        <w:t>T</w:t>
      </w:r>
      <w:r w:rsidR="0037085C" w:rsidRPr="000F474F">
        <w:rPr>
          <w:color w:val="212121"/>
        </w:rPr>
        <w:t>eachers</w:t>
      </w:r>
      <w:r w:rsidR="008B0034" w:rsidRPr="000F474F">
        <w:rPr>
          <w:color w:val="212121"/>
        </w:rPr>
        <w:t>’</w:t>
      </w:r>
      <w:r w:rsidR="00A62861" w:rsidRPr="000F474F">
        <w:rPr>
          <w:color w:val="212121"/>
        </w:rPr>
        <w:t xml:space="preserve"> </w:t>
      </w:r>
      <w:r w:rsidR="008B0034" w:rsidRPr="000F474F">
        <w:rPr>
          <w:color w:val="212121"/>
        </w:rPr>
        <w:t>competencies</w:t>
      </w:r>
      <w:r w:rsidR="0037085C" w:rsidRPr="000F474F">
        <w:rPr>
          <w:color w:val="212121"/>
        </w:rPr>
        <w:t xml:space="preserve"> of international schools are p</w:t>
      </w:r>
      <w:r w:rsidR="00393CD1" w:rsidRPr="000F474F">
        <w:rPr>
          <w:color w:val="212121"/>
        </w:rPr>
        <w:t xml:space="preserve">articularly </w:t>
      </w:r>
      <w:r w:rsidR="00C83782" w:rsidRPr="000F474F">
        <w:rPr>
          <w:color w:val="212121"/>
        </w:rPr>
        <w:t xml:space="preserve">different from </w:t>
      </w:r>
      <w:r w:rsidR="00FE59A4" w:rsidRPr="000F474F">
        <w:rPr>
          <w:color w:val="212121"/>
        </w:rPr>
        <w:t>teachers</w:t>
      </w:r>
      <w:r w:rsidR="00A62861" w:rsidRPr="000F474F">
        <w:rPr>
          <w:color w:val="212121"/>
        </w:rPr>
        <w:t xml:space="preserve"> of local schools in terms of educational curricula and </w:t>
      </w:r>
      <w:r w:rsidR="00137B7B" w:rsidRPr="000F474F">
        <w:rPr>
          <w:color w:val="212121"/>
        </w:rPr>
        <w:t>intercultural competencies</w:t>
      </w:r>
      <w:r w:rsidR="00FE59A4" w:rsidRPr="000F474F">
        <w:rPr>
          <w:color w:val="212121"/>
        </w:rPr>
        <w:t xml:space="preserve">, so it is </w:t>
      </w:r>
      <w:r w:rsidR="00301A4E" w:rsidRPr="000F474F">
        <w:rPr>
          <w:color w:val="212121"/>
        </w:rPr>
        <w:t>critical</w:t>
      </w:r>
      <w:r w:rsidR="00FE59A4" w:rsidRPr="000F474F">
        <w:rPr>
          <w:color w:val="212121"/>
        </w:rPr>
        <w:t xml:space="preserve"> to </w:t>
      </w:r>
      <w:r w:rsidR="00716CD8" w:rsidRPr="000F474F">
        <w:rPr>
          <w:color w:val="212121"/>
        </w:rPr>
        <w:t>retain teachers in international schools</w:t>
      </w:r>
      <w:r w:rsidR="00137B7B" w:rsidRPr="000F474F">
        <w:rPr>
          <w:color w:val="212121"/>
        </w:rPr>
        <w:t>.</w:t>
      </w:r>
      <w:r w:rsidR="00FB057A" w:rsidRPr="000F474F" w:rsidDel="00DA48E8">
        <w:t xml:space="preserve"> </w:t>
      </w:r>
    </w:p>
    <w:p w14:paraId="6D3BEA4D" w14:textId="19A44E66" w:rsidR="00B17906" w:rsidRPr="000F474F" w:rsidRDefault="002720B5" w:rsidP="00BE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sidRPr="000F474F">
        <w:rPr>
          <w:rFonts w:ascii="Times New Roman" w:eastAsia="Times New Roman" w:hAnsi="Times New Roman" w:cs="Times New Roman"/>
          <w:color w:val="212121"/>
          <w:sz w:val="24"/>
          <w:szCs w:val="24"/>
          <w:lang w:eastAsia="id-ID"/>
        </w:rPr>
        <w:tab/>
      </w:r>
      <w:r w:rsidR="00BB2FCB" w:rsidRPr="000F474F">
        <w:rPr>
          <w:rFonts w:ascii="Times New Roman" w:eastAsia="Times New Roman" w:hAnsi="Times New Roman" w:cs="Times New Roman"/>
          <w:color w:val="212121"/>
          <w:sz w:val="24"/>
          <w:szCs w:val="24"/>
          <w:lang w:eastAsia="id-ID"/>
        </w:rPr>
        <w:t>Teachers’</w:t>
      </w:r>
      <w:r w:rsidR="009463D8" w:rsidRPr="000F474F">
        <w:rPr>
          <w:rFonts w:ascii="Times New Roman" w:eastAsia="Times New Roman" w:hAnsi="Times New Roman" w:cs="Times New Roman"/>
          <w:color w:val="212121"/>
          <w:sz w:val="24"/>
          <w:szCs w:val="24"/>
          <w:lang w:eastAsia="id-ID"/>
        </w:rPr>
        <w:t xml:space="preserve"> t</w:t>
      </w:r>
      <w:r w:rsidR="00C929EA" w:rsidRPr="000F474F">
        <w:rPr>
          <w:rFonts w:ascii="Times New Roman" w:eastAsia="Times New Roman" w:hAnsi="Times New Roman" w:cs="Times New Roman"/>
          <w:color w:val="212121"/>
          <w:sz w:val="24"/>
          <w:szCs w:val="24"/>
          <w:lang w:eastAsia="id-ID"/>
        </w:rPr>
        <w:t>urnover negati</w:t>
      </w:r>
      <w:r w:rsidR="005F6409" w:rsidRPr="000F474F">
        <w:rPr>
          <w:rFonts w:ascii="Times New Roman" w:eastAsia="Times New Roman" w:hAnsi="Times New Roman" w:cs="Times New Roman"/>
          <w:color w:val="212121"/>
          <w:sz w:val="24"/>
          <w:szCs w:val="24"/>
          <w:lang w:eastAsia="id-ID"/>
        </w:rPr>
        <w:t>vely</w:t>
      </w:r>
      <w:r w:rsidR="00C929EA" w:rsidRPr="000F474F">
        <w:rPr>
          <w:rFonts w:ascii="Times New Roman" w:eastAsia="Times New Roman" w:hAnsi="Times New Roman" w:cs="Times New Roman"/>
          <w:color w:val="212121"/>
          <w:sz w:val="24"/>
          <w:szCs w:val="24"/>
          <w:lang w:eastAsia="id-ID"/>
        </w:rPr>
        <w:t xml:space="preserve"> </w:t>
      </w:r>
      <w:r w:rsidR="009529BC" w:rsidRPr="000F474F">
        <w:rPr>
          <w:rFonts w:ascii="Times New Roman" w:eastAsia="Times New Roman" w:hAnsi="Times New Roman" w:cs="Times New Roman"/>
          <w:color w:val="212121"/>
          <w:sz w:val="24"/>
          <w:szCs w:val="24"/>
          <w:lang w:eastAsia="id-ID"/>
        </w:rPr>
        <w:t>imp</w:t>
      </w:r>
      <w:r w:rsidR="00F238F9" w:rsidRPr="000F474F">
        <w:rPr>
          <w:rFonts w:ascii="Times New Roman" w:eastAsia="Times New Roman" w:hAnsi="Times New Roman" w:cs="Times New Roman"/>
          <w:color w:val="212121"/>
          <w:sz w:val="24"/>
          <w:szCs w:val="24"/>
          <w:lang w:eastAsia="id-ID"/>
        </w:rPr>
        <w:t>acts</w:t>
      </w:r>
      <w:r w:rsidR="00C929EA" w:rsidRPr="000F474F">
        <w:rPr>
          <w:rFonts w:ascii="Times New Roman" w:eastAsia="Times New Roman" w:hAnsi="Times New Roman" w:cs="Times New Roman"/>
          <w:color w:val="212121"/>
          <w:sz w:val="24"/>
          <w:szCs w:val="24"/>
          <w:lang w:eastAsia="id-ID"/>
        </w:rPr>
        <w:t xml:space="preserve"> </w:t>
      </w:r>
      <w:r w:rsidR="005F6409" w:rsidRPr="000F474F">
        <w:rPr>
          <w:rFonts w:ascii="Times New Roman" w:eastAsia="Times New Roman" w:hAnsi="Times New Roman" w:cs="Times New Roman"/>
          <w:color w:val="212121"/>
          <w:sz w:val="24"/>
          <w:szCs w:val="24"/>
          <w:lang w:eastAsia="id-ID"/>
        </w:rPr>
        <w:t>international scho</w:t>
      </w:r>
      <w:r w:rsidR="00A25E2F" w:rsidRPr="000F474F">
        <w:rPr>
          <w:rFonts w:ascii="Times New Roman" w:eastAsia="Times New Roman" w:hAnsi="Times New Roman" w:cs="Times New Roman"/>
          <w:color w:val="212121"/>
          <w:sz w:val="24"/>
          <w:szCs w:val="24"/>
          <w:lang w:eastAsia="id-ID"/>
        </w:rPr>
        <w:t>o</w:t>
      </w:r>
      <w:r w:rsidR="005F6409" w:rsidRPr="000F474F">
        <w:rPr>
          <w:rFonts w:ascii="Times New Roman" w:eastAsia="Times New Roman" w:hAnsi="Times New Roman" w:cs="Times New Roman"/>
          <w:color w:val="212121"/>
          <w:sz w:val="24"/>
          <w:szCs w:val="24"/>
          <w:lang w:eastAsia="id-ID"/>
        </w:rPr>
        <w:t xml:space="preserve">ls </w:t>
      </w:r>
      <w:r w:rsidR="00E100B7" w:rsidRPr="000F474F">
        <w:rPr>
          <w:rFonts w:ascii="Times New Roman" w:eastAsia="Times New Roman" w:hAnsi="Times New Roman" w:cs="Times New Roman"/>
          <w:color w:val="212121"/>
          <w:sz w:val="24"/>
          <w:szCs w:val="24"/>
          <w:lang w:eastAsia="id-ID"/>
        </w:rPr>
        <w:t xml:space="preserve">because of </w:t>
      </w:r>
      <w:r w:rsidR="00FF12FC" w:rsidRPr="000F474F">
        <w:rPr>
          <w:rFonts w:ascii="Times New Roman" w:eastAsia="Times New Roman" w:hAnsi="Times New Roman" w:cs="Times New Roman"/>
          <w:color w:val="212121"/>
          <w:sz w:val="24"/>
          <w:szCs w:val="24"/>
          <w:lang w:eastAsia="id-ID"/>
        </w:rPr>
        <w:t xml:space="preserve">high </w:t>
      </w:r>
      <w:r w:rsidR="00E934FD" w:rsidRPr="000F474F">
        <w:rPr>
          <w:rFonts w:ascii="Times New Roman" w:hAnsi="Times New Roman" w:cs="Times New Roman"/>
          <w:sz w:val="24"/>
          <w:szCs w:val="24"/>
        </w:rPr>
        <w:t xml:space="preserve">replacement costs </w:t>
      </w:r>
      <w:r w:rsidR="00A506E0" w:rsidRPr="000F474F">
        <w:rPr>
          <w:rFonts w:ascii="Times New Roman" w:hAnsi="Times New Roman" w:cs="Times New Roman"/>
          <w:sz w:val="24"/>
          <w:szCs w:val="24"/>
        </w:rPr>
        <w:t>such as</w:t>
      </w:r>
      <w:r w:rsidR="00E934FD" w:rsidRPr="000F474F">
        <w:rPr>
          <w:rFonts w:ascii="Times New Roman" w:hAnsi="Times New Roman" w:cs="Times New Roman"/>
          <w:sz w:val="24"/>
          <w:szCs w:val="24"/>
        </w:rPr>
        <w:t xml:space="preserve"> training costs of new employees</w:t>
      </w:r>
      <w:r w:rsidR="00F238F9" w:rsidRPr="000F474F">
        <w:rPr>
          <w:rFonts w:ascii="Times New Roman" w:hAnsi="Times New Roman" w:cs="Times New Roman"/>
          <w:sz w:val="24"/>
          <w:szCs w:val="24"/>
        </w:rPr>
        <w:t>,</w:t>
      </w:r>
      <w:r w:rsidR="00C929EA" w:rsidRPr="000F474F">
        <w:rPr>
          <w:rFonts w:ascii="Times New Roman" w:eastAsia="Times New Roman" w:hAnsi="Times New Roman" w:cs="Times New Roman"/>
          <w:color w:val="212121"/>
          <w:sz w:val="24"/>
          <w:szCs w:val="24"/>
          <w:lang w:eastAsia="id-ID"/>
        </w:rPr>
        <w:t xml:space="preserve"> the loss of productivity until the new </w:t>
      </w:r>
      <w:r w:rsidR="00FB6F90" w:rsidRPr="000F474F">
        <w:rPr>
          <w:rFonts w:ascii="Times New Roman" w:eastAsia="Times New Roman" w:hAnsi="Times New Roman" w:cs="Times New Roman"/>
          <w:color w:val="212121"/>
          <w:sz w:val="24"/>
          <w:szCs w:val="24"/>
          <w:lang w:eastAsia="id-ID"/>
        </w:rPr>
        <w:t>teachers</w:t>
      </w:r>
      <w:r w:rsidR="00C929EA" w:rsidRPr="000F474F">
        <w:rPr>
          <w:rFonts w:ascii="Times New Roman" w:eastAsia="Times New Roman" w:hAnsi="Times New Roman" w:cs="Times New Roman"/>
          <w:color w:val="212121"/>
          <w:sz w:val="24"/>
          <w:szCs w:val="24"/>
          <w:lang w:eastAsia="id-ID"/>
        </w:rPr>
        <w:t xml:space="preserve"> reach the same level of productivity as te</w:t>
      </w:r>
      <w:r w:rsidR="00EC3A72" w:rsidRPr="000F474F">
        <w:rPr>
          <w:rFonts w:ascii="Times New Roman" w:eastAsia="Times New Roman" w:hAnsi="Times New Roman" w:cs="Times New Roman"/>
          <w:color w:val="212121"/>
          <w:sz w:val="24"/>
          <w:szCs w:val="24"/>
          <w:lang w:eastAsia="id-ID"/>
        </w:rPr>
        <w:t>achers</w:t>
      </w:r>
      <w:r w:rsidR="00C929EA" w:rsidRPr="000F474F">
        <w:rPr>
          <w:rFonts w:ascii="Times New Roman" w:eastAsia="Times New Roman" w:hAnsi="Times New Roman" w:cs="Times New Roman"/>
          <w:color w:val="212121"/>
          <w:sz w:val="24"/>
          <w:szCs w:val="24"/>
          <w:lang w:eastAsia="id-ID"/>
        </w:rPr>
        <w:t xml:space="preserve"> </w:t>
      </w:r>
      <w:r w:rsidR="00E934FD" w:rsidRPr="000F474F">
        <w:rPr>
          <w:rFonts w:ascii="Times New Roman" w:eastAsia="Times New Roman" w:hAnsi="Times New Roman" w:cs="Times New Roman"/>
          <w:color w:val="212121"/>
          <w:sz w:val="24"/>
          <w:szCs w:val="24"/>
          <w:lang w:eastAsia="id-ID"/>
        </w:rPr>
        <w:lastRenderedPageBreak/>
        <w:t xml:space="preserve">who </w:t>
      </w:r>
      <w:r w:rsidR="00EC3A72" w:rsidRPr="000F474F">
        <w:rPr>
          <w:rFonts w:ascii="Times New Roman" w:eastAsia="Times New Roman" w:hAnsi="Times New Roman" w:cs="Times New Roman"/>
          <w:color w:val="212121"/>
          <w:sz w:val="24"/>
          <w:szCs w:val="24"/>
          <w:lang w:eastAsia="id-ID"/>
        </w:rPr>
        <w:t>left</w:t>
      </w:r>
      <w:r w:rsidR="00B40F37" w:rsidRPr="000F474F">
        <w:rPr>
          <w:rFonts w:ascii="Times New Roman" w:eastAsia="Times New Roman" w:hAnsi="Times New Roman" w:cs="Times New Roman"/>
          <w:color w:val="212121"/>
          <w:sz w:val="24"/>
          <w:szCs w:val="24"/>
          <w:lang w:eastAsia="id-ID"/>
        </w:rPr>
        <w:t>,</w:t>
      </w:r>
      <w:r w:rsidR="00E934FD" w:rsidRPr="000F474F">
        <w:rPr>
          <w:rFonts w:ascii="Times New Roman" w:eastAsia="Times New Roman" w:hAnsi="Times New Roman" w:cs="Times New Roman"/>
          <w:color w:val="212121"/>
          <w:sz w:val="24"/>
          <w:szCs w:val="24"/>
          <w:lang w:eastAsia="id-ID"/>
        </w:rPr>
        <w:t xml:space="preserve"> and the </w:t>
      </w:r>
      <w:r w:rsidR="00B40F37" w:rsidRPr="000F474F">
        <w:rPr>
          <w:rFonts w:ascii="Times New Roman" w:eastAsia="Times New Roman" w:hAnsi="Times New Roman" w:cs="Times New Roman"/>
          <w:color w:val="212121"/>
          <w:sz w:val="24"/>
          <w:szCs w:val="24"/>
          <w:lang w:eastAsia="id-ID"/>
        </w:rPr>
        <w:t>l</w:t>
      </w:r>
      <w:r w:rsidR="00E934FD" w:rsidRPr="000F474F">
        <w:rPr>
          <w:rFonts w:ascii="Times New Roman" w:eastAsia="Times New Roman" w:hAnsi="Times New Roman" w:cs="Times New Roman"/>
          <w:color w:val="212121"/>
          <w:sz w:val="24"/>
          <w:szCs w:val="24"/>
          <w:lang w:eastAsia="id-ID"/>
        </w:rPr>
        <w:t>os</w:t>
      </w:r>
      <w:r w:rsidR="00B40F37" w:rsidRPr="000F474F">
        <w:rPr>
          <w:rFonts w:ascii="Times New Roman" w:eastAsia="Times New Roman" w:hAnsi="Times New Roman" w:cs="Times New Roman"/>
          <w:color w:val="212121"/>
          <w:sz w:val="24"/>
          <w:szCs w:val="24"/>
          <w:lang w:eastAsia="id-ID"/>
        </w:rPr>
        <w:t>s of</w:t>
      </w:r>
      <w:r w:rsidR="00E934FD" w:rsidRPr="000F474F">
        <w:rPr>
          <w:rFonts w:ascii="Times New Roman" w:eastAsia="Times New Roman" w:hAnsi="Times New Roman" w:cs="Times New Roman"/>
          <w:color w:val="212121"/>
          <w:sz w:val="24"/>
          <w:szCs w:val="24"/>
          <w:lang w:eastAsia="id-ID"/>
        </w:rPr>
        <w:t xml:space="preserve"> knowledge </w:t>
      </w:r>
      <w:r w:rsidR="005369E5" w:rsidRPr="000F474F">
        <w:rPr>
          <w:rFonts w:ascii="Times New Roman" w:eastAsia="Times New Roman" w:hAnsi="Times New Roman" w:cs="Times New Roman"/>
          <w:color w:val="212121"/>
          <w:sz w:val="24"/>
          <w:szCs w:val="24"/>
          <w:lang w:eastAsia="id-ID"/>
        </w:rPr>
        <w:t xml:space="preserve">carried by </w:t>
      </w:r>
      <w:r w:rsidR="00EC3A72" w:rsidRPr="000F474F">
        <w:rPr>
          <w:rFonts w:ascii="Times New Roman" w:eastAsia="Times New Roman" w:hAnsi="Times New Roman" w:cs="Times New Roman"/>
          <w:color w:val="212121"/>
          <w:sz w:val="24"/>
          <w:szCs w:val="24"/>
          <w:lang w:eastAsia="id-ID"/>
        </w:rPr>
        <w:t>teachers</w:t>
      </w:r>
      <w:r w:rsidR="005369E5" w:rsidRPr="000F474F">
        <w:rPr>
          <w:rFonts w:ascii="Times New Roman" w:eastAsia="Times New Roman" w:hAnsi="Times New Roman" w:cs="Times New Roman"/>
          <w:color w:val="212121"/>
          <w:sz w:val="24"/>
          <w:szCs w:val="24"/>
          <w:lang w:eastAsia="id-ID"/>
        </w:rPr>
        <w:t xml:space="preserve"> who left the </w:t>
      </w:r>
      <w:r w:rsidR="00EC3A72" w:rsidRPr="000F474F">
        <w:rPr>
          <w:rFonts w:ascii="Times New Roman" w:eastAsia="Times New Roman" w:hAnsi="Times New Roman" w:cs="Times New Roman"/>
          <w:color w:val="212121"/>
          <w:sz w:val="24"/>
          <w:szCs w:val="24"/>
          <w:lang w:eastAsia="id-ID"/>
        </w:rPr>
        <w:t>school</w:t>
      </w:r>
      <w:r w:rsidR="00E934FD" w:rsidRPr="000F474F">
        <w:rPr>
          <w:rFonts w:ascii="Times New Roman" w:eastAsia="Times New Roman" w:hAnsi="Times New Roman" w:cs="Times New Roman"/>
          <w:color w:val="212121"/>
          <w:sz w:val="24"/>
          <w:szCs w:val="24"/>
          <w:lang w:eastAsia="id-ID"/>
        </w:rPr>
        <w:t xml:space="preserve"> (</w:t>
      </w:r>
      <w:r w:rsidR="00A37FE9" w:rsidRPr="000F474F">
        <w:rPr>
          <w:rFonts w:ascii="Times New Roman" w:hAnsi="Times New Roman" w:cs="Times New Roman"/>
          <w:sz w:val="24"/>
          <w:szCs w:val="24"/>
        </w:rPr>
        <w:t>Cascio, 2005</w:t>
      </w:r>
      <w:r w:rsidR="00C929EA" w:rsidRPr="000F474F">
        <w:rPr>
          <w:rFonts w:ascii="Times New Roman" w:hAnsi="Times New Roman" w:cs="Times New Roman"/>
          <w:sz w:val="24"/>
          <w:szCs w:val="24"/>
        </w:rPr>
        <w:t>; McKinney, Bartlett, &amp; M</w:t>
      </w:r>
      <w:r w:rsidR="00E934FD" w:rsidRPr="000F474F">
        <w:rPr>
          <w:rFonts w:ascii="Times New Roman" w:hAnsi="Times New Roman" w:cs="Times New Roman"/>
          <w:sz w:val="24"/>
          <w:szCs w:val="24"/>
        </w:rPr>
        <w:t>ulvaney, 2007</w:t>
      </w:r>
      <w:r w:rsidR="00A37FE9" w:rsidRPr="000F474F">
        <w:rPr>
          <w:rFonts w:ascii="Times New Roman" w:hAnsi="Times New Roman" w:cs="Times New Roman"/>
          <w:sz w:val="24"/>
          <w:szCs w:val="24"/>
        </w:rPr>
        <w:t xml:space="preserve">; </w:t>
      </w:r>
      <w:r w:rsidR="00A37FE9" w:rsidRPr="000F474F">
        <w:rPr>
          <w:rFonts w:ascii="Times New Roman" w:eastAsia="Times New Roman" w:hAnsi="Times New Roman" w:cs="Times New Roman"/>
          <w:color w:val="212121"/>
          <w:sz w:val="24"/>
          <w:szCs w:val="24"/>
          <w:lang w:eastAsia="id-ID"/>
        </w:rPr>
        <w:t>Mobley, 2010</w:t>
      </w:r>
      <w:r w:rsidR="00C929EA" w:rsidRPr="000F474F">
        <w:rPr>
          <w:rFonts w:ascii="Times New Roman" w:hAnsi="Times New Roman" w:cs="Times New Roman"/>
          <w:sz w:val="24"/>
          <w:szCs w:val="24"/>
        </w:rPr>
        <w:t xml:space="preserve">). </w:t>
      </w:r>
    </w:p>
    <w:p w14:paraId="7F3E4C24" w14:textId="13D5AC33" w:rsidR="004E2112" w:rsidRPr="000F474F" w:rsidRDefault="007D0AA7" w:rsidP="00BE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sidRPr="000F474F">
        <w:rPr>
          <w:rFonts w:ascii="Times New Roman" w:hAnsi="Times New Roman" w:cs="Times New Roman"/>
          <w:color w:val="212121"/>
          <w:sz w:val="24"/>
          <w:szCs w:val="24"/>
        </w:rPr>
        <w:tab/>
      </w:r>
      <w:r w:rsidR="0046288E" w:rsidRPr="000F474F">
        <w:rPr>
          <w:rFonts w:ascii="Times New Roman" w:hAnsi="Times New Roman" w:cs="Times New Roman"/>
          <w:color w:val="212121"/>
          <w:sz w:val="24"/>
          <w:szCs w:val="24"/>
        </w:rPr>
        <w:t xml:space="preserve">Before </w:t>
      </w:r>
      <w:r w:rsidR="00AA10B8" w:rsidRPr="000F474F">
        <w:rPr>
          <w:rFonts w:ascii="Times New Roman" w:hAnsi="Times New Roman" w:cs="Times New Roman"/>
          <w:color w:val="212121"/>
          <w:sz w:val="24"/>
          <w:szCs w:val="24"/>
        </w:rPr>
        <w:t>leaving the organizatio</w:t>
      </w:r>
      <w:r w:rsidR="00BB09B3" w:rsidRPr="000F474F">
        <w:rPr>
          <w:rFonts w:ascii="Times New Roman" w:hAnsi="Times New Roman" w:cs="Times New Roman"/>
          <w:color w:val="212121"/>
          <w:sz w:val="24"/>
          <w:szCs w:val="24"/>
        </w:rPr>
        <w:t>n</w:t>
      </w:r>
      <w:r w:rsidR="0046288E" w:rsidRPr="000F474F">
        <w:rPr>
          <w:rFonts w:ascii="Times New Roman" w:hAnsi="Times New Roman" w:cs="Times New Roman"/>
          <w:color w:val="212121"/>
          <w:sz w:val="24"/>
          <w:szCs w:val="24"/>
        </w:rPr>
        <w:t xml:space="preserve">, employees </w:t>
      </w:r>
      <w:r w:rsidR="00642035" w:rsidRPr="000F474F">
        <w:rPr>
          <w:rFonts w:ascii="Times New Roman" w:hAnsi="Times New Roman" w:cs="Times New Roman"/>
          <w:color w:val="212121"/>
          <w:sz w:val="24"/>
          <w:szCs w:val="24"/>
        </w:rPr>
        <w:t>first have</w:t>
      </w:r>
      <w:r w:rsidR="005A4D7D" w:rsidRPr="000F474F">
        <w:rPr>
          <w:rFonts w:ascii="Times New Roman" w:hAnsi="Times New Roman" w:cs="Times New Roman"/>
          <w:color w:val="212121"/>
          <w:sz w:val="24"/>
          <w:szCs w:val="24"/>
        </w:rPr>
        <w:t xml:space="preserve"> an</w:t>
      </w:r>
      <w:r w:rsidR="00642035" w:rsidRPr="000F474F">
        <w:rPr>
          <w:rFonts w:ascii="Times New Roman" w:hAnsi="Times New Roman" w:cs="Times New Roman"/>
          <w:color w:val="212121"/>
          <w:sz w:val="24"/>
          <w:szCs w:val="24"/>
        </w:rPr>
        <w:t xml:space="preserve"> intention to leave</w:t>
      </w:r>
      <w:r w:rsidR="0046288E" w:rsidRPr="000F474F">
        <w:rPr>
          <w:rFonts w:ascii="Times New Roman" w:hAnsi="Times New Roman" w:cs="Times New Roman"/>
          <w:color w:val="212121"/>
          <w:sz w:val="24"/>
          <w:szCs w:val="24"/>
        </w:rPr>
        <w:t xml:space="preserve"> (Milovanovic, 2017). Turnover intention</w:t>
      </w:r>
      <w:r w:rsidR="00176BF9" w:rsidRPr="000F474F">
        <w:rPr>
          <w:rFonts w:ascii="Times New Roman" w:hAnsi="Times New Roman" w:cs="Times New Roman"/>
          <w:color w:val="212121"/>
          <w:sz w:val="24"/>
          <w:szCs w:val="24"/>
        </w:rPr>
        <w:t xml:space="preserve"> is a</w:t>
      </w:r>
      <w:r w:rsidR="00B3727D" w:rsidRPr="000F474F">
        <w:rPr>
          <w:rFonts w:ascii="Times New Roman" w:hAnsi="Times New Roman" w:cs="Times New Roman"/>
          <w:color w:val="212121"/>
          <w:sz w:val="24"/>
          <w:szCs w:val="24"/>
        </w:rPr>
        <w:t>n</w:t>
      </w:r>
      <w:r w:rsidR="00176BF9" w:rsidRPr="000F474F">
        <w:rPr>
          <w:rFonts w:ascii="Times New Roman" w:hAnsi="Times New Roman" w:cs="Times New Roman"/>
          <w:color w:val="212121"/>
          <w:sz w:val="24"/>
          <w:szCs w:val="24"/>
        </w:rPr>
        <w:t xml:space="preserve"> individual</w:t>
      </w:r>
      <w:r w:rsidR="00B3727D" w:rsidRPr="000F474F">
        <w:rPr>
          <w:rFonts w:ascii="Times New Roman" w:hAnsi="Times New Roman" w:cs="Times New Roman"/>
          <w:color w:val="212121"/>
          <w:sz w:val="24"/>
          <w:szCs w:val="24"/>
        </w:rPr>
        <w:t>’s</w:t>
      </w:r>
      <w:r w:rsidR="00176BF9" w:rsidRPr="000F474F">
        <w:rPr>
          <w:rFonts w:ascii="Times New Roman" w:hAnsi="Times New Roman" w:cs="Times New Roman"/>
          <w:color w:val="212121"/>
          <w:sz w:val="24"/>
          <w:szCs w:val="24"/>
        </w:rPr>
        <w:t xml:space="preserve"> </w:t>
      </w:r>
      <w:r w:rsidR="0046288E" w:rsidRPr="000F474F">
        <w:rPr>
          <w:rFonts w:ascii="Times New Roman" w:hAnsi="Times New Roman" w:cs="Times New Roman"/>
          <w:color w:val="212121"/>
          <w:sz w:val="24"/>
          <w:szCs w:val="24"/>
        </w:rPr>
        <w:t>desire to leave the organization</w:t>
      </w:r>
      <w:r w:rsidR="009438D2" w:rsidRPr="000F474F">
        <w:rPr>
          <w:rFonts w:ascii="Times New Roman" w:hAnsi="Times New Roman" w:cs="Times New Roman"/>
          <w:color w:val="212121"/>
          <w:sz w:val="24"/>
          <w:szCs w:val="24"/>
        </w:rPr>
        <w:t xml:space="preserve">, </w:t>
      </w:r>
      <w:r w:rsidR="009D02DB" w:rsidRPr="000F474F">
        <w:rPr>
          <w:rFonts w:ascii="Times New Roman" w:hAnsi="Times New Roman" w:cs="Times New Roman"/>
          <w:color w:val="212121"/>
          <w:sz w:val="24"/>
          <w:szCs w:val="24"/>
        </w:rPr>
        <w:t>comprises</w:t>
      </w:r>
      <w:r w:rsidR="0046288E" w:rsidRPr="000F474F">
        <w:rPr>
          <w:rFonts w:ascii="Times New Roman" w:hAnsi="Times New Roman" w:cs="Times New Roman"/>
          <w:color w:val="212121"/>
          <w:sz w:val="24"/>
          <w:szCs w:val="24"/>
        </w:rPr>
        <w:t xml:space="preserve"> </w:t>
      </w:r>
      <w:r w:rsidR="009D02DB" w:rsidRPr="000F474F">
        <w:rPr>
          <w:rFonts w:ascii="Times New Roman" w:hAnsi="Times New Roman" w:cs="Times New Roman"/>
          <w:color w:val="212121"/>
          <w:sz w:val="24"/>
          <w:szCs w:val="24"/>
        </w:rPr>
        <w:t>of</w:t>
      </w:r>
      <w:r w:rsidR="0046288E" w:rsidRPr="000F474F">
        <w:rPr>
          <w:rFonts w:ascii="Times New Roman" w:hAnsi="Times New Roman" w:cs="Times New Roman"/>
          <w:color w:val="212121"/>
          <w:sz w:val="24"/>
          <w:szCs w:val="24"/>
        </w:rPr>
        <w:t xml:space="preserve"> thoughts of quitting, inte</w:t>
      </w:r>
      <w:r w:rsidR="00B3727D" w:rsidRPr="000F474F">
        <w:rPr>
          <w:rFonts w:ascii="Times New Roman" w:hAnsi="Times New Roman" w:cs="Times New Roman"/>
          <w:color w:val="212121"/>
          <w:sz w:val="24"/>
          <w:szCs w:val="24"/>
        </w:rPr>
        <w:t>ntion to search for another job</w:t>
      </w:r>
      <w:r w:rsidR="001F399E" w:rsidRPr="000F474F">
        <w:rPr>
          <w:rFonts w:ascii="Times New Roman" w:hAnsi="Times New Roman" w:cs="Times New Roman"/>
          <w:color w:val="212121"/>
          <w:sz w:val="24"/>
          <w:szCs w:val="24"/>
        </w:rPr>
        <w:t>,</w:t>
      </w:r>
      <w:r w:rsidR="0046288E" w:rsidRPr="000F474F">
        <w:rPr>
          <w:rFonts w:ascii="Times New Roman" w:hAnsi="Times New Roman" w:cs="Times New Roman"/>
          <w:color w:val="212121"/>
          <w:sz w:val="24"/>
          <w:szCs w:val="24"/>
        </w:rPr>
        <w:t xml:space="preserve"> and</w:t>
      </w:r>
      <w:r w:rsidR="00270A00" w:rsidRPr="000F474F">
        <w:rPr>
          <w:rFonts w:ascii="Times New Roman" w:hAnsi="Times New Roman" w:cs="Times New Roman"/>
          <w:color w:val="212121"/>
          <w:sz w:val="24"/>
          <w:szCs w:val="24"/>
        </w:rPr>
        <w:t xml:space="preserve"> intention to quit (Mowday, 1982</w:t>
      </w:r>
      <w:r w:rsidR="0046288E" w:rsidRPr="000F474F">
        <w:rPr>
          <w:rFonts w:ascii="Times New Roman" w:hAnsi="Times New Roman" w:cs="Times New Roman"/>
          <w:color w:val="212121"/>
          <w:sz w:val="24"/>
          <w:szCs w:val="24"/>
        </w:rPr>
        <w:t xml:space="preserve">). </w:t>
      </w:r>
      <w:r w:rsidR="00BC4EB1" w:rsidRPr="000F474F">
        <w:rPr>
          <w:rFonts w:ascii="Times New Roman" w:hAnsi="Times New Roman" w:cs="Times New Roman"/>
          <w:color w:val="212121"/>
          <w:sz w:val="24"/>
          <w:szCs w:val="24"/>
        </w:rPr>
        <w:t xml:space="preserve">Previous literature has found turnover intentions </w:t>
      </w:r>
      <w:r w:rsidR="001F399E" w:rsidRPr="000F474F">
        <w:rPr>
          <w:rFonts w:ascii="Times New Roman" w:hAnsi="Times New Roman" w:cs="Times New Roman"/>
          <w:color w:val="212121"/>
          <w:sz w:val="24"/>
          <w:szCs w:val="24"/>
        </w:rPr>
        <w:t>to be</w:t>
      </w:r>
      <w:r w:rsidR="00B3727D" w:rsidRPr="000F474F">
        <w:rPr>
          <w:rFonts w:ascii="Times New Roman" w:hAnsi="Times New Roman" w:cs="Times New Roman"/>
          <w:color w:val="212121"/>
          <w:sz w:val="24"/>
          <w:szCs w:val="24"/>
        </w:rPr>
        <w:t xml:space="preserve"> a</w:t>
      </w:r>
      <w:r w:rsidR="00BC4EB1" w:rsidRPr="000F474F">
        <w:rPr>
          <w:rFonts w:ascii="Times New Roman" w:hAnsi="Times New Roman" w:cs="Times New Roman"/>
          <w:color w:val="212121"/>
          <w:sz w:val="24"/>
          <w:szCs w:val="24"/>
        </w:rPr>
        <w:t xml:space="preserve"> strong predictor of actual turnover </w:t>
      </w:r>
      <w:r w:rsidR="00270A00" w:rsidRPr="000F474F">
        <w:rPr>
          <w:rFonts w:ascii="Times New Roman" w:hAnsi="Times New Roman" w:cs="Times New Roman"/>
          <w:color w:val="212121"/>
          <w:sz w:val="24"/>
          <w:szCs w:val="24"/>
        </w:rPr>
        <w:t>(Jeswani &amp; Dave, 2012</w:t>
      </w:r>
      <w:r w:rsidR="0046288E" w:rsidRPr="000F474F">
        <w:rPr>
          <w:rFonts w:ascii="Times New Roman" w:hAnsi="Times New Roman" w:cs="Times New Roman"/>
          <w:color w:val="212121"/>
          <w:sz w:val="24"/>
          <w:szCs w:val="24"/>
        </w:rPr>
        <w:t xml:space="preserve">). Bester </w:t>
      </w:r>
      <w:r w:rsidR="00176BF9" w:rsidRPr="000F474F">
        <w:rPr>
          <w:rFonts w:ascii="Times New Roman" w:hAnsi="Times New Roman" w:cs="Times New Roman"/>
          <w:color w:val="212121"/>
          <w:sz w:val="24"/>
          <w:szCs w:val="24"/>
        </w:rPr>
        <w:t>argued</w:t>
      </w:r>
      <w:r w:rsidR="0046288E" w:rsidRPr="000F474F">
        <w:rPr>
          <w:rFonts w:ascii="Times New Roman" w:hAnsi="Times New Roman" w:cs="Times New Roman"/>
          <w:color w:val="212121"/>
          <w:sz w:val="24"/>
          <w:szCs w:val="24"/>
        </w:rPr>
        <w:t xml:space="preserve"> that the turnover intention</w:t>
      </w:r>
      <w:r w:rsidR="00B3727D" w:rsidRPr="000F474F">
        <w:rPr>
          <w:rFonts w:ascii="Times New Roman" w:hAnsi="Times New Roman" w:cs="Times New Roman"/>
          <w:color w:val="212121"/>
          <w:sz w:val="24"/>
          <w:szCs w:val="24"/>
        </w:rPr>
        <w:t xml:space="preserve"> i</w:t>
      </w:r>
      <w:r w:rsidR="0046288E" w:rsidRPr="000F474F">
        <w:rPr>
          <w:rFonts w:ascii="Times New Roman" w:hAnsi="Times New Roman" w:cs="Times New Roman"/>
          <w:color w:val="212121"/>
          <w:sz w:val="24"/>
          <w:szCs w:val="24"/>
        </w:rPr>
        <w:t>s the employee's last step in the decision-making process before the employee actually leaves the organization (Bester, 2012).</w:t>
      </w:r>
      <w:r w:rsidR="004537F0" w:rsidRPr="000F474F">
        <w:rPr>
          <w:rFonts w:ascii="Times New Roman" w:hAnsi="Times New Roman" w:cs="Times New Roman"/>
          <w:color w:val="212121"/>
          <w:sz w:val="24"/>
          <w:szCs w:val="24"/>
        </w:rPr>
        <w:t xml:space="preserve"> </w:t>
      </w:r>
      <w:r w:rsidR="00176BF9" w:rsidRPr="000F474F">
        <w:rPr>
          <w:rFonts w:ascii="Times New Roman" w:hAnsi="Times New Roman" w:cs="Times New Roman"/>
          <w:sz w:val="24"/>
          <w:szCs w:val="24"/>
        </w:rPr>
        <w:t xml:space="preserve">Employees </w:t>
      </w:r>
      <w:r w:rsidR="00610515" w:rsidRPr="000F474F">
        <w:rPr>
          <w:rFonts w:ascii="Times New Roman" w:hAnsi="Times New Roman" w:cs="Times New Roman"/>
          <w:sz w:val="24"/>
          <w:szCs w:val="24"/>
        </w:rPr>
        <w:t xml:space="preserve">will </w:t>
      </w:r>
      <w:r w:rsidR="00B3727D" w:rsidRPr="000F474F">
        <w:rPr>
          <w:rFonts w:ascii="Times New Roman" w:hAnsi="Times New Roman" w:cs="Times New Roman"/>
          <w:sz w:val="24"/>
          <w:szCs w:val="24"/>
        </w:rPr>
        <w:t>show</w:t>
      </w:r>
      <w:r w:rsidR="00176BF9" w:rsidRPr="000F474F">
        <w:rPr>
          <w:rFonts w:ascii="Times New Roman" w:hAnsi="Times New Roman" w:cs="Times New Roman"/>
          <w:sz w:val="24"/>
          <w:szCs w:val="24"/>
        </w:rPr>
        <w:t xml:space="preserve"> behavioral symptoms </w:t>
      </w:r>
      <w:r w:rsidR="008274D6" w:rsidRPr="000F474F">
        <w:rPr>
          <w:rFonts w:ascii="Times New Roman" w:hAnsi="Times New Roman" w:cs="Times New Roman"/>
          <w:sz w:val="24"/>
          <w:szCs w:val="24"/>
        </w:rPr>
        <w:t xml:space="preserve">that show </w:t>
      </w:r>
      <w:r w:rsidR="00176BF9" w:rsidRPr="000F474F">
        <w:rPr>
          <w:rFonts w:ascii="Times New Roman" w:hAnsi="Times New Roman" w:cs="Times New Roman"/>
          <w:sz w:val="24"/>
          <w:szCs w:val="24"/>
        </w:rPr>
        <w:t xml:space="preserve">tendency to </w:t>
      </w:r>
      <w:r w:rsidR="00A37FE9" w:rsidRPr="000F474F">
        <w:rPr>
          <w:rFonts w:ascii="Times New Roman" w:hAnsi="Times New Roman" w:cs="Times New Roman"/>
          <w:sz w:val="24"/>
          <w:szCs w:val="24"/>
        </w:rPr>
        <w:t>turnover</w:t>
      </w:r>
      <w:r w:rsidR="00176BF9" w:rsidRPr="000F474F">
        <w:rPr>
          <w:rFonts w:ascii="Times New Roman" w:hAnsi="Times New Roman" w:cs="Times New Roman"/>
          <w:sz w:val="24"/>
          <w:szCs w:val="24"/>
        </w:rPr>
        <w:t xml:space="preserve">, </w:t>
      </w:r>
      <w:r w:rsidR="001F0E0D" w:rsidRPr="000F474F">
        <w:rPr>
          <w:rFonts w:ascii="Times New Roman" w:hAnsi="Times New Roman" w:cs="Times New Roman"/>
          <w:sz w:val="24"/>
          <w:szCs w:val="24"/>
        </w:rPr>
        <w:t xml:space="preserve">among others are </w:t>
      </w:r>
      <w:r w:rsidR="00B3727D" w:rsidRPr="000F474F">
        <w:rPr>
          <w:rFonts w:ascii="Times New Roman" w:hAnsi="Times New Roman" w:cs="Times New Roman"/>
          <w:sz w:val="24"/>
          <w:szCs w:val="24"/>
        </w:rPr>
        <w:t>try</w:t>
      </w:r>
      <w:r w:rsidR="00A17F53" w:rsidRPr="000F474F">
        <w:rPr>
          <w:rFonts w:ascii="Times New Roman" w:hAnsi="Times New Roman" w:cs="Times New Roman"/>
          <w:sz w:val="24"/>
          <w:szCs w:val="24"/>
        </w:rPr>
        <w:t>ing</w:t>
      </w:r>
      <w:r w:rsidR="00176BF9" w:rsidRPr="000F474F">
        <w:rPr>
          <w:rFonts w:ascii="Times New Roman" w:hAnsi="Times New Roman" w:cs="Times New Roman"/>
          <w:sz w:val="24"/>
          <w:szCs w:val="24"/>
        </w:rPr>
        <w:t xml:space="preserve"> to find alternative jobs, eas</w:t>
      </w:r>
      <w:r w:rsidR="00B3727D" w:rsidRPr="000F474F">
        <w:rPr>
          <w:rFonts w:ascii="Times New Roman" w:hAnsi="Times New Roman" w:cs="Times New Roman"/>
          <w:sz w:val="24"/>
          <w:szCs w:val="24"/>
        </w:rPr>
        <w:t>ily</w:t>
      </w:r>
      <w:r w:rsidR="00176BF9" w:rsidRPr="000F474F">
        <w:rPr>
          <w:rFonts w:ascii="Times New Roman" w:hAnsi="Times New Roman" w:cs="Times New Roman"/>
          <w:sz w:val="24"/>
          <w:szCs w:val="24"/>
        </w:rPr>
        <w:t xml:space="preserve"> complain</w:t>
      </w:r>
      <w:r w:rsidR="00466A76" w:rsidRPr="000F474F">
        <w:rPr>
          <w:rFonts w:ascii="Times New Roman" w:hAnsi="Times New Roman" w:cs="Times New Roman"/>
          <w:sz w:val="24"/>
          <w:szCs w:val="24"/>
        </w:rPr>
        <w:t>ing</w:t>
      </w:r>
      <w:r w:rsidR="00B3727D" w:rsidRPr="000F474F">
        <w:rPr>
          <w:rFonts w:ascii="Times New Roman" w:hAnsi="Times New Roman" w:cs="Times New Roman"/>
          <w:sz w:val="24"/>
          <w:szCs w:val="24"/>
        </w:rPr>
        <w:t>, feel</w:t>
      </w:r>
      <w:r w:rsidR="00466A76" w:rsidRPr="000F474F">
        <w:rPr>
          <w:rFonts w:ascii="Times New Roman" w:hAnsi="Times New Roman" w:cs="Times New Roman"/>
          <w:sz w:val="24"/>
          <w:szCs w:val="24"/>
        </w:rPr>
        <w:t>ing</w:t>
      </w:r>
      <w:r w:rsidR="00176BF9" w:rsidRPr="000F474F">
        <w:rPr>
          <w:rFonts w:ascii="Times New Roman" w:hAnsi="Times New Roman" w:cs="Times New Roman"/>
          <w:sz w:val="24"/>
          <w:szCs w:val="24"/>
        </w:rPr>
        <w:t xml:space="preserve"> unhappy, </w:t>
      </w:r>
      <w:r w:rsidR="00B3727D" w:rsidRPr="000F474F">
        <w:rPr>
          <w:rFonts w:ascii="Times New Roman" w:hAnsi="Times New Roman" w:cs="Times New Roman"/>
          <w:sz w:val="24"/>
          <w:szCs w:val="24"/>
        </w:rPr>
        <w:t>giv</w:t>
      </w:r>
      <w:r w:rsidR="00466A76" w:rsidRPr="000F474F">
        <w:rPr>
          <w:rFonts w:ascii="Times New Roman" w:hAnsi="Times New Roman" w:cs="Times New Roman"/>
          <w:sz w:val="24"/>
          <w:szCs w:val="24"/>
        </w:rPr>
        <w:t>ing</w:t>
      </w:r>
      <w:r w:rsidR="00B3727D" w:rsidRPr="000F474F">
        <w:rPr>
          <w:rFonts w:ascii="Times New Roman" w:hAnsi="Times New Roman" w:cs="Times New Roman"/>
          <w:sz w:val="24"/>
          <w:szCs w:val="24"/>
        </w:rPr>
        <w:t xml:space="preserve"> </w:t>
      </w:r>
      <w:r w:rsidR="00176BF9" w:rsidRPr="000F474F">
        <w:rPr>
          <w:rFonts w:ascii="Times New Roman" w:hAnsi="Times New Roman" w:cs="Times New Roman"/>
          <w:sz w:val="24"/>
          <w:szCs w:val="24"/>
        </w:rPr>
        <w:t xml:space="preserve">negative statements, </w:t>
      </w:r>
      <w:r w:rsidR="00B3727D" w:rsidRPr="000F474F">
        <w:rPr>
          <w:rFonts w:ascii="Times New Roman" w:hAnsi="Times New Roman" w:cs="Times New Roman"/>
          <w:sz w:val="24"/>
          <w:szCs w:val="24"/>
        </w:rPr>
        <w:t>are always absent, late</w:t>
      </w:r>
      <w:r w:rsidR="005F4955" w:rsidRPr="000F474F">
        <w:rPr>
          <w:rFonts w:ascii="Times New Roman" w:hAnsi="Times New Roman" w:cs="Times New Roman"/>
          <w:sz w:val="24"/>
          <w:szCs w:val="24"/>
        </w:rPr>
        <w:t xml:space="preserve"> and</w:t>
      </w:r>
      <w:r w:rsidR="00B3727D" w:rsidRPr="000F474F">
        <w:rPr>
          <w:rFonts w:ascii="Times New Roman" w:hAnsi="Times New Roman" w:cs="Times New Roman"/>
          <w:sz w:val="24"/>
          <w:szCs w:val="24"/>
        </w:rPr>
        <w:t xml:space="preserve"> are</w:t>
      </w:r>
      <w:r w:rsidR="005F4955" w:rsidRPr="000F474F">
        <w:rPr>
          <w:rFonts w:ascii="Times New Roman" w:hAnsi="Times New Roman" w:cs="Times New Roman"/>
          <w:sz w:val="24"/>
          <w:szCs w:val="24"/>
        </w:rPr>
        <w:t xml:space="preserve"> un</w:t>
      </w:r>
      <w:r w:rsidR="00176BF9" w:rsidRPr="000F474F">
        <w:rPr>
          <w:rFonts w:ascii="Times New Roman" w:hAnsi="Times New Roman" w:cs="Times New Roman"/>
          <w:sz w:val="24"/>
          <w:szCs w:val="24"/>
        </w:rPr>
        <w:t xml:space="preserve">concerned with the </w:t>
      </w:r>
      <w:r w:rsidR="005F4955" w:rsidRPr="000F474F">
        <w:rPr>
          <w:rFonts w:ascii="Times New Roman" w:hAnsi="Times New Roman" w:cs="Times New Roman"/>
          <w:sz w:val="24"/>
          <w:szCs w:val="24"/>
        </w:rPr>
        <w:t>organization</w:t>
      </w:r>
      <w:r w:rsidR="00B3727D" w:rsidRPr="000F474F">
        <w:rPr>
          <w:rFonts w:ascii="Times New Roman" w:hAnsi="Times New Roman" w:cs="Times New Roman"/>
          <w:sz w:val="24"/>
          <w:szCs w:val="24"/>
        </w:rPr>
        <w:t xml:space="preserve"> where they</w:t>
      </w:r>
      <w:r w:rsidR="00176BF9" w:rsidRPr="000F474F">
        <w:rPr>
          <w:rFonts w:ascii="Times New Roman" w:hAnsi="Times New Roman" w:cs="Times New Roman"/>
          <w:sz w:val="24"/>
          <w:szCs w:val="24"/>
        </w:rPr>
        <w:t xml:space="preserve"> work (Azeez, Jayeoba, &amp; Adeoye, 2016)</w:t>
      </w:r>
      <w:r w:rsidR="005F4955" w:rsidRPr="000F474F">
        <w:rPr>
          <w:rFonts w:ascii="Times New Roman" w:hAnsi="Times New Roman" w:cs="Times New Roman"/>
          <w:sz w:val="24"/>
          <w:szCs w:val="24"/>
        </w:rPr>
        <w:t xml:space="preserve">. </w:t>
      </w:r>
    </w:p>
    <w:p w14:paraId="1A13B8AD" w14:textId="05F87EBC" w:rsidR="00BB79B3" w:rsidRPr="000F474F" w:rsidRDefault="005F4955" w:rsidP="00BE1108">
      <w:pPr>
        <w:pStyle w:val="HTMLPreformatted"/>
        <w:spacing w:line="480" w:lineRule="auto"/>
        <w:jc w:val="both"/>
        <w:rPr>
          <w:rFonts w:ascii="Times New Roman" w:hAnsi="Times New Roman" w:cs="Times New Roman"/>
          <w:color w:val="212121"/>
          <w:sz w:val="24"/>
          <w:szCs w:val="24"/>
        </w:rPr>
      </w:pPr>
      <w:r w:rsidRPr="000F474F">
        <w:rPr>
          <w:rFonts w:ascii="Times New Roman" w:hAnsi="Times New Roman" w:cs="Times New Roman"/>
          <w:color w:val="212121"/>
          <w:sz w:val="24"/>
          <w:szCs w:val="24"/>
        </w:rPr>
        <w:tab/>
        <w:t xml:space="preserve">Previous research </w:t>
      </w:r>
      <w:r w:rsidR="00B8413B" w:rsidRPr="000F474F">
        <w:rPr>
          <w:rFonts w:ascii="Times New Roman" w:hAnsi="Times New Roman" w:cs="Times New Roman"/>
          <w:color w:val="212121"/>
          <w:sz w:val="24"/>
          <w:szCs w:val="24"/>
        </w:rPr>
        <w:t xml:space="preserve">have categorized factors of turnover into two: internal as well as </w:t>
      </w:r>
      <w:r w:rsidR="00214C60" w:rsidRPr="000F474F">
        <w:rPr>
          <w:rFonts w:ascii="Times New Roman" w:hAnsi="Times New Roman" w:cs="Times New Roman"/>
          <w:color w:val="212121"/>
          <w:sz w:val="24"/>
          <w:szCs w:val="24"/>
        </w:rPr>
        <w:t>external factors. I</w:t>
      </w:r>
      <w:r w:rsidR="00B3727D" w:rsidRPr="000F474F">
        <w:rPr>
          <w:rFonts w:ascii="Times New Roman" w:hAnsi="Times New Roman" w:cs="Times New Roman"/>
          <w:color w:val="212121"/>
          <w:sz w:val="24"/>
          <w:szCs w:val="24"/>
        </w:rPr>
        <w:t>nternal factor</w:t>
      </w:r>
      <w:r w:rsidR="00214C60" w:rsidRPr="000F474F">
        <w:rPr>
          <w:rFonts w:ascii="Times New Roman" w:hAnsi="Times New Roman" w:cs="Times New Roman"/>
          <w:color w:val="212121"/>
          <w:sz w:val="24"/>
          <w:szCs w:val="24"/>
        </w:rPr>
        <w:t>s</w:t>
      </w:r>
      <w:r w:rsidR="00B3727D" w:rsidRPr="000F474F">
        <w:rPr>
          <w:rFonts w:ascii="Times New Roman" w:hAnsi="Times New Roman" w:cs="Times New Roman"/>
          <w:color w:val="212121"/>
          <w:sz w:val="24"/>
          <w:szCs w:val="24"/>
        </w:rPr>
        <w:t xml:space="preserve"> include</w:t>
      </w:r>
      <w:r w:rsidRPr="000F474F">
        <w:rPr>
          <w:rFonts w:ascii="Times New Roman" w:hAnsi="Times New Roman" w:cs="Times New Roman"/>
          <w:color w:val="212121"/>
          <w:sz w:val="24"/>
          <w:szCs w:val="24"/>
        </w:rPr>
        <w:t xml:space="preserve"> demographic characteristic (age, education, gender, marital status, income, working period), and personality (Alshammari, Qaied, Mawali, &amp; Matalqa, 2016). </w:t>
      </w:r>
      <w:r w:rsidR="008903E4" w:rsidRPr="000F474F">
        <w:rPr>
          <w:rFonts w:ascii="Times New Roman" w:hAnsi="Times New Roman" w:cs="Times New Roman"/>
          <w:color w:val="212121"/>
          <w:sz w:val="24"/>
          <w:szCs w:val="24"/>
        </w:rPr>
        <w:t>E</w:t>
      </w:r>
      <w:r w:rsidRPr="000F474F">
        <w:rPr>
          <w:rFonts w:ascii="Times New Roman" w:hAnsi="Times New Roman" w:cs="Times New Roman"/>
          <w:color w:val="212121"/>
          <w:sz w:val="24"/>
          <w:szCs w:val="24"/>
        </w:rPr>
        <w:t xml:space="preserve">xternal factors </w:t>
      </w:r>
      <w:r w:rsidR="008903E4" w:rsidRPr="000F474F">
        <w:rPr>
          <w:rFonts w:ascii="Times New Roman" w:hAnsi="Times New Roman" w:cs="Times New Roman"/>
          <w:color w:val="212121"/>
          <w:sz w:val="24"/>
          <w:szCs w:val="24"/>
        </w:rPr>
        <w:t xml:space="preserve">include </w:t>
      </w:r>
      <w:r w:rsidR="008903E4" w:rsidRPr="000F474F">
        <w:rPr>
          <w:rFonts w:ascii="Times New Roman" w:hAnsi="Times New Roman" w:cs="Times New Roman"/>
          <w:color w:val="212121"/>
          <w:sz w:val="24"/>
          <w:szCs w:val="24"/>
          <w:lang w:val="en-US"/>
        </w:rPr>
        <w:t>the</w:t>
      </w:r>
      <w:r w:rsidRPr="000F474F">
        <w:rPr>
          <w:rFonts w:ascii="Times New Roman" w:hAnsi="Times New Roman" w:cs="Times New Roman"/>
          <w:color w:val="212121"/>
          <w:sz w:val="24"/>
          <w:szCs w:val="24"/>
        </w:rPr>
        <w:t xml:space="preserve"> quality of wo</w:t>
      </w:r>
      <w:r w:rsidR="00B3727D" w:rsidRPr="000F474F">
        <w:rPr>
          <w:rFonts w:ascii="Times New Roman" w:hAnsi="Times New Roman" w:cs="Times New Roman"/>
          <w:color w:val="212121"/>
          <w:sz w:val="24"/>
          <w:szCs w:val="24"/>
        </w:rPr>
        <w:t>rk life</w:t>
      </w:r>
      <w:r w:rsidR="00645F9A" w:rsidRPr="000F474F">
        <w:rPr>
          <w:rFonts w:ascii="Times New Roman" w:hAnsi="Times New Roman" w:cs="Times New Roman"/>
          <w:color w:val="212121"/>
          <w:sz w:val="24"/>
          <w:szCs w:val="24"/>
        </w:rPr>
        <w:t>,</w:t>
      </w:r>
      <w:r w:rsidR="00465D6D" w:rsidRPr="000F474F">
        <w:rPr>
          <w:rFonts w:ascii="Times New Roman" w:hAnsi="Times New Roman" w:cs="Times New Roman"/>
          <w:color w:val="212121"/>
          <w:sz w:val="24"/>
          <w:szCs w:val="24"/>
        </w:rPr>
        <w:t xml:space="preserve"> job attitudes,</w:t>
      </w:r>
      <w:r w:rsidR="00B3727D" w:rsidRPr="000F474F">
        <w:rPr>
          <w:rFonts w:ascii="Times New Roman" w:hAnsi="Times New Roman" w:cs="Times New Roman"/>
          <w:color w:val="212121"/>
          <w:sz w:val="24"/>
          <w:szCs w:val="24"/>
        </w:rPr>
        <w:t xml:space="preserve"> </w:t>
      </w:r>
      <w:r w:rsidR="004537F0" w:rsidRPr="000F474F">
        <w:rPr>
          <w:rFonts w:ascii="Times New Roman" w:hAnsi="Times New Roman" w:cs="Times New Roman"/>
          <w:color w:val="212121"/>
          <w:sz w:val="24"/>
          <w:szCs w:val="24"/>
        </w:rPr>
        <w:t>person organization fit, perceived organizational s</w:t>
      </w:r>
      <w:r w:rsidR="005738AB" w:rsidRPr="000F474F">
        <w:rPr>
          <w:rFonts w:ascii="Times New Roman" w:hAnsi="Times New Roman" w:cs="Times New Roman"/>
          <w:color w:val="212121"/>
          <w:sz w:val="24"/>
          <w:szCs w:val="24"/>
        </w:rPr>
        <w:t>upport,</w:t>
      </w:r>
      <w:r w:rsidRPr="000F474F">
        <w:rPr>
          <w:rFonts w:ascii="Times New Roman" w:hAnsi="Times New Roman" w:cs="Times New Roman"/>
          <w:color w:val="212121"/>
          <w:sz w:val="24"/>
          <w:szCs w:val="24"/>
        </w:rPr>
        <w:t xml:space="preserve"> </w:t>
      </w:r>
      <w:r w:rsidR="005738AB" w:rsidRPr="000F474F">
        <w:rPr>
          <w:rFonts w:ascii="Times New Roman" w:hAnsi="Times New Roman" w:cs="Times New Roman"/>
          <w:color w:val="212121"/>
          <w:sz w:val="24"/>
          <w:szCs w:val="24"/>
        </w:rPr>
        <w:t xml:space="preserve">conflict and ambiguity of role, job insecurity, </w:t>
      </w:r>
      <w:r w:rsidR="00412556" w:rsidRPr="000F474F">
        <w:rPr>
          <w:rFonts w:ascii="Times New Roman" w:hAnsi="Times New Roman" w:cs="Times New Roman"/>
          <w:color w:val="212121"/>
          <w:sz w:val="24"/>
          <w:szCs w:val="24"/>
        </w:rPr>
        <w:t xml:space="preserve">and </w:t>
      </w:r>
      <w:r w:rsidR="005738AB" w:rsidRPr="000F474F">
        <w:rPr>
          <w:rFonts w:ascii="Times New Roman" w:hAnsi="Times New Roman" w:cs="Times New Roman"/>
          <w:color w:val="212121"/>
          <w:sz w:val="24"/>
          <w:szCs w:val="24"/>
        </w:rPr>
        <w:t xml:space="preserve">self development </w:t>
      </w:r>
      <w:r w:rsidR="001741BE" w:rsidRPr="000F474F">
        <w:rPr>
          <w:rFonts w:ascii="Times New Roman" w:hAnsi="Times New Roman" w:cs="Times New Roman"/>
          <w:sz w:val="24"/>
          <w:szCs w:val="24"/>
        </w:rPr>
        <w:t>(Alshammari et al</w:t>
      </w:r>
      <w:r w:rsidR="001741BE" w:rsidRPr="000F474F">
        <w:rPr>
          <w:rFonts w:ascii="Times New Roman" w:hAnsi="Times New Roman" w:cs="Times New Roman"/>
          <w:sz w:val="24"/>
          <w:szCs w:val="24"/>
          <w:lang w:val="en-US"/>
        </w:rPr>
        <w:t>.</w:t>
      </w:r>
      <w:r w:rsidR="001741BE" w:rsidRPr="000F474F">
        <w:rPr>
          <w:rFonts w:ascii="Times New Roman" w:hAnsi="Times New Roman" w:cs="Times New Roman"/>
          <w:sz w:val="24"/>
          <w:szCs w:val="24"/>
        </w:rPr>
        <w:t>, 2016; Azez et al</w:t>
      </w:r>
      <w:r w:rsidR="001741BE" w:rsidRPr="000F474F">
        <w:rPr>
          <w:rFonts w:ascii="Times New Roman" w:hAnsi="Times New Roman" w:cs="Times New Roman"/>
          <w:sz w:val="24"/>
          <w:szCs w:val="24"/>
          <w:lang w:val="en-US"/>
        </w:rPr>
        <w:t>.</w:t>
      </w:r>
      <w:r w:rsidR="001741BE" w:rsidRPr="000F474F">
        <w:rPr>
          <w:rFonts w:ascii="Times New Roman" w:hAnsi="Times New Roman" w:cs="Times New Roman"/>
          <w:sz w:val="24"/>
          <w:szCs w:val="24"/>
        </w:rPr>
        <w:t xml:space="preserve">, 2016; Guolaugsdottir, 2016; </w:t>
      </w:r>
      <w:r w:rsidR="001741BE" w:rsidRPr="000F474F">
        <w:rPr>
          <w:rFonts w:ascii="Times New Roman" w:hAnsi="Times New Roman" w:cs="Times New Roman"/>
          <w:color w:val="212121"/>
          <w:sz w:val="24"/>
          <w:szCs w:val="24"/>
        </w:rPr>
        <w:t>Mehmood, Ahmad, Irum, &amp; Ashfaq</w:t>
      </w:r>
      <w:r w:rsidR="001741BE" w:rsidRPr="000F474F">
        <w:rPr>
          <w:rFonts w:ascii="Times New Roman" w:hAnsi="Times New Roman" w:cs="Times New Roman"/>
          <w:noProof/>
          <w:sz w:val="24"/>
          <w:szCs w:val="24"/>
        </w:rPr>
        <w:t xml:space="preserve">, 2016; </w:t>
      </w:r>
      <w:r w:rsidR="001741BE" w:rsidRPr="000F474F">
        <w:rPr>
          <w:rFonts w:ascii="Times New Roman" w:hAnsi="Times New Roman" w:cs="Times New Roman"/>
          <w:sz w:val="24"/>
          <w:szCs w:val="24"/>
        </w:rPr>
        <w:t>Reio &amp; Segredo, 2013; Robbins</w:t>
      </w:r>
      <w:r w:rsidR="001741BE" w:rsidRPr="000F474F">
        <w:rPr>
          <w:rFonts w:ascii="Times New Roman" w:hAnsi="Times New Roman" w:cs="Times New Roman"/>
          <w:sz w:val="24"/>
          <w:szCs w:val="24"/>
          <w:lang w:val="en-US"/>
        </w:rPr>
        <w:t xml:space="preserve"> &amp;</w:t>
      </w:r>
      <w:r w:rsidR="00F24423" w:rsidRPr="000F474F">
        <w:rPr>
          <w:rFonts w:ascii="Times New Roman" w:hAnsi="Times New Roman" w:cs="Times New Roman"/>
          <w:sz w:val="24"/>
          <w:szCs w:val="24"/>
        </w:rPr>
        <w:t xml:space="preserve"> Timothy, 2015</w:t>
      </w:r>
      <w:r w:rsidR="001741BE" w:rsidRPr="000F474F">
        <w:rPr>
          <w:rFonts w:ascii="Times New Roman" w:hAnsi="Times New Roman" w:cs="Times New Roman"/>
          <w:sz w:val="24"/>
          <w:szCs w:val="24"/>
        </w:rPr>
        <w:t>; Zito et al</w:t>
      </w:r>
      <w:r w:rsidR="001741BE" w:rsidRPr="000F474F">
        <w:rPr>
          <w:rFonts w:ascii="Times New Roman" w:hAnsi="Times New Roman" w:cs="Times New Roman"/>
          <w:sz w:val="24"/>
          <w:szCs w:val="24"/>
          <w:lang w:val="en-US"/>
        </w:rPr>
        <w:t>.</w:t>
      </w:r>
      <w:r w:rsidR="001741BE" w:rsidRPr="000F474F">
        <w:rPr>
          <w:rFonts w:ascii="Times New Roman" w:hAnsi="Times New Roman" w:cs="Times New Roman"/>
          <w:sz w:val="24"/>
          <w:szCs w:val="24"/>
        </w:rPr>
        <w:t>, 2018).</w:t>
      </w:r>
      <w:r w:rsidR="00190C28" w:rsidRPr="000F474F">
        <w:rPr>
          <w:rFonts w:ascii="Times New Roman" w:hAnsi="Times New Roman" w:cs="Times New Roman"/>
          <w:color w:val="212121"/>
          <w:sz w:val="24"/>
          <w:szCs w:val="24"/>
        </w:rPr>
        <w:t xml:space="preserve"> </w:t>
      </w:r>
      <w:r w:rsidR="00C9267D" w:rsidRPr="000F474F">
        <w:rPr>
          <w:rFonts w:ascii="Times New Roman" w:hAnsi="Times New Roman" w:cs="Times New Roman"/>
          <w:color w:val="212121"/>
          <w:sz w:val="24"/>
          <w:szCs w:val="24"/>
        </w:rPr>
        <w:t>Th</w:t>
      </w:r>
      <w:r w:rsidR="00190C28" w:rsidRPr="000F474F">
        <w:rPr>
          <w:rFonts w:ascii="Times New Roman" w:hAnsi="Times New Roman" w:cs="Times New Roman"/>
          <w:color w:val="212121"/>
          <w:sz w:val="24"/>
          <w:szCs w:val="24"/>
        </w:rPr>
        <w:t>is</w:t>
      </w:r>
      <w:r w:rsidR="00C9267D" w:rsidRPr="000F474F">
        <w:rPr>
          <w:rFonts w:ascii="Times New Roman" w:hAnsi="Times New Roman" w:cs="Times New Roman"/>
          <w:color w:val="212121"/>
          <w:sz w:val="24"/>
          <w:szCs w:val="24"/>
        </w:rPr>
        <w:t xml:space="preserve"> study </w:t>
      </w:r>
      <w:r w:rsidR="004537F0" w:rsidRPr="000F474F">
        <w:rPr>
          <w:rFonts w:ascii="Times New Roman" w:hAnsi="Times New Roman" w:cs="Times New Roman"/>
          <w:color w:val="212121"/>
          <w:sz w:val="24"/>
          <w:szCs w:val="24"/>
        </w:rPr>
        <w:t>is</w:t>
      </w:r>
      <w:r w:rsidR="00496058" w:rsidRPr="000F474F">
        <w:rPr>
          <w:rFonts w:ascii="Times New Roman" w:hAnsi="Times New Roman" w:cs="Times New Roman"/>
          <w:color w:val="212121"/>
          <w:sz w:val="24"/>
          <w:szCs w:val="24"/>
        </w:rPr>
        <w:t xml:space="preserve"> focused</w:t>
      </w:r>
      <w:r w:rsidR="00CB418E" w:rsidRPr="000F474F">
        <w:rPr>
          <w:rFonts w:ascii="Times New Roman" w:hAnsi="Times New Roman" w:cs="Times New Roman"/>
          <w:color w:val="212121"/>
          <w:sz w:val="24"/>
          <w:szCs w:val="24"/>
        </w:rPr>
        <w:t xml:space="preserve"> on </w:t>
      </w:r>
      <w:r w:rsidR="00190C28" w:rsidRPr="000F474F">
        <w:rPr>
          <w:rFonts w:ascii="Times New Roman" w:hAnsi="Times New Roman" w:cs="Times New Roman"/>
          <w:color w:val="212121"/>
          <w:sz w:val="24"/>
          <w:szCs w:val="24"/>
        </w:rPr>
        <w:t xml:space="preserve">job attitudes, namely job satisfaction and </w:t>
      </w:r>
      <w:bookmarkStart w:id="0" w:name="_GoBack"/>
      <w:r w:rsidR="00190C28" w:rsidRPr="000F474F">
        <w:rPr>
          <w:rFonts w:ascii="Times New Roman" w:hAnsi="Times New Roman" w:cs="Times New Roman"/>
          <w:color w:val="212121"/>
          <w:sz w:val="24"/>
          <w:szCs w:val="24"/>
        </w:rPr>
        <w:t xml:space="preserve">affective commitment, as </w:t>
      </w:r>
      <w:r w:rsidR="00C9267D" w:rsidRPr="000F474F">
        <w:rPr>
          <w:rFonts w:ascii="Times New Roman" w:hAnsi="Times New Roman" w:cs="Times New Roman"/>
          <w:color w:val="212121"/>
          <w:sz w:val="24"/>
          <w:szCs w:val="24"/>
        </w:rPr>
        <w:t>predictor variab</w:t>
      </w:r>
      <w:r w:rsidR="00496058" w:rsidRPr="000F474F">
        <w:rPr>
          <w:rFonts w:ascii="Times New Roman" w:hAnsi="Times New Roman" w:cs="Times New Roman"/>
          <w:color w:val="212121"/>
          <w:sz w:val="24"/>
          <w:szCs w:val="24"/>
        </w:rPr>
        <w:t>l</w:t>
      </w:r>
      <w:r w:rsidR="00C9267D" w:rsidRPr="000F474F">
        <w:rPr>
          <w:rFonts w:ascii="Times New Roman" w:hAnsi="Times New Roman" w:cs="Times New Roman"/>
          <w:color w:val="212121"/>
          <w:sz w:val="24"/>
          <w:szCs w:val="24"/>
        </w:rPr>
        <w:t>e</w:t>
      </w:r>
      <w:r w:rsidR="00BB79B3" w:rsidRPr="000F474F">
        <w:rPr>
          <w:rFonts w:ascii="Times New Roman" w:hAnsi="Times New Roman" w:cs="Times New Roman"/>
          <w:color w:val="212121"/>
          <w:sz w:val="24"/>
          <w:szCs w:val="24"/>
        </w:rPr>
        <w:t>s</w:t>
      </w:r>
      <w:r w:rsidR="00CB418E" w:rsidRPr="000F474F">
        <w:rPr>
          <w:rFonts w:ascii="Times New Roman" w:hAnsi="Times New Roman" w:cs="Times New Roman"/>
          <w:color w:val="212121"/>
          <w:sz w:val="24"/>
          <w:szCs w:val="24"/>
        </w:rPr>
        <w:t xml:space="preserve">. </w:t>
      </w:r>
    </w:p>
    <w:bookmarkEnd w:id="0"/>
    <w:p w14:paraId="7829D981" w14:textId="3C545353" w:rsidR="00496058" w:rsidRPr="000F474F" w:rsidRDefault="007D0AA7" w:rsidP="00BE1108">
      <w:pPr>
        <w:pStyle w:val="HTMLPreformatted"/>
        <w:spacing w:line="480" w:lineRule="auto"/>
        <w:jc w:val="both"/>
        <w:rPr>
          <w:rFonts w:ascii="Times New Roman" w:hAnsi="Times New Roman" w:cs="Times New Roman"/>
          <w:color w:val="212121"/>
          <w:sz w:val="24"/>
          <w:szCs w:val="24"/>
        </w:rPr>
      </w:pPr>
      <w:r w:rsidRPr="000F474F">
        <w:rPr>
          <w:rFonts w:ascii="Times New Roman" w:hAnsi="Times New Roman" w:cs="Times New Roman"/>
          <w:color w:val="212121"/>
          <w:sz w:val="24"/>
          <w:szCs w:val="24"/>
        </w:rPr>
        <w:lastRenderedPageBreak/>
        <w:tab/>
      </w:r>
      <w:r w:rsidR="001741BE" w:rsidRPr="000F474F">
        <w:rPr>
          <w:rFonts w:ascii="Times New Roman" w:hAnsi="Times New Roman" w:cs="Times New Roman"/>
          <w:color w:val="212121"/>
          <w:sz w:val="24"/>
          <w:szCs w:val="24"/>
        </w:rPr>
        <w:t xml:space="preserve">Job satisfaction is defined as </w:t>
      </w:r>
      <w:r w:rsidR="007C4B4D" w:rsidRPr="000F474F">
        <w:rPr>
          <w:rFonts w:ascii="Times New Roman" w:hAnsi="Times New Roman" w:cs="Times New Roman"/>
          <w:color w:val="212121"/>
          <w:sz w:val="24"/>
          <w:szCs w:val="24"/>
        </w:rPr>
        <w:t>the</w:t>
      </w:r>
      <w:r w:rsidR="00283A00" w:rsidRPr="000F474F">
        <w:rPr>
          <w:rFonts w:ascii="Times New Roman" w:hAnsi="Times New Roman" w:cs="Times New Roman"/>
          <w:color w:val="212121"/>
          <w:sz w:val="24"/>
          <w:szCs w:val="24"/>
        </w:rPr>
        <w:t xml:space="preserve"> general expression of workers</w:t>
      </w:r>
      <w:r w:rsidR="001741BE" w:rsidRPr="000F474F">
        <w:rPr>
          <w:rFonts w:ascii="Times New Roman" w:hAnsi="Times New Roman" w:cs="Times New Roman"/>
          <w:color w:val="212121"/>
          <w:sz w:val="24"/>
          <w:szCs w:val="24"/>
        </w:rPr>
        <w:t xml:space="preserve"> positive attitudes built up towards the jobs (</w:t>
      </w:r>
      <w:r w:rsidR="00F24423" w:rsidRPr="000F474F">
        <w:rPr>
          <w:rFonts w:ascii="Times New Roman" w:hAnsi="Times New Roman" w:cs="Times New Roman"/>
          <w:color w:val="212121"/>
          <w:sz w:val="24"/>
          <w:szCs w:val="24"/>
        </w:rPr>
        <w:t>Luthan, 2008</w:t>
      </w:r>
      <w:r w:rsidR="001741BE" w:rsidRPr="000F474F">
        <w:rPr>
          <w:rFonts w:ascii="Times New Roman" w:hAnsi="Times New Roman" w:cs="Times New Roman"/>
          <w:color w:val="212121"/>
          <w:sz w:val="24"/>
          <w:szCs w:val="24"/>
        </w:rPr>
        <w:t>)</w:t>
      </w:r>
      <w:r w:rsidR="00496058" w:rsidRPr="000F474F">
        <w:rPr>
          <w:rFonts w:ascii="Times New Roman" w:hAnsi="Times New Roman" w:cs="Times New Roman"/>
          <w:color w:val="212121"/>
          <w:sz w:val="24"/>
          <w:szCs w:val="24"/>
        </w:rPr>
        <w:t xml:space="preserve">. Based on turnover survey of international school teachers in </w:t>
      </w:r>
      <w:r w:rsidR="00663172" w:rsidRPr="000F474F">
        <w:rPr>
          <w:rFonts w:ascii="Times New Roman" w:hAnsi="Times New Roman" w:cs="Times New Roman"/>
          <w:color w:val="212121"/>
          <w:sz w:val="24"/>
          <w:szCs w:val="24"/>
        </w:rPr>
        <w:t>USA</w:t>
      </w:r>
      <w:r w:rsidR="00496058" w:rsidRPr="000F474F">
        <w:rPr>
          <w:rFonts w:ascii="Times New Roman" w:hAnsi="Times New Roman" w:cs="Times New Roman"/>
          <w:color w:val="212121"/>
          <w:sz w:val="24"/>
          <w:szCs w:val="24"/>
        </w:rPr>
        <w:t>, 62% of the teachers move to other international schools because of the</w:t>
      </w:r>
      <w:r w:rsidR="00496058" w:rsidRPr="000F474F">
        <w:rPr>
          <w:rFonts w:ascii="Times New Roman" w:hAnsi="Times New Roman" w:cs="Times New Roman"/>
          <w:color w:val="212121"/>
          <w:sz w:val="24"/>
          <w:szCs w:val="24"/>
          <w:lang w:val="en-US"/>
        </w:rPr>
        <w:t>i</w:t>
      </w:r>
      <w:r w:rsidR="004537F0" w:rsidRPr="000F474F">
        <w:rPr>
          <w:rFonts w:ascii="Times New Roman" w:hAnsi="Times New Roman" w:cs="Times New Roman"/>
          <w:color w:val="212121"/>
          <w:sz w:val="24"/>
          <w:szCs w:val="24"/>
        </w:rPr>
        <w:t>r low</w:t>
      </w:r>
      <w:r w:rsidR="00A42367" w:rsidRPr="000F474F">
        <w:rPr>
          <w:rFonts w:ascii="Times New Roman" w:hAnsi="Times New Roman" w:cs="Times New Roman"/>
          <w:color w:val="212121"/>
          <w:sz w:val="24"/>
          <w:szCs w:val="24"/>
        </w:rPr>
        <w:t xml:space="preserve"> levels of</w:t>
      </w:r>
      <w:r w:rsidR="004537F0" w:rsidRPr="000F474F">
        <w:rPr>
          <w:rFonts w:ascii="Times New Roman" w:hAnsi="Times New Roman" w:cs="Times New Roman"/>
          <w:color w:val="212121"/>
          <w:sz w:val="24"/>
          <w:szCs w:val="24"/>
        </w:rPr>
        <w:t xml:space="preserve"> job satisfaction</w:t>
      </w:r>
      <w:r w:rsidR="00663172" w:rsidRPr="000F474F">
        <w:rPr>
          <w:rFonts w:ascii="Times New Roman" w:hAnsi="Times New Roman" w:cs="Times New Roman"/>
          <w:color w:val="212121"/>
          <w:sz w:val="24"/>
          <w:szCs w:val="24"/>
        </w:rPr>
        <w:t xml:space="preserve"> (</w:t>
      </w:r>
      <w:r w:rsidR="00283A00" w:rsidRPr="000F474F">
        <w:rPr>
          <w:rFonts w:ascii="Times New Roman" w:hAnsi="Times New Roman" w:cs="Times New Roman"/>
          <w:sz w:val="24"/>
          <w:szCs w:val="24"/>
        </w:rPr>
        <w:t>Odland &amp;</w:t>
      </w:r>
      <w:r w:rsidR="00663172" w:rsidRPr="000F474F">
        <w:rPr>
          <w:rFonts w:ascii="Times New Roman" w:hAnsi="Times New Roman" w:cs="Times New Roman"/>
          <w:sz w:val="24"/>
          <w:szCs w:val="24"/>
        </w:rPr>
        <w:t xml:space="preserve"> Ruzicka, 2009)</w:t>
      </w:r>
      <w:r w:rsidR="00E358A0" w:rsidRPr="000F474F">
        <w:rPr>
          <w:rFonts w:ascii="Times New Roman" w:hAnsi="Times New Roman" w:cs="Times New Roman"/>
          <w:color w:val="212121"/>
          <w:sz w:val="24"/>
          <w:szCs w:val="24"/>
        </w:rPr>
        <w:t>. Employee</w:t>
      </w:r>
      <w:r w:rsidR="00E358A0" w:rsidRPr="000F474F">
        <w:rPr>
          <w:rFonts w:ascii="Times New Roman" w:hAnsi="Times New Roman" w:cs="Times New Roman"/>
          <w:color w:val="212121"/>
          <w:sz w:val="24"/>
          <w:szCs w:val="24"/>
          <w:lang w:val="en-US"/>
        </w:rPr>
        <w:t>s</w:t>
      </w:r>
      <w:r w:rsidR="00E358A0" w:rsidRPr="000F474F">
        <w:rPr>
          <w:rFonts w:ascii="Times New Roman" w:hAnsi="Times New Roman" w:cs="Times New Roman"/>
          <w:color w:val="212121"/>
          <w:sz w:val="24"/>
          <w:szCs w:val="24"/>
        </w:rPr>
        <w:t xml:space="preserve"> with higher job satisfaction will be happy with their work and </w:t>
      </w:r>
      <w:r w:rsidR="00E358A0" w:rsidRPr="000F474F">
        <w:rPr>
          <w:rFonts w:ascii="Times New Roman" w:hAnsi="Times New Roman" w:cs="Times New Roman"/>
          <w:color w:val="212121"/>
          <w:sz w:val="24"/>
          <w:szCs w:val="24"/>
          <w:lang w:val="en-US"/>
        </w:rPr>
        <w:t xml:space="preserve">are </w:t>
      </w:r>
      <w:r w:rsidR="00E358A0" w:rsidRPr="000F474F">
        <w:rPr>
          <w:rFonts w:ascii="Times New Roman" w:hAnsi="Times New Roman" w:cs="Times New Roman"/>
          <w:color w:val="212121"/>
          <w:sz w:val="24"/>
          <w:szCs w:val="24"/>
        </w:rPr>
        <w:t>satisfied with their job which impacts the low</w:t>
      </w:r>
      <w:r w:rsidR="00686AE4" w:rsidRPr="000F474F">
        <w:rPr>
          <w:rFonts w:ascii="Times New Roman" w:hAnsi="Times New Roman" w:cs="Times New Roman"/>
          <w:color w:val="212121"/>
          <w:sz w:val="24"/>
          <w:szCs w:val="24"/>
        </w:rPr>
        <w:t xml:space="preserve"> levels of</w:t>
      </w:r>
      <w:r w:rsidR="00E358A0" w:rsidRPr="000F474F">
        <w:rPr>
          <w:rFonts w:ascii="Times New Roman" w:hAnsi="Times New Roman" w:cs="Times New Roman"/>
          <w:color w:val="212121"/>
          <w:sz w:val="24"/>
          <w:szCs w:val="24"/>
        </w:rPr>
        <w:t xml:space="preserve"> turnover intention </w:t>
      </w:r>
      <w:r w:rsidR="00E358A0" w:rsidRPr="000F474F">
        <w:rPr>
          <w:rFonts w:ascii="Times New Roman" w:hAnsi="Times New Roman" w:cs="Times New Roman"/>
          <w:sz w:val="24"/>
          <w:szCs w:val="24"/>
        </w:rPr>
        <w:t xml:space="preserve">(Amri, Marzuki, &amp; Riyanto, 2017; </w:t>
      </w:r>
      <w:r w:rsidR="00C9267D" w:rsidRPr="000F474F">
        <w:rPr>
          <w:rFonts w:ascii="Times New Roman" w:hAnsi="Times New Roman" w:cs="Times New Roman"/>
          <w:sz w:val="24"/>
          <w:szCs w:val="24"/>
        </w:rPr>
        <w:t xml:space="preserve">Putra &amp; Wibawa, 2015; Sutanto &amp; Gunawan, 2013; </w:t>
      </w:r>
      <w:r w:rsidR="00E358A0" w:rsidRPr="000F474F">
        <w:rPr>
          <w:rFonts w:ascii="Times New Roman" w:hAnsi="Times New Roman" w:cs="Times New Roman"/>
          <w:sz w:val="24"/>
          <w:szCs w:val="24"/>
        </w:rPr>
        <w:t xml:space="preserve">Takase, Teraoka, &amp; Kousuke, 2015; </w:t>
      </w:r>
      <w:r w:rsidR="00C9267D" w:rsidRPr="000F474F">
        <w:rPr>
          <w:rFonts w:ascii="Times New Roman" w:hAnsi="Times New Roman" w:cs="Times New Roman"/>
          <w:sz w:val="24"/>
          <w:szCs w:val="24"/>
        </w:rPr>
        <w:t xml:space="preserve">Waspodo, Handayani &amp; Paramita, 2013; </w:t>
      </w:r>
      <w:r w:rsidR="00E358A0" w:rsidRPr="000F474F">
        <w:rPr>
          <w:rFonts w:ascii="Times New Roman" w:hAnsi="Times New Roman" w:cs="Times New Roman"/>
          <w:sz w:val="24"/>
          <w:szCs w:val="24"/>
        </w:rPr>
        <w:t>Youcef, Ahme</w:t>
      </w:r>
      <w:r w:rsidR="00C9267D" w:rsidRPr="000F474F">
        <w:rPr>
          <w:rFonts w:ascii="Times New Roman" w:hAnsi="Times New Roman" w:cs="Times New Roman"/>
          <w:sz w:val="24"/>
          <w:szCs w:val="24"/>
        </w:rPr>
        <w:t>d, &amp; Ahmed, 2016; Firdaus, 2017</w:t>
      </w:r>
      <w:r w:rsidR="001741BE" w:rsidRPr="000F474F">
        <w:rPr>
          <w:rFonts w:ascii="Times New Roman" w:hAnsi="Times New Roman" w:cs="Times New Roman"/>
          <w:sz w:val="24"/>
          <w:szCs w:val="24"/>
        </w:rPr>
        <w:t>)</w:t>
      </w:r>
      <w:r w:rsidR="00663172" w:rsidRPr="000F474F">
        <w:rPr>
          <w:rFonts w:ascii="Times New Roman" w:hAnsi="Times New Roman" w:cs="Times New Roman"/>
          <w:sz w:val="24"/>
          <w:szCs w:val="24"/>
        </w:rPr>
        <w:t>.</w:t>
      </w:r>
    </w:p>
    <w:p w14:paraId="67F4FEA1" w14:textId="073BDF52" w:rsidR="00777193" w:rsidRPr="000F474F" w:rsidRDefault="001A6878" w:rsidP="00BE1108">
      <w:pPr>
        <w:pStyle w:val="HTMLPreformatted"/>
        <w:spacing w:line="480" w:lineRule="auto"/>
        <w:jc w:val="both"/>
        <w:rPr>
          <w:rFonts w:ascii="Times New Roman" w:hAnsi="Times New Roman" w:cs="Times New Roman"/>
          <w:sz w:val="24"/>
          <w:szCs w:val="24"/>
        </w:rPr>
      </w:pPr>
      <w:r w:rsidRPr="000F474F">
        <w:rPr>
          <w:rFonts w:ascii="Times New Roman" w:hAnsi="Times New Roman" w:cs="Times New Roman"/>
          <w:color w:val="212121"/>
          <w:sz w:val="24"/>
          <w:szCs w:val="24"/>
        </w:rPr>
        <w:t xml:space="preserve"> </w:t>
      </w:r>
      <w:r w:rsidR="00E358A0" w:rsidRPr="000F474F">
        <w:rPr>
          <w:rFonts w:ascii="Times New Roman" w:hAnsi="Times New Roman" w:cs="Times New Roman"/>
          <w:color w:val="212121"/>
          <w:sz w:val="24"/>
          <w:szCs w:val="24"/>
        </w:rPr>
        <w:tab/>
      </w:r>
      <w:r w:rsidRPr="000F474F">
        <w:rPr>
          <w:rFonts w:ascii="Times New Roman" w:hAnsi="Times New Roman" w:cs="Times New Roman"/>
          <w:sz w:val="24"/>
          <w:szCs w:val="24"/>
        </w:rPr>
        <w:t xml:space="preserve">However, results </w:t>
      </w:r>
      <w:r w:rsidR="009C17A5" w:rsidRPr="000F474F">
        <w:rPr>
          <w:rFonts w:ascii="Times New Roman" w:hAnsi="Times New Roman" w:cs="Times New Roman"/>
          <w:sz w:val="24"/>
          <w:szCs w:val="24"/>
        </w:rPr>
        <w:t>from</w:t>
      </w:r>
      <w:r w:rsidRPr="000F474F">
        <w:rPr>
          <w:rFonts w:ascii="Times New Roman" w:hAnsi="Times New Roman" w:cs="Times New Roman"/>
          <w:sz w:val="24"/>
          <w:szCs w:val="24"/>
        </w:rPr>
        <w:t xml:space="preserve"> previous research </w:t>
      </w:r>
      <w:r w:rsidR="009C17A5" w:rsidRPr="000F474F">
        <w:rPr>
          <w:rFonts w:ascii="Times New Roman" w:hAnsi="Times New Roman" w:cs="Times New Roman"/>
          <w:sz w:val="24"/>
          <w:szCs w:val="24"/>
        </w:rPr>
        <w:t xml:space="preserve">showed that </w:t>
      </w:r>
      <w:r w:rsidRPr="000F474F">
        <w:rPr>
          <w:rFonts w:ascii="Times New Roman" w:hAnsi="Times New Roman" w:cs="Times New Roman"/>
          <w:sz w:val="24"/>
          <w:szCs w:val="24"/>
        </w:rPr>
        <w:t>job satisfact</w:t>
      </w:r>
      <w:r w:rsidR="00A739C8" w:rsidRPr="000F474F">
        <w:rPr>
          <w:rFonts w:ascii="Times New Roman" w:hAnsi="Times New Roman" w:cs="Times New Roman"/>
          <w:sz w:val="24"/>
          <w:szCs w:val="24"/>
        </w:rPr>
        <w:t xml:space="preserve">ion </w:t>
      </w:r>
      <w:r w:rsidR="004537F0" w:rsidRPr="000F474F">
        <w:rPr>
          <w:rFonts w:ascii="Times New Roman" w:hAnsi="Times New Roman" w:cs="Times New Roman"/>
          <w:sz w:val="24"/>
          <w:szCs w:val="24"/>
        </w:rPr>
        <w:t xml:space="preserve">had small correlation coefficients </w:t>
      </w:r>
      <w:r w:rsidRPr="000F474F">
        <w:rPr>
          <w:rFonts w:ascii="Times New Roman" w:hAnsi="Times New Roman" w:cs="Times New Roman"/>
          <w:sz w:val="24"/>
          <w:szCs w:val="24"/>
        </w:rPr>
        <w:t xml:space="preserve">with </w:t>
      </w:r>
      <w:r w:rsidR="00376877" w:rsidRPr="000F474F">
        <w:rPr>
          <w:rFonts w:ascii="Times New Roman" w:hAnsi="Times New Roman" w:cs="Times New Roman"/>
          <w:sz w:val="24"/>
          <w:szCs w:val="24"/>
        </w:rPr>
        <w:t>t</w:t>
      </w:r>
      <w:r w:rsidR="004537F0" w:rsidRPr="000F474F">
        <w:rPr>
          <w:rFonts w:ascii="Times New Roman" w:hAnsi="Times New Roman" w:cs="Times New Roman"/>
          <w:sz w:val="24"/>
          <w:szCs w:val="24"/>
        </w:rPr>
        <w:t>urnover intention</w:t>
      </w:r>
      <w:r w:rsidR="00376877" w:rsidRPr="000F474F">
        <w:rPr>
          <w:rFonts w:ascii="Times New Roman" w:hAnsi="Times New Roman" w:cs="Times New Roman"/>
          <w:sz w:val="24"/>
          <w:szCs w:val="24"/>
        </w:rPr>
        <w:t xml:space="preserve"> </w:t>
      </w:r>
      <w:r w:rsidR="004537F0" w:rsidRPr="000F474F">
        <w:rPr>
          <w:rFonts w:ascii="Times New Roman" w:hAnsi="Times New Roman" w:cs="Times New Roman"/>
          <w:sz w:val="24"/>
          <w:szCs w:val="24"/>
        </w:rPr>
        <w:t>(</w:t>
      </w:r>
      <w:r w:rsidR="00E358A0" w:rsidRPr="000F474F">
        <w:rPr>
          <w:rFonts w:ascii="Times New Roman" w:hAnsi="Times New Roman" w:cs="Times New Roman"/>
          <w:i/>
          <w:sz w:val="24"/>
          <w:szCs w:val="24"/>
        </w:rPr>
        <w:t>r</w:t>
      </w:r>
      <w:r w:rsidR="00C9267D" w:rsidRPr="000F474F">
        <w:rPr>
          <w:rFonts w:ascii="Times New Roman" w:hAnsi="Times New Roman" w:cs="Times New Roman"/>
          <w:sz w:val="24"/>
          <w:szCs w:val="24"/>
        </w:rPr>
        <w:t xml:space="preserve"> = 0.154 – 0.</w:t>
      </w:r>
      <w:r w:rsidR="00E358A0" w:rsidRPr="000F474F">
        <w:rPr>
          <w:rFonts w:ascii="Times New Roman" w:hAnsi="Times New Roman" w:cs="Times New Roman"/>
          <w:sz w:val="24"/>
          <w:szCs w:val="24"/>
        </w:rPr>
        <w:t>286</w:t>
      </w:r>
      <w:r w:rsidR="004537F0" w:rsidRPr="000F474F">
        <w:rPr>
          <w:rFonts w:ascii="Times New Roman" w:hAnsi="Times New Roman" w:cs="Times New Roman"/>
          <w:sz w:val="24"/>
          <w:szCs w:val="24"/>
        </w:rPr>
        <w:t>)</w:t>
      </w:r>
      <w:r w:rsidR="00E358A0" w:rsidRPr="000F474F">
        <w:rPr>
          <w:rFonts w:ascii="Times New Roman" w:hAnsi="Times New Roman" w:cs="Times New Roman"/>
          <w:sz w:val="24"/>
          <w:szCs w:val="24"/>
        </w:rPr>
        <w:t xml:space="preserve"> (</w:t>
      </w:r>
      <w:r w:rsidR="00C9267D" w:rsidRPr="000F474F">
        <w:rPr>
          <w:rFonts w:ascii="Times New Roman" w:hAnsi="Times New Roman" w:cs="Times New Roman"/>
          <w:noProof/>
          <w:sz w:val="24"/>
          <w:szCs w:val="24"/>
        </w:rPr>
        <w:t>Azeez</w:t>
      </w:r>
      <w:r w:rsidR="00E358A0" w:rsidRPr="000F474F">
        <w:rPr>
          <w:rFonts w:ascii="Times New Roman" w:hAnsi="Times New Roman" w:cs="Times New Roman"/>
          <w:noProof/>
          <w:sz w:val="24"/>
          <w:szCs w:val="24"/>
        </w:rPr>
        <w:t xml:space="preserve"> </w:t>
      </w:r>
      <w:r w:rsidR="00C9267D" w:rsidRPr="000F474F">
        <w:rPr>
          <w:rFonts w:ascii="Times New Roman" w:hAnsi="Times New Roman" w:cs="Times New Roman"/>
          <w:noProof/>
          <w:sz w:val="24"/>
          <w:szCs w:val="24"/>
        </w:rPr>
        <w:t>et al</w:t>
      </w:r>
      <w:r w:rsidR="009743E4" w:rsidRPr="000F474F">
        <w:rPr>
          <w:rFonts w:ascii="Times New Roman" w:hAnsi="Times New Roman" w:cs="Times New Roman"/>
          <w:noProof/>
          <w:sz w:val="24"/>
          <w:szCs w:val="24"/>
        </w:rPr>
        <w:t>.</w:t>
      </w:r>
      <w:r w:rsidR="00E358A0" w:rsidRPr="000F474F">
        <w:rPr>
          <w:rFonts w:ascii="Times New Roman" w:hAnsi="Times New Roman" w:cs="Times New Roman"/>
          <w:noProof/>
          <w:sz w:val="24"/>
          <w:szCs w:val="24"/>
        </w:rPr>
        <w:t xml:space="preserve">, 2016; Kusumaningrum &amp; Harsanti, 2015; Mathiu &amp; Babiak, 2016; Riadi, 2016; </w:t>
      </w:r>
      <w:r w:rsidR="00E358A0" w:rsidRPr="000F474F">
        <w:rPr>
          <w:rFonts w:ascii="Times New Roman" w:hAnsi="Times New Roman" w:cs="Times New Roman"/>
          <w:sz w:val="24"/>
          <w:szCs w:val="24"/>
        </w:rPr>
        <w:t>Seti</w:t>
      </w:r>
      <w:r w:rsidR="00953A02" w:rsidRPr="000F474F">
        <w:rPr>
          <w:rFonts w:ascii="Times New Roman" w:hAnsi="Times New Roman" w:cs="Times New Roman"/>
          <w:sz w:val="24"/>
          <w:szCs w:val="24"/>
        </w:rPr>
        <w:t>yanto &amp; Hidayati, 2017; Yuda &amp;</w:t>
      </w:r>
      <w:r w:rsidR="00E358A0" w:rsidRPr="000F474F">
        <w:rPr>
          <w:rFonts w:ascii="Times New Roman" w:hAnsi="Times New Roman" w:cs="Times New Roman"/>
          <w:sz w:val="24"/>
          <w:szCs w:val="24"/>
        </w:rPr>
        <w:t xml:space="preserve"> Ardana; 2017</w:t>
      </w:r>
      <w:r w:rsidR="00E358A0" w:rsidRPr="000F474F">
        <w:rPr>
          <w:rFonts w:ascii="Times New Roman" w:hAnsi="Times New Roman" w:cs="Times New Roman"/>
          <w:noProof/>
          <w:sz w:val="24"/>
          <w:szCs w:val="24"/>
        </w:rPr>
        <w:t>).</w:t>
      </w:r>
      <w:r w:rsidR="00663172" w:rsidRPr="000F474F">
        <w:rPr>
          <w:rFonts w:ascii="Times New Roman" w:hAnsi="Times New Roman" w:cs="Times New Roman"/>
          <w:noProof/>
          <w:sz w:val="24"/>
          <w:szCs w:val="24"/>
        </w:rPr>
        <w:t xml:space="preserve"> </w:t>
      </w:r>
      <w:r w:rsidR="00FD45B6" w:rsidRPr="000F474F">
        <w:rPr>
          <w:rFonts w:ascii="Times New Roman" w:hAnsi="Times New Roman" w:cs="Times New Roman"/>
          <w:sz w:val="24"/>
          <w:szCs w:val="24"/>
        </w:rPr>
        <w:t>T</w:t>
      </w:r>
      <w:r w:rsidR="004537F0" w:rsidRPr="000F474F">
        <w:rPr>
          <w:rFonts w:ascii="Times New Roman" w:hAnsi="Times New Roman" w:cs="Times New Roman"/>
          <w:sz w:val="24"/>
          <w:szCs w:val="24"/>
        </w:rPr>
        <w:t>he</w:t>
      </w:r>
      <w:r w:rsidR="005F0895" w:rsidRPr="000F474F">
        <w:rPr>
          <w:rFonts w:ascii="Times New Roman" w:hAnsi="Times New Roman" w:cs="Times New Roman"/>
          <w:sz w:val="24"/>
          <w:szCs w:val="24"/>
        </w:rPr>
        <w:t xml:space="preserve"> above</w:t>
      </w:r>
      <w:r w:rsidR="004537F0" w:rsidRPr="000F474F">
        <w:rPr>
          <w:rFonts w:ascii="Times New Roman" w:hAnsi="Times New Roman" w:cs="Times New Roman"/>
          <w:sz w:val="24"/>
          <w:szCs w:val="24"/>
        </w:rPr>
        <w:t xml:space="preserve"> studies</w:t>
      </w:r>
      <w:r w:rsidR="008855A1" w:rsidRPr="000F474F">
        <w:rPr>
          <w:rFonts w:ascii="Times New Roman" w:hAnsi="Times New Roman" w:cs="Times New Roman"/>
          <w:sz w:val="24"/>
          <w:szCs w:val="24"/>
        </w:rPr>
        <w:t xml:space="preserve"> indicate</w:t>
      </w:r>
      <w:r w:rsidR="00663172" w:rsidRPr="000F474F">
        <w:rPr>
          <w:rFonts w:ascii="Times New Roman" w:hAnsi="Times New Roman" w:cs="Times New Roman"/>
          <w:sz w:val="24"/>
          <w:szCs w:val="24"/>
        </w:rPr>
        <w:t xml:space="preserve"> </w:t>
      </w:r>
      <w:r w:rsidR="00B221A7" w:rsidRPr="000F474F">
        <w:rPr>
          <w:rFonts w:ascii="Times New Roman" w:hAnsi="Times New Roman" w:cs="Times New Roman"/>
          <w:sz w:val="24"/>
          <w:szCs w:val="24"/>
        </w:rPr>
        <w:t xml:space="preserve">that </w:t>
      </w:r>
      <w:r w:rsidR="004537F0" w:rsidRPr="000F474F">
        <w:rPr>
          <w:rFonts w:ascii="Times New Roman" w:hAnsi="Times New Roman" w:cs="Times New Roman"/>
          <w:sz w:val="24"/>
          <w:szCs w:val="24"/>
        </w:rPr>
        <w:t>there is</w:t>
      </w:r>
      <w:r w:rsidR="00663172" w:rsidRPr="000F474F">
        <w:rPr>
          <w:rFonts w:ascii="Times New Roman" w:hAnsi="Times New Roman" w:cs="Times New Roman"/>
          <w:sz w:val="24"/>
          <w:szCs w:val="24"/>
        </w:rPr>
        <w:t xml:space="preserve"> a</w:t>
      </w:r>
      <w:r w:rsidR="00B221A7" w:rsidRPr="000F474F">
        <w:rPr>
          <w:rFonts w:ascii="Times New Roman" w:hAnsi="Times New Roman" w:cs="Times New Roman"/>
          <w:sz w:val="24"/>
          <w:szCs w:val="24"/>
        </w:rPr>
        <w:t>n underlying mechanism</w:t>
      </w:r>
      <w:r w:rsidR="00663172" w:rsidRPr="000F474F">
        <w:rPr>
          <w:rFonts w:ascii="Times New Roman" w:hAnsi="Times New Roman" w:cs="Times New Roman"/>
          <w:sz w:val="24"/>
          <w:szCs w:val="24"/>
        </w:rPr>
        <w:t xml:space="preserve"> between job satisfaction and turnover intention. </w:t>
      </w:r>
      <w:r w:rsidR="004537F0" w:rsidRPr="000F474F">
        <w:rPr>
          <w:rFonts w:ascii="Times New Roman" w:hAnsi="Times New Roman" w:cs="Times New Roman"/>
          <w:sz w:val="24"/>
          <w:szCs w:val="24"/>
        </w:rPr>
        <w:t xml:space="preserve"> Indeed, p</w:t>
      </w:r>
      <w:r w:rsidR="00A739C8" w:rsidRPr="000F474F">
        <w:rPr>
          <w:rFonts w:ascii="Times New Roman" w:hAnsi="Times New Roman" w:cs="Times New Roman"/>
          <w:sz w:val="24"/>
          <w:szCs w:val="24"/>
        </w:rPr>
        <w:t>revious studies showed that mediators</w:t>
      </w:r>
      <w:r w:rsidR="00A739C8" w:rsidRPr="000F474F">
        <w:rPr>
          <w:rFonts w:ascii="Times New Roman" w:hAnsi="Times New Roman" w:cs="Times New Roman"/>
          <w:sz w:val="24"/>
          <w:szCs w:val="24"/>
          <w:lang w:val="en-US"/>
        </w:rPr>
        <w:t xml:space="preserve"> </w:t>
      </w:r>
      <w:r w:rsidR="004537F0" w:rsidRPr="000F474F">
        <w:rPr>
          <w:rFonts w:ascii="Times New Roman" w:hAnsi="Times New Roman" w:cs="Times New Roman"/>
          <w:sz w:val="24"/>
          <w:szCs w:val="24"/>
        </w:rPr>
        <w:t xml:space="preserve">were </w:t>
      </w:r>
      <w:r w:rsidR="00595EA1" w:rsidRPr="000F474F">
        <w:rPr>
          <w:rFonts w:ascii="Times New Roman" w:hAnsi="Times New Roman" w:cs="Times New Roman"/>
          <w:sz w:val="24"/>
          <w:szCs w:val="24"/>
        </w:rPr>
        <w:t>found between job satisfaction and turnover intention</w:t>
      </w:r>
      <w:r w:rsidR="004407A7" w:rsidRPr="000F474F">
        <w:rPr>
          <w:rFonts w:ascii="Times New Roman" w:hAnsi="Times New Roman" w:cs="Times New Roman"/>
          <w:sz w:val="24"/>
          <w:szCs w:val="24"/>
        </w:rPr>
        <w:t>,</w:t>
      </w:r>
      <w:r w:rsidR="004537F0" w:rsidRPr="000F474F">
        <w:rPr>
          <w:rFonts w:ascii="Times New Roman" w:hAnsi="Times New Roman" w:cs="Times New Roman"/>
          <w:sz w:val="24"/>
          <w:szCs w:val="24"/>
        </w:rPr>
        <w:t xml:space="preserve"> among others</w:t>
      </w:r>
      <w:r w:rsidR="00595EA1" w:rsidRPr="000F474F">
        <w:rPr>
          <w:rFonts w:ascii="Times New Roman" w:hAnsi="Times New Roman" w:cs="Times New Roman"/>
          <w:sz w:val="24"/>
          <w:szCs w:val="24"/>
        </w:rPr>
        <w:t xml:space="preserve"> are job stress, motivation, job involvement, perceived organizational support, organizational citizenship be</w:t>
      </w:r>
      <w:r w:rsidR="00A739C8" w:rsidRPr="000F474F">
        <w:rPr>
          <w:rFonts w:ascii="Times New Roman" w:hAnsi="Times New Roman" w:cs="Times New Roman"/>
          <w:sz w:val="24"/>
          <w:szCs w:val="24"/>
        </w:rPr>
        <w:t>havior, organizational justice</w:t>
      </w:r>
      <w:r w:rsidR="00BE628B" w:rsidRPr="000F474F">
        <w:rPr>
          <w:rFonts w:ascii="Times New Roman" w:hAnsi="Times New Roman" w:cs="Times New Roman"/>
          <w:sz w:val="24"/>
          <w:szCs w:val="24"/>
        </w:rPr>
        <w:t xml:space="preserve"> and organizational commitment</w:t>
      </w:r>
      <w:r w:rsidR="00A739C8" w:rsidRPr="000F474F">
        <w:rPr>
          <w:rFonts w:ascii="Times New Roman" w:hAnsi="Times New Roman" w:cs="Times New Roman"/>
          <w:sz w:val="24"/>
          <w:szCs w:val="24"/>
          <w:lang w:val="en-US"/>
        </w:rPr>
        <w:t xml:space="preserve"> </w:t>
      </w:r>
      <w:r w:rsidR="00953A02" w:rsidRPr="000F474F">
        <w:rPr>
          <w:rFonts w:ascii="Times New Roman" w:hAnsi="Times New Roman" w:cs="Times New Roman"/>
          <w:sz w:val="24"/>
          <w:szCs w:val="24"/>
        </w:rPr>
        <w:t>(Alshammari et al</w:t>
      </w:r>
      <w:r w:rsidR="00583EF5" w:rsidRPr="000F474F">
        <w:rPr>
          <w:rFonts w:ascii="Times New Roman" w:hAnsi="Times New Roman" w:cs="Times New Roman"/>
          <w:sz w:val="24"/>
          <w:szCs w:val="24"/>
        </w:rPr>
        <w:t>.</w:t>
      </w:r>
      <w:r w:rsidR="007369FB" w:rsidRPr="000F474F">
        <w:rPr>
          <w:rFonts w:ascii="Times New Roman" w:hAnsi="Times New Roman" w:cs="Times New Roman"/>
          <w:sz w:val="24"/>
          <w:szCs w:val="24"/>
        </w:rPr>
        <w:t xml:space="preserve">, 2016; </w:t>
      </w:r>
      <w:r w:rsidR="00653F24" w:rsidRPr="000F474F">
        <w:rPr>
          <w:rFonts w:ascii="Times New Roman" w:hAnsi="Times New Roman" w:cs="Times New Roman"/>
          <w:sz w:val="24"/>
          <w:szCs w:val="24"/>
        </w:rPr>
        <w:t>Candra &amp; Riana</w:t>
      </w:r>
      <w:r w:rsidR="00F24423" w:rsidRPr="000F474F">
        <w:rPr>
          <w:rFonts w:ascii="Times New Roman" w:hAnsi="Times New Roman" w:cs="Times New Roman"/>
          <w:sz w:val="24"/>
          <w:szCs w:val="24"/>
        </w:rPr>
        <w:t>, 201</w:t>
      </w:r>
      <w:r w:rsidR="00653F24" w:rsidRPr="000F474F">
        <w:rPr>
          <w:rFonts w:ascii="Times New Roman" w:hAnsi="Times New Roman" w:cs="Times New Roman"/>
          <w:sz w:val="24"/>
          <w:szCs w:val="24"/>
        </w:rPr>
        <w:t>7</w:t>
      </w:r>
      <w:r w:rsidR="00953A02" w:rsidRPr="000F474F">
        <w:rPr>
          <w:rFonts w:ascii="Times New Roman" w:hAnsi="Times New Roman" w:cs="Times New Roman"/>
          <w:sz w:val="24"/>
          <w:szCs w:val="24"/>
        </w:rPr>
        <w:t xml:space="preserve">; </w:t>
      </w:r>
      <w:r w:rsidR="007369FB" w:rsidRPr="000F474F">
        <w:rPr>
          <w:rFonts w:ascii="Times New Roman" w:hAnsi="Times New Roman" w:cs="Times New Roman"/>
          <w:sz w:val="24"/>
          <w:szCs w:val="24"/>
        </w:rPr>
        <w:t xml:space="preserve">Emerson, 2013; </w:t>
      </w:r>
      <w:r w:rsidR="00595EA1" w:rsidRPr="000F474F">
        <w:rPr>
          <w:rFonts w:ascii="Times New Roman" w:hAnsi="Times New Roman" w:cs="Times New Roman"/>
          <w:sz w:val="24"/>
          <w:szCs w:val="24"/>
        </w:rPr>
        <w:t>Saif-ud-Din, Ishfaq, &amp; Adeel, 2016).</w:t>
      </w:r>
      <w:r w:rsidR="00BE628B" w:rsidRPr="000F474F">
        <w:rPr>
          <w:rFonts w:ascii="Times New Roman" w:hAnsi="Times New Roman" w:cs="Times New Roman"/>
          <w:sz w:val="24"/>
          <w:szCs w:val="24"/>
        </w:rPr>
        <w:t xml:space="preserve"> </w:t>
      </w:r>
      <w:r w:rsidR="00653F24" w:rsidRPr="000F474F">
        <w:rPr>
          <w:rFonts w:ascii="Times New Roman" w:hAnsi="Times New Roman" w:cs="Times New Roman"/>
          <w:sz w:val="24"/>
          <w:szCs w:val="24"/>
        </w:rPr>
        <w:t xml:space="preserve">Candra and Riana </w:t>
      </w:r>
      <w:r w:rsidR="00C433A7" w:rsidRPr="000F474F">
        <w:rPr>
          <w:rFonts w:ascii="Times New Roman" w:hAnsi="Times New Roman" w:cs="Times New Roman"/>
          <w:sz w:val="24"/>
          <w:szCs w:val="24"/>
        </w:rPr>
        <w:t>(201</w:t>
      </w:r>
      <w:r w:rsidR="00653F24" w:rsidRPr="000F474F">
        <w:rPr>
          <w:rFonts w:ascii="Times New Roman" w:hAnsi="Times New Roman" w:cs="Times New Roman"/>
          <w:sz w:val="24"/>
          <w:szCs w:val="24"/>
        </w:rPr>
        <w:t>7</w:t>
      </w:r>
      <w:r w:rsidR="00C433A7" w:rsidRPr="000F474F">
        <w:rPr>
          <w:rFonts w:ascii="Times New Roman" w:hAnsi="Times New Roman" w:cs="Times New Roman"/>
          <w:sz w:val="24"/>
          <w:szCs w:val="24"/>
        </w:rPr>
        <w:t>)</w:t>
      </w:r>
      <w:r w:rsidR="00A25E2F" w:rsidRPr="000F474F">
        <w:rPr>
          <w:rFonts w:ascii="Times New Roman" w:hAnsi="Times New Roman" w:cs="Times New Roman"/>
          <w:sz w:val="24"/>
          <w:szCs w:val="24"/>
        </w:rPr>
        <w:t xml:space="preserve"> found that organizational commitment </w:t>
      </w:r>
      <w:r w:rsidR="00653F24" w:rsidRPr="000F474F">
        <w:rPr>
          <w:rFonts w:ascii="Times New Roman" w:hAnsi="Times New Roman" w:cs="Times New Roman"/>
          <w:sz w:val="24"/>
          <w:szCs w:val="24"/>
        </w:rPr>
        <w:t xml:space="preserve">partially </w:t>
      </w:r>
      <w:r w:rsidR="00A25E2F" w:rsidRPr="000F474F">
        <w:rPr>
          <w:rFonts w:ascii="Times New Roman" w:hAnsi="Times New Roman" w:cs="Times New Roman"/>
          <w:sz w:val="24"/>
          <w:szCs w:val="24"/>
        </w:rPr>
        <w:t>mediate the relationship between job satisfaction and turnover intention.</w:t>
      </w:r>
      <w:r w:rsidR="00BE628B" w:rsidRPr="000F474F">
        <w:rPr>
          <w:rFonts w:ascii="Times New Roman" w:hAnsi="Times New Roman" w:cs="Times New Roman"/>
          <w:sz w:val="24"/>
          <w:szCs w:val="24"/>
        </w:rPr>
        <w:t xml:space="preserve"> </w:t>
      </w:r>
      <w:r w:rsidR="00953A02" w:rsidRPr="000F474F">
        <w:rPr>
          <w:rFonts w:ascii="Times New Roman" w:hAnsi="Times New Roman" w:cs="Times New Roman"/>
          <w:sz w:val="24"/>
          <w:szCs w:val="24"/>
        </w:rPr>
        <w:t>In t</w:t>
      </w:r>
      <w:r w:rsidR="00065E7F" w:rsidRPr="000F474F">
        <w:rPr>
          <w:rFonts w:ascii="Times New Roman" w:hAnsi="Times New Roman" w:cs="Times New Roman"/>
          <w:sz w:val="24"/>
          <w:szCs w:val="24"/>
        </w:rPr>
        <w:t xml:space="preserve">his </w:t>
      </w:r>
      <w:r w:rsidR="00A739C8" w:rsidRPr="000F474F">
        <w:rPr>
          <w:rFonts w:ascii="Times New Roman" w:hAnsi="Times New Roman" w:cs="Times New Roman"/>
          <w:sz w:val="24"/>
          <w:szCs w:val="24"/>
        </w:rPr>
        <w:t>study</w:t>
      </w:r>
      <w:r w:rsidR="00953A02" w:rsidRPr="000F474F">
        <w:rPr>
          <w:rFonts w:ascii="Times New Roman" w:hAnsi="Times New Roman" w:cs="Times New Roman"/>
          <w:sz w:val="24"/>
          <w:szCs w:val="24"/>
        </w:rPr>
        <w:t xml:space="preserve">, </w:t>
      </w:r>
      <w:r w:rsidR="00A511FE" w:rsidRPr="000F474F">
        <w:rPr>
          <w:rFonts w:ascii="Times New Roman" w:hAnsi="Times New Roman" w:cs="Times New Roman"/>
          <w:sz w:val="24"/>
          <w:szCs w:val="24"/>
        </w:rPr>
        <w:t xml:space="preserve">we </w:t>
      </w:r>
      <w:r w:rsidR="006B79CE" w:rsidRPr="000F474F">
        <w:rPr>
          <w:rFonts w:ascii="Times New Roman" w:hAnsi="Times New Roman" w:cs="Times New Roman"/>
          <w:sz w:val="24"/>
          <w:szCs w:val="24"/>
        </w:rPr>
        <w:t>only u</w:t>
      </w:r>
      <w:r w:rsidR="0084098C" w:rsidRPr="000F474F">
        <w:rPr>
          <w:rFonts w:ascii="Times New Roman" w:hAnsi="Times New Roman" w:cs="Times New Roman"/>
          <w:sz w:val="24"/>
          <w:szCs w:val="24"/>
        </w:rPr>
        <w:t xml:space="preserve">se one of the components of organizational commitment, namely affective commitment, </w:t>
      </w:r>
      <w:r w:rsidR="00A35D21" w:rsidRPr="000F474F">
        <w:rPr>
          <w:rFonts w:ascii="Times New Roman" w:hAnsi="Times New Roman" w:cs="Times New Roman"/>
          <w:sz w:val="24"/>
          <w:szCs w:val="24"/>
        </w:rPr>
        <w:t xml:space="preserve">because affective commitment was found to have the strongest relation to turnover intention compared to normative and continuance commitments </w:t>
      </w:r>
      <w:r w:rsidR="00A35D21" w:rsidRPr="000F474F">
        <w:rPr>
          <w:rFonts w:ascii="Times New Roman" w:hAnsi="Times New Roman" w:cs="Times New Roman"/>
          <w:sz w:val="24"/>
          <w:szCs w:val="24"/>
        </w:rPr>
        <w:lastRenderedPageBreak/>
        <w:t>(Azez et al., 2016; Kalber &amp; Cenker, 2007; Mehmood et al, 2016; Valéau, 2013; Yustina &amp; Putri, 2017).</w:t>
      </w:r>
      <w:r w:rsidR="003508D5" w:rsidRPr="000F474F">
        <w:rPr>
          <w:rFonts w:ascii="Times New Roman" w:hAnsi="Times New Roman" w:cs="Times New Roman"/>
          <w:sz w:val="24"/>
          <w:szCs w:val="24"/>
        </w:rPr>
        <w:t xml:space="preserve"> For that reason, we</w:t>
      </w:r>
      <w:r w:rsidR="00557F6B" w:rsidRPr="000F474F">
        <w:rPr>
          <w:rFonts w:ascii="Times New Roman" w:hAnsi="Times New Roman" w:cs="Times New Roman"/>
          <w:sz w:val="24"/>
          <w:szCs w:val="24"/>
        </w:rPr>
        <w:t xml:space="preserve"> </w:t>
      </w:r>
      <w:r w:rsidR="00D503E7" w:rsidRPr="000F474F">
        <w:rPr>
          <w:rFonts w:ascii="Times New Roman" w:hAnsi="Times New Roman" w:cs="Times New Roman"/>
          <w:sz w:val="24"/>
          <w:szCs w:val="24"/>
        </w:rPr>
        <w:t>argue</w:t>
      </w:r>
      <w:r w:rsidR="003508D5" w:rsidRPr="000F474F">
        <w:rPr>
          <w:rFonts w:ascii="Times New Roman" w:hAnsi="Times New Roman" w:cs="Times New Roman"/>
          <w:sz w:val="24"/>
          <w:szCs w:val="24"/>
        </w:rPr>
        <w:t xml:space="preserve"> </w:t>
      </w:r>
      <w:r w:rsidR="00D503E7" w:rsidRPr="000F474F">
        <w:rPr>
          <w:rFonts w:ascii="Times New Roman" w:hAnsi="Times New Roman" w:cs="Times New Roman"/>
          <w:sz w:val="24"/>
          <w:szCs w:val="24"/>
        </w:rPr>
        <w:t>that</w:t>
      </w:r>
      <w:r w:rsidR="003508D5" w:rsidRPr="000F474F">
        <w:rPr>
          <w:rFonts w:ascii="Times New Roman" w:hAnsi="Times New Roman" w:cs="Times New Roman"/>
          <w:sz w:val="24"/>
          <w:szCs w:val="24"/>
        </w:rPr>
        <w:t xml:space="preserve"> </w:t>
      </w:r>
      <w:r w:rsidR="004537F0" w:rsidRPr="000F474F">
        <w:rPr>
          <w:rFonts w:ascii="Times New Roman" w:hAnsi="Times New Roman" w:cs="Times New Roman"/>
          <w:sz w:val="24"/>
          <w:szCs w:val="24"/>
        </w:rPr>
        <w:t xml:space="preserve">affective commitment </w:t>
      </w:r>
      <w:r w:rsidR="00D503E7" w:rsidRPr="000F474F">
        <w:rPr>
          <w:rFonts w:ascii="Times New Roman" w:hAnsi="Times New Roman" w:cs="Times New Roman"/>
          <w:sz w:val="24"/>
          <w:szCs w:val="24"/>
        </w:rPr>
        <w:t>mediates the relationship between</w:t>
      </w:r>
      <w:r w:rsidR="004537F0" w:rsidRPr="000F474F">
        <w:rPr>
          <w:rFonts w:ascii="Times New Roman" w:hAnsi="Times New Roman" w:cs="Times New Roman"/>
          <w:sz w:val="24"/>
          <w:szCs w:val="24"/>
        </w:rPr>
        <w:t xml:space="preserve"> job satisfaction and turnover intention</w:t>
      </w:r>
      <w:r w:rsidR="00065E7F" w:rsidRPr="000F474F">
        <w:rPr>
          <w:rFonts w:ascii="Times New Roman" w:hAnsi="Times New Roman" w:cs="Times New Roman"/>
          <w:sz w:val="24"/>
          <w:szCs w:val="24"/>
        </w:rPr>
        <w:t xml:space="preserve">. </w:t>
      </w:r>
      <w:r w:rsidR="004537F0" w:rsidRPr="000F474F">
        <w:rPr>
          <w:rFonts w:ascii="Times New Roman" w:hAnsi="Times New Roman" w:cs="Times New Roman"/>
          <w:sz w:val="24"/>
          <w:szCs w:val="24"/>
        </w:rPr>
        <w:t xml:space="preserve">Affective commitment is an emotional attachment between </w:t>
      </w:r>
      <w:r w:rsidR="00F33257" w:rsidRPr="000F474F">
        <w:rPr>
          <w:rFonts w:ascii="Times New Roman" w:hAnsi="Times New Roman" w:cs="Times New Roman"/>
          <w:sz w:val="24"/>
          <w:szCs w:val="24"/>
        </w:rPr>
        <w:t xml:space="preserve">the </w:t>
      </w:r>
      <w:r w:rsidR="004537F0" w:rsidRPr="000F474F">
        <w:rPr>
          <w:rFonts w:ascii="Times New Roman" w:hAnsi="Times New Roman" w:cs="Times New Roman"/>
          <w:sz w:val="24"/>
          <w:szCs w:val="24"/>
        </w:rPr>
        <w:t xml:space="preserve">employee and </w:t>
      </w:r>
      <w:r w:rsidR="00667426" w:rsidRPr="000F474F">
        <w:rPr>
          <w:rFonts w:ascii="Times New Roman" w:hAnsi="Times New Roman" w:cs="Times New Roman"/>
          <w:sz w:val="24"/>
          <w:szCs w:val="24"/>
        </w:rPr>
        <w:t xml:space="preserve">the </w:t>
      </w:r>
      <w:r w:rsidR="004537F0" w:rsidRPr="000F474F">
        <w:rPr>
          <w:rFonts w:ascii="Times New Roman" w:hAnsi="Times New Roman" w:cs="Times New Roman"/>
          <w:sz w:val="24"/>
          <w:szCs w:val="24"/>
        </w:rPr>
        <w:t>organization characterized</w:t>
      </w:r>
      <w:r w:rsidR="004537F0" w:rsidRPr="000F474F">
        <w:rPr>
          <w:rFonts w:ascii="Times New Roman" w:hAnsi="Times New Roman" w:cs="Times New Roman"/>
          <w:sz w:val="24"/>
          <w:szCs w:val="24"/>
          <w:lang w:val="en-US"/>
        </w:rPr>
        <w:t xml:space="preserve"> by</w:t>
      </w:r>
      <w:r w:rsidR="004537F0" w:rsidRPr="000F474F">
        <w:rPr>
          <w:rFonts w:ascii="Times New Roman" w:hAnsi="Times New Roman" w:cs="Times New Roman"/>
          <w:sz w:val="24"/>
          <w:szCs w:val="24"/>
        </w:rPr>
        <w:t xml:space="preserve"> </w:t>
      </w:r>
      <w:r w:rsidR="006E1223" w:rsidRPr="000F474F">
        <w:rPr>
          <w:rFonts w:ascii="Times New Roman" w:hAnsi="Times New Roman" w:cs="Times New Roman"/>
          <w:sz w:val="24"/>
          <w:szCs w:val="24"/>
        </w:rPr>
        <w:t xml:space="preserve">the </w:t>
      </w:r>
      <w:r w:rsidR="004537F0" w:rsidRPr="000F474F">
        <w:rPr>
          <w:rFonts w:ascii="Times New Roman" w:hAnsi="Times New Roman" w:cs="Times New Roman"/>
          <w:sz w:val="24"/>
          <w:szCs w:val="24"/>
        </w:rPr>
        <w:t>employee</w:t>
      </w:r>
      <w:r w:rsidR="00013013" w:rsidRPr="000F474F">
        <w:rPr>
          <w:rFonts w:ascii="Times New Roman" w:hAnsi="Times New Roman" w:cs="Times New Roman"/>
          <w:sz w:val="24"/>
          <w:szCs w:val="24"/>
        </w:rPr>
        <w:t>’s</w:t>
      </w:r>
      <w:r w:rsidR="004537F0" w:rsidRPr="000F474F">
        <w:rPr>
          <w:rFonts w:ascii="Times New Roman" w:hAnsi="Times New Roman" w:cs="Times New Roman"/>
          <w:sz w:val="24"/>
          <w:szCs w:val="24"/>
        </w:rPr>
        <w:t xml:space="preserve"> identif</w:t>
      </w:r>
      <w:r w:rsidR="00013013" w:rsidRPr="000F474F">
        <w:rPr>
          <w:rFonts w:ascii="Times New Roman" w:hAnsi="Times New Roman" w:cs="Times New Roman"/>
          <w:sz w:val="24"/>
          <w:szCs w:val="24"/>
        </w:rPr>
        <w:t>ication</w:t>
      </w:r>
      <w:r w:rsidR="004537F0" w:rsidRPr="000F474F">
        <w:rPr>
          <w:rFonts w:ascii="Times New Roman" w:hAnsi="Times New Roman" w:cs="Times New Roman"/>
          <w:sz w:val="24"/>
          <w:szCs w:val="24"/>
        </w:rPr>
        <w:t xml:space="preserve"> with organizational values ​​and goals and involvement </w:t>
      </w:r>
      <w:r w:rsidR="004537F0" w:rsidRPr="000F474F">
        <w:rPr>
          <w:rFonts w:ascii="Times New Roman" w:hAnsi="Times New Roman" w:cs="Times New Roman"/>
          <w:sz w:val="24"/>
          <w:szCs w:val="24"/>
          <w:lang w:val="en-US"/>
        </w:rPr>
        <w:t>with</w:t>
      </w:r>
      <w:r w:rsidR="004537F0" w:rsidRPr="000F474F">
        <w:rPr>
          <w:rFonts w:ascii="Times New Roman" w:hAnsi="Times New Roman" w:cs="Times New Roman"/>
          <w:sz w:val="24"/>
          <w:szCs w:val="24"/>
        </w:rPr>
        <w:t xml:space="preserve"> the organization, which </w:t>
      </w:r>
      <w:r w:rsidR="00A4791A" w:rsidRPr="000F474F">
        <w:rPr>
          <w:rFonts w:ascii="Times New Roman" w:hAnsi="Times New Roman" w:cs="Times New Roman"/>
          <w:sz w:val="24"/>
          <w:szCs w:val="24"/>
        </w:rPr>
        <w:t>lead</w:t>
      </w:r>
      <w:r w:rsidR="004537F0" w:rsidRPr="000F474F">
        <w:rPr>
          <w:rFonts w:ascii="Times New Roman" w:hAnsi="Times New Roman" w:cs="Times New Roman"/>
          <w:sz w:val="24"/>
          <w:szCs w:val="24"/>
        </w:rPr>
        <w:t xml:space="preserve"> </w:t>
      </w:r>
      <w:r w:rsidR="00784236" w:rsidRPr="000F474F">
        <w:rPr>
          <w:rFonts w:ascii="Times New Roman" w:hAnsi="Times New Roman" w:cs="Times New Roman"/>
          <w:sz w:val="24"/>
          <w:szCs w:val="24"/>
        </w:rPr>
        <w:t>him or her to</w:t>
      </w:r>
      <w:r w:rsidR="004537F0" w:rsidRPr="000F474F">
        <w:rPr>
          <w:rFonts w:ascii="Times New Roman" w:hAnsi="Times New Roman" w:cs="Times New Roman"/>
          <w:sz w:val="24"/>
          <w:szCs w:val="24"/>
        </w:rPr>
        <w:t xml:space="preserve"> stay in the organization (</w:t>
      </w:r>
      <w:r w:rsidR="004D3529" w:rsidRPr="000F474F">
        <w:rPr>
          <w:rFonts w:ascii="Times New Roman" w:hAnsi="Times New Roman" w:cs="Times New Roman"/>
          <w:sz w:val="24"/>
          <w:szCs w:val="24"/>
        </w:rPr>
        <w:t>Allen &amp; Meyer, 2007</w:t>
      </w:r>
      <w:r w:rsidR="004537F0" w:rsidRPr="000F474F">
        <w:rPr>
          <w:rFonts w:ascii="Times New Roman" w:hAnsi="Times New Roman" w:cs="Times New Roman"/>
          <w:sz w:val="24"/>
          <w:szCs w:val="24"/>
        </w:rPr>
        <w:t xml:space="preserve">). </w:t>
      </w:r>
      <w:r w:rsidR="007339C5" w:rsidRPr="000F474F">
        <w:rPr>
          <w:rFonts w:ascii="Times New Roman" w:hAnsi="Times New Roman" w:cs="Times New Roman"/>
          <w:sz w:val="24"/>
          <w:szCs w:val="24"/>
        </w:rPr>
        <w:t>Thus, t</w:t>
      </w:r>
      <w:r w:rsidR="00777193" w:rsidRPr="000F474F">
        <w:rPr>
          <w:rFonts w:ascii="Times New Roman" w:hAnsi="Times New Roman" w:cs="Times New Roman"/>
          <w:sz w:val="24"/>
          <w:szCs w:val="24"/>
        </w:rPr>
        <w:t xml:space="preserve">his study contributes to the literature by showing the specific mediating effect of affective commitment rather than the total score of organizational commitment. </w:t>
      </w:r>
    </w:p>
    <w:p w14:paraId="1F0BE131" w14:textId="0A0D79C3" w:rsidR="001C4D23" w:rsidRPr="000F474F" w:rsidRDefault="007D0AA7" w:rsidP="00BE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212121"/>
          <w:sz w:val="24"/>
          <w:szCs w:val="24"/>
        </w:rPr>
      </w:pPr>
      <w:r w:rsidRPr="000F474F">
        <w:rPr>
          <w:rFonts w:ascii="Times New Roman" w:eastAsia="Times New Roman" w:hAnsi="Times New Roman" w:cs="Times New Roman"/>
          <w:sz w:val="24"/>
          <w:szCs w:val="24"/>
          <w:lang w:eastAsia="id-ID"/>
        </w:rPr>
        <w:tab/>
      </w:r>
      <w:r w:rsidR="0074206C" w:rsidRPr="000F474F">
        <w:rPr>
          <w:rFonts w:ascii="Times New Roman" w:eastAsia="Times New Roman" w:hAnsi="Times New Roman" w:cs="Times New Roman"/>
          <w:sz w:val="24"/>
          <w:szCs w:val="24"/>
          <w:lang w:eastAsia="id-ID"/>
        </w:rPr>
        <w:t xml:space="preserve">We employ </w:t>
      </w:r>
      <w:r w:rsidR="002E2BD2" w:rsidRPr="000F474F">
        <w:rPr>
          <w:rFonts w:ascii="Times New Roman" w:eastAsia="Times New Roman" w:hAnsi="Times New Roman" w:cs="Times New Roman"/>
          <w:sz w:val="24"/>
          <w:szCs w:val="24"/>
          <w:lang w:val="en" w:eastAsia="id-ID"/>
        </w:rPr>
        <w:t>the theory of organizational identification</w:t>
      </w:r>
      <w:r w:rsidR="003A08D0" w:rsidRPr="000F474F">
        <w:rPr>
          <w:rFonts w:ascii="Times New Roman" w:eastAsia="Times New Roman" w:hAnsi="Times New Roman" w:cs="Times New Roman"/>
          <w:sz w:val="24"/>
          <w:szCs w:val="24"/>
          <w:lang w:val="en" w:eastAsia="id-ID"/>
        </w:rPr>
        <w:t xml:space="preserve"> </w:t>
      </w:r>
      <w:r w:rsidR="008D385A" w:rsidRPr="000F474F">
        <w:rPr>
          <w:rFonts w:ascii="Times New Roman" w:eastAsia="Times New Roman" w:hAnsi="Times New Roman" w:cs="Times New Roman"/>
          <w:sz w:val="24"/>
          <w:szCs w:val="24"/>
          <w:lang w:val="en" w:eastAsia="id-ID"/>
        </w:rPr>
        <w:t>(Ashforth &amp; Mael, 2004) to</w:t>
      </w:r>
      <w:r w:rsidR="003A08D0" w:rsidRPr="000F474F">
        <w:rPr>
          <w:rFonts w:ascii="Times New Roman" w:eastAsia="Times New Roman" w:hAnsi="Times New Roman" w:cs="Times New Roman"/>
          <w:sz w:val="24"/>
          <w:szCs w:val="24"/>
          <w:lang w:val="en" w:eastAsia="id-ID"/>
        </w:rPr>
        <w:t xml:space="preserve"> explain the mediating effect of affective commitment</w:t>
      </w:r>
      <w:r w:rsidR="002E2BD2" w:rsidRPr="000F474F">
        <w:rPr>
          <w:rFonts w:ascii="Times New Roman" w:eastAsia="Times New Roman" w:hAnsi="Times New Roman" w:cs="Times New Roman"/>
          <w:sz w:val="24"/>
          <w:szCs w:val="24"/>
          <w:lang w:val="en" w:eastAsia="id-ID"/>
        </w:rPr>
        <w:t>.</w:t>
      </w:r>
      <w:r w:rsidR="00EA7934" w:rsidRPr="000F474F">
        <w:rPr>
          <w:rFonts w:ascii="Times New Roman" w:eastAsia="Times New Roman" w:hAnsi="Times New Roman" w:cs="Times New Roman"/>
          <w:sz w:val="24"/>
          <w:szCs w:val="24"/>
          <w:lang w:eastAsia="id-ID"/>
        </w:rPr>
        <w:t xml:space="preserve"> </w:t>
      </w:r>
      <w:r w:rsidR="00EA7934" w:rsidRPr="000F474F">
        <w:rPr>
          <w:rFonts w:ascii="Times New Roman" w:hAnsi="Times New Roman" w:cs="Times New Roman"/>
          <w:bCs/>
          <w:sz w:val="24"/>
          <w:szCs w:val="24"/>
        </w:rPr>
        <w:t>Organizational identification</w:t>
      </w:r>
      <w:r w:rsidR="00EA7934" w:rsidRPr="000F474F">
        <w:rPr>
          <w:rFonts w:ascii="Times New Roman" w:hAnsi="Times New Roman" w:cs="Times New Roman"/>
          <w:sz w:val="24"/>
          <w:szCs w:val="24"/>
        </w:rPr>
        <w:t xml:space="preserve">  is the degree </w:t>
      </w:r>
      <w:r w:rsidR="004141CA" w:rsidRPr="000F474F">
        <w:rPr>
          <w:rFonts w:ascii="Times New Roman" w:hAnsi="Times New Roman" w:cs="Times New Roman"/>
          <w:sz w:val="24"/>
          <w:szCs w:val="24"/>
        </w:rPr>
        <w:t>to</w:t>
      </w:r>
      <w:r w:rsidR="00EA7934" w:rsidRPr="000F474F">
        <w:rPr>
          <w:rFonts w:ascii="Times New Roman" w:hAnsi="Times New Roman" w:cs="Times New Roman"/>
          <w:sz w:val="24"/>
          <w:szCs w:val="24"/>
        </w:rPr>
        <w:t xml:space="preserve"> which the company and the people in the organization share the same values, goals, desires, and aims. As </w:t>
      </w:r>
      <w:r w:rsidR="000E32AB" w:rsidRPr="000F474F">
        <w:rPr>
          <w:rFonts w:ascii="Times New Roman" w:hAnsi="Times New Roman" w:cs="Times New Roman"/>
          <w:sz w:val="24"/>
          <w:szCs w:val="24"/>
        </w:rPr>
        <w:t>employees</w:t>
      </w:r>
      <w:r w:rsidR="00EA7934" w:rsidRPr="000F474F">
        <w:rPr>
          <w:rFonts w:ascii="Times New Roman" w:hAnsi="Times New Roman" w:cs="Times New Roman"/>
          <w:sz w:val="24"/>
          <w:szCs w:val="24"/>
        </w:rPr>
        <w:t xml:space="preserve"> share the values of the organization, </w:t>
      </w:r>
      <w:r w:rsidR="003B3B5A" w:rsidRPr="000F474F">
        <w:rPr>
          <w:rFonts w:ascii="Times New Roman" w:hAnsi="Times New Roman" w:cs="Times New Roman"/>
          <w:sz w:val="24"/>
          <w:szCs w:val="24"/>
        </w:rPr>
        <w:t xml:space="preserve">they </w:t>
      </w:r>
      <w:r w:rsidR="00EA7934" w:rsidRPr="000F474F">
        <w:rPr>
          <w:rFonts w:ascii="Times New Roman" w:hAnsi="Times New Roman" w:cs="Times New Roman"/>
          <w:sz w:val="24"/>
          <w:szCs w:val="24"/>
        </w:rPr>
        <w:t>start working more like one big team.</w:t>
      </w:r>
      <w:r w:rsidR="002E2BD2" w:rsidRPr="000F474F">
        <w:rPr>
          <w:rFonts w:ascii="Times New Roman" w:eastAsia="Times New Roman" w:hAnsi="Times New Roman" w:cs="Times New Roman"/>
          <w:sz w:val="24"/>
          <w:szCs w:val="24"/>
          <w:lang w:val="en" w:eastAsia="id-ID"/>
        </w:rPr>
        <w:t xml:space="preserve"> </w:t>
      </w:r>
      <w:r w:rsidR="00D92926" w:rsidRPr="000F474F">
        <w:rPr>
          <w:rFonts w:ascii="Times New Roman" w:eastAsia="Times New Roman" w:hAnsi="Times New Roman" w:cs="Times New Roman"/>
          <w:sz w:val="24"/>
          <w:szCs w:val="24"/>
          <w:lang w:eastAsia="id-ID"/>
        </w:rPr>
        <w:t xml:space="preserve">At this stage, </w:t>
      </w:r>
      <w:r w:rsidR="00EA7934" w:rsidRPr="000F474F">
        <w:rPr>
          <w:rFonts w:ascii="Times New Roman" w:eastAsia="Times New Roman" w:hAnsi="Times New Roman" w:cs="Times New Roman"/>
          <w:sz w:val="24"/>
          <w:szCs w:val="24"/>
          <w:lang w:eastAsia="id-ID"/>
        </w:rPr>
        <w:t xml:space="preserve">employees identify with the aspects of </w:t>
      </w:r>
      <w:r w:rsidR="00B14D15" w:rsidRPr="000F474F">
        <w:rPr>
          <w:rFonts w:ascii="Times New Roman" w:eastAsia="Times New Roman" w:hAnsi="Times New Roman" w:cs="Times New Roman"/>
          <w:sz w:val="24"/>
          <w:szCs w:val="24"/>
          <w:lang w:eastAsia="id-ID"/>
        </w:rPr>
        <w:t>the organization</w:t>
      </w:r>
      <w:r w:rsidR="00EA7934" w:rsidRPr="000F474F">
        <w:rPr>
          <w:rFonts w:ascii="Times New Roman" w:eastAsia="Times New Roman" w:hAnsi="Times New Roman" w:cs="Times New Roman"/>
          <w:sz w:val="24"/>
          <w:szCs w:val="24"/>
          <w:lang w:eastAsia="id-ID"/>
        </w:rPr>
        <w:t>,</w:t>
      </w:r>
      <w:r w:rsidR="00430672" w:rsidRPr="000F474F">
        <w:rPr>
          <w:rFonts w:ascii="Times New Roman" w:eastAsia="Times New Roman" w:hAnsi="Times New Roman" w:cs="Times New Roman"/>
          <w:sz w:val="24"/>
          <w:szCs w:val="24"/>
          <w:lang w:eastAsia="id-ID"/>
        </w:rPr>
        <w:t xml:space="preserve"> and </w:t>
      </w:r>
      <w:r w:rsidR="00EA7934" w:rsidRPr="000F474F">
        <w:rPr>
          <w:rFonts w:ascii="Times New Roman" w:eastAsia="Times New Roman" w:hAnsi="Times New Roman" w:cs="Times New Roman"/>
          <w:sz w:val="24"/>
          <w:szCs w:val="24"/>
          <w:lang w:eastAsia="id-ID"/>
        </w:rPr>
        <w:t xml:space="preserve">have more pride about the job they do and the </w:t>
      </w:r>
      <w:r w:rsidR="00400026" w:rsidRPr="000F474F">
        <w:rPr>
          <w:rFonts w:ascii="Times New Roman" w:eastAsia="Times New Roman" w:hAnsi="Times New Roman" w:cs="Times New Roman"/>
          <w:sz w:val="24"/>
          <w:szCs w:val="24"/>
          <w:lang w:eastAsia="id-ID"/>
        </w:rPr>
        <w:t>organization</w:t>
      </w:r>
      <w:r w:rsidR="00EA7934" w:rsidRPr="000F474F">
        <w:rPr>
          <w:rFonts w:ascii="Times New Roman" w:eastAsia="Times New Roman" w:hAnsi="Times New Roman" w:cs="Times New Roman"/>
          <w:sz w:val="24"/>
          <w:szCs w:val="24"/>
          <w:lang w:eastAsia="id-ID"/>
        </w:rPr>
        <w:t xml:space="preserve"> they work for</w:t>
      </w:r>
      <w:r w:rsidR="00762654" w:rsidRPr="000F474F">
        <w:rPr>
          <w:rFonts w:ascii="Times New Roman" w:eastAsia="Times New Roman" w:hAnsi="Times New Roman" w:cs="Times New Roman"/>
          <w:sz w:val="24"/>
          <w:szCs w:val="24"/>
          <w:lang w:eastAsia="id-ID"/>
        </w:rPr>
        <w:t xml:space="preserve">, thus leads to </w:t>
      </w:r>
      <w:r w:rsidR="008C7981" w:rsidRPr="000F474F">
        <w:rPr>
          <w:rFonts w:ascii="Times New Roman" w:eastAsia="Times New Roman" w:hAnsi="Times New Roman" w:cs="Times New Roman"/>
          <w:sz w:val="24"/>
          <w:szCs w:val="24"/>
          <w:lang w:eastAsia="id-ID"/>
        </w:rPr>
        <w:t>positive attachment with the organization</w:t>
      </w:r>
      <w:r w:rsidR="00EA7934" w:rsidRPr="000F474F">
        <w:rPr>
          <w:rFonts w:ascii="Times New Roman" w:eastAsia="Times New Roman" w:hAnsi="Times New Roman" w:cs="Times New Roman"/>
          <w:sz w:val="24"/>
          <w:szCs w:val="24"/>
          <w:lang w:eastAsia="id-ID"/>
        </w:rPr>
        <w:t xml:space="preserve"> (</w:t>
      </w:r>
      <w:r w:rsidR="00EA7934" w:rsidRPr="000F474F">
        <w:rPr>
          <w:rFonts w:ascii="Times New Roman" w:eastAsia="Times New Roman" w:hAnsi="Times New Roman" w:cs="Times New Roman"/>
          <w:sz w:val="24"/>
          <w:szCs w:val="24"/>
          <w:lang w:val="en" w:eastAsia="id-ID"/>
        </w:rPr>
        <w:t>Ashforth &amp; Mael, 2004</w:t>
      </w:r>
      <w:r w:rsidR="00EA7934" w:rsidRPr="000F474F">
        <w:rPr>
          <w:rFonts w:ascii="Times New Roman" w:eastAsia="Times New Roman" w:hAnsi="Times New Roman" w:cs="Times New Roman"/>
          <w:sz w:val="24"/>
          <w:szCs w:val="24"/>
          <w:lang w:eastAsia="id-ID"/>
        </w:rPr>
        <w:t xml:space="preserve">). </w:t>
      </w:r>
      <w:r w:rsidR="00B15712" w:rsidRPr="000F474F">
        <w:rPr>
          <w:rFonts w:ascii="Times New Roman" w:eastAsia="Times New Roman" w:hAnsi="Times New Roman" w:cs="Times New Roman"/>
          <w:sz w:val="24"/>
          <w:szCs w:val="24"/>
          <w:lang w:eastAsia="id-ID"/>
        </w:rPr>
        <w:t>Based</w:t>
      </w:r>
      <w:r w:rsidR="0027010A" w:rsidRPr="000F474F">
        <w:rPr>
          <w:rFonts w:ascii="Times New Roman" w:eastAsia="Times New Roman" w:hAnsi="Times New Roman" w:cs="Times New Roman"/>
          <w:sz w:val="24"/>
          <w:szCs w:val="24"/>
          <w:lang w:eastAsia="id-ID"/>
        </w:rPr>
        <w:t xml:space="preserve"> on the organizational identification theory, we argue that  </w:t>
      </w:r>
      <w:r w:rsidR="0027010A" w:rsidRPr="000F474F">
        <w:rPr>
          <w:rFonts w:ascii="Times New Roman" w:eastAsia="Times New Roman" w:hAnsi="Times New Roman" w:cs="Times New Roman"/>
          <w:sz w:val="24"/>
          <w:szCs w:val="24"/>
          <w:lang w:val="en" w:eastAsia="id-ID"/>
        </w:rPr>
        <w:t>e</w:t>
      </w:r>
      <w:r w:rsidR="002E2BD2" w:rsidRPr="000F474F">
        <w:rPr>
          <w:rFonts w:ascii="Times New Roman" w:eastAsia="Times New Roman" w:hAnsi="Times New Roman" w:cs="Times New Roman"/>
          <w:sz w:val="24"/>
          <w:szCs w:val="24"/>
          <w:lang w:val="en" w:eastAsia="id-ID"/>
        </w:rPr>
        <w:t xml:space="preserve">mployees </w:t>
      </w:r>
      <w:r w:rsidR="001C0853" w:rsidRPr="000F474F">
        <w:rPr>
          <w:rFonts w:ascii="Times New Roman" w:eastAsia="Times New Roman" w:hAnsi="Times New Roman" w:cs="Times New Roman"/>
          <w:sz w:val="24"/>
          <w:szCs w:val="24"/>
          <w:lang w:val="en" w:eastAsia="id-ID"/>
        </w:rPr>
        <w:t>w</w:t>
      </w:r>
      <w:r w:rsidR="00BB6960" w:rsidRPr="000F474F">
        <w:rPr>
          <w:rFonts w:ascii="Times New Roman" w:eastAsia="Times New Roman" w:hAnsi="Times New Roman" w:cs="Times New Roman"/>
          <w:sz w:val="24"/>
          <w:szCs w:val="24"/>
          <w:lang w:val="en" w:eastAsia="id-ID"/>
        </w:rPr>
        <w:t xml:space="preserve">ho </w:t>
      </w:r>
      <w:r w:rsidR="002E2BD2" w:rsidRPr="000F474F">
        <w:rPr>
          <w:rFonts w:ascii="Times New Roman" w:eastAsia="Times New Roman" w:hAnsi="Times New Roman" w:cs="Times New Roman"/>
          <w:sz w:val="24"/>
          <w:szCs w:val="24"/>
          <w:lang w:val="en" w:eastAsia="id-ID"/>
        </w:rPr>
        <w:t xml:space="preserve">are satisfied with </w:t>
      </w:r>
      <w:r w:rsidR="00BB6960" w:rsidRPr="000F474F">
        <w:rPr>
          <w:rFonts w:ascii="Times New Roman" w:eastAsia="Times New Roman" w:hAnsi="Times New Roman" w:cs="Times New Roman"/>
          <w:sz w:val="24"/>
          <w:szCs w:val="24"/>
          <w:lang w:val="en" w:eastAsia="id-ID"/>
        </w:rPr>
        <w:t>aspects of their job, namely</w:t>
      </w:r>
      <w:r w:rsidR="00DD42AE" w:rsidRPr="000F474F">
        <w:rPr>
          <w:rFonts w:ascii="Times New Roman" w:eastAsia="Times New Roman" w:hAnsi="Times New Roman" w:cs="Times New Roman"/>
          <w:sz w:val="24"/>
          <w:szCs w:val="24"/>
          <w:lang w:eastAsia="id-ID"/>
        </w:rPr>
        <w:t xml:space="preserve"> the work itself, pay, supervision, promotion, and co worker,</w:t>
      </w:r>
      <w:r w:rsidR="002E2BD2" w:rsidRPr="000F474F">
        <w:rPr>
          <w:rFonts w:ascii="Times New Roman" w:eastAsia="Times New Roman" w:hAnsi="Times New Roman" w:cs="Times New Roman"/>
          <w:sz w:val="24"/>
          <w:szCs w:val="24"/>
          <w:lang w:val="en" w:eastAsia="id-ID"/>
        </w:rPr>
        <w:t xml:space="preserve"> </w:t>
      </w:r>
      <w:r w:rsidR="00CA1451" w:rsidRPr="000F474F">
        <w:rPr>
          <w:rFonts w:ascii="Times New Roman" w:eastAsia="Times New Roman" w:hAnsi="Times New Roman" w:cs="Times New Roman"/>
          <w:sz w:val="24"/>
          <w:szCs w:val="24"/>
          <w:lang w:val="en" w:eastAsia="id-ID"/>
        </w:rPr>
        <w:t xml:space="preserve">will voluntarily </w:t>
      </w:r>
      <w:r w:rsidR="002E2BD2" w:rsidRPr="000F474F">
        <w:rPr>
          <w:rFonts w:ascii="Times New Roman" w:eastAsia="Times New Roman" w:hAnsi="Times New Roman" w:cs="Times New Roman"/>
          <w:sz w:val="24"/>
          <w:szCs w:val="24"/>
          <w:lang w:val="en" w:eastAsia="id-ID"/>
        </w:rPr>
        <w:t xml:space="preserve">identify themselves as part of the organization </w:t>
      </w:r>
      <w:r w:rsidR="00C13B25" w:rsidRPr="000F474F">
        <w:rPr>
          <w:rFonts w:ascii="Times New Roman" w:eastAsia="Times New Roman" w:hAnsi="Times New Roman" w:cs="Times New Roman"/>
          <w:sz w:val="24"/>
          <w:szCs w:val="24"/>
          <w:lang w:val="en" w:eastAsia="id-ID"/>
        </w:rPr>
        <w:t>by</w:t>
      </w:r>
      <w:r w:rsidR="002E2BD2" w:rsidRPr="000F474F">
        <w:rPr>
          <w:rFonts w:ascii="Times New Roman" w:eastAsia="Times New Roman" w:hAnsi="Times New Roman" w:cs="Times New Roman"/>
          <w:sz w:val="24"/>
          <w:szCs w:val="24"/>
          <w:lang w:val="en" w:eastAsia="id-ID"/>
        </w:rPr>
        <w:t xml:space="preserve"> adjust</w:t>
      </w:r>
      <w:r w:rsidR="00C13B25" w:rsidRPr="000F474F">
        <w:rPr>
          <w:rFonts w:ascii="Times New Roman" w:eastAsia="Times New Roman" w:hAnsi="Times New Roman" w:cs="Times New Roman"/>
          <w:sz w:val="24"/>
          <w:szCs w:val="24"/>
          <w:lang w:val="en" w:eastAsia="id-ID"/>
        </w:rPr>
        <w:t>ing</w:t>
      </w:r>
      <w:r w:rsidR="002E2BD2" w:rsidRPr="000F474F">
        <w:rPr>
          <w:rFonts w:ascii="Times New Roman" w:eastAsia="Times New Roman" w:hAnsi="Times New Roman" w:cs="Times New Roman"/>
          <w:sz w:val="24"/>
          <w:szCs w:val="24"/>
          <w:lang w:val="en" w:eastAsia="id-ID"/>
        </w:rPr>
        <w:t xml:space="preserve"> to the values, vision, mission and goals of the organization</w:t>
      </w:r>
      <w:r w:rsidR="00E03C19" w:rsidRPr="000F474F">
        <w:rPr>
          <w:rFonts w:ascii="Times New Roman" w:eastAsia="Times New Roman" w:hAnsi="Times New Roman" w:cs="Times New Roman"/>
          <w:sz w:val="24"/>
          <w:szCs w:val="24"/>
          <w:lang w:val="en" w:eastAsia="id-ID"/>
        </w:rPr>
        <w:t xml:space="preserve"> (Ashforth &amp; Mael, 2004; Haslam, 2004; </w:t>
      </w:r>
      <w:r w:rsidR="00E03C19" w:rsidRPr="000F474F">
        <w:rPr>
          <w:rFonts w:ascii="Times New Roman" w:hAnsi="Times New Roman" w:cs="Times New Roman"/>
          <w:sz w:val="24"/>
          <w:szCs w:val="24"/>
        </w:rPr>
        <w:t>Kovjavanic, Schuh, Jonas, Van Quaquebeke, &amp; Van Dick, 2012</w:t>
      </w:r>
      <w:r w:rsidR="002E2BD2" w:rsidRPr="000F474F">
        <w:rPr>
          <w:rFonts w:ascii="Times New Roman" w:eastAsia="Times New Roman" w:hAnsi="Times New Roman" w:cs="Times New Roman"/>
          <w:sz w:val="24"/>
          <w:szCs w:val="24"/>
          <w:lang w:val="en" w:eastAsia="id-ID"/>
        </w:rPr>
        <w:t xml:space="preserve">). </w:t>
      </w:r>
      <w:r w:rsidR="00E77BB8" w:rsidRPr="000F474F">
        <w:rPr>
          <w:rFonts w:ascii="Times New Roman" w:eastAsia="Times New Roman" w:hAnsi="Times New Roman" w:cs="Times New Roman"/>
          <w:sz w:val="24"/>
          <w:szCs w:val="24"/>
          <w:lang w:val="en" w:eastAsia="id-ID"/>
        </w:rPr>
        <w:t xml:space="preserve">This identification thus leads to </w:t>
      </w:r>
      <w:r w:rsidR="0039162B" w:rsidRPr="000F474F">
        <w:rPr>
          <w:rFonts w:ascii="Times New Roman" w:eastAsia="Times New Roman" w:hAnsi="Times New Roman" w:cs="Times New Roman"/>
          <w:sz w:val="24"/>
          <w:szCs w:val="24"/>
          <w:lang w:val="en" w:eastAsia="id-ID"/>
        </w:rPr>
        <w:t>the intention to stay longer in the organization</w:t>
      </w:r>
      <w:r w:rsidR="00182894" w:rsidRPr="000F474F">
        <w:rPr>
          <w:rFonts w:ascii="Times New Roman" w:eastAsia="Times New Roman" w:hAnsi="Times New Roman" w:cs="Times New Roman"/>
          <w:sz w:val="24"/>
          <w:szCs w:val="24"/>
          <w:lang w:val="en" w:eastAsia="id-ID"/>
        </w:rPr>
        <w:t xml:space="preserve">. Hence, they will have low </w:t>
      </w:r>
      <w:r w:rsidR="000E532D" w:rsidRPr="000F474F">
        <w:rPr>
          <w:rFonts w:ascii="Times New Roman" w:eastAsia="Times New Roman" w:hAnsi="Times New Roman" w:cs="Times New Roman"/>
          <w:sz w:val="24"/>
          <w:szCs w:val="24"/>
          <w:lang w:val="en" w:eastAsia="id-ID"/>
        </w:rPr>
        <w:t xml:space="preserve">turnover intention </w:t>
      </w:r>
      <w:r w:rsidR="00E03C19" w:rsidRPr="000F474F">
        <w:rPr>
          <w:rFonts w:ascii="Times New Roman" w:eastAsia="Times New Roman" w:hAnsi="Times New Roman" w:cs="Times New Roman"/>
          <w:sz w:val="24"/>
          <w:szCs w:val="24"/>
          <w:lang w:val="en" w:eastAsia="id-ID"/>
        </w:rPr>
        <w:t xml:space="preserve">(Blader &amp; Tyler, 2009; Kovjavanic et </w:t>
      </w:r>
      <w:r w:rsidR="00E03C19" w:rsidRPr="000F474F">
        <w:rPr>
          <w:rFonts w:ascii="Times New Roman" w:eastAsia="Times New Roman" w:hAnsi="Times New Roman" w:cs="Times New Roman"/>
          <w:sz w:val="24"/>
          <w:szCs w:val="24"/>
          <w:lang w:val="en" w:eastAsia="id-ID"/>
        </w:rPr>
        <w:lastRenderedPageBreak/>
        <w:t>al</w:t>
      </w:r>
      <w:r w:rsidR="002E2BD2" w:rsidRPr="000F474F">
        <w:rPr>
          <w:rFonts w:ascii="Times New Roman" w:eastAsia="Times New Roman" w:hAnsi="Times New Roman" w:cs="Times New Roman"/>
          <w:sz w:val="24"/>
          <w:szCs w:val="24"/>
          <w:lang w:val="en" w:eastAsia="id-ID"/>
        </w:rPr>
        <w:t>, 2012).</w:t>
      </w:r>
      <w:r w:rsidR="009E03E0" w:rsidRPr="000F474F">
        <w:rPr>
          <w:rFonts w:ascii="Times New Roman" w:eastAsia="Times New Roman" w:hAnsi="Times New Roman" w:cs="Times New Roman"/>
          <w:sz w:val="24"/>
          <w:szCs w:val="24"/>
          <w:lang w:val="en" w:eastAsia="id-ID"/>
        </w:rPr>
        <w:t xml:space="preserve"> </w:t>
      </w:r>
      <w:r w:rsidR="00965919" w:rsidRPr="000F474F">
        <w:rPr>
          <w:rFonts w:ascii="Times New Roman" w:eastAsia="Times New Roman" w:hAnsi="Times New Roman" w:cs="Times New Roman"/>
          <w:sz w:val="24"/>
          <w:szCs w:val="24"/>
          <w:lang w:eastAsia="id-ID"/>
        </w:rPr>
        <w:t xml:space="preserve"> </w:t>
      </w:r>
      <w:r w:rsidR="009E03E0" w:rsidRPr="000F474F">
        <w:rPr>
          <w:rFonts w:ascii="Times New Roman" w:eastAsia="Times New Roman" w:hAnsi="Times New Roman" w:cs="Times New Roman"/>
          <w:sz w:val="24"/>
          <w:szCs w:val="24"/>
          <w:lang w:val="en" w:eastAsia="id-ID"/>
        </w:rPr>
        <w:t>Based on the above argumentation, we hypothesize that</w:t>
      </w:r>
      <w:r w:rsidR="00E61699" w:rsidRPr="000F474F">
        <w:rPr>
          <w:rFonts w:ascii="Times New Roman" w:eastAsia="Times New Roman" w:hAnsi="Times New Roman" w:cs="Times New Roman"/>
          <w:sz w:val="24"/>
          <w:szCs w:val="24"/>
          <w:lang w:val="en" w:eastAsia="id-ID"/>
        </w:rPr>
        <w:t xml:space="preserve">: </w:t>
      </w:r>
      <w:r w:rsidR="00F94E9F" w:rsidRPr="000F474F">
        <w:rPr>
          <w:rFonts w:ascii="Times New Roman" w:hAnsi="Times New Roman" w:cs="Times New Roman"/>
          <w:color w:val="212121"/>
          <w:sz w:val="24"/>
          <w:szCs w:val="24"/>
        </w:rPr>
        <w:t>“</w:t>
      </w:r>
      <w:r w:rsidR="00E61699" w:rsidRPr="000F474F">
        <w:rPr>
          <w:rFonts w:ascii="Times New Roman" w:hAnsi="Times New Roman" w:cs="Times New Roman"/>
          <w:i/>
          <w:color w:val="212121"/>
          <w:sz w:val="24"/>
          <w:szCs w:val="24"/>
        </w:rPr>
        <w:t>a</w:t>
      </w:r>
      <w:r w:rsidR="001C4D23" w:rsidRPr="000F474F">
        <w:rPr>
          <w:rFonts w:ascii="Times New Roman" w:hAnsi="Times New Roman" w:cs="Times New Roman"/>
          <w:i/>
          <w:color w:val="212121"/>
          <w:sz w:val="24"/>
          <w:szCs w:val="24"/>
        </w:rPr>
        <w:t>ffective commitment will mediate the relationship between job satisfaction and turnover intention</w:t>
      </w:r>
      <w:r w:rsidR="00E61699" w:rsidRPr="000F474F">
        <w:rPr>
          <w:rFonts w:ascii="Times New Roman" w:hAnsi="Times New Roman" w:cs="Times New Roman"/>
          <w:i/>
          <w:color w:val="212121"/>
          <w:sz w:val="24"/>
          <w:szCs w:val="24"/>
        </w:rPr>
        <w:t>.</w:t>
      </w:r>
      <w:r w:rsidR="00F94E9F" w:rsidRPr="000F474F">
        <w:rPr>
          <w:rFonts w:ascii="Times New Roman" w:hAnsi="Times New Roman" w:cs="Times New Roman"/>
          <w:color w:val="212121"/>
          <w:sz w:val="24"/>
          <w:szCs w:val="24"/>
        </w:rPr>
        <w:t>”</w:t>
      </w:r>
    </w:p>
    <w:p w14:paraId="6A05A809" w14:textId="77777777" w:rsidR="00176BF9" w:rsidRPr="000F474F" w:rsidRDefault="00176BF9" w:rsidP="00BE1108">
      <w:pPr>
        <w:pStyle w:val="HTMLPreformatted"/>
        <w:shd w:val="clear" w:color="auto" w:fill="FFFFFF"/>
        <w:spacing w:line="480" w:lineRule="auto"/>
        <w:jc w:val="both"/>
        <w:rPr>
          <w:rFonts w:ascii="Times New Roman" w:hAnsi="Times New Roman" w:cs="Times New Roman"/>
          <w:color w:val="212121"/>
          <w:sz w:val="24"/>
          <w:szCs w:val="24"/>
        </w:rPr>
      </w:pPr>
    </w:p>
    <w:p w14:paraId="1A5CC637" w14:textId="22A8A4D0" w:rsidR="0036588D" w:rsidRPr="000F474F" w:rsidRDefault="003F6924" w:rsidP="00BE1108">
      <w:pPr>
        <w:pStyle w:val="HTMLPreformatted"/>
        <w:shd w:val="clear" w:color="auto" w:fill="FFFFFF"/>
        <w:spacing w:line="480" w:lineRule="auto"/>
        <w:jc w:val="both"/>
        <w:rPr>
          <w:rFonts w:ascii="Times New Roman" w:hAnsi="Times New Roman" w:cs="Times New Roman"/>
          <w:b/>
          <w:sz w:val="24"/>
          <w:szCs w:val="24"/>
        </w:rPr>
      </w:pPr>
      <w:r w:rsidRPr="000F474F">
        <w:rPr>
          <w:rFonts w:ascii="Times New Roman" w:hAnsi="Times New Roman" w:cs="Times New Roman"/>
          <w:b/>
          <w:sz w:val="24"/>
          <w:szCs w:val="24"/>
        </w:rPr>
        <w:t>Research Metho</w:t>
      </w:r>
      <w:r w:rsidR="00BF2D06" w:rsidRPr="000F474F">
        <w:rPr>
          <w:rFonts w:ascii="Times New Roman" w:hAnsi="Times New Roman" w:cs="Times New Roman"/>
          <w:b/>
          <w:sz w:val="24"/>
          <w:szCs w:val="24"/>
        </w:rPr>
        <w:t>d</w:t>
      </w:r>
    </w:p>
    <w:p w14:paraId="69C63659" w14:textId="77777777" w:rsidR="0036588D" w:rsidRPr="000F474F" w:rsidRDefault="0036588D" w:rsidP="00BE1108">
      <w:pPr>
        <w:pStyle w:val="HTMLPreformatted"/>
        <w:shd w:val="clear" w:color="auto" w:fill="FFFFFF"/>
        <w:spacing w:line="480" w:lineRule="auto"/>
        <w:jc w:val="both"/>
        <w:rPr>
          <w:rFonts w:ascii="Times New Roman" w:hAnsi="Times New Roman" w:cs="Times New Roman"/>
          <w:b/>
          <w:color w:val="212121"/>
          <w:sz w:val="24"/>
          <w:szCs w:val="24"/>
        </w:rPr>
      </w:pPr>
      <w:r w:rsidRPr="000F474F">
        <w:rPr>
          <w:rFonts w:ascii="Times New Roman" w:hAnsi="Times New Roman" w:cs="Times New Roman"/>
          <w:b/>
          <w:sz w:val="24"/>
          <w:szCs w:val="24"/>
        </w:rPr>
        <w:t>Participants and procedure</w:t>
      </w:r>
    </w:p>
    <w:p w14:paraId="62E4C734" w14:textId="5A6F200C" w:rsidR="0085702D" w:rsidRPr="000F474F" w:rsidRDefault="00587C9A" w:rsidP="00BE1108">
      <w:pPr>
        <w:spacing w:after="0" w:line="480" w:lineRule="auto"/>
        <w:jc w:val="both"/>
        <w:rPr>
          <w:rFonts w:ascii="Times New Roman" w:hAnsi="Times New Roman" w:cs="Times New Roman"/>
          <w:sz w:val="24"/>
          <w:szCs w:val="24"/>
        </w:rPr>
      </w:pPr>
      <w:r w:rsidRPr="000F474F">
        <w:rPr>
          <w:rFonts w:ascii="Times New Roman" w:hAnsi="Times New Roman" w:cs="Times New Roman"/>
          <w:sz w:val="24"/>
          <w:szCs w:val="24"/>
        </w:rPr>
        <w:tab/>
      </w:r>
      <w:r w:rsidR="00BF2D06" w:rsidRPr="000F474F">
        <w:rPr>
          <w:rFonts w:ascii="Times New Roman" w:hAnsi="Times New Roman" w:cs="Times New Roman"/>
          <w:sz w:val="24"/>
          <w:szCs w:val="24"/>
        </w:rPr>
        <w:t>We</w:t>
      </w:r>
      <w:r w:rsidR="008D7420" w:rsidRPr="000F474F">
        <w:rPr>
          <w:rFonts w:ascii="Times New Roman" w:hAnsi="Times New Roman" w:cs="Times New Roman"/>
          <w:sz w:val="24"/>
          <w:szCs w:val="24"/>
        </w:rPr>
        <w:t xml:space="preserve"> </w:t>
      </w:r>
      <w:r w:rsidR="00044BCA" w:rsidRPr="000F474F">
        <w:rPr>
          <w:rFonts w:ascii="Times New Roman" w:hAnsi="Times New Roman" w:cs="Times New Roman"/>
          <w:sz w:val="24"/>
          <w:szCs w:val="24"/>
        </w:rPr>
        <w:t>employed</w:t>
      </w:r>
      <w:r w:rsidR="00BE42CB" w:rsidRPr="000F474F">
        <w:rPr>
          <w:rFonts w:ascii="Times New Roman" w:hAnsi="Times New Roman" w:cs="Times New Roman"/>
          <w:sz w:val="24"/>
          <w:szCs w:val="24"/>
        </w:rPr>
        <w:t xml:space="preserve"> </w:t>
      </w:r>
      <w:r w:rsidR="008D7420" w:rsidRPr="000F474F">
        <w:rPr>
          <w:rFonts w:ascii="Times New Roman" w:hAnsi="Times New Roman" w:cs="Times New Roman"/>
          <w:sz w:val="24"/>
          <w:szCs w:val="24"/>
        </w:rPr>
        <w:t xml:space="preserve">cross-sectional design </w:t>
      </w:r>
      <w:r w:rsidR="00044BCA" w:rsidRPr="000F474F">
        <w:rPr>
          <w:rFonts w:ascii="Times New Roman" w:hAnsi="Times New Roman" w:cs="Times New Roman"/>
          <w:sz w:val="24"/>
          <w:szCs w:val="24"/>
        </w:rPr>
        <w:t xml:space="preserve">with </w:t>
      </w:r>
      <w:r w:rsidR="00BE42CB" w:rsidRPr="000F474F">
        <w:rPr>
          <w:rFonts w:ascii="Times New Roman" w:hAnsi="Times New Roman" w:cs="Times New Roman"/>
          <w:sz w:val="24"/>
          <w:szCs w:val="24"/>
        </w:rPr>
        <w:t xml:space="preserve">survei method to collect the data. The participants of this study are </w:t>
      </w:r>
      <w:r w:rsidR="009A1CE8" w:rsidRPr="000F474F">
        <w:rPr>
          <w:rFonts w:ascii="Times New Roman" w:hAnsi="Times New Roman" w:cs="Times New Roman"/>
          <w:sz w:val="24"/>
          <w:szCs w:val="24"/>
        </w:rPr>
        <w:t xml:space="preserve">all </w:t>
      </w:r>
      <w:r w:rsidR="00BE42CB" w:rsidRPr="000F474F">
        <w:rPr>
          <w:rFonts w:ascii="Times New Roman" w:hAnsi="Times New Roman" w:cs="Times New Roman"/>
          <w:sz w:val="24"/>
          <w:szCs w:val="24"/>
        </w:rPr>
        <w:t>80</w:t>
      </w:r>
      <w:r w:rsidR="000A4DE7" w:rsidRPr="000F474F">
        <w:rPr>
          <w:rFonts w:ascii="Times New Roman" w:hAnsi="Times New Roman" w:cs="Times New Roman"/>
          <w:sz w:val="24"/>
          <w:szCs w:val="24"/>
        </w:rPr>
        <w:t xml:space="preserve"> Indonesian-citizen</w:t>
      </w:r>
      <w:r w:rsidR="00BE42CB" w:rsidRPr="000F474F">
        <w:rPr>
          <w:rFonts w:ascii="Times New Roman" w:hAnsi="Times New Roman" w:cs="Times New Roman"/>
          <w:sz w:val="24"/>
          <w:szCs w:val="24"/>
        </w:rPr>
        <w:t xml:space="preserve"> teachers</w:t>
      </w:r>
      <w:r w:rsidR="00BE42CB" w:rsidRPr="000F474F">
        <w:rPr>
          <w:rFonts w:ascii="Times New Roman" w:hAnsi="Times New Roman" w:cs="Times New Roman"/>
          <w:sz w:val="24"/>
          <w:szCs w:val="24"/>
          <w:lang w:val="en-US"/>
        </w:rPr>
        <w:t xml:space="preserve"> of</w:t>
      </w:r>
      <w:r w:rsidR="00BE42CB" w:rsidRPr="000F474F">
        <w:rPr>
          <w:rFonts w:ascii="Times New Roman" w:hAnsi="Times New Roman" w:cs="Times New Roman"/>
          <w:sz w:val="24"/>
          <w:szCs w:val="24"/>
        </w:rPr>
        <w:t xml:space="preserve"> an international school located in East Jakarta</w:t>
      </w:r>
      <w:r w:rsidR="0036588D" w:rsidRPr="000F474F">
        <w:rPr>
          <w:rFonts w:ascii="Times New Roman" w:hAnsi="Times New Roman" w:cs="Times New Roman"/>
          <w:sz w:val="24"/>
          <w:szCs w:val="24"/>
        </w:rPr>
        <w:t xml:space="preserve">. </w:t>
      </w:r>
      <w:r w:rsidR="001741BE" w:rsidRPr="000F474F">
        <w:rPr>
          <w:rFonts w:ascii="Times New Roman" w:hAnsi="Times New Roman" w:cs="Times New Roman"/>
          <w:sz w:val="24"/>
          <w:szCs w:val="24"/>
        </w:rPr>
        <w:t xml:space="preserve">Demographic details such as age, gender, education level, </w:t>
      </w:r>
      <w:r w:rsidR="00915CE5" w:rsidRPr="000F474F">
        <w:rPr>
          <w:rFonts w:ascii="Times New Roman" w:hAnsi="Times New Roman" w:cs="Times New Roman"/>
          <w:sz w:val="24"/>
          <w:szCs w:val="24"/>
        </w:rPr>
        <w:t>tenure</w:t>
      </w:r>
      <w:r w:rsidR="001741BE" w:rsidRPr="000F474F">
        <w:rPr>
          <w:rFonts w:ascii="Times New Roman" w:hAnsi="Times New Roman" w:cs="Times New Roman"/>
          <w:sz w:val="24"/>
          <w:szCs w:val="24"/>
        </w:rPr>
        <w:t xml:space="preserve"> and department </w:t>
      </w:r>
      <w:r w:rsidR="001741BE" w:rsidRPr="000F474F">
        <w:rPr>
          <w:rFonts w:ascii="Times New Roman" w:hAnsi="Times New Roman" w:cs="Times New Roman"/>
          <w:sz w:val="24"/>
          <w:szCs w:val="24"/>
          <w:lang w:val="en-US"/>
        </w:rPr>
        <w:t xml:space="preserve">were gathered </w:t>
      </w:r>
      <w:r w:rsidR="001741BE" w:rsidRPr="000F474F">
        <w:rPr>
          <w:rFonts w:ascii="Times New Roman" w:hAnsi="Times New Roman" w:cs="Times New Roman"/>
          <w:sz w:val="24"/>
          <w:szCs w:val="24"/>
        </w:rPr>
        <w:t>to provide an understanding of the background information of the respondents participating in the study. The questionnaire</w:t>
      </w:r>
      <w:r w:rsidR="007D1BD7" w:rsidRPr="000F474F">
        <w:rPr>
          <w:rFonts w:ascii="Times New Roman" w:hAnsi="Times New Roman" w:cs="Times New Roman"/>
          <w:sz w:val="24"/>
          <w:szCs w:val="24"/>
        </w:rPr>
        <w:t>s</w:t>
      </w:r>
      <w:r w:rsidR="001741BE" w:rsidRPr="000F474F">
        <w:rPr>
          <w:rFonts w:ascii="Times New Roman" w:hAnsi="Times New Roman" w:cs="Times New Roman"/>
          <w:sz w:val="24"/>
          <w:szCs w:val="24"/>
        </w:rPr>
        <w:t xml:space="preserve"> w</w:t>
      </w:r>
      <w:r w:rsidR="007D1BD7" w:rsidRPr="000F474F">
        <w:rPr>
          <w:rFonts w:ascii="Times New Roman" w:hAnsi="Times New Roman" w:cs="Times New Roman"/>
          <w:sz w:val="24"/>
          <w:szCs w:val="24"/>
        </w:rPr>
        <w:t>ere</w:t>
      </w:r>
      <w:r w:rsidR="001741BE" w:rsidRPr="000F474F">
        <w:rPr>
          <w:rFonts w:ascii="Times New Roman" w:hAnsi="Times New Roman" w:cs="Times New Roman"/>
          <w:sz w:val="24"/>
          <w:szCs w:val="24"/>
        </w:rPr>
        <w:t xml:space="preserve"> distributed by the H</w:t>
      </w:r>
      <w:r w:rsidR="001D76A6" w:rsidRPr="000F474F">
        <w:rPr>
          <w:rFonts w:ascii="Times New Roman" w:hAnsi="Times New Roman" w:cs="Times New Roman"/>
          <w:sz w:val="24"/>
          <w:szCs w:val="24"/>
        </w:rPr>
        <w:t xml:space="preserve">uman </w:t>
      </w:r>
      <w:r w:rsidR="001741BE" w:rsidRPr="000F474F">
        <w:rPr>
          <w:rFonts w:ascii="Times New Roman" w:hAnsi="Times New Roman" w:cs="Times New Roman"/>
          <w:sz w:val="24"/>
          <w:szCs w:val="24"/>
        </w:rPr>
        <w:t>R</w:t>
      </w:r>
      <w:r w:rsidR="001D76A6" w:rsidRPr="000F474F">
        <w:rPr>
          <w:rFonts w:ascii="Times New Roman" w:hAnsi="Times New Roman" w:cs="Times New Roman"/>
          <w:sz w:val="24"/>
          <w:szCs w:val="24"/>
        </w:rPr>
        <w:t>esources</w:t>
      </w:r>
      <w:r w:rsidR="001741BE" w:rsidRPr="000F474F">
        <w:rPr>
          <w:rFonts w:ascii="Times New Roman" w:hAnsi="Times New Roman" w:cs="Times New Roman"/>
          <w:sz w:val="24"/>
          <w:szCs w:val="24"/>
        </w:rPr>
        <w:t xml:space="preserve"> </w:t>
      </w:r>
      <w:r w:rsidR="001741BE" w:rsidRPr="000F474F">
        <w:rPr>
          <w:rFonts w:ascii="Times New Roman" w:hAnsi="Times New Roman" w:cs="Times New Roman"/>
          <w:sz w:val="24"/>
          <w:szCs w:val="24"/>
          <w:lang w:val="en-US"/>
        </w:rPr>
        <w:t>d</w:t>
      </w:r>
      <w:r w:rsidR="001741BE" w:rsidRPr="000F474F">
        <w:rPr>
          <w:rFonts w:ascii="Times New Roman" w:hAnsi="Times New Roman" w:cs="Times New Roman"/>
          <w:sz w:val="24"/>
          <w:szCs w:val="24"/>
        </w:rPr>
        <w:t>epartment to all school department</w:t>
      </w:r>
      <w:r w:rsidR="001741BE" w:rsidRPr="000F474F">
        <w:rPr>
          <w:rFonts w:ascii="Times New Roman" w:hAnsi="Times New Roman" w:cs="Times New Roman"/>
          <w:sz w:val="24"/>
          <w:szCs w:val="24"/>
          <w:lang w:val="en-US"/>
        </w:rPr>
        <w:t>s</w:t>
      </w:r>
      <w:r w:rsidR="001741BE" w:rsidRPr="000F474F">
        <w:rPr>
          <w:rFonts w:ascii="Times New Roman" w:hAnsi="Times New Roman" w:cs="Times New Roman"/>
          <w:sz w:val="24"/>
          <w:szCs w:val="24"/>
        </w:rPr>
        <w:t xml:space="preserve"> and  completed within a time period of two days.  All participants completed the questionnaires on a voluntary basis. Confidentiality of the survey was guaranteed to all respondents. The survey was anonymous and the results would only </w:t>
      </w:r>
      <w:r w:rsidR="00160939" w:rsidRPr="000F474F">
        <w:rPr>
          <w:rFonts w:ascii="Times New Roman" w:hAnsi="Times New Roman" w:cs="Times New Roman"/>
          <w:sz w:val="24"/>
          <w:szCs w:val="24"/>
        </w:rPr>
        <w:t xml:space="preserve">be used for research purposes. </w:t>
      </w:r>
    </w:p>
    <w:p w14:paraId="0E79CC06" w14:textId="63AD3EE5" w:rsidR="00BB09B3" w:rsidRPr="000F474F" w:rsidRDefault="0085702D" w:rsidP="00BE1108">
      <w:pPr>
        <w:pStyle w:val="HTMLPreformatted"/>
        <w:spacing w:line="480" w:lineRule="auto"/>
        <w:rPr>
          <w:rFonts w:ascii="Times New Roman" w:hAnsi="Times New Roman" w:cs="Times New Roman"/>
          <w:sz w:val="24"/>
          <w:szCs w:val="24"/>
        </w:rPr>
      </w:pPr>
      <w:r w:rsidRPr="000F474F">
        <w:rPr>
          <w:rFonts w:ascii="Times New Roman" w:hAnsi="Times New Roman" w:cs="Times New Roman"/>
          <w:sz w:val="24"/>
          <w:szCs w:val="24"/>
        </w:rPr>
        <w:tab/>
      </w:r>
    </w:p>
    <w:p w14:paraId="3FF2086F" w14:textId="77777777" w:rsidR="006C49C3" w:rsidRPr="000F474F" w:rsidRDefault="006C49C3" w:rsidP="00BE1108">
      <w:pPr>
        <w:spacing w:after="0" w:line="480" w:lineRule="auto"/>
        <w:jc w:val="both"/>
        <w:rPr>
          <w:rFonts w:ascii="Times New Roman" w:hAnsi="Times New Roman" w:cs="Times New Roman"/>
          <w:b/>
          <w:sz w:val="24"/>
          <w:szCs w:val="24"/>
        </w:rPr>
      </w:pPr>
      <w:r w:rsidRPr="000F474F">
        <w:rPr>
          <w:rFonts w:ascii="Times New Roman" w:hAnsi="Times New Roman" w:cs="Times New Roman"/>
          <w:b/>
          <w:sz w:val="24"/>
          <w:szCs w:val="24"/>
        </w:rPr>
        <w:t>Measures</w:t>
      </w:r>
    </w:p>
    <w:p w14:paraId="596588EA" w14:textId="61F46A55" w:rsidR="00D4374B" w:rsidRPr="000F474F" w:rsidRDefault="0085702D" w:rsidP="00BE1108">
      <w:pPr>
        <w:pStyle w:val="HTMLPreformatted"/>
        <w:shd w:val="clear" w:color="auto" w:fill="FFFFFF"/>
        <w:spacing w:line="480" w:lineRule="auto"/>
        <w:jc w:val="both"/>
        <w:rPr>
          <w:rFonts w:ascii="Times New Roman" w:hAnsi="Times New Roman" w:cs="Times New Roman"/>
          <w:i/>
          <w:sz w:val="24"/>
          <w:szCs w:val="24"/>
        </w:rPr>
      </w:pPr>
      <w:r w:rsidRPr="000F474F">
        <w:rPr>
          <w:rFonts w:ascii="Times New Roman" w:hAnsi="Times New Roman" w:cs="Times New Roman"/>
          <w:i/>
          <w:sz w:val="24"/>
          <w:szCs w:val="24"/>
        </w:rPr>
        <w:t>Turnover intentio</w:t>
      </w:r>
      <w:r w:rsidR="00D4374B" w:rsidRPr="000F474F">
        <w:rPr>
          <w:rFonts w:ascii="Times New Roman" w:hAnsi="Times New Roman" w:cs="Times New Roman"/>
          <w:i/>
          <w:color w:val="212121"/>
          <w:sz w:val="24"/>
          <w:szCs w:val="24"/>
        </w:rPr>
        <w:t>n</w:t>
      </w:r>
    </w:p>
    <w:p w14:paraId="4B0DFCC1" w14:textId="1C3833A5" w:rsidR="001251BE" w:rsidRPr="000F474F" w:rsidRDefault="00F0024C" w:rsidP="00BE1108">
      <w:pPr>
        <w:pStyle w:val="HTMLPreformatted"/>
        <w:shd w:val="clear" w:color="auto" w:fill="FFFFFF"/>
        <w:spacing w:line="480" w:lineRule="auto"/>
        <w:jc w:val="both"/>
        <w:rPr>
          <w:rFonts w:ascii="Times New Roman" w:hAnsi="Times New Roman" w:cs="Times New Roman"/>
          <w:color w:val="000000"/>
          <w:sz w:val="24"/>
          <w:szCs w:val="24"/>
        </w:rPr>
      </w:pPr>
      <w:r w:rsidRPr="000F474F">
        <w:rPr>
          <w:rFonts w:ascii="Times New Roman" w:hAnsi="Times New Roman" w:cs="Times New Roman"/>
          <w:color w:val="212121"/>
          <w:sz w:val="24"/>
          <w:szCs w:val="24"/>
        </w:rPr>
        <w:t>We used t</w:t>
      </w:r>
      <w:r w:rsidR="005D1B89" w:rsidRPr="000F474F">
        <w:rPr>
          <w:rFonts w:ascii="Times New Roman" w:hAnsi="Times New Roman" w:cs="Times New Roman"/>
          <w:color w:val="212121"/>
          <w:sz w:val="24"/>
          <w:szCs w:val="24"/>
        </w:rPr>
        <w:t>he six</w:t>
      </w:r>
      <w:r w:rsidR="00D4374B" w:rsidRPr="000F474F">
        <w:rPr>
          <w:rFonts w:ascii="Times New Roman" w:hAnsi="Times New Roman" w:cs="Times New Roman"/>
          <w:color w:val="212121"/>
          <w:sz w:val="24"/>
          <w:szCs w:val="24"/>
        </w:rPr>
        <w:t>-</w:t>
      </w:r>
      <w:r w:rsidR="005D1B89" w:rsidRPr="000F474F">
        <w:rPr>
          <w:rFonts w:ascii="Times New Roman" w:hAnsi="Times New Roman" w:cs="Times New Roman"/>
          <w:color w:val="212121"/>
          <w:sz w:val="24"/>
          <w:szCs w:val="24"/>
        </w:rPr>
        <w:t xml:space="preserve">item turnover intention scale developed by </w:t>
      </w:r>
      <w:r w:rsidR="005A4D9F" w:rsidRPr="000F474F">
        <w:rPr>
          <w:rFonts w:ascii="Times New Roman" w:hAnsi="Times New Roman" w:cs="Times New Roman"/>
          <w:color w:val="212121"/>
          <w:sz w:val="24"/>
          <w:szCs w:val="24"/>
        </w:rPr>
        <w:t>Mobley, Horner and Hollingsworth (1978)</w:t>
      </w:r>
      <w:r w:rsidR="00687A68" w:rsidRPr="000F474F">
        <w:rPr>
          <w:rFonts w:ascii="Times New Roman" w:hAnsi="Times New Roman" w:cs="Times New Roman"/>
          <w:color w:val="212121"/>
          <w:sz w:val="24"/>
          <w:szCs w:val="24"/>
        </w:rPr>
        <w:t xml:space="preserve"> and</w:t>
      </w:r>
      <w:r w:rsidR="004D7221" w:rsidRPr="000F474F">
        <w:rPr>
          <w:rFonts w:ascii="Times New Roman" w:hAnsi="Times New Roman" w:cs="Times New Roman"/>
          <w:color w:val="212121"/>
          <w:sz w:val="24"/>
          <w:szCs w:val="24"/>
        </w:rPr>
        <w:t xml:space="preserve"> </w:t>
      </w:r>
      <w:r w:rsidR="005A4D9F" w:rsidRPr="000F474F">
        <w:rPr>
          <w:rFonts w:ascii="Times New Roman" w:hAnsi="Times New Roman" w:cs="Times New Roman"/>
          <w:color w:val="212121"/>
          <w:sz w:val="24"/>
          <w:szCs w:val="24"/>
        </w:rPr>
        <w:t xml:space="preserve">modified by </w:t>
      </w:r>
      <w:r w:rsidR="005D1B89" w:rsidRPr="000F474F">
        <w:rPr>
          <w:rFonts w:ascii="Times New Roman" w:hAnsi="Times New Roman" w:cs="Times New Roman"/>
          <w:sz w:val="24"/>
          <w:szCs w:val="24"/>
        </w:rPr>
        <w:t>Lee, Hung and Chen</w:t>
      </w:r>
      <w:r w:rsidR="005A4D9F" w:rsidRPr="000F474F">
        <w:rPr>
          <w:rFonts w:ascii="Times New Roman" w:hAnsi="Times New Roman" w:cs="Times New Roman"/>
          <w:sz w:val="24"/>
          <w:szCs w:val="24"/>
        </w:rPr>
        <w:t xml:space="preserve"> (2012)</w:t>
      </w:r>
      <w:r w:rsidR="00687A68" w:rsidRPr="000F474F">
        <w:rPr>
          <w:rFonts w:ascii="Times New Roman" w:hAnsi="Times New Roman" w:cs="Times New Roman"/>
          <w:sz w:val="24"/>
          <w:szCs w:val="24"/>
        </w:rPr>
        <w:t>. The scale was</w:t>
      </w:r>
      <w:r w:rsidR="005A4D9F" w:rsidRPr="000F474F">
        <w:rPr>
          <w:rFonts w:ascii="Times New Roman" w:hAnsi="Times New Roman" w:cs="Times New Roman"/>
          <w:sz w:val="24"/>
          <w:szCs w:val="24"/>
        </w:rPr>
        <w:t xml:space="preserve"> </w:t>
      </w:r>
      <w:r w:rsidR="00663763" w:rsidRPr="000F474F">
        <w:rPr>
          <w:rFonts w:ascii="Times New Roman" w:hAnsi="Times New Roman" w:cs="Times New Roman"/>
          <w:color w:val="212121"/>
          <w:sz w:val="24"/>
          <w:szCs w:val="24"/>
        </w:rPr>
        <w:t xml:space="preserve"> adapted </w:t>
      </w:r>
      <w:r w:rsidR="00E2427C" w:rsidRPr="000F474F">
        <w:rPr>
          <w:rFonts w:ascii="Times New Roman" w:hAnsi="Times New Roman" w:cs="Times New Roman"/>
          <w:color w:val="212121"/>
          <w:sz w:val="24"/>
          <w:szCs w:val="24"/>
        </w:rPr>
        <w:t xml:space="preserve">to Indonesian language </w:t>
      </w:r>
      <w:r w:rsidR="005D1B89" w:rsidRPr="000F474F">
        <w:rPr>
          <w:rFonts w:ascii="Times New Roman" w:hAnsi="Times New Roman" w:cs="Times New Roman"/>
          <w:sz w:val="24"/>
          <w:szCs w:val="24"/>
        </w:rPr>
        <w:t xml:space="preserve">by Rahmi Khalida </w:t>
      </w:r>
      <w:r w:rsidR="005D1B89" w:rsidRPr="000F474F">
        <w:rPr>
          <w:rFonts w:ascii="Times New Roman" w:hAnsi="Times New Roman" w:cs="Times New Roman"/>
          <w:noProof/>
          <w:sz w:val="24"/>
          <w:szCs w:val="24"/>
        </w:rPr>
        <w:t>(2014)</w:t>
      </w:r>
      <w:r w:rsidRPr="000F474F">
        <w:rPr>
          <w:rFonts w:ascii="Times New Roman" w:hAnsi="Times New Roman" w:cs="Times New Roman"/>
          <w:color w:val="212121"/>
          <w:sz w:val="24"/>
          <w:szCs w:val="24"/>
          <w:lang w:val="en-US"/>
        </w:rPr>
        <w:t>.</w:t>
      </w:r>
      <w:r w:rsidR="005D1B89" w:rsidRPr="000F474F">
        <w:rPr>
          <w:rFonts w:ascii="Times New Roman" w:hAnsi="Times New Roman" w:cs="Times New Roman"/>
          <w:color w:val="212121"/>
          <w:sz w:val="24"/>
          <w:szCs w:val="24"/>
        </w:rPr>
        <w:t xml:space="preserve"> A </w:t>
      </w:r>
      <w:r w:rsidR="003E7622" w:rsidRPr="000F474F">
        <w:rPr>
          <w:rFonts w:ascii="Times New Roman" w:hAnsi="Times New Roman" w:cs="Times New Roman"/>
          <w:color w:val="212121"/>
          <w:sz w:val="24"/>
          <w:szCs w:val="24"/>
        </w:rPr>
        <w:t xml:space="preserve">Likert-type scale with </w:t>
      </w:r>
      <w:r w:rsidR="005D1B89" w:rsidRPr="000F474F">
        <w:rPr>
          <w:rFonts w:ascii="Times New Roman" w:hAnsi="Times New Roman" w:cs="Times New Roman"/>
          <w:color w:val="212121"/>
          <w:sz w:val="24"/>
          <w:szCs w:val="24"/>
        </w:rPr>
        <w:t>5-</w:t>
      </w:r>
      <w:r w:rsidR="00032779" w:rsidRPr="000F474F">
        <w:rPr>
          <w:rFonts w:ascii="Times New Roman" w:hAnsi="Times New Roman" w:cs="Times New Roman"/>
          <w:color w:val="212121"/>
          <w:sz w:val="24"/>
          <w:szCs w:val="24"/>
        </w:rPr>
        <w:t xml:space="preserve">point </w:t>
      </w:r>
      <w:r w:rsidR="00060A28" w:rsidRPr="000F474F">
        <w:rPr>
          <w:rFonts w:ascii="Times New Roman" w:hAnsi="Times New Roman" w:cs="Times New Roman"/>
          <w:color w:val="212121"/>
          <w:sz w:val="24"/>
          <w:szCs w:val="24"/>
        </w:rPr>
        <w:t>response</w:t>
      </w:r>
      <w:r w:rsidR="005D1B89" w:rsidRPr="000F474F">
        <w:rPr>
          <w:rFonts w:ascii="Times New Roman" w:hAnsi="Times New Roman" w:cs="Times New Roman"/>
          <w:color w:val="212121"/>
          <w:sz w:val="24"/>
          <w:szCs w:val="24"/>
        </w:rPr>
        <w:t xml:space="preserve"> ranging from Strongly Disagree (1) to Strongly Agree (5)</w:t>
      </w:r>
      <w:r w:rsidR="0046754D" w:rsidRPr="000F474F">
        <w:rPr>
          <w:rFonts w:ascii="Times New Roman" w:hAnsi="Times New Roman" w:cs="Times New Roman"/>
          <w:color w:val="212121"/>
          <w:sz w:val="24"/>
          <w:szCs w:val="24"/>
        </w:rPr>
        <w:t xml:space="preserve"> was used</w:t>
      </w:r>
      <w:r w:rsidR="005D1B89" w:rsidRPr="000F474F">
        <w:rPr>
          <w:rFonts w:ascii="Times New Roman" w:hAnsi="Times New Roman" w:cs="Times New Roman"/>
          <w:color w:val="212121"/>
          <w:sz w:val="24"/>
          <w:szCs w:val="24"/>
        </w:rPr>
        <w:t xml:space="preserve">. </w:t>
      </w:r>
      <w:r w:rsidR="005D1B89" w:rsidRPr="000F474F">
        <w:rPr>
          <w:rFonts w:ascii="Times New Roman" w:hAnsi="Times New Roman" w:cs="Times New Roman"/>
          <w:sz w:val="24"/>
          <w:szCs w:val="24"/>
        </w:rPr>
        <w:t>An example item is</w:t>
      </w:r>
      <w:r w:rsidR="005D1B89" w:rsidRPr="000F474F">
        <w:rPr>
          <w:rFonts w:ascii="Times New Roman" w:hAnsi="Times New Roman" w:cs="Times New Roman"/>
          <w:sz w:val="24"/>
          <w:szCs w:val="24"/>
          <w:lang w:val="en-US"/>
        </w:rPr>
        <w:t>,</w:t>
      </w:r>
      <w:r w:rsidR="005D1B89" w:rsidRPr="000F474F">
        <w:rPr>
          <w:rFonts w:ascii="Times New Roman" w:hAnsi="Times New Roman" w:cs="Times New Roman"/>
          <w:sz w:val="24"/>
          <w:szCs w:val="24"/>
        </w:rPr>
        <w:t xml:space="preserve"> </w:t>
      </w:r>
      <w:r w:rsidR="005D1B89" w:rsidRPr="000F474F">
        <w:rPr>
          <w:rFonts w:ascii="Times New Roman" w:hAnsi="Times New Roman" w:cs="Times New Roman"/>
          <w:sz w:val="24"/>
          <w:szCs w:val="24"/>
          <w:lang w:val="en-US"/>
        </w:rPr>
        <w:t>‘</w:t>
      </w:r>
      <w:r w:rsidR="005D1B89" w:rsidRPr="000F474F">
        <w:rPr>
          <w:rFonts w:ascii="Times New Roman" w:hAnsi="Times New Roman" w:cs="Times New Roman"/>
          <w:color w:val="212121"/>
          <w:sz w:val="24"/>
          <w:szCs w:val="24"/>
        </w:rPr>
        <w:t>I am actively looking for another job</w:t>
      </w:r>
      <w:r w:rsidR="005D1B89" w:rsidRPr="000F474F">
        <w:rPr>
          <w:rFonts w:ascii="Times New Roman" w:hAnsi="Times New Roman" w:cs="Times New Roman"/>
          <w:color w:val="212121"/>
          <w:sz w:val="24"/>
          <w:szCs w:val="24"/>
          <w:lang w:val="en-US"/>
        </w:rPr>
        <w:t>.’</w:t>
      </w:r>
      <w:r w:rsidR="005D1B89" w:rsidRPr="000F474F">
        <w:rPr>
          <w:rFonts w:ascii="Times New Roman" w:hAnsi="Times New Roman" w:cs="Times New Roman"/>
          <w:sz w:val="24"/>
          <w:szCs w:val="24"/>
        </w:rPr>
        <w:t xml:space="preserve"> Coefficient </w:t>
      </w:r>
      <w:r w:rsidR="005D1B89" w:rsidRPr="000F474F">
        <w:rPr>
          <w:rFonts w:ascii="Times New Roman" w:hAnsi="Times New Roman" w:cs="Times New Roman"/>
          <w:i/>
          <w:sz w:val="24"/>
          <w:szCs w:val="24"/>
        </w:rPr>
        <w:t xml:space="preserve">alpha </w:t>
      </w:r>
      <w:r w:rsidR="005D1B89" w:rsidRPr="000F474F">
        <w:rPr>
          <w:rFonts w:ascii="Times New Roman" w:hAnsi="Times New Roman" w:cs="Times New Roman"/>
          <w:sz w:val="24"/>
          <w:szCs w:val="24"/>
        </w:rPr>
        <w:lastRenderedPageBreak/>
        <w:t>of the</w:t>
      </w:r>
      <w:r w:rsidR="005D1B89" w:rsidRPr="000F474F">
        <w:rPr>
          <w:rFonts w:ascii="Times New Roman" w:hAnsi="Times New Roman" w:cs="Times New Roman"/>
          <w:color w:val="212121"/>
          <w:sz w:val="24"/>
          <w:szCs w:val="24"/>
        </w:rPr>
        <w:t xml:space="preserve"> turnover intention was 0.86 with </w:t>
      </w:r>
      <w:r w:rsidR="00CA552D" w:rsidRPr="000F474F">
        <w:rPr>
          <w:rFonts w:ascii="Times New Roman" w:hAnsi="Times New Roman" w:cs="Times New Roman"/>
          <w:color w:val="212121"/>
          <w:sz w:val="24"/>
          <w:szCs w:val="24"/>
        </w:rPr>
        <w:t xml:space="preserve">internal consistency coefficients ranging </w:t>
      </w:r>
      <w:r w:rsidR="008A0818" w:rsidRPr="000F474F">
        <w:rPr>
          <w:rFonts w:ascii="Times New Roman" w:hAnsi="Times New Roman" w:cs="Times New Roman"/>
          <w:color w:val="212121"/>
          <w:sz w:val="24"/>
          <w:szCs w:val="24"/>
        </w:rPr>
        <w:t>between</w:t>
      </w:r>
      <w:r w:rsidR="005D1B89" w:rsidRPr="000F474F">
        <w:rPr>
          <w:rFonts w:ascii="Times New Roman" w:hAnsi="Times New Roman" w:cs="Times New Roman"/>
          <w:color w:val="212121"/>
          <w:sz w:val="24"/>
          <w:szCs w:val="24"/>
        </w:rPr>
        <w:t xml:space="preserve"> </w:t>
      </w:r>
      <w:r w:rsidR="005D1B89" w:rsidRPr="000F474F">
        <w:rPr>
          <w:rFonts w:ascii="Times New Roman" w:hAnsi="Times New Roman" w:cs="Times New Roman"/>
          <w:sz w:val="24"/>
          <w:szCs w:val="24"/>
        </w:rPr>
        <w:t>0.621-0.769</w:t>
      </w:r>
      <w:r w:rsidR="001251BE" w:rsidRPr="000F474F">
        <w:rPr>
          <w:rFonts w:ascii="Times New Roman" w:hAnsi="Times New Roman" w:cs="Times New Roman"/>
          <w:sz w:val="24"/>
          <w:szCs w:val="24"/>
        </w:rPr>
        <w:t xml:space="preserve">;  and range of mean’s score from </w:t>
      </w:r>
      <w:r w:rsidR="001251BE" w:rsidRPr="000F474F">
        <w:rPr>
          <w:rFonts w:ascii="Times New Roman" w:hAnsi="Times New Roman" w:cs="Times New Roman"/>
          <w:color w:val="000000"/>
          <w:sz w:val="24"/>
          <w:szCs w:val="24"/>
        </w:rPr>
        <w:t>2.889 – 3.141.</w:t>
      </w:r>
    </w:p>
    <w:p w14:paraId="5093A5C7" w14:textId="77777777" w:rsidR="005A4D9F" w:rsidRPr="000F474F" w:rsidRDefault="005A4D9F" w:rsidP="00BE1108">
      <w:pPr>
        <w:pStyle w:val="HTMLPreformatted"/>
        <w:shd w:val="clear" w:color="auto" w:fill="FFFFFF"/>
        <w:spacing w:line="480" w:lineRule="auto"/>
        <w:jc w:val="both"/>
        <w:rPr>
          <w:rFonts w:ascii="Times New Roman" w:hAnsi="Times New Roman" w:cs="Times New Roman"/>
          <w:sz w:val="24"/>
          <w:szCs w:val="24"/>
        </w:rPr>
      </w:pPr>
    </w:p>
    <w:p w14:paraId="1D30E747" w14:textId="77777777" w:rsidR="006C49C3" w:rsidRPr="000F474F" w:rsidRDefault="006C49C3" w:rsidP="00BE1108">
      <w:pPr>
        <w:spacing w:after="0" w:line="480" w:lineRule="auto"/>
        <w:jc w:val="both"/>
        <w:rPr>
          <w:rFonts w:ascii="Times New Roman" w:hAnsi="Times New Roman" w:cs="Times New Roman"/>
          <w:i/>
          <w:sz w:val="24"/>
          <w:szCs w:val="24"/>
        </w:rPr>
      </w:pPr>
      <w:r w:rsidRPr="000F474F">
        <w:rPr>
          <w:rFonts w:ascii="Times New Roman" w:hAnsi="Times New Roman" w:cs="Times New Roman"/>
          <w:i/>
          <w:sz w:val="24"/>
          <w:szCs w:val="24"/>
        </w:rPr>
        <w:t>Job Satisfaction</w:t>
      </w:r>
    </w:p>
    <w:p w14:paraId="3A2A86E0" w14:textId="6A8EACD9" w:rsidR="005D1B89" w:rsidRPr="000F474F" w:rsidRDefault="005D1B89" w:rsidP="00BE1108">
      <w:pPr>
        <w:pStyle w:val="HTMLPreformatted"/>
        <w:shd w:val="clear" w:color="auto" w:fill="FFFFFF"/>
        <w:spacing w:line="480" w:lineRule="auto"/>
        <w:jc w:val="both"/>
        <w:rPr>
          <w:rFonts w:ascii="Times New Roman" w:hAnsi="Times New Roman" w:cs="Times New Roman"/>
          <w:sz w:val="24"/>
          <w:szCs w:val="24"/>
          <w:lang w:val="en-US"/>
        </w:rPr>
      </w:pPr>
      <w:r w:rsidRPr="000F474F">
        <w:rPr>
          <w:rFonts w:ascii="Times New Roman" w:hAnsi="Times New Roman" w:cs="Times New Roman"/>
          <w:sz w:val="24"/>
          <w:szCs w:val="24"/>
        </w:rPr>
        <w:t>The 10-item Job Descriptive Index</w:t>
      </w:r>
      <w:r w:rsidR="002259E8" w:rsidRPr="000F474F">
        <w:rPr>
          <w:rFonts w:ascii="Times New Roman" w:hAnsi="Times New Roman" w:cs="Times New Roman"/>
          <w:sz w:val="24"/>
          <w:szCs w:val="24"/>
        </w:rPr>
        <w:t xml:space="preserve"> scale</w:t>
      </w:r>
      <w:r w:rsidRPr="000F474F">
        <w:rPr>
          <w:rFonts w:ascii="Times New Roman" w:hAnsi="Times New Roman" w:cs="Times New Roman"/>
          <w:sz w:val="24"/>
          <w:szCs w:val="24"/>
        </w:rPr>
        <w:t xml:space="preserve"> developed by Smith </w:t>
      </w:r>
      <w:r w:rsidR="00810CAA" w:rsidRPr="000F474F">
        <w:rPr>
          <w:rFonts w:ascii="Times New Roman" w:hAnsi="Times New Roman" w:cs="Times New Roman"/>
          <w:sz w:val="24"/>
          <w:szCs w:val="24"/>
        </w:rPr>
        <w:t xml:space="preserve">(1969) </w:t>
      </w:r>
      <w:r w:rsidRPr="000F474F">
        <w:rPr>
          <w:rFonts w:ascii="Times New Roman" w:hAnsi="Times New Roman" w:cs="Times New Roman"/>
          <w:sz w:val="24"/>
          <w:szCs w:val="24"/>
        </w:rPr>
        <w:t xml:space="preserve">and revised </w:t>
      </w:r>
      <w:r w:rsidR="00810CAA" w:rsidRPr="000F474F">
        <w:rPr>
          <w:rFonts w:ascii="Times New Roman" w:hAnsi="Times New Roman" w:cs="Times New Roman"/>
          <w:sz w:val="24"/>
          <w:szCs w:val="24"/>
        </w:rPr>
        <w:t>i</w:t>
      </w:r>
      <w:r w:rsidRPr="000F474F">
        <w:rPr>
          <w:rFonts w:ascii="Times New Roman" w:hAnsi="Times New Roman" w:cs="Times New Roman"/>
          <w:sz w:val="24"/>
          <w:szCs w:val="24"/>
        </w:rPr>
        <w:t xml:space="preserve">n 2008 </w:t>
      </w:r>
      <w:r w:rsidR="002259E8" w:rsidRPr="000F474F">
        <w:rPr>
          <w:rFonts w:ascii="Times New Roman" w:hAnsi="Times New Roman" w:cs="Times New Roman"/>
          <w:sz w:val="24"/>
          <w:szCs w:val="24"/>
        </w:rPr>
        <w:t>was used to</w:t>
      </w:r>
      <w:r w:rsidRPr="000F474F">
        <w:rPr>
          <w:rFonts w:ascii="Times New Roman" w:hAnsi="Times New Roman" w:cs="Times New Roman"/>
          <w:sz w:val="24"/>
          <w:szCs w:val="24"/>
        </w:rPr>
        <w:t xml:space="preserve"> measure five aspects of the job</w:t>
      </w:r>
      <w:r w:rsidR="00686108" w:rsidRPr="000F474F">
        <w:rPr>
          <w:rFonts w:ascii="Times New Roman" w:hAnsi="Times New Roman" w:cs="Times New Roman"/>
          <w:sz w:val="24"/>
          <w:szCs w:val="24"/>
        </w:rPr>
        <w:t>,</w:t>
      </w:r>
      <w:r w:rsidRPr="000F474F">
        <w:rPr>
          <w:rFonts w:ascii="Times New Roman" w:hAnsi="Times New Roman" w:cs="Times New Roman"/>
          <w:sz w:val="24"/>
          <w:szCs w:val="24"/>
        </w:rPr>
        <w:t xml:space="preserve"> namely </w:t>
      </w:r>
      <w:r w:rsidR="00DD42AE" w:rsidRPr="000F474F">
        <w:rPr>
          <w:rFonts w:ascii="Times New Roman" w:hAnsi="Times New Roman" w:cs="Times New Roman"/>
          <w:sz w:val="24"/>
          <w:szCs w:val="24"/>
        </w:rPr>
        <w:t>the work it self, pay</w:t>
      </w:r>
      <w:r w:rsidRPr="000F474F">
        <w:rPr>
          <w:rFonts w:ascii="Times New Roman" w:hAnsi="Times New Roman" w:cs="Times New Roman"/>
          <w:sz w:val="24"/>
          <w:szCs w:val="24"/>
        </w:rPr>
        <w:t xml:space="preserve">, </w:t>
      </w:r>
      <w:r w:rsidR="005A4D9F" w:rsidRPr="000F474F">
        <w:rPr>
          <w:rFonts w:ascii="Times New Roman" w:hAnsi="Times New Roman" w:cs="Times New Roman"/>
          <w:sz w:val="24"/>
          <w:szCs w:val="24"/>
        </w:rPr>
        <w:t xml:space="preserve">supervision, </w:t>
      </w:r>
      <w:r w:rsidRPr="000F474F">
        <w:rPr>
          <w:rFonts w:ascii="Times New Roman" w:hAnsi="Times New Roman" w:cs="Times New Roman"/>
          <w:sz w:val="24"/>
          <w:szCs w:val="24"/>
        </w:rPr>
        <w:t xml:space="preserve">promotion, </w:t>
      </w:r>
      <w:r w:rsidR="005A4D9F" w:rsidRPr="000F474F">
        <w:rPr>
          <w:rFonts w:ascii="Times New Roman" w:hAnsi="Times New Roman" w:cs="Times New Roman"/>
          <w:sz w:val="24"/>
          <w:szCs w:val="24"/>
        </w:rPr>
        <w:t xml:space="preserve">and </w:t>
      </w:r>
      <w:r w:rsidRPr="000F474F">
        <w:rPr>
          <w:rFonts w:ascii="Times New Roman" w:hAnsi="Times New Roman" w:cs="Times New Roman"/>
          <w:sz w:val="24"/>
          <w:szCs w:val="24"/>
        </w:rPr>
        <w:t>coworkers</w:t>
      </w:r>
      <w:r w:rsidR="00686108" w:rsidRPr="000F474F">
        <w:rPr>
          <w:rFonts w:ascii="Times New Roman" w:hAnsi="Times New Roman" w:cs="Times New Roman"/>
          <w:sz w:val="24"/>
          <w:szCs w:val="24"/>
        </w:rPr>
        <w:t>. This scale was adapted</w:t>
      </w:r>
      <w:r w:rsidRPr="000F474F">
        <w:rPr>
          <w:rFonts w:ascii="Times New Roman" w:hAnsi="Times New Roman" w:cs="Times New Roman"/>
          <w:sz w:val="24"/>
          <w:szCs w:val="24"/>
        </w:rPr>
        <w:t xml:space="preserve"> by Tonia </w:t>
      </w:r>
      <w:r w:rsidRPr="000F474F">
        <w:rPr>
          <w:rFonts w:ascii="Times New Roman" w:hAnsi="Times New Roman" w:cs="Times New Roman"/>
          <w:noProof/>
          <w:sz w:val="24"/>
          <w:szCs w:val="24"/>
        </w:rPr>
        <w:t>(2012)</w:t>
      </w:r>
      <w:r w:rsidRPr="000F474F">
        <w:rPr>
          <w:rFonts w:ascii="Times New Roman" w:hAnsi="Times New Roman" w:cs="Times New Roman"/>
          <w:sz w:val="24"/>
          <w:szCs w:val="24"/>
        </w:rPr>
        <w:t xml:space="preserve"> to fit Indonesian culture. Items were rated on a 5-point scale ranging from 1 (strongly disagree) to 5 (strongly agree). An example item is</w:t>
      </w:r>
      <w:r w:rsidRPr="000F474F">
        <w:rPr>
          <w:rFonts w:ascii="Times New Roman" w:hAnsi="Times New Roman" w:cs="Times New Roman"/>
          <w:sz w:val="24"/>
          <w:szCs w:val="24"/>
          <w:lang w:val="en-US"/>
        </w:rPr>
        <w:t>,</w:t>
      </w:r>
      <w:r w:rsidRPr="000F474F">
        <w:rPr>
          <w:rFonts w:ascii="Times New Roman" w:hAnsi="Times New Roman" w:cs="Times New Roman"/>
          <w:sz w:val="24"/>
          <w:szCs w:val="24"/>
        </w:rPr>
        <w:t xml:space="preserve"> ‘The supervision has a very favorable influence to my attitude toward my job”.</w:t>
      </w:r>
      <w:r w:rsidRPr="000F474F">
        <w:rPr>
          <w:rFonts w:ascii="Times New Roman" w:hAnsi="Times New Roman" w:cs="Times New Roman"/>
          <w:sz w:val="24"/>
          <w:szCs w:val="24"/>
          <w:lang w:val="en-US"/>
        </w:rPr>
        <w:t xml:space="preserve"> </w:t>
      </w:r>
      <w:r w:rsidRPr="000F474F">
        <w:rPr>
          <w:rFonts w:ascii="Times New Roman" w:hAnsi="Times New Roman" w:cs="Times New Roman"/>
          <w:sz w:val="24"/>
          <w:szCs w:val="24"/>
        </w:rPr>
        <w:t xml:space="preserve">Coefficient </w:t>
      </w:r>
      <w:r w:rsidRPr="000F474F">
        <w:rPr>
          <w:rFonts w:ascii="Times New Roman" w:hAnsi="Times New Roman" w:cs="Times New Roman"/>
          <w:i/>
          <w:sz w:val="24"/>
          <w:szCs w:val="24"/>
        </w:rPr>
        <w:t xml:space="preserve">alpha </w:t>
      </w:r>
      <w:r w:rsidRPr="000F474F">
        <w:rPr>
          <w:rFonts w:ascii="Times New Roman" w:hAnsi="Times New Roman" w:cs="Times New Roman"/>
          <w:sz w:val="24"/>
          <w:szCs w:val="24"/>
          <w:lang w:val="en-US"/>
        </w:rPr>
        <w:t>was</w:t>
      </w:r>
      <w:r w:rsidRPr="000F474F">
        <w:rPr>
          <w:rFonts w:ascii="Times New Roman" w:hAnsi="Times New Roman" w:cs="Times New Roman"/>
          <w:sz w:val="24"/>
          <w:szCs w:val="24"/>
        </w:rPr>
        <w:t xml:space="preserve"> 0.750 </w:t>
      </w:r>
      <w:r w:rsidR="0041551E" w:rsidRPr="000F474F">
        <w:rPr>
          <w:rFonts w:ascii="Times New Roman" w:hAnsi="Times New Roman" w:cs="Times New Roman"/>
          <w:sz w:val="24"/>
          <w:szCs w:val="24"/>
        </w:rPr>
        <w:t xml:space="preserve">and the internal consistency coefficients ranging from </w:t>
      </w:r>
      <w:r w:rsidRPr="000F474F">
        <w:rPr>
          <w:rFonts w:ascii="Times New Roman" w:hAnsi="Times New Roman" w:cs="Times New Roman"/>
          <w:sz w:val="24"/>
          <w:szCs w:val="24"/>
        </w:rPr>
        <w:t>0.364-0.666</w:t>
      </w:r>
      <w:r w:rsidR="001251BE" w:rsidRPr="000F474F">
        <w:rPr>
          <w:rFonts w:ascii="Times New Roman" w:hAnsi="Times New Roman" w:cs="Times New Roman"/>
          <w:sz w:val="24"/>
          <w:szCs w:val="24"/>
        </w:rPr>
        <w:t>; and range of mean’s score from 2.212 – 3.798.</w:t>
      </w:r>
    </w:p>
    <w:p w14:paraId="4941EDDB" w14:textId="77777777" w:rsidR="002720B5" w:rsidRPr="000F474F" w:rsidRDefault="002720B5" w:rsidP="00BE1108">
      <w:pPr>
        <w:pStyle w:val="HTMLPreformatted"/>
        <w:shd w:val="clear" w:color="auto" w:fill="FFFFFF"/>
        <w:spacing w:line="480" w:lineRule="auto"/>
        <w:jc w:val="both"/>
        <w:rPr>
          <w:rFonts w:ascii="Times New Roman" w:hAnsi="Times New Roman" w:cs="Times New Roman"/>
          <w:sz w:val="24"/>
          <w:szCs w:val="24"/>
        </w:rPr>
      </w:pPr>
    </w:p>
    <w:p w14:paraId="5FDFD0D5" w14:textId="77777777" w:rsidR="006C49C3" w:rsidRPr="000F474F" w:rsidRDefault="006C49C3" w:rsidP="00BE1108">
      <w:pPr>
        <w:spacing w:after="0" w:line="480" w:lineRule="auto"/>
        <w:jc w:val="both"/>
        <w:rPr>
          <w:rFonts w:ascii="Times New Roman" w:hAnsi="Times New Roman" w:cs="Times New Roman"/>
          <w:i/>
          <w:sz w:val="24"/>
          <w:szCs w:val="24"/>
        </w:rPr>
      </w:pPr>
      <w:r w:rsidRPr="000F474F">
        <w:rPr>
          <w:rFonts w:ascii="Times New Roman" w:hAnsi="Times New Roman" w:cs="Times New Roman"/>
          <w:i/>
          <w:sz w:val="24"/>
          <w:szCs w:val="24"/>
        </w:rPr>
        <w:t>Affective commitment</w:t>
      </w:r>
    </w:p>
    <w:p w14:paraId="5BDC216A" w14:textId="7E89ED1A" w:rsidR="005D1B89" w:rsidRPr="000F474F" w:rsidRDefault="005D1B89" w:rsidP="00BE1108">
      <w:pPr>
        <w:pStyle w:val="HTMLPreformatted"/>
        <w:shd w:val="clear" w:color="auto" w:fill="FFFFFF"/>
        <w:spacing w:line="480" w:lineRule="auto"/>
        <w:jc w:val="both"/>
        <w:rPr>
          <w:rFonts w:ascii="Times New Roman" w:hAnsi="Times New Roman" w:cs="Times New Roman"/>
          <w:sz w:val="24"/>
          <w:szCs w:val="24"/>
        </w:rPr>
      </w:pPr>
      <w:r w:rsidRPr="000F474F">
        <w:rPr>
          <w:rFonts w:ascii="Times New Roman" w:hAnsi="Times New Roman" w:cs="Times New Roman"/>
          <w:sz w:val="24"/>
          <w:szCs w:val="24"/>
        </w:rPr>
        <w:tab/>
        <w:t xml:space="preserve">The 6-item </w:t>
      </w:r>
      <w:r w:rsidRPr="000F474F">
        <w:rPr>
          <w:rFonts w:ascii="Times New Roman" w:hAnsi="Times New Roman" w:cs="Times New Roman"/>
          <w:i/>
          <w:sz w:val="24"/>
          <w:szCs w:val="24"/>
        </w:rPr>
        <w:t>Affective</w:t>
      </w:r>
      <w:r w:rsidRPr="000F474F">
        <w:rPr>
          <w:rFonts w:ascii="Times New Roman" w:hAnsi="Times New Roman" w:cs="Times New Roman"/>
          <w:sz w:val="24"/>
          <w:szCs w:val="24"/>
        </w:rPr>
        <w:t xml:space="preserve"> </w:t>
      </w:r>
      <w:r w:rsidRPr="000F474F">
        <w:rPr>
          <w:rFonts w:ascii="Times New Roman" w:hAnsi="Times New Roman" w:cs="Times New Roman"/>
          <w:i/>
          <w:sz w:val="24"/>
          <w:szCs w:val="24"/>
          <w:lang w:val="en-US"/>
        </w:rPr>
        <w:t>Commitment</w:t>
      </w:r>
      <w:r w:rsidRPr="000F474F">
        <w:rPr>
          <w:rFonts w:ascii="Times New Roman" w:hAnsi="Times New Roman" w:cs="Times New Roman"/>
          <w:i/>
          <w:sz w:val="24"/>
          <w:szCs w:val="24"/>
        </w:rPr>
        <w:t xml:space="preserve"> Organization</w:t>
      </w:r>
      <w:r w:rsidRPr="000F474F">
        <w:rPr>
          <w:rFonts w:ascii="Times New Roman" w:hAnsi="Times New Roman" w:cs="Times New Roman"/>
          <w:b/>
          <w:i/>
          <w:sz w:val="24"/>
          <w:szCs w:val="24"/>
        </w:rPr>
        <w:t xml:space="preserve"> </w:t>
      </w:r>
      <w:r w:rsidRPr="000F474F">
        <w:rPr>
          <w:rFonts w:ascii="Times New Roman" w:hAnsi="Times New Roman" w:cs="Times New Roman"/>
          <w:i/>
          <w:sz w:val="24"/>
          <w:szCs w:val="24"/>
          <w:lang w:val="en-US"/>
        </w:rPr>
        <w:t>Q</w:t>
      </w:r>
      <w:r w:rsidRPr="000F474F">
        <w:rPr>
          <w:rFonts w:ascii="Times New Roman" w:hAnsi="Times New Roman" w:cs="Times New Roman"/>
          <w:i/>
          <w:sz w:val="24"/>
          <w:szCs w:val="24"/>
        </w:rPr>
        <w:t>ue</w:t>
      </w:r>
      <w:r w:rsidRPr="000F474F">
        <w:rPr>
          <w:rFonts w:ascii="Times New Roman" w:hAnsi="Times New Roman" w:cs="Times New Roman"/>
          <w:i/>
          <w:sz w:val="24"/>
          <w:szCs w:val="24"/>
          <w:lang w:val="en-US"/>
        </w:rPr>
        <w:t>s</w:t>
      </w:r>
      <w:r w:rsidRPr="000F474F">
        <w:rPr>
          <w:rFonts w:ascii="Times New Roman" w:hAnsi="Times New Roman" w:cs="Times New Roman"/>
          <w:i/>
          <w:sz w:val="24"/>
          <w:szCs w:val="24"/>
        </w:rPr>
        <w:t>tionaire (ACQ)</w:t>
      </w:r>
      <w:r w:rsidRPr="000F474F">
        <w:rPr>
          <w:rFonts w:ascii="Times New Roman" w:hAnsi="Times New Roman" w:cs="Times New Roman"/>
          <w:sz w:val="24"/>
          <w:szCs w:val="24"/>
        </w:rPr>
        <w:t xml:space="preserve"> developed by Meyer and Allen (2004) and </w:t>
      </w:r>
      <w:r w:rsidR="00D96381" w:rsidRPr="000F474F">
        <w:rPr>
          <w:rFonts w:ascii="Times New Roman" w:hAnsi="Times New Roman" w:cs="Times New Roman"/>
          <w:sz w:val="24"/>
          <w:szCs w:val="24"/>
        </w:rPr>
        <w:t>adapted</w:t>
      </w:r>
      <w:r w:rsidRPr="000F474F">
        <w:rPr>
          <w:rFonts w:ascii="Times New Roman" w:hAnsi="Times New Roman" w:cs="Times New Roman"/>
          <w:sz w:val="24"/>
          <w:szCs w:val="24"/>
        </w:rPr>
        <w:t xml:space="preserve"> by Vicky Fitraza Kosmaya</w:t>
      </w:r>
      <w:r w:rsidRPr="000F474F">
        <w:rPr>
          <w:rFonts w:ascii="Times New Roman" w:hAnsi="Times New Roman" w:cs="Times New Roman"/>
          <w:sz w:val="24"/>
          <w:szCs w:val="24"/>
          <w:lang w:val="en-US"/>
        </w:rPr>
        <w:t xml:space="preserve"> </w:t>
      </w:r>
      <w:sdt>
        <w:sdtPr>
          <w:rPr>
            <w:rFonts w:ascii="Times New Roman" w:hAnsi="Times New Roman" w:cs="Times New Roman"/>
            <w:sz w:val="24"/>
            <w:szCs w:val="24"/>
          </w:rPr>
          <w:id w:val="827404730"/>
          <w:citation/>
        </w:sdtPr>
        <w:sdtEndPr/>
        <w:sdtContent>
          <w:r w:rsidRPr="000F474F">
            <w:rPr>
              <w:rFonts w:ascii="Times New Roman" w:hAnsi="Times New Roman" w:cs="Times New Roman"/>
              <w:sz w:val="24"/>
              <w:szCs w:val="24"/>
            </w:rPr>
            <w:fldChar w:fldCharType="begin"/>
          </w:r>
          <w:r w:rsidRPr="000F474F">
            <w:rPr>
              <w:rFonts w:ascii="Times New Roman" w:hAnsi="Times New Roman" w:cs="Times New Roman"/>
              <w:sz w:val="24"/>
              <w:szCs w:val="24"/>
            </w:rPr>
            <w:instrText xml:space="preserve"> CITATION Vic12 \l 1057 </w:instrText>
          </w:r>
          <w:r w:rsidRPr="000F474F">
            <w:rPr>
              <w:rFonts w:ascii="Times New Roman" w:hAnsi="Times New Roman" w:cs="Times New Roman"/>
              <w:sz w:val="24"/>
              <w:szCs w:val="24"/>
            </w:rPr>
            <w:fldChar w:fldCharType="separate"/>
          </w:r>
          <w:r w:rsidRPr="000F474F">
            <w:rPr>
              <w:rFonts w:ascii="Times New Roman" w:hAnsi="Times New Roman" w:cs="Times New Roman"/>
              <w:noProof/>
              <w:sz w:val="24"/>
              <w:szCs w:val="24"/>
            </w:rPr>
            <w:t>(Kosmaya, 2012)</w:t>
          </w:r>
          <w:r w:rsidRPr="000F474F">
            <w:rPr>
              <w:rFonts w:ascii="Times New Roman" w:hAnsi="Times New Roman" w:cs="Times New Roman"/>
              <w:sz w:val="24"/>
              <w:szCs w:val="24"/>
            </w:rPr>
            <w:fldChar w:fldCharType="end"/>
          </w:r>
        </w:sdtContent>
      </w:sdt>
      <w:r w:rsidRPr="000F474F">
        <w:rPr>
          <w:rFonts w:ascii="Times New Roman" w:hAnsi="Times New Roman" w:cs="Times New Roman"/>
          <w:sz w:val="24"/>
          <w:szCs w:val="24"/>
        </w:rPr>
        <w:t xml:space="preserve"> to fit Indonesian culture</w:t>
      </w:r>
      <w:r w:rsidR="00C435A8" w:rsidRPr="000F474F">
        <w:rPr>
          <w:rFonts w:ascii="Times New Roman" w:hAnsi="Times New Roman" w:cs="Times New Roman"/>
          <w:sz w:val="24"/>
          <w:szCs w:val="24"/>
        </w:rPr>
        <w:t xml:space="preserve"> was used to measure affective commitment</w:t>
      </w:r>
      <w:r w:rsidRPr="000F474F">
        <w:rPr>
          <w:rFonts w:ascii="Times New Roman" w:hAnsi="Times New Roman" w:cs="Times New Roman"/>
          <w:sz w:val="24"/>
          <w:szCs w:val="24"/>
        </w:rPr>
        <w:t xml:space="preserve">. </w:t>
      </w:r>
      <w:r w:rsidR="00C435A8" w:rsidRPr="000F474F">
        <w:rPr>
          <w:rFonts w:ascii="Times New Roman" w:hAnsi="Times New Roman" w:cs="Times New Roman"/>
          <w:sz w:val="24"/>
          <w:szCs w:val="24"/>
        </w:rPr>
        <w:t>I</w:t>
      </w:r>
      <w:r w:rsidRPr="000F474F">
        <w:rPr>
          <w:rFonts w:ascii="Times New Roman" w:hAnsi="Times New Roman" w:cs="Times New Roman"/>
          <w:sz w:val="24"/>
          <w:szCs w:val="24"/>
        </w:rPr>
        <w:t>tems were rated on a 5-point scale ranging from 1 (strongly disagree) to 5 (strongly agree). An example item from ACQ is</w:t>
      </w:r>
      <w:r w:rsidRPr="000F474F">
        <w:rPr>
          <w:rFonts w:ascii="Times New Roman" w:hAnsi="Times New Roman" w:cs="Times New Roman"/>
          <w:sz w:val="24"/>
          <w:szCs w:val="24"/>
          <w:lang w:val="en-US"/>
        </w:rPr>
        <w:t>,</w:t>
      </w:r>
      <w:r w:rsidRPr="000F474F">
        <w:rPr>
          <w:rFonts w:ascii="Times New Roman" w:hAnsi="Times New Roman" w:cs="Times New Roman"/>
          <w:sz w:val="24"/>
          <w:szCs w:val="24"/>
        </w:rPr>
        <w:t xml:space="preserve"> ‘I would be very happy to spend the rest of my career with this organization</w:t>
      </w:r>
      <w:r w:rsidRPr="000F474F">
        <w:rPr>
          <w:rFonts w:ascii="Times New Roman" w:hAnsi="Times New Roman" w:cs="Times New Roman"/>
          <w:color w:val="212121"/>
          <w:sz w:val="24"/>
          <w:szCs w:val="24"/>
        </w:rPr>
        <w:t>’</w:t>
      </w:r>
      <w:r w:rsidRPr="000F474F">
        <w:rPr>
          <w:rFonts w:ascii="Times New Roman" w:hAnsi="Times New Roman" w:cs="Times New Roman"/>
          <w:sz w:val="24"/>
          <w:szCs w:val="24"/>
        </w:rPr>
        <w:t xml:space="preserve">. Coefficient </w:t>
      </w:r>
      <w:r w:rsidRPr="000F474F">
        <w:rPr>
          <w:rFonts w:ascii="Times New Roman" w:hAnsi="Times New Roman" w:cs="Times New Roman"/>
          <w:i/>
          <w:sz w:val="24"/>
          <w:szCs w:val="24"/>
        </w:rPr>
        <w:t xml:space="preserve">alpha </w:t>
      </w:r>
      <w:r w:rsidRPr="000F474F">
        <w:rPr>
          <w:rFonts w:ascii="Times New Roman" w:hAnsi="Times New Roman" w:cs="Times New Roman"/>
          <w:sz w:val="24"/>
          <w:szCs w:val="24"/>
        </w:rPr>
        <w:t xml:space="preserve">of the affective commitment scale was 0.753 </w:t>
      </w:r>
      <w:r w:rsidR="00947280" w:rsidRPr="000F474F">
        <w:rPr>
          <w:rFonts w:ascii="Times New Roman" w:hAnsi="Times New Roman" w:cs="Times New Roman"/>
          <w:sz w:val="24"/>
          <w:szCs w:val="24"/>
        </w:rPr>
        <w:t xml:space="preserve">and the internal consistency coefficients ranging from </w:t>
      </w:r>
      <w:r w:rsidRPr="000F474F">
        <w:rPr>
          <w:rFonts w:ascii="Times New Roman" w:hAnsi="Times New Roman" w:cs="Times New Roman"/>
          <w:sz w:val="24"/>
          <w:szCs w:val="24"/>
        </w:rPr>
        <w:t>0.476-0.647</w:t>
      </w:r>
      <w:r w:rsidR="001251BE" w:rsidRPr="000F474F">
        <w:rPr>
          <w:rFonts w:ascii="Times New Roman" w:hAnsi="Times New Roman" w:cs="Times New Roman"/>
          <w:sz w:val="24"/>
          <w:szCs w:val="24"/>
        </w:rPr>
        <w:t>; and range of mean’s score from 2.434 – 2.919.</w:t>
      </w:r>
    </w:p>
    <w:p w14:paraId="303003FC" w14:textId="77777777" w:rsidR="00965919" w:rsidRPr="000F474F" w:rsidRDefault="00965919" w:rsidP="00BE1108">
      <w:pPr>
        <w:pStyle w:val="HTMLPreformatted"/>
        <w:shd w:val="clear" w:color="auto" w:fill="FFFFFF"/>
        <w:spacing w:line="480" w:lineRule="auto"/>
        <w:jc w:val="both"/>
        <w:rPr>
          <w:rFonts w:ascii="Times New Roman" w:hAnsi="Times New Roman" w:cs="Times New Roman"/>
          <w:b/>
          <w:sz w:val="24"/>
          <w:szCs w:val="24"/>
        </w:rPr>
      </w:pPr>
    </w:p>
    <w:p w14:paraId="1272C963" w14:textId="77777777" w:rsidR="00111420" w:rsidRPr="000F474F" w:rsidRDefault="00111420" w:rsidP="00BE1108">
      <w:pPr>
        <w:pStyle w:val="HTMLPreformatted"/>
        <w:shd w:val="clear" w:color="auto" w:fill="FFFFFF"/>
        <w:spacing w:line="480" w:lineRule="auto"/>
        <w:jc w:val="both"/>
        <w:rPr>
          <w:rFonts w:ascii="Times New Roman" w:hAnsi="Times New Roman" w:cs="Times New Roman"/>
          <w:b/>
          <w:sz w:val="24"/>
          <w:szCs w:val="24"/>
        </w:rPr>
      </w:pPr>
    </w:p>
    <w:p w14:paraId="400D6A4D" w14:textId="586A7AE8" w:rsidR="005E0FFA" w:rsidRPr="000F474F" w:rsidRDefault="005E0FFA" w:rsidP="00BE1108">
      <w:pPr>
        <w:pStyle w:val="HTMLPreformatted"/>
        <w:shd w:val="clear" w:color="auto" w:fill="FFFFFF"/>
        <w:spacing w:line="480" w:lineRule="auto"/>
        <w:jc w:val="both"/>
        <w:rPr>
          <w:rFonts w:ascii="Times New Roman" w:hAnsi="Times New Roman" w:cs="Times New Roman"/>
          <w:b/>
          <w:sz w:val="24"/>
          <w:szCs w:val="24"/>
        </w:rPr>
      </w:pPr>
      <w:r w:rsidRPr="000F474F">
        <w:rPr>
          <w:rFonts w:ascii="Times New Roman" w:hAnsi="Times New Roman" w:cs="Times New Roman"/>
          <w:b/>
          <w:sz w:val="24"/>
          <w:szCs w:val="24"/>
        </w:rPr>
        <w:lastRenderedPageBreak/>
        <w:t>Statistical Analysis</w:t>
      </w:r>
    </w:p>
    <w:p w14:paraId="279F9D47" w14:textId="78CDF2D6" w:rsidR="005D1B89" w:rsidRPr="000F474F" w:rsidRDefault="005E0FFA" w:rsidP="00BE1108">
      <w:pPr>
        <w:spacing w:after="0" w:line="480" w:lineRule="auto"/>
        <w:jc w:val="both"/>
        <w:rPr>
          <w:rFonts w:ascii="Times New Roman" w:hAnsi="Times New Roman" w:cs="Times New Roman"/>
          <w:sz w:val="24"/>
          <w:szCs w:val="24"/>
        </w:rPr>
      </w:pPr>
      <w:r w:rsidRPr="000F474F">
        <w:rPr>
          <w:rFonts w:ascii="Times New Roman" w:eastAsia="Times New Roman" w:hAnsi="Times New Roman" w:cs="Times New Roman"/>
          <w:sz w:val="24"/>
          <w:szCs w:val="24"/>
          <w:lang w:eastAsia="id-ID"/>
        </w:rPr>
        <w:tab/>
      </w:r>
      <w:r w:rsidR="0022340B" w:rsidRPr="000F474F">
        <w:rPr>
          <w:rFonts w:ascii="Times New Roman" w:eastAsia="Times New Roman" w:hAnsi="Times New Roman" w:cs="Times New Roman"/>
          <w:sz w:val="24"/>
          <w:szCs w:val="24"/>
          <w:lang w:eastAsia="id-ID"/>
        </w:rPr>
        <w:t xml:space="preserve">The collected data was analyzed using the correlation and regression analysis. The SPSS v.23 was used to compute the correlation of the variables and result presented in table 2.  </w:t>
      </w:r>
      <w:r w:rsidR="00F94B09" w:rsidRPr="000F474F">
        <w:rPr>
          <w:rFonts w:ascii="Times New Roman" w:hAnsi="Times New Roman" w:cs="Times New Roman"/>
          <w:sz w:val="24"/>
          <w:szCs w:val="24"/>
        </w:rPr>
        <w:t xml:space="preserve">Hayes’ </w:t>
      </w:r>
      <w:r w:rsidR="005D1B89" w:rsidRPr="000F474F">
        <w:rPr>
          <w:rFonts w:ascii="Times New Roman" w:hAnsi="Times New Roman" w:cs="Times New Roman"/>
          <w:sz w:val="24"/>
          <w:szCs w:val="24"/>
        </w:rPr>
        <w:t xml:space="preserve">PROCESS </w:t>
      </w:r>
      <w:r w:rsidR="00F94B09" w:rsidRPr="000F474F">
        <w:rPr>
          <w:rFonts w:ascii="Times New Roman" w:hAnsi="Times New Roman" w:cs="Times New Roman"/>
          <w:sz w:val="24"/>
          <w:szCs w:val="24"/>
        </w:rPr>
        <w:t>macro on</w:t>
      </w:r>
      <w:r w:rsidR="005D1B89" w:rsidRPr="000F474F">
        <w:rPr>
          <w:rFonts w:ascii="Times New Roman" w:hAnsi="Times New Roman" w:cs="Times New Roman"/>
          <w:sz w:val="24"/>
          <w:szCs w:val="24"/>
        </w:rPr>
        <w:t xml:space="preserve"> SPSS v.23</w:t>
      </w:r>
      <w:r w:rsidR="0022340B" w:rsidRPr="000F474F">
        <w:rPr>
          <w:rFonts w:ascii="Times New Roman" w:hAnsi="Times New Roman" w:cs="Times New Roman"/>
          <w:sz w:val="24"/>
          <w:szCs w:val="24"/>
        </w:rPr>
        <w:t xml:space="preserve"> was used to compute the mediation affect of affective commitment  and result presented in table 3</w:t>
      </w:r>
      <w:r w:rsidR="005D1B89" w:rsidRPr="000F474F">
        <w:rPr>
          <w:rFonts w:ascii="Times New Roman" w:hAnsi="Times New Roman" w:cs="Times New Roman"/>
          <w:sz w:val="24"/>
          <w:szCs w:val="24"/>
        </w:rPr>
        <w:t xml:space="preserve">. </w:t>
      </w:r>
      <w:r w:rsidR="005D1B89" w:rsidRPr="000F474F">
        <w:rPr>
          <w:rFonts w:ascii="Times New Roman" w:hAnsi="Times New Roman" w:cs="Times New Roman"/>
          <w:sz w:val="24"/>
          <w:szCs w:val="24"/>
          <w:lang w:val="en-US"/>
        </w:rPr>
        <w:t>M</w:t>
      </w:r>
      <w:r w:rsidR="005D1B89" w:rsidRPr="000F474F">
        <w:rPr>
          <w:rFonts w:ascii="Times New Roman" w:hAnsi="Times New Roman" w:cs="Times New Roman"/>
          <w:sz w:val="24"/>
          <w:szCs w:val="24"/>
        </w:rPr>
        <w:t>ediation effect model was tested using 5000 boostrap sample method with bias-corrected confidence</w:t>
      </w:r>
      <w:r w:rsidR="005D1B89" w:rsidRPr="000F474F">
        <w:rPr>
          <w:rFonts w:ascii="Times New Roman" w:hAnsi="Times New Roman" w:cs="Times New Roman"/>
          <w:sz w:val="24"/>
          <w:szCs w:val="24"/>
          <w:lang w:val="en-US"/>
        </w:rPr>
        <w:t xml:space="preserve"> were</w:t>
      </w:r>
      <w:r w:rsidR="005D1B89" w:rsidRPr="000F474F">
        <w:rPr>
          <w:rFonts w:ascii="Times New Roman" w:hAnsi="Times New Roman" w:cs="Times New Roman"/>
          <w:sz w:val="24"/>
          <w:szCs w:val="24"/>
        </w:rPr>
        <w:t xml:space="preserve"> estimate</w:t>
      </w:r>
      <w:r w:rsidR="005D1B89" w:rsidRPr="000F474F">
        <w:rPr>
          <w:rFonts w:ascii="Times New Roman" w:hAnsi="Times New Roman" w:cs="Times New Roman"/>
          <w:sz w:val="24"/>
          <w:szCs w:val="24"/>
          <w:lang w:val="en-US"/>
        </w:rPr>
        <w:t>d</w:t>
      </w:r>
      <w:r w:rsidR="00D94F3C" w:rsidRPr="000F474F">
        <w:rPr>
          <w:rFonts w:ascii="Times New Roman" w:hAnsi="Times New Roman" w:cs="Times New Roman"/>
          <w:sz w:val="24"/>
          <w:szCs w:val="24"/>
        </w:rPr>
        <w:t xml:space="preserve"> (Hayes, 2012</w:t>
      </w:r>
      <w:r w:rsidR="005D1B89" w:rsidRPr="000F474F">
        <w:rPr>
          <w:rFonts w:ascii="Times New Roman" w:hAnsi="Times New Roman" w:cs="Times New Roman"/>
          <w:sz w:val="24"/>
          <w:szCs w:val="24"/>
        </w:rPr>
        <w:t xml:space="preserve">).  </w:t>
      </w:r>
    </w:p>
    <w:p w14:paraId="2E619378" w14:textId="09F2A2F6" w:rsidR="000F5272" w:rsidRPr="000F474F" w:rsidRDefault="000F5272" w:rsidP="00BE1108">
      <w:pPr>
        <w:spacing w:after="0" w:line="480" w:lineRule="auto"/>
        <w:jc w:val="both"/>
        <w:rPr>
          <w:rFonts w:ascii="Times New Roman" w:hAnsi="Times New Roman" w:cs="Times New Roman"/>
          <w:sz w:val="24"/>
          <w:szCs w:val="24"/>
        </w:rPr>
      </w:pPr>
      <w:r w:rsidRPr="000F474F">
        <w:rPr>
          <w:rFonts w:ascii="Times New Roman" w:hAnsi="Times New Roman" w:cs="Times New Roman"/>
          <w:sz w:val="24"/>
          <w:szCs w:val="24"/>
        </w:rPr>
        <w:tab/>
      </w:r>
      <w:r w:rsidR="00C7038C" w:rsidRPr="000F474F">
        <w:rPr>
          <w:rFonts w:ascii="Times New Roman" w:hAnsi="Times New Roman" w:cs="Times New Roman"/>
          <w:sz w:val="24"/>
          <w:szCs w:val="24"/>
        </w:rPr>
        <w:t>In this study, w</w:t>
      </w:r>
      <w:r w:rsidRPr="000F474F">
        <w:rPr>
          <w:rFonts w:ascii="Times New Roman" w:hAnsi="Times New Roman" w:cs="Times New Roman"/>
          <w:sz w:val="24"/>
          <w:szCs w:val="24"/>
        </w:rPr>
        <w:t xml:space="preserve">e controlled </w:t>
      </w:r>
      <w:r w:rsidR="00C7038C" w:rsidRPr="000F474F">
        <w:rPr>
          <w:rFonts w:ascii="Times New Roman" w:hAnsi="Times New Roman" w:cs="Times New Roman"/>
          <w:sz w:val="24"/>
          <w:szCs w:val="24"/>
        </w:rPr>
        <w:t xml:space="preserve">for </w:t>
      </w:r>
      <w:r w:rsidRPr="000F474F">
        <w:rPr>
          <w:rFonts w:ascii="Times New Roman" w:hAnsi="Times New Roman" w:cs="Times New Roman"/>
          <w:sz w:val="24"/>
          <w:szCs w:val="24"/>
        </w:rPr>
        <w:t xml:space="preserve">gender, age, tenure and age level, since the variables have correlations. </w:t>
      </w:r>
      <w:r w:rsidR="00C7038C" w:rsidRPr="000F474F">
        <w:rPr>
          <w:rFonts w:ascii="Times New Roman" w:hAnsi="Times New Roman" w:cs="Times New Roman"/>
          <w:sz w:val="24"/>
          <w:szCs w:val="24"/>
        </w:rPr>
        <w:t xml:space="preserve">In previous study found that gender has correlation with turnover intention, </w:t>
      </w:r>
      <w:r w:rsidR="00C7038C" w:rsidRPr="000F474F">
        <w:rPr>
          <w:rStyle w:val="tlid-translation"/>
          <w:rFonts w:ascii="Times New Roman" w:hAnsi="Times New Roman" w:cs="Times New Roman"/>
          <w:sz w:val="24"/>
          <w:szCs w:val="24"/>
        </w:rPr>
        <w:t>Older employees (over 35 years of age) will prefer to stay in the organization than younger employees.</w:t>
      </w:r>
      <w:r w:rsidR="00C7038C" w:rsidRPr="000F474F">
        <w:rPr>
          <w:rFonts w:ascii="Times New Roman" w:hAnsi="Times New Roman" w:cs="Times New Roman"/>
          <w:sz w:val="24"/>
          <w:szCs w:val="24"/>
        </w:rPr>
        <w:t xml:space="preserve"> </w:t>
      </w:r>
      <w:r w:rsidR="00C7038C" w:rsidRPr="000F474F">
        <w:rPr>
          <w:rFonts w:ascii="Times New Roman" w:eastAsia="Times New Roman" w:hAnsi="Times New Roman" w:cs="Times New Roman"/>
          <w:sz w:val="24"/>
          <w:szCs w:val="24"/>
          <w:lang w:eastAsia="id-ID"/>
        </w:rPr>
        <w:t xml:space="preserve">(Teclaw, Osafuke, Fishman, Moore, &amp; Dyrenforth, 2014); </w:t>
      </w:r>
      <w:r w:rsidR="00C7038C" w:rsidRPr="000F474F">
        <w:rPr>
          <w:rStyle w:val="tlid-translation"/>
          <w:rFonts w:ascii="Times New Roman" w:hAnsi="Times New Roman" w:cs="Times New Roman"/>
          <w:sz w:val="24"/>
          <w:szCs w:val="24"/>
        </w:rPr>
        <w:t xml:space="preserve">and employees with higher levels of education tend to have higher turnover intenion </w:t>
      </w:r>
      <w:r w:rsidR="00C7038C" w:rsidRPr="000F474F">
        <w:rPr>
          <w:rFonts w:ascii="Times New Roman" w:eastAsia="Times New Roman" w:hAnsi="Times New Roman" w:cs="Times New Roman"/>
          <w:sz w:val="24"/>
          <w:szCs w:val="24"/>
          <w:lang w:val="en-US" w:eastAsia="id-ID"/>
        </w:rPr>
        <w:t>(</w:t>
      </w:r>
      <w:r w:rsidR="00C7038C" w:rsidRPr="000F474F">
        <w:rPr>
          <w:rFonts w:ascii="Times New Roman" w:eastAsia="Times New Roman" w:hAnsi="Times New Roman" w:cs="Times New Roman"/>
          <w:sz w:val="24"/>
          <w:szCs w:val="24"/>
          <w:lang w:eastAsia="id-ID"/>
        </w:rPr>
        <w:t>Stanley, Vandenberghe, Vandenberg, &amp; Bentein, 2013</w:t>
      </w:r>
      <w:r w:rsidR="00C7038C" w:rsidRPr="000F474F">
        <w:rPr>
          <w:rFonts w:ascii="Times New Roman" w:eastAsia="Times New Roman" w:hAnsi="Times New Roman" w:cs="Times New Roman"/>
          <w:sz w:val="24"/>
          <w:szCs w:val="24"/>
          <w:lang w:val="en-US" w:eastAsia="id-ID"/>
        </w:rPr>
        <w:t xml:space="preserve">); </w:t>
      </w:r>
      <w:r w:rsidR="00C7038C" w:rsidRPr="000F474F">
        <w:rPr>
          <w:rFonts w:ascii="Times New Roman" w:eastAsia="Times New Roman" w:hAnsi="Times New Roman" w:cs="Times New Roman"/>
          <w:sz w:val="24"/>
          <w:szCs w:val="24"/>
          <w:lang w:eastAsia="id-ID"/>
        </w:rPr>
        <w:t xml:space="preserve">and </w:t>
      </w:r>
      <w:r w:rsidR="00C7038C" w:rsidRPr="000F474F">
        <w:rPr>
          <w:rStyle w:val="tlid-translation"/>
          <w:rFonts w:ascii="Times New Roman" w:hAnsi="Times New Roman" w:cs="Times New Roman"/>
          <w:sz w:val="24"/>
          <w:szCs w:val="24"/>
        </w:rPr>
        <w:t xml:space="preserve">the most significant factor affecting of turnover intention is the relationship between male employees and female supervisors (Grissom, Nicholson &amp; Keiser, 2012). Therefore, </w:t>
      </w:r>
      <w:r w:rsidR="002F1935" w:rsidRPr="000F474F">
        <w:rPr>
          <w:rStyle w:val="tlid-translation"/>
          <w:rFonts w:ascii="Times New Roman" w:hAnsi="Times New Roman" w:cs="Times New Roman"/>
          <w:sz w:val="24"/>
          <w:szCs w:val="24"/>
        </w:rPr>
        <w:t xml:space="preserve">turnover intentin </w:t>
      </w:r>
      <w:r w:rsidR="00C7038C" w:rsidRPr="000F474F">
        <w:rPr>
          <w:rStyle w:val="tlid-translation"/>
          <w:rFonts w:ascii="Times New Roman" w:hAnsi="Times New Roman" w:cs="Times New Roman"/>
          <w:sz w:val="24"/>
          <w:szCs w:val="24"/>
        </w:rPr>
        <w:t xml:space="preserve">are more common in employees with shorter </w:t>
      </w:r>
      <w:r w:rsidR="002F1935" w:rsidRPr="000F474F">
        <w:rPr>
          <w:rStyle w:val="tlid-translation"/>
          <w:rFonts w:ascii="Times New Roman" w:hAnsi="Times New Roman" w:cs="Times New Roman"/>
          <w:sz w:val="24"/>
          <w:szCs w:val="24"/>
        </w:rPr>
        <w:t>of working periode</w:t>
      </w:r>
      <w:r w:rsidR="00C7038C" w:rsidRPr="000F474F">
        <w:rPr>
          <w:rStyle w:val="tlid-translation"/>
          <w:rFonts w:ascii="Times New Roman" w:hAnsi="Times New Roman" w:cs="Times New Roman"/>
          <w:sz w:val="24"/>
          <w:szCs w:val="24"/>
        </w:rPr>
        <w:t xml:space="preserve"> (Bothma &amp; Roodt, 2013). Interactions with age differences, lack of initial socialization are the circumstances that allow </w:t>
      </w:r>
      <w:r w:rsidR="002F1935" w:rsidRPr="000F474F">
        <w:rPr>
          <w:rStyle w:val="tlid-translation"/>
          <w:rFonts w:ascii="Times New Roman" w:hAnsi="Times New Roman" w:cs="Times New Roman"/>
          <w:sz w:val="24"/>
          <w:szCs w:val="24"/>
        </w:rPr>
        <w:t>of turnover intention</w:t>
      </w:r>
      <w:r w:rsidR="00C7038C" w:rsidRPr="000F474F">
        <w:rPr>
          <w:rStyle w:val="tlid-translation"/>
          <w:rFonts w:ascii="Times New Roman" w:hAnsi="Times New Roman" w:cs="Times New Roman"/>
          <w:sz w:val="24"/>
          <w:szCs w:val="24"/>
        </w:rPr>
        <w:t xml:space="preserve"> within the organization (Bothma &amp; Roodt, 2013).</w:t>
      </w:r>
    </w:p>
    <w:p w14:paraId="2B49F05E" w14:textId="77777777" w:rsidR="004D3529" w:rsidRPr="000F474F" w:rsidRDefault="004D3529" w:rsidP="00A37FE9">
      <w:pPr>
        <w:pStyle w:val="HTMLPreformatted"/>
        <w:shd w:val="clear" w:color="auto" w:fill="FFFFFF"/>
        <w:spacing w:line="360" w:lineRule="auto"/>
        <w:jc w:val="both"/>
        <w:rPr>
          <w:rFonts w:ascii="Times New Roman" w:hAnsi="Times New Roman" w:cs="Times New Roman"/>
          <w:b/>
          <w:sz w:val="24"/>
          <w:szCs w:val="24"/>
        </w:rPr>
      </w:pPr>
    </w:p>
    <w:p w14:paraId="58A48E97" w14:textId="77777777" w:rsidR="00111420" w:rsidRPr="000F474F" w:rsidRDefault="00111420" w:rsidP="00A37FE9">
      <w:pPr>
        <w:pStyle w:val="HTMLPreformatted"/>
        <w:shd w:val="clear" w:color="auto" w:fill="FFFFFF"/>
        <w:spacing w:line="360" w:lineRule="auto"/>
        <w:jc w:val="both"/>
        <w:rPr>
          <w:rFonts w:ascii="Times New Roman" w:hAnsi="Times New Roman" w:cs="Times New Roman"/>
          <w:b/>
          <w:sz w:val="24"/>
          <w:szCs w:val="24"/>
        </w:rPr>
      </w:pPr>
    </w:p>
    <w:p w14:paraId="3BFF1677" w14:textId="77777777" w:rsidR="00111420" w:rsidRPr="000F474F" w:rsidRDefault="00111420" w:rsidP="00A37FE9">
      <w:pPr>
        <w:pStyle w:val="HTMLPreformatted"/>
        <w:shd w:val="clear" w:color="auto" w:fill="FFFFFF"/>
        <w:spacing w:line="360" w:lineRule="auto"/>
        <w:jc w:val="both"/>
        <w:rPr>
          <w:rFonts w:ascii="Times New Roman" w:hAnsi="Times New Roman" w:cs="Times New Roman"/>
          <w:b/>
          <w:sz w:val="24"/>
          <w:szCs w:val="24"/>
        </w:rPr>
      </w:pPr>
    </w:p>
    <w:p w14:paraId="440DA461" w14:textId="77777777" w:rsidR="00111420" w:rsidRPr="000F474F" w:rsidRDefault="00111420" w:rsidP="00A37FE9">
      <w:pPr>
        <w:pStyle w:val="HTMLPreformatted"/>
        <w:shd w:val="clear" w:color="auto" w:fill="FFFFFF"/>
        <w:spacing w:line="360" w:lineRule="auto"/>
        <w:jc w:val="both"/>
        <w:rPr>
          <w:rFonts w:ascii="Times New Roman" w:hAnsi="Times New Roman" w:cs="Times New Roman"/>
          <w:b/>
          <w:sz w:val="24"/>
          <w:szCs w:val="24"/>
        </w:rPr>
      </w:pPr>
    </w:p>
    <w:p w14:paraId="5A67EC36" w14:textId="77777777" w:rsidR="00111420" w:rsidRPr="000F474F" w:rsidRDefault="00111420" w:rsidP="00A37FE9">
      <w:pPr>
        <w:pStyle w:val="HTMLPreformatted"/>
        <w:shd w:val="clear" w:color="auto" w:fill="FFFFFF"/>
        <w:spacing w:line="360" w:lineRule="auto"/>
        <w:jc w:val="both"/>
        <w:rPr>
          <w:rFonts w:ascii="Times New Roman" w:hAnsi="Times New Roman" w:cs="Times New Roman"/>
          <w:b/>
          <w:sz w:val="24"/>
          <w:szCs w:val="24"/>
        </w:rPr>
      </w:pPr>
    </w:p>
    <w:p w14:paraId="5FDDBEB0" w14:textId="77777777" w:rsidR="00111420" w:rsidRPr="000F474F" w:rsidRDefault="00111420" w:rsidP="00A37FE9">
      <w:pPr>
        <w:pStyle w:val="HTMLPreformatted"/>
        <w:shd w:val="clear" w:color="auto" w:fill="FFFFFF"/>
        <w:spacing w:line="360" w:lineRule="auto"/>
        <w:jc w:val="both"/>
        <w:rPr>
          <w:rFonts w:ascii="Times New Roman" w:hAnsi="Times New Roman" w:cs="Times New Roman"/>
          <w:b/>
          <w:sz w:val="24"/>
          <w:szCs w:val="24"/>
        </w:rPr>
      </w:pPr>
    </w:p>
    <w:p w14:paraId="58E9556E" w14:textId="77777777" w:rsidR="00111420" w:rsidRPr="000F474F" w:rsidRDefault="00111420" w:rsidP="00A37FE9">
      <w:pPr>
        <w:pStyle w:val="HTMLPreformatted"/>
        <w:shd w:val="clear" w:color="auto" w:fill="FFFFFF"/>
        <w:spacing w:line="360" w:lineRule="auto"/>
        <w:jc w:val="both"/>
        <w:rPr>
          <w:rFonts w:ascii="Times New Roman" w:hAnsi="Times New Roman" w:cs="Times New Roman"/>
          <w:b/>
          <w:sz w:val="24"/>
          <w:szCs w:val="24"/>
        </w:rPr>
      </w:pPr>
    </w:p>
    <w:p w14:paraId="757E22F2" w14:textId="3292878E" w:rsidR="005E7926" w:rsidRPr="000F474F" w:rsidRDefault="005E0FFA" w:rsidP="00A37FE9">
      <w:pPr>
        <w:pStyle w:val="HTMLPreformatted"/>
        <w:shd w:val="clear" w:color="auto" w:fill="FFFFFF"/>
        <w:spacing w:line="360" w:lineRule="auto"/>
        <w:jc w:val="both"/>
        <w:rPr>
          <w:rFonts w:ascii="Times New Roman" w:hAnsi="Times New Roman" w:cs="Times New Roman"/>
          <w:b/>
          <w:sz w:val="24"/>
          <w:szCs w:val="24"/>
        </w:rPr>
      </w:pPr>
      <w:r w:rsidRPr="000F474F">
        <w:rPr>
          <w:rFonts w:ascii="Times New Roman" w:hAnsi="Times New Roman" w:cs="Times New Roman"/>
          <w:b/>
          <w:sz w:val="24"/>
          <w:szCs w:val="24"/>
        </w:rPr>
        <w:lastRenderedPageBreak/>
        <w:t>Result</w:t>
      </w:r>
    </w:p>
    <w:p w14:paraId="2811AB46" w14:textId="77777777" w:rsidR="00BE649B" w:rsidRPr="000F474F" w:rsidRDefault="00BE649B" w:rsidP="00111420">
      <w:pPr>
        <w:pStyle w:val="HTMLPreformatted"/>
        <w:shd w:val="clear" w:color="auto" w:fill="FFFFFF"/>
        <w:spacing w:line="360" w:lineRule="auto"/>
        <w:jc w:val="both"/>
        <w:rPr>
          <w:rFonts w:ascii="Times New Roman" w:hAnsi="Times New Roman" w:cs="Times New Roman"/>
          <w:color w:val="212121"/>
          <w:sz w:val="22"/>
          <w:szCs w:val="22"/>
        </w:rPr>
      </w:pPr>
    </w:p>
    <w:p w14:paraId="7882E7A1" w14:textId="1EC3C10B" w:rsidR="00B91674" w:rsidRPr="000F474F" w:rsidRDefault="006A0BC1" w:rsidP="00111420">
      <w:pPr>
        <w:pStyle w:val="HTMLPreformatted"/>
        <w:shd w:val="clear" w:color="auto" w:fill="FFFFFF"/>
        <w:spacing w:line="360" w:lineRule="auto"/>
        <w:jc w:val="both"/>
        <w:rPr>
          <w:rFonts w:ascii="Times New Roman" w:hAnsi="Times New Roman" w:cs="Times New Roman"/>
          <w:sz w:val="22"/>
          <w:szCs w:val="22"/>
        </w:rPr>
      </w:pPr>
      <w:r w:rsidRPr="000F474F">
        <w:rPr>
          <w:rFonts w:ascii="Times New Roman" w:hAnsi="Times New Roman" w:cs="Times New Roman"/>
          <w:color w:val="212121"/>
          <w:sz w:val="22"/>
          <w:szCs w:val="22"/>
        </w:rPr>
        <w:t>Table 1</w:t>
      </w:r>
      <w:r w:rsidR="002F1935" w:rsidRPr="000F474F">
        <w:rPr>
          <w:rFonts w:ascii="Times New Roman" w:hAnsi="Times New Roman" w:cs="Times New Roman"/>
          <w:color w:val="212121"/>
          <w:sz w:val="22"/>
          <w:szCs w:val="22"/>
        </w:rPr>
        <w:t xml:space="preserve">: </w:t>
      </w:r>
      <w:r w:rsidR="00B91674" w:rsidRPr="000F474F">
        <w:rPr>
          <w:rFonts w:ascii="Times New Roman" w:hAnsi="Times New Roman" w:cs="Times New Roman"/>
          <w:sz w:val="22"/>
          <w:szCs w:val="22"/>
        </w:rPr>
        <w:t xml:space="preserve">Demographic characteristics of study participants </w:t>
      </w:r>
    </w:p>
    <w:tbl>
      <w:tblPr>
        <w:tblW w:w="7561" w:type="dxa"/>
        <w:tblLook w:val="04A0" w:firstRow="1" w:lastRow="0" w:firstColumn="1" w:lastColumn="0" w:noHBand="0" w:noVBand="1"/>
      </w:tblPr>
      <w:tblGrid>
        <w:gridCol w:w="2239"/>
        <w:gridCol w:w="1940"/>
        <w:gridCol w:w="994"/>
        <w:gridCol w:w="1194"/>
        <w:gridCol w:w="1194"/>
      </w:tblGrid>
      <w:tr w:rsidR="001251BE" w:rsidRPr="000F474F" w14:paraId="64FBB871" w14:textId="77777777" w:rsidTr="00111420">
        <w:trPr>
          <w:trHeight w:val="254"/>
        </w:trPr>
        <w:tc>
          <w:tcPr>
            <w:tcW w:w="2239" w:type="dxa"/>
            <w:tcBorders>
              <w:top w:val="single" w:sz="8" w:space="0" w:color="000000"/>
              <w:left w:val="nil"/>
              <w:bottom w:val="single" w:sz="8" w:space="0" w:color="auto"/>
              <w:right w:val="nil"/>
            </w:tcBorders>
            <w:shd w:val="clear" w:color="000000" w:fill="FFFFFF"/>
            <w:vAlign w:val="center"/>
            <w:hideMark/>
          </w:tcPr>
          <w:p w14:paraId="07913E3A" w14:textId="77777777" w:rsidR="001251BE" w:rsidRPr="000F474F" w:rsidRDefault="001251BE" w:rsidP="00B91674">
            <w:pPr>
              <w:spacing w:after="0" w:line="240" w:lineRule="auto"/>
              <w:rPr>
                <w:rFonts w:ascii="Times New Roman" w:eastAsia="Times New Roman" w:hAnsi="Times New Roman" w:cs="Times New Roman"/>
                <w:color w:val="000000"/>
                <w:sz w:val="24"/>
                <w:szCs w:val="24"/>
                <w:lang w:eastAsia="id-ID"/>
              </w:rPr>
            </w:pPr>
            <w:r w:rsidRPr="000F474F">
              <w:rPr>
                <w:rFonts w:ascii="Times New Roman" w:eastAsia="Times New Roman" w:hAnsi="Times New Roman" w:cs="Times New Roman"/>
                <w:color w:val="000000"/>
                <w:sz w:val="24"/>
                <w:szCs w:val="24"/>
                <w:lang w:val="en-US" w:eastAsia="id-ID"/>
              </w:rPr>
              <w:t>Aspect</w:t>
            </w:r>
          </w:p>
        </w:tc>
        <w:tc>
          <w:tcPr>
            <w:tcW w:w="1940" w:type="dxa"/>
            <w:tcBorders>
              <w:top w:val="single" w:sz="8" w:space="0" w:color="000000"/>
              <w:left w:val="nil"/>
              <w:bottom w:val="single" w:sz="8" w:space="0" w:color="auto"/>
              <w:right w:val="nil"/>
            </w:tcBorders>
            <w:shd w:val="clear" w:color="000000" w:fill="FFFFFF"/>
            <w:vAlign w:val="center"/>
            <w:hideMark/>
          </w:tcPr>
          <w:p w14:paraId="6A0CED8A" w14:textId="77777777" w:rsidR="001251BE" w:rsidRPr="000F474F" w:rsidRDefault="001251BE" w:rsidP="00B91674">
            <w:pPr>
              <w:spacing w:after="0" w:line="240" w:lineRule="auto"/>
              <w:jc w:val="center"/>
              <w:rPr>
                <w:rFonts w:ascii="Times New Roman" w:eastAsia="Times New Roman" w:hAnsi="Times New Roman" w:cs="Times New Roman"/>
                <w:color w:val="000000"/>
                <w:sz w:val="24"/>
                <w:szCs w:val="24"/>
                <w:lang w:eastAsia="id-ID"/>
              </w:rPr>
            </w:pPr>
            <w:r w:rsidRPr="000F474F">
              <w:rPr>
                <w:rFonts w:ascii="Times New Roman" w:eastAsia="Times New Roman" w:hAnsi="Times New Roman" w:cs="Times New Roman"/>
                <w:color w:val="000000"/>
                <w:sz w:val="24"/>
                <w:szCs w:val="24"/>
                <w:lang w:val="en-US" w:eastAsia="id-ID"/>
              </w:rPr>
              <w:t>Varian</w:t>
            </w:r>
          </w:p>
        </w:tc>
        <w:tc>
          <w:tcPr>
            <w:tcW w:w="994" w:type="dxa"/>
            <w:tcBorders>
              <w:top w:val="single" w:sz="8" w:space="0" w:color="000000"/>
              <w:left w:val="nil"/>
              <w:bottom w:val="single" w:sz="8" w:space="0" w:color="auto"/>
              <w:right w:val="nil"/>
            </w:tcBorders>
            <w:shd w:val="clear" w:color="000000" w:fill="FFFFFF"/>
            <w:vAlign w:val="center"/>
            <w:hideMark/>
          </w:tcPr>
          <w:p w14:paraId="0D01C95D" w14:textId="77777777" w:rsidR="001251BE" w:rsidRPr="000F474F" w:rsidRDefault="001251BE" w:rsidP="00B91674">
            <w:pPr>
              <w:spacing w:after="0" w:line="240" w:lineRule="auto"/>
              <w:jc w:val="center"/>
              <w:rPr>
                <w:rFonts w:ascii="Times New Roman" w:eastAsia="Times New Roman" w:hAnsi="Times New Roman" w:cs="Times New Roman"/>
                <w:color w:val="000000"/>
                <w:sz w:val="24"/>
                <w:szCs w:val="24"/>
                <w:lang w:eastAsia="id-ID"/>
              </w:rPr>
            </w:pPr>
            <w:r w:rsidRPr="000F474F">
              <w:rPr>
                <w:rFonts w:ascii="Times New Roman" w:eastAsia="Times New Roman" w:hAnsi="Times New Roman" w:cs="Times New Roman"/>
                <w:color w:val="000000"/>
                <w:sz w:val="24"/>
                <w:szCs w:val="24"/>
                <w:lang w:val="en-US" w:eastAsia="id-ID"/>
              </w:rPr>
              <w:t>N</w:t>
            </w:r>
          </w:p>
        </w:tc>
        <w:tc>
          <w:tcPr>
            <w:tcW w:w="1194" w:type="dxa"/>
            <w:tcBorders>
              <w:top w:val="single" w:sz="8" w:space="0" w:color="000000"/>
              <w:left w:val="nil"/>
              <w:bottom w:val="single" w:sz="8" w:space="0" w:color="auto"/>
              <w:right w:val="nil"/>
            </w:tcBorders>
            <w:shd w:val="clear" w:color="000000" w:fill="FFFFFF"/>
          </w:tcPr>
          <w:p w14:paraId="52DAF81D" w14:textId="77777777" w:rsidR="001251BE" w:rsidRPr="000F474F" w:rsidRDefault="001251BE" w:rsidP="00B91674">
            <w:pPr>
              <w:spacing w:after="0" w:line="240" w:lineRule="auto"/>
              <w:jc w:val="center"/>
              <w:rPr>
                <w:rFonts w:ascii="Times New Roman" w:eastAsia="Times New Roman" w:hAnsi="Times New Roman" w:cs="Times New Roman"/>
                <w:color w:val="000000"/>
                <w:sz w:val="24"/>
                <w:szCs w:val="24"/>
                <w:lang w:val="en-US" w:eastAsia="id-ID"/>
              </w:rPr>
            </w:pPr>
          </w:p>
        </w:tc>
        <w:tc>
          <w:tcPr>
            <w:tcW w:w="1194" w:type="dxa"/>
            <w:tcBorders>
              <w:top w:val="single" w:sz="8" w:space="0" w:color="000000"/>
              <w:left w:val="nil"/>
              <w:bottom w:val="single" w:sz="8" w:space="0" w:color="auto"/>
              <w:right w:val="nil"/>
            </w:tcBorders>
            <w:shd w:val="clear" w:color="000000" w:fill="FFFFFF"/>
            <w:vAlign w:val="center"/>
            <w:hideMark/>
          </w:tcPr>
          <w:p w14:paraId="18969C6D" w14:textId="5C55639A" w:rsidR="001251BE" w:rsidRPr="000F474F" w:rsidRDefault="001251BE" w:rsidP="00B91674">
            <w:pPr>
              <w:spacing w:after="0" w:line="240" w:lineRule="auto"/>
              <w:jc w:val="center"/>
              <w:rPr>
                <w:rFonts w:ascii="Times New Roman" w:eastAsia="Times New Roman" w:hAnsi="Times New Roman" w:cs="Times New Roman"/>
                <w:color w:val="000000"/>
                <w:sz w:val="24"/>
                <w:szCs w:val="24"/>
                <w:lang w:eastAsia="id-ID"/>
              </w:rPr>
            </w:pPr>
            <w:r w:rsidRPr="000F474F">
              <w:rPr>
                <w:rFonts w:ascii="Times New Roman" w:eastAsia="Times New Roman" w:hAnsi="Times New Roman" w:cs="Times New Roman"/>
                <w:color w:val="000000"/>
                <w:sz w:val="24"/>
                <w:szCs w:val="24"/>
                <w:lang w:val="en-US" w:eastAsia="id-ID"/>
              </w:rPr>
              <w:t>%</w:t>
            </w:r>
          </w:p>
        </w:tc>
      </w:tr>
      <w:tr w:rsidR="001251BE" w:rsidRPr="000F474F" w14:paraId="53404E62" w14:textId="77777777" w:rsidTr="00111420">
        <w:trPr>
          <w:trHeight w:val="243"/>
        </w:trPr>
        <w:tc>
          <w:tcPr>
            <w:tcW w:w="2239" w:type="dxa"/>
            <w:vMerge w:val="restart"/>
            <w:tcBorders>
              <w:top w:val="nil"/>
              <w:left w:val="nil"/>
              <w:bottom w:val="nil"/>
              <w:right w:val="nil"/>
            </w:tcBorders>
            <w:shd w:val="clear" w:color="000000" w:fill="FFFFFF"/>
            <w:vAlign w:val="center"/>
            <w:hideMark/>
          </w:tcPr>
          <w:p w14:paraId="27DFC5C2" w14:textId="77777777" w:rsidR="001251BE" w:rsidRPr="000F474F" w:rsidRDefault="001251BE" w:rsidP="00111420">
            <w:pPr>
              <w:spacing w:after="0" w:line="360" w:lineRule="auto"/>
              <w:rPr>
                <w:rFonts w:ascii="Times New Roman" w:eastAsia="Times New Roman" w:hAnsi="Times New Roman" w:cs="Times New Roman"/>
                <w:color w:val="000000"/>
                <w:sz w:val="24"/>
                <w:szCs w:val="24"/>
                <w:lang w:eastAsia="id-ID"/>
              </w:rPr>
            </w:pPr>
            <w:r w:rsidRPr="000F474F">
              <w:rPr>
                <w:rFonts w:ascii="Times New Roman" w:eastAsia="Times New Roman" w:hAnsi="Times New Roman" w:cs="Times New Roman"/>
                <w:color w:val="000000"/>
                <w:sz w:val="24"/>
                <w:szCs w:val="24"/>
                <w:lang w:eastAsia="id-ID"/>
              </w:rPr>
              <w:t>Gender</w:t>
            </w:r>
          </w:p>
        </w:tc>
        <w:tc>
          <w:tcPr>
            <w:tcW w:w="1940" w:type="dxa"/>
            <w:tcBorders>
              <w:top w:val="nil"/>
              <w:left w:val="nil"/>
              <w:bottom w:val="nil"/>
              <w:right w:val="nil"/>
            </w:tcBorders>
            <w:shd w:val="clear" w:color="000000" w:fill="FFFFFF"/>
            <w:vAlign w:val="center"/>
            <w:hideMark/>
          </w:tcPr>
          <w:p w14:paraId="4EB25CDF" w14:textId="77777777" w:rsidR="001251BE" w:rsidRPr="000F474F" w:rsidRDefault="001251BE" w:rsidP="00111420">
            <w:pPr>
              <w:spacing w:after="0" w:line="360" w:lineRule="auto"/>
              <w:jc w:val="center"/>
              <w:rPr>
                <w:rFonts w:ascii="Times New Roman" w:eastAsia="Times New Roman" w:hAnsi="Times New Roman" w:cs="Times New Roman"/>
                <w:color w:val="000000"/>
                <w:sz w:val="24"/>
                <w:szCs w:val="24"/>
                <w:lang w:eastAsia="id-ID"/>
              </w:rPr>
            </w:pPr>
            <w:r w:rsidRPr="000F474F">
              <w:rPr>
                <w:rFonts w:ascii="Times New Roman" w:eastAsia="Times New Roman" w:hAnsi="Times New Roman" w:cs="Times New Roman"/>
                <w:color w:val="000000"/>
                <w:sz w:val="24"/>
                <w:szCs w:val="24"/>
                <w:lang w:eastAsia="id-ID"/>
              </w:rPr>
              <w:t>Male</w:t>
            </w:r>
          </w:p>
        </w:tc>
        <w:tc>
          <w:tcPr>
            <w:tcW w:w="994" w:type="dxa"/>
            <w:tcBorders>
              <w:top w:val="nil"/>
              <w:left w:val="nil"/>
              <w:bottom w:val="nil"/>
              <w:right w:val="nil"/>
            </w:tcBorders>
            <w:shd w:val="clear" w:color="000000" w:fill="FFFFFF"/>
            <w:vAlign w:val="center"/>
            <w:hideMark/>
          </w:tcPr>
          <w:p w14:paraId="2BA1B619"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val="en-US" w:eastAsia="id-ID"/>
              </w:rPr>
              <w:t>29</w:t>
            </w:r>
          </w:p>
        </w:tc>
        <w:tc>
          <w:tcPr>
            <w:tcW w:w="1194" w:type="dxa"/>
            <w:tcBorders>
              <w:top w:val="nil"/>
              <w:left w:val="nil"/>
              <w:bottom w:val="nil"/>
              <w:right w:val="nil"/>
            </w:tcBorders>
          </w:tcPr>
          <w:p w14:paraId="40884B7B"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p>
        </w:tc>
        <w:tc>
          <w:tcPr>
            <w:tcW w:w="1194" w:type="dxa"/>
            <w:tcBorders>
              <w:top w:val="nil"/>
              <w:left w:val="nil"/>
              <w:bottom w:val="nil"/>
              <w:right w:val="nil"/>
            </w:tcBorders>
            <w:shd w:val="clear" w:color="auto" w:fill="auto"/>
            <w:vAlign w:val="center"/>
            <w:hideMark/>
          </w:tcPr>
          <w:p w14:paraId="75D3A3D0" w14:textId="356D6354"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36.00%</w:t>
            </w:r>
          </w:p>
        </w:tc>
      </w:tr>
      <w:tr w:rsidR="001251BE" w:rsidRPr="000F474F" w14:paraId="37B11547" w14:textId="77777777" w:rsidTr="00111420">
        <w:trPr>
          <w:trHeight w:val="243"/>
        </w:trPr>
        <w:tc>
          <w:tcPr>
            <w:tcW w:w="2239" w:type="dxa"/>
            <w:vMerge/>
            <w:tcBorders>
              <w:top w:val="nil"/>
              <w:left w:val="nil"/>
              <w:bottom w:val="nil"/>
              <w:right w:val="nil"/>
            </w:tcBorders>
            <w:vAlign w:val="center"/>
            <w:hideMark/>
          </w:tcPr>
          <w:p w14:paraId="650BEE20" w14:textId="77777777" w:rsidR="001251BE" w:rsidRPr="000F474F" w:rsidRDefault="001251BE" w:rsidP="00111420">
            <w:pPr>
              <w:spacing w:after="0" w:line="360" w:lineRule="auto"/>
              <w:rPr>
                <w:rFonts w:ascii="Times New Roman" w:eastAsia="Times New Roman" w:hAnsi="Times New Roman" w:cs="Times New Roman"/>
                <w:color w:val="000000"/>
                <w:sz w:val="24"/>
                <w:szCs w:val="24"/>
                <w:lang w:eastAsia="id-ID"/>
              </w:rPr>
            </w:pPr>
          </w:p>
        </w:tc>
        <w:tc>
          <w:tcPr>
            <w:tcW w:w="1940" w:type="dxa"/>
            <w:tcBorders>
              <w:top w:val="nil"/>
              <w:left w:val="nil"/>
              <w:bottom w:val="nil"/>
              <w:right w:val="nil"/>
            </w:tcBorders>
            <w:shd w:val="clear" w:color="000000" w:fill="FFFFFF"/>
            <w:vAlign w:val="center"/>
            <w:hideMark/>
          </w:tcPr>
          <w:p w14:paraId="15BB2A61" w14:textId="77777777" w:rsidR="001251BE" w:rsidRPr="000F474F" w:rsidRDefault="001251BE" w:rsidP="00111420">
            <w:pPr>
              <w:spacing w:after="0" w:line="360" w:lineRule="auto"/>
              <w:jc w:val="center"/>
              <w:rPr>
                <w:rFonts w:ascii="Times New Roman" w:eastAsia="Times New Roman" w:hAnsi="Times New Roman" w:cs="Times New Roman"/>
                <w:color w:val="000000"/>
                <w:sz w:val="24"/>
                <w:szCs w:val="24"/>
                <w:lang w:eastAsia="id-ID"/>
              </w:rPr>
            </w:pPr>
            <w:r w:rsidRPr="000F474F">
              <w:rPr>
                <w:rFonts w:ascii="Times New Roman" w:eastAsia="Times New Roman" w:hAnsi="Times New Roman" w:cs="Times New Roman"/>
                <w:color w:val="000000"/>
                <w:sz w:val="24"/>
                <w:szCs w:val="24"/>
                <w:lang w:eastAsia="id-ID"/>
              </w:rPr>
              <w:t>Female</w:t>
            </w:r>
          </w:p>
        </w:tc>
        <w:tc>
          <w:tcPr>
            <w:tcW w:w="994" w:type="dxa"/>
            <w:tcBorders>
              <w:top w:val="nil"/>
              <w:left w:val="nil"/>
              <w:bottom w:val="nil"/>
              <w:right w:val="nil"/>
            </w:tcBorders>
            <w:shd w:val="clear" w:color="000000" w:fill="FFFFFF"/>
            <w:vAlign w:val="center"/>
            <w:hideMark/>
          </w:tcPr>
          <w:p w14:paraId="48557C2B"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val="en-US" w:eastAsia="id-ID"/>
              </w:rPr>
              <w:t>51</w:t>
            </w:r>
          </w:p>
        </w:tc>
        <w:tc>
          <w:tcPr>
            <w:tcW w:w="1194" w:type="dxa"/>
            <w:tcBorders>
              <w:top w:val="nil"/>
              <w:left w:val="nil"/>
              <w:bottom w:val="nil"/>
              <w:right w:val="nil"/>
            </w:tcBorders>
          </w:tcPr>
          <w:p w14:paraId="5ACF02FF"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p>
        </w:tc>
        <w:tc>
          <w:tcPr>
            <w:tcW w:w="1194" w:type="dxa"/>
            <w:tcBorders>
              <w:top w:val="nil"/>
              <w:left w:val="nil"/>
              <w:bottom w:val="nil"/>
              <w:right w:val="nil"/>
            </w:tcBorders>
            <w:shd w:val="clear" w:color="auto" w:fill="auto"/>
            <w:vAlign w:val="center"/>
            <w:hideMark/>
          </w:tcPr>
          <w:p w14:paraId="1289488D" w14:textId="47C48FD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64.00%</w:t>
            </w:r>
          </w:p>
        </w:tc>
      </w:tr>
      <w:tr w:rsidR="001251BE" w:rsidRPr="000F474F" w14:paraId="5D791408" w14:textId="77777777" w:rsidTr="00111420">
        <w:trPr>
          <w:trHeight w:val="231"/>
        </w:trPr>
        <w:tc>
          <w:tcPr>
            <w:tcW w:w="2239" w:type="dxa"/>
            <w:vMerge w:val="restart"/>
            <w:tcBorders>
              <w:top w:val="nil"/>
              <w:left w:val="nil"/>
              <w:bottom w:val="nil"/>
              <w:right w:val="nil"/>
            </w:tcBorders>
            <w:shd w:val="clear" w:color="000000" w:fill="FFFFFF"/>
            <w:vAlign w:val="center"/>
            <w:hideMark/>
          </w:tcPr>
          <w:p w14:paraId="1F8A0648" w14:textId="77777777" w:rsidR="001251BE" w:rsidRPr="000F474F" w:rsidRDefault="001251BE" w:rsidP="00111420">
            <w:pPr>
              <w:spacing w:after="0" w:line="360" w:lineRule="auto"/>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Age</w:t>
            </w:r>
          </w:p>
        </w:tc>
        <w:tc>
          <w:tcPr>
            <w:tcW w:w="1940" w:type="dxa"/>
            <w:tcBorders>
              <w:top w:val="nil"/>
              <w:left w:val="nil"/>
              <w:bottom w:val="nil"/>
              <w:right w:val="nil"/>
            </w:tcBorders>
            <w:shd w:val="clear" w:color="000000" w:fill="FFFFFF"/>
            <w:vAlign w:val="center"/>
            <w:hideMark/>
          </w:tcPr>
          <w:p w14:paraId="0D1FC88F"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val="en-US" w:eastAsia="id-ID"/>
              </w:rPr>
              <w:t>24-30 tahun</w:t>
            </w:r>
          </w:p>
        </w:tc>
        <w:tc>
          <w:tcPr>
            <w:tcW w:w="994" w:type="dxa"/>
            <w:tcBorders>
              <w:top w:val="nil"/>
              <w:left w:val="nil"/>
              <w:bottom w:val="nil"/>
              <w:right w:val="nil"/>
            </w:tcBorders>
            <w:shd w:val="clear" w:color="000000" w:fill="FFFFFF"/>
            <w:vAlign w:val="center"/>
            <w:hideMark/>
          </w:tcPr>
          <w:p w14:paraId="175DC59B"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27</w:t>
            </w:r>
          </w:p>
        </w:tc>
        <w:tc>
          <w:tcPr>
            <w:tcW w:w="1194" w:type="dxa"/>
            <w:tcBorders>
              <w:top w:val="nil"/>
              <w:left w:val="nil"/>
              <w:bottom w:val="nil"/>
              <w:right w:val="nil"/>
            </w:tcBorders>
          </w:tcPr>
          <w:p w14:paraId="306D57BA"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p>
        </w:tc>
        <w:tc>
          <w:tcPr>
            <w:tcW w:w="1194" w:type="dxa"/>
            <w:tcBorders>
              <w:top w:val="nil"/>
              <w:left w:val="nil"/>
              <w:bottom w:val="nil"/>
              <w:right w:val="nil"/>
            </w:tcBorders>
            <w:shd w:val="clear" w:color="auto" w:fill="auto"/>
            <w:noWrap/>
            <w:vAlign w:val="center"/>
            <w:hideMark/>
          </w:tcPr>
          <w:p w14:paraId="037292DE" w14:textId="52B2CCF3"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34.00%</w:t>
            </w:r>
          </w:p>
        </w:tc>
      </w:tr>
      <w:tr w:rsidR="001251BE" w:rsidRPr="000F474F" w14:paraId="6D2AE344" w14:textId="77777777" w:rsidTr="00111420">
        <w:trPr>
          <w:trHeight w:val="336"/>
        </w:trPr>
        <w:tc>
          <w:tcPr>
            <w:tcW w:w="2239" w:type="dxa"/>
            <w:vMerge/>
            <w:tcBorders>
              <w:top w:val="nil"/>
              <w:left w:val="nil"/>
              <w:bottom w:val="nil"/>
              <w:right w:val="nil"/>
            </w:tcBorders>
            <w:vAlign w:val="center"/>
            <w:hideMark/>
          </w:tcPr>
          <w:p w14:paraId="09025864" w14:textId="77777777" w:rsidR="001251BE" w:rsidRPr="000F474F" w:rsidRDefault="001251BE" w:rsidP="00111420">
            <w:pPr>
              <w:spacing w:after="0" w:line="360" w:lineRule="auto"/>
              <w:rPr>
                <w:rFonts w:ascii="Times New Roman" w:eastAsia="Times New Roman" w:hAnsi="Times New Roman" w:cs="Times New Roman"/>
                <w:color w:val="000000"/>
                <w:lang w:eastAsia="id-ID"/>
              </w:rPr>
            </w:pPr>
          </w:p>
        </w:tc>
        <w:tc>
          <w:tcPr>
            <w:tcW w:w="1940" w:type="dxa"/>
            <w:tcBorders>
              <w:top w:val="nil"/>
              <w:left w:val="nil"/>
              <w:bottom w:val="nil"/>
              <w:right w:val="nil"/>
            </w:tcBorders>
            <w:shd w:val="clear" w:color="000000" w:fill="FFFFFF"/>
            <w:vAlign w:val="center"/>
            <w:hideMark/>
          </w:tcPr>
          <w:p w14:paraId="3A05B3DE"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31-44 tahun</w:t>
            </w:r>
          </w:p>
        </w:tc>
        <w:tc>
          <w:tcPr>
            <w:tcW w:w="994" w:type="dxa"/>
            <w:tcBorders>
              <w:top w:val="nil"/>
              <w:left w:val="nil"/>
              <w:bottom w:val="nil"/>
              <w:right w:val="nil"/>
            </w:tcBorders>
            <w:shd w:val="clear" w:color="000000" w:fill="FFFFFF"/>
            <w:vAlign w:val="center"/>
            <w:hideMark/>
          </w:tcPr>
          <w:p w14:paraId="07D226B1"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40</w:t>
            </w:r>
          </w:p>
        </w:tc>
        <w:tc>
          <w:tcPr>
            <w:tcW w:w="1194" w:type="dxa"/>
            <w:tcBorders>
              <w:top w:val="nil"/>
              <w:left w:val="nil"/>
              <w:bottom w:val="nil"/>
              <w:right w:val="nil"/>
            </w:tcBorders>
          </w:tcPr>
          <w:p w14:paraId="293ED6AD"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p>
        </w:tc>
        <w:tc>
          <w:tcPr>
            <w:tcW w:w="1194" w:type="dxa"/>
            <w:tcBorders>
              <w:top w:val="nil"/>
              <w:left w:val="nil"/>
              <w:bottom w:val="nil"/>
              <w:right w:val="nil"/>
            </w:tcBorders>
            <w:shd w:val="clear" w:color="auto" w:fill="auto"/>
            <w:noWrap/>
            <w:vAlign w:val="center"/>
            <w:hideMark/>
          </w:tcPr>
          <w:p w14:paraId="2422FC04" w14:textId="6DCB3F0D"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50.00%</w:t>
            </w:r>
          </w:p>
        </w:tc>
      </w:tr>
      <w:tr w:rsidR="001251BE" w:rsidRPr="000F474F" w14:paraId="4C39A26E" w14:textId="77777777" w:rsidTr="00111420">
        <w:trPr>
          <w:trHeight w:val="359"/>
        </w:trPr>
        <w:tc>
          <w:tcPr>
            <w:tcW w:w="2239" w:type="dxa"/>
            <w:vMerge/>
            <w:tcBorders>
              <w:top w:val="nil"/>
              <w:left w:val="nil"/>
              <w:bottom w:val="nil"/>
              <w:right w:val="nil"/>
            </w:tcBorders>
            <w:vAlign w:val="center"/>
            <w:hideMark/>
          </w:tcPr>
          <w:p w14:paraId="215DA24A" w14:textId="77777777" w:rsidR="001251BE" w:rsidRPr="000F474F" w:rsidRDefault="001251BE" w:rsidP="00111420">
            <w:pPr>
              <w:spacing w:after="0" w:line="360" w:lineRule="auto"/>
              <w:rPr>
                <w:rFonts w:ascii="Times New Roman" w:eastAsia="Times New Roman" w:hAnsi="Times New Roman" w:cs="Times New Roman"/>
                <w:color w:val="000000"/>
                <w:lang w:eastAsia="id-ID"/>
              </w:rPr>
            </w:pPr>
          </w:p>
        </w:tc>
        <w:tc>
          <w:tcPr>
            <w:tcW w:w="1940" w:type="dxa"/>
            <w:tcBorders>
              <w:top w:val="nil"/>
              <w:left w:val="nil"/>
              <w:bottom w:val="nil"/>
              <w:right w:val="nil"/>
            </w:tcBorders>
            <w:shd w:val="clear" w:color="000000" w:fill="FFFFFF"/>
            <w:vAlign w:val="center"/>
            <w:hideMark/>
          </w:tcPr>
          <w:p w14:paraId="2027AAA8"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45-65 tahun</w:t>
            </w:r>
          </w:p>
        </w:tc>
        <w:tc>
          <w:tcPr>
            <w:tcW w:w="994" w:type="dxa"/>
            <w:tcBorders>
              <w:top w:val="nil"/>
              <w:left w:val="nil"/>
              <w:bottom w:val="nil"/>
              <w:right w:val="nil"/>
            </w:tcBorders>
            <w:shd w:val="clear" w:color="000000" w:fill="FFFFFF"/>
            <w:vAlign w:val="center"/>
            <w:hideMark/>
          </w:tcPr>
          <w:p w14:paraId="2CCAA43B"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13</w:t>
            </w:r>
          </w:p>
        </w:tc>
        <w:tc>
          <w:tcPr>
            <w:tcW w:w="1194" w:type="dxa"/>
            <w:tcBorders>
              <w:top w:val="nil"/>
              <w:left w:val="nil"/>
              <w:bottom w:val="nil"/>
              <w:right w:val="nil"/>
            </w:tcBorders>
          </w:tcPr>
          <w:p w14:paraId="27B07FBC"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p>
        </w:tc>
        <w:tc>
          <w:tcPr>
            <w:tcW w:w="1194" w:type="dxa"/>
            <w:tcBorders>
              <w:top w:val="nil"/>
              <w:left w:val="nil"/>
              <w:bottom w:val="nil"/>
              <w:right w:val="nil"/>
            </w:tcBorders>
            <w:shd w:val="clear" w:color="auto" w:fill="auto"/>
            <w:noWrap/>
            <w:vAlign w:val="center"/>
            <w:hideMark/>
          </w:tcPr>
          <w:p w14:paraId="750B43EC" w14:textId="6ABE758D"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16.00%</w:t>
            </w:r>
          </w:p>
        </w:tc>
      </w:tr>
      <w:tr w:rsidR="001251BE" w:rsidRPr="000F474F" w14:paraId="601E294D" w14:textId="77777777" w:rsidTr="00111420">
        <w:trPr>
          <w:trHeight w:val="231"/>
        </w:trPr>
        <w:tc>
          <w:tcPr>
            <w:tcW w:w="2239" w:type="dxa"/>
            <w:vMerge w:val="restart"/>
            <w:tcBorders>
              <w:top w:val="nil"/>
              <w:left w:val="nil"/>
              <w:bottom w:val="nil"/>
              <w:right w:val="nil"/>
            </w:tcBorders>
            <w:shd w:val="clear" w:color="000000" w:fill="FFFFFF"/>
            <w:vAlign w:val="center"/>
            <w:hideMark/>
          </w:tcPr>
          <w:p w14:paraId="5A192CCD" w14:textId="77777777" w:rsidR="001251BE" w:rsidRPr="000F474F" w:rsidRDefault="001251BE" w:rsidP="00111420">
            <w:pPr>
              <w:spacing w:after="0" w:line="360" w:lineRule="auto"/>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val="en-US" w:eastAsia="id-ID"/>
              </w:rPr>
              <w:t>Tenure</w:t>
            </w:r>
          </w:p>
        </w:tc>
        <w:tc>
          <w:tcPr>
            <w:tcW w:w="1940" w:type="dxa"/>
            <w:tcBorders>
              <w:top w:val="nil"/>
              <w:left w:val="nil"/>
              <w:bottom w:val="nil"/>
              <w:right w:val="nil"/>
            </w:tcBorders>
            <w:shd w:val="clear" w:color="auto" w:fill="auto"/>
            <w:noWrap/>
            <w:vAlign w:val="center"/>
            <w:hideMark/>
          </w:tcPr>
          <w:p w14:paraId="12D8A252"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0 – 2</w:t>
            </w:r>
          </w:p>
        </w:tc>
        <w:tc>
          <w:tcPr>
            <w:tcW w:w="994" w:type="dxa"/>
            <w:tcBorders>
              <w:top w:val="nil"/>
              <w:left w:val="nil"/>
              <w:bottom w:val="nil"/>
              <w:right w:val="nil"/>
            </w:tcBorders>
            <w:shd w:val="clear" w:color="auto" w:fill="auto"/>
            <w:noWrap/>
            <w:vAlign w:val="center"/>
            <w:hideMark/>
          </w:tcPr>
          <w:p w14:paraId="1BD7E235"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12</w:t>
            </w:r>
          </w:p>
        </w:tc>
        <w:tc>
          <w:tcPr>
            <w:tcW w:w="1194" w:type="dxa"/>
            <w:tcBorders>
              <w:top w:val="nil"/>
              <w:left w:val="nil"/>
              <w:bottom w:val="nil"/>
              <w:right w:val="nil"/>
            </w:tcBorders>
          </w:tcPr>
          <w:p w14:paraId="46680A14" w14:textId="77777777" w:rsidR="001251BE" w:rsidRPr="000F474F" w:rsidRDefault="001251BE" w:rsidP="00111420">
            <w:pPr>
              <w:spacing w:after="0" w:line="360" w:lineRule="auto"/>
              <w:jc w:val="center"/>
              <w:rPr>
                <w:rFonts w:ascii="Times New Roman" w:eastAsia="Times New Roman" w:hAnsi="Times New Roman" w:cs="Times New Roman"/>
                <w:color w:val="000000"/>
                <w:lang w:val="en-US" w:eastAsia="id-ID"/>
              </w:rPr>
            </w:pPr>
          </w:p>
        </w:tc>
        <w:tc>
          <w:tcPr>
            <w:tcW w:w="1194" w:type="dxa"/>
            <w:tcBorders>
              <w:top w:val="nil"/>
              <w:left w:val="nil"/>
              <w:bottom w:val="nil"/>
              <w:right w:val="nil"/>
            </w:tcBorders>
            <w:shd w:val="clear" w:color="000000" w:fill="FFFFFF"/>
            <w:vAlign w:val="center"/>
            <w:hideMark/>
          </w:tcPr>
          <w:p w14:paraId="440DCA7E" w14:textId="39211D26"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val="en-US" w:eastAsia="id-ID"/>
              </w:rPr>
              <w:t>15.00%</w:t>
            </w:r>
          </w:p>
        </w:tc>
      </w:tr>
      <w:tr w:rsidR="001251BE" w:rsidRPr="000F474F" w14:paraId="152B57EE" w14:textId="77777777" w:rsidTr="00111420">
        <w:trPr>
          <w:trHeight w:val="231"/>
        </w:trPr>
        <w:tc>
          <w:tcPr>
            <w:tcW w:w="2239" w:type="dxa"/>
            <w:vMerge/>
            <w:tcBorders>
              <w:top w:val="nil"/>
              <w:left w:val="nil"/>
              <w:bottom w:val="nil"/>
              <w:right w:val="nil"/>
            </w:tcBorders>
            <w:vAlign w:val="center"/>
            <w:hideMark/>
          </w:tcPr>
          <w:p w14:paraId="00234D89" w14:textId="77777777" w:rsidR="001251BE" w:rsidRPr="000F474F" w:rsidRDefault="001251BE" w:rsidP="00111420">
            <w:pPr>
              <w:spacing w:after="0" w:line="360" w:lineRule="auto"/>
              <w:rPr>
                <w:rFonts w:ascii="Times New Roman" w:eastAsia="Times New Roman" w:hAnsi="Times New Roman" w:cs="Times New Roman"/>
                <w:color w:val="000000"/>
                <w:lang w:eastAsia="id-ID"/>
              </w:rPr>
            </w:pPr>
          </w:p>
        </w:tc>
        <w:tc>
          <w:tcPr>
            <w:tcW w:w="1940" w:type="dxa"/>
            <w:tcBorders>
              <w:top w:val="nil"/>
              <w:left w:val="nil"/>
              <w:bottom w:val="nil"/>
              <w:right w:val="nil"/>
            </w:tcBorders>
            <w:shd w:val="clear" w:color="auto" w:fill="auto"/>
            <w:noWrap/>
            <w:vAlign w:val="center"/>
            <w:hideMark/>
          </w:tcPr>
          <w:p w14:paraId="65623D16"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2 – 10</w:t>
            </w:r>
          </w:p>
        </w:tc>
        <w:tc>
          <w:tcPr>
            <w:tcW w:w="994" w:type="dxa"/>
            <w:tcBorders>
              <w:top w:val="nil"/>
              <w:left w:val="nil"/>
              <w:bottom w:val="nil"/>
              <w:right w:val="nil"/>
            </w:tcBorders>
            <w:shd w:val="clear" w:color="000000" w:fill="FFFFFF"/>
            <w:vAlign w:val="center"/>
            <w:hideMark/>
          </w:tcPr>
          <w:p w14:paraId="04CE574E"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46</w:t>
            </w:r>
          </w:p>
        </w:tc>
        <w:tc>
          <w:tcPr>
            <w:tcW w:w="1194" w:type="dxa"/>
            <w:tcBorders>
              <w:top w:val="nil"/>
              <w:left w:val="nil"/>
              <w:bottom w:val="nil"/>
              <w:right w:val="nil"/>
            </w:tcBorders>
            <w:shd w:val="clear" w:color="000000" w:fill="FFFFFF"/>
          </w:tcPr>
          <w:p w14:paraId="581D40D7"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p>
        </w:tc>
        <w:tc>
          <w:tcPr>
            <w:tcW w:w="1194" w:type="dxa"/>
            <w:tcBorders>
              <w:top w:val="nil"/>
              <w:left w:val="nil"/>
              <w:bottom w:val="nil"/>
              <w:right w:val="nil"/>
            </w:tcBorders>
            <w:shd w:val="clear" w:color="000000" w:fill="FFFFFF"/>
            <w:vAlign w:val="center"/>
            <w:hideMark/>
          </w:tcPr>
          <w:p w14:paraId="7AF7F2D2" w14:textId="205781DA"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58.00%</w:t>
            </w:r>
          </w:p>
        </w:tc>
      </w:tr>
      <w:tr w:rsidR="001251BE" w:rsidRPr="000F474F" w14:paraId="6F6D8095" w14:textId="77777777" w:rsidTr="00111420">
        <w:trPr>
          <w:trHeight w:val="231"/>
        </w:trPr>
        <w:tc>
          <w:tcPr>
            <w:tcW w:w="2239" w:type="dxa"/>
            <w:vMerge/>
            <w:tcBorders>
              <w:top w:val="nil"/>
              <w:left w:val="nil"/>
              <w:bottom w:val="nil"/>
              <w:right w:val="nil"/>
            </w:tcBorders>
            <w:vAlign w:val="center"/>
            <w:hideMark/>
          </w:tcPr>
          <w:p w14:paraId="3AD8FFD5" w14:textId="77777777" w:rsidR="001251BE" w:rsidRPr="000F474F" w:rsidRDefault="001251BE" w:rsidP="00111420">
            <w:pPr>
              <w:spacing w:after="0" w:line="360" w:lineRule="auto"/>
              <w:rPr>
                <w:rFonts w:ascii="Times New Roman" w:eastAsia="Times New Roman" w:hAnsi="Times New Roman" w:cs="Times New Roman"/>
                <w:color w:val="000000"/>
                <w:lang w:eastAsia="id-ID"/>
              </w:rPr>
            </w:pPr>
          </w:p>
        </w:tc>
        <w:tc>
          <w:tcPr>
            <w:tcW w:w="1940" w:type="dxa"/>
            <w:tcBorders>
              <w:top w:val="nil"/>
              <w:left w:val="nil"/>
              <w:bottom w:val="nil"/>
              <w:right w:val="nil"/>
            </w:tcBorders>
            <w:shd w:val="clear" w:color="auto" w:fill="auto"/>
            <w:noWrap/>
            <w:vAlign w:val="center"/>
            <w:hideMark/>
          </w:tcPr>
          <w:p w14:paraId="31DB54F6"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 10</w:t>
            </w:r>
          </w:p>
        </w:tc>
        <w:tc>
          <w:tcPr>
            <w:tcW w:w="994" w:type="dxa"/>
            <w:tcBorders>
              <w:top w:val="nil"/>
              <w:left w:val="nil"/>
              <w:bottom w:val="nil"/>
              <w:right w:val="nil"/>
            </w:tcBorders>
            <w:shd w:val="clear" w:color="auto" w:fill="auto"/>
            <w:noWrap/>
            <w:vAlign w:val="center"/>
            <w:hideMark/>
          </w:tcPr>
          <w:p w14:paraId="46573F41"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22</w:t>
            </w:r>
          </w:p>
        </w:tc>
        <w:tc>
          <w:tcPr>
            <w:tcW w:w="1194" w:type="dxa"/>
            <w:tcBorders>
              <w:top w:val="nil"/>
              <w:left w:val="nil"/>
              <w:bottom w:val="nil"/>
              <w:right w:val="nil"/>
            </w:tcBorders>
          </w:tcPr>
          <w:p w14:paraId="3424ED61"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p>
        </w:tc>
        <w:tc>
          <w:tcPr>
            <w:tcW w:w="1194" w:type="dxa"/>
            <w:tcBorders>
              <w:top w:val="nil"/>
              <w:left w:val="nil"/>
              <w:bottom w:val="nil"/>
              <w:right w:val="nil"/>
            </w:tcBorders>
            <w:shd w:val="clear" w:color="000000" w:fill="FFFFFF"/>
            <w:vAlign w:val="center"/>
            <w:hideMark/>
          </w:tcPr>
          <w:p w14:paraId="1C226AF2" w14:textId="754D5E3B"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28.00%</w:t>
            </w:r>
          </w:p>
        </w:tc>
      </w:tr>
      <w:tr w:rsidR="001251BE" w:rsidRPr="000F474F" w14:paraId="7DC47E01" w14:textId="77777777" w:rsidTr="00111420">
        <w:trPr>
          <w:trHeight w:val="231"/>
        </w:trPr>
        <w:tc>
          <w:tcPr>
            <w:tcW w:w="2239" w:type="dxa"/>
            <w:vMerge w:val="restart"/>
            <w:tcBorders>
              <w:top w:val="nil"/>
              <w:left w:val="nil"/>
              <w:bottom w:val="single" w:sz="8" w:space="0" w:color="000000"/>
              <w:right w:val="nil"/>
            </w:tcBorders>
            <w:shd w:val="clear" w:color="000000" w:fill="FFFFFF"/>
            <w:vAlign w:val="center"/>
            <w:hideMark/>
          </w:tcPr>
          <w:p w14:paraId="56EAB695" w14:textId="77777777" w:rsidR="001251BE" w:rsidRPr="000F474F" w:rsidRDefault="001251BE" w:rsidP="00111420">
            <w:pPr>
              <w:spacing w:after="0" w:line="360" w:lineRule="auto"/>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val="en-US" w:eastAsia="id-ID"/>
              </w:rPr>
              <w:t>Educational Level</w:t>
            </w:r>
          </w:p>
        </w:tc>
        <w:tc>
          <w:tcPr>
            <w:tcW w:w="1940" w:type="dxa"/>
            <w:tcBorders>
              <w:top w:val="nil"/>
              <w:left w:val="nil"/>
              <w:bottom w:val="nil"/>
              <w:right w:val="nil"/>
            </w:tcBorders>
            <w:shd w:val="clear" w:color="000000" w:fill="FFFFFF"/>
            <w:vAlign w:val="center"/>
            <w:hideMark/>
          </w:tcPr>
          <w:p w14:paraId="056B660C"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S1</w:t>
            </w:r>
          </w:p>
        </w:tc>
        <w:tc>
          <w:tcPr>
            <w:tcW w:w="994" w:type="dxa"/>
            <w:tcBorders>
              <w:top w:val="nil"/>
              <w:left w:val="nil"/>
              <w:bottom w:val="nil"/>
              <w:right w:val="nil"/>
            </w:tcBorders>
            <w:shd w:val="clear" w:color="000000" w:fill="FFFFFF"/>
            <w:vAlign w:val="center"/>
            <w:hideMark/>
          </w:tcPr>
          <w:p w14:paraId="04368DC4"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64</w:t>
            </w:r>
          </w:p>
        </w:tc>
        <w:tc>
          <w:tcPr>
            <w:tcW w:w="1194" w:type="dxa"/>
            <w:tcBorders>
              <w:top w:val="nil"/>
              <w:left w:val="nil"/>
              <w:bottom w:val="nil"/>
              <w:right w:val="nil"/>
            </w:tcBorders>
            <w:shd w:val="clear" w:color="000000" w:fill="FFFFFF"/>
          </w:tcPr>
          <w:p w14:paraId="08140653"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p>
        </w:tc>
        <w:tc>
          <w:tcPr>
            <w:tcW w:w="1194" w:type="dxa"/>
            <w:tcBorders>
              <w:top w:val="nil"/>
              <w:left w:val="nil"/>
              <w:bottom w:val="nil"/>
              <w:right w:val="nil"/>
            </w:tcBorders>
            <w:shd w:val="clear" w:color="000000" w:fill="FFFFFF"/>
            <w:vAlign w:val="center"/>
            <w:hideMark/>
          </w:tcPr>
          <w:p w14:paraId="3BE93C8B" w14:textId="07B3641B"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80.00%</w:t>
            </w:r>
          </w:p>
        </w:tc>
      </w:tr>
      <w:tr w:rsidR="001251BE" w:rsidRPr="000F474F" w14:paraId="5FB1E721" w14:textId="77777777" w:rsidTr="00111420">
        <w:trPr>
          <w:trHeight w:val="231"/>
        </w:trPr>
        <w:tc>
          <w:tcPr>
            <w:tcW w:w="2239" w:type="dxa"/>
            <w:vMerge/>
            <w:tcBorders>
              <w:top w:val="nil"/>
              <w:left w:val="nil"/>
              <w:bottom w:val="single" w:sz="8" w:space="0" w:color="000000"/>
              <w:right w:val="nil"/>
            </w:tcBorders>
            <w:vAlign w:val="center"/>
            <w:hideMark/>
          </w:tcPr>
          <w:p w14:paraId="7622E093" w14:textId="77777777" w:rsidR="001251BE" w:rsidRPr="000F474F" w:rsidRDefault="001251BE" w:rsidP="00111420">
            <w:pPr>
              <w:spacing w:after="0" w:line="360" w:lineRule="auto"/>
              <w:rPr>
                <w:rFonts w:ascii="Times New Roman" w:eastAsia="Times New Roman" w:hAnsi="Times New Roman" w:cs="Times New Roman"/>
                <w:color w:val="000000"/>
                <w:lang w:eastAsia="id-ID"/>
              </w:rPr>
            </w:pPr>
          </w:p>
        </w:tc>
        <w:tc>
          <w:tcPr>
            <w:tcW w:w="1940" w:type="dxa"/>
            <w:tcBorders>
              <w:top w:val="nil"/>
              <w:left w:val="nil"/>
              <w:bottom w:val="nil"/>
              <w:right w:val="nil"/>
            </w:tcBorders>
            <w:shd w:val="clear" w:color="000000" w:fill="FFFFFF"/>
            <w:vAlign w:val="center"/>
            <w:hideMark/>
          </w:tcPr>
          <w:p w14:paraId="330E5D1E"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val="en-US" w:eastAsia="id-ID"/>
              </w:rPr>
              <w:t>S2</w:t>
            </w:r>
          </w:p>
        </w:tc>
        <w:tc>
          <w:tcPr>
            <w:tcW w:w="994" w:type="dxa"/>
            <w:tcBorders>
              <w:top w:val="nil"/>
              <w:left w:val="nil"/>
              <w:bottom w:val="nil"/>
              <w:right w:val="nil"/>
            </w:tcBorders>
            <w:shd w:val="clear" w:color="000000" w:fill="FFFFFF"/>
            <w:vAlign w:val="center"/>
            <w:hideMark/>
          </w:tcPr>
          <w:p w14:paraId="49170929" w14:textId="77777777"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val="en-US" w:eastAsia="id-ID"/>
              </w:rPr>
              <w:t>16</w:t>
            </w:r>
          </w:p>
        </w:tc>
        <w:tc>
          <w:tcPr>
            <w:tcW w:w="1194" w:type="dxa"/>
            <w:tcBorders>
              <w:top w:val="nil"/>
              <w:left w:val="nil"/>
              <w:bottom w:val="nil"/>
              <w:right w:val="nil"/>
            </w:tcBorders>
            <w:shd w:val="clear" w:color="000000" w:fill="FFFFFF"/>
          </w:tcPr>
          <w:p w14:paraId="4AB6071B" w14:textId="77777777" w:rsidR="001251BE" w:rsidRPr="000F474F" w:rsidRDefault="001251BE" w:rsidP="00111420">
            <w:pPr>
              <w:spacing w:after="0" w:line="360" w:lineRule="auto"/>
              <w:jc w:val="center"/>
              <w:rPr>
                <w:rFonts w:ascii="Times New Roman" w:eastAsia="Times New Roman" w:hAnsi="Times New Roman" w:cs="Times New Roman"/>
                <w:color w:val="000000"/>
                <w:lang w:val="en-US" w:eastAsia="id-ID"/>
              </w:rPr>
            </w:pPr>
          </w:p>
        </w:tc>
        <w:tc>
          <w:tcPr>
            <w:tcW w:w="1194" w:type="dxa"/>
            <w:tcBorders>
              <w:top w:val="nil"/>
              <w:left w:val="nil"/>
              <w:bottom w:val="nil"/>
              <w:right w:val="nil"/>
            </w:tcBorders>
            <w:shd w:val="clear" w:color="000000" w:fill="FFFFFF"/>
            <w:vAlign w:val="center"/>
            <w:hideMark/>
          </w:tcPr>
          <w:p w14:paraId="13C74BC1" w14:textId="03435F92" w:rsidR="001251BE" w:rsidRPr="000F474F" w:rsidRDefault="001251BE" w:rsidP="00111420">
            <w:pPr>
              <w:spacing w:after="0" w:line="36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val="en-US" w:eastAsia="id-ID"/>
              </w:rPr>
              <w:t>20.00%</w:t>
            </w:r>
          </w:p>
        </w:tc>
      </w:tr>
      <w:tr w:rsidR="001251BE" w:rsidRPr="000F474F" w14:paraId="73AF75DF" w14:textId="77777777" w:rsidTr="00111420">
        <w:trPr>
          <w:trHeight w:val="243"/>
        </w:trPr>
        <w:tc>
          <w:tcPr>
            <w:tcW w:w="2239" w:type="dxa"/>
            <w:vMerge/>
            <w:tcBorders>
              <w:top w:val="nil"/>
              <w:left w:val="nil"/>
              <w:bottom w:val="single" w:sz="8" w:space="0" w:color="000000"/>
              <w:right w:val="nil"/>
            </w:tcBorders>
            <w:vAlign w:val="center"/>
            <w:hideMark/>
          </w:tcPr>
          <w:p w14:paraId="46FCC9C9" w14:textId="77777777" w:rsidR="001251BE" w:rsidRPr="000F474F" w:rsidRDefault="001251BE" w:rsidP="00B91674">
            <w:pPr>
              <w:spacing w:after="0" w:line="240" w:lineRule="auto"/>
              <w:rPr>
                <w:rFonts w:ascii="Times New Roman" w:eastAsia="Times New Roman" w:hAnsi="Times New Roman" w:cs="Times New Roman"/>
                <w:color w:val="000000"/>
                <w:lang w:eastAsia="id-ID"/>
              </w:rPr>
            </w:pPr>
          </w:p>
        </w:tc>
        <w:tc>
          <w:tcPr>
            <w:tcW w:w="1940" w:type="dxa"/>
            <w:tcBorders>
              <w:top w:val="nil"/>
              <w:left w:val="nil"/>
              <w:bottom w:val="single" w:sz="8" w:space="0" w:color="auto"/>
              <w:right w:val="nil"/>
            </w:tcBorders>
            <w:shd w:val="clear" w:color="000000" w:fill="FFFFFF"/>
            <w:vAlign w:val="center"/>
            <w:hideMark/>
          </w:tcPr>
          <w:p w14:paraId="6AD5F3F7" w14:textId="77777777" w:rsidR="001251BE" w:rsidRPr="000F474F" w:rsidRDefault="001251BE" w:rsidP="00B91674">
            <w:pPr>
              <w:spacing w:after="0" w:line="240" w:lineRule="auto"/>
              <w:rPr>
                <w:rFonts w:ascii="Calibri" w:eastAsia="Times New Roman" w:hAnsi="Calibri" w:cs="Times New Roman"/>
                <w:color w:val="000000"/>
                <w:lang w:eastAsia="id-ID"/>
              </w:rPr>
            </w:pPr>
            <w:r w:rsidRPr="000F474F">
              <w:rPr>
                <w:rFonts w:ascii="Calibri" w:eastAsia="Times New Roman" w:hAnsi="Calibri" w:cs="Times New Roman"/>
                <w:color w:val="000000"/>
                <w:lang w:eastAsia="id-ID"/>
              </w:rPr>
              <w:t> </w:t>
            </w:r>
          </w:p>
        </w:tc>
        <w:tc>
          <w:tcPr>
            <w:tcW w:w="994" w:type="dxa"/>
            <w:tcBorders>
              <w:top w:val="nil"/>
              <w:left w:val="nil"/>
              <w:bottom w:val="single" w:sz="8" w:space="0" w:color="auto"/>
              <w:right w:val="nil"/>
            </w:tcBorders>
            <w:shd w:val="clear" w:color="000000" w:fill="FFFFFF"/>
            <w:vAlign w:val="center"/>
            <w:hideMark/>
          </w:tcPr>
          <w:p w14:paraId="2CFD43AB" w14:textId="77777777" w:rsidR="001251BE" w:rsidRPr="000F474F" w:rsidRDefault="001251BE" w:rsidP="00B91674">
            <w:pPr>
              <w:spacing w:after="0" w:line="24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 </w:t>
            </w:r>
          </w:p>
        </w:tc>
        <w:tc>
          <w:tcPr>
            <w:tcW w:w="1194" w:type="dxa"/>
            <w:tcBorders>
              <w:top w:val="nil"/>
              <w:left w:val="nil"/>
              <w:bottom w:val="single" w:sz="8" w:space="0" w:color="auto"/>
              <w:right w:val="nil"/>
            </w:tcBorders>
            <w:shd w:val="clear" w:color="000000" w:fill="FFFFFF"/>
          </w:tcPr>
          <w:p w14:paraId="3768F877" w14:textId="77777777" w:rsidR="001251BE" w:rsidRPr="000F474F" w:rsidRDefault="001251BE" w:rsidP="00B91674">
            <w:pPr>
              <w:spacing w:after="0" w:line="240" w:lineRule="auto"/>
              <w:jc w:val="center"/>
              <w:rPr>
                <w:rFonts w:ascii="Times New Roman" w:eastAsia="Times New Roman" w:hAnsi="Times New Roman" w:cs="Times New Roman"/>
                <w:color w:val="000000"/>
                <w:lang w:eastAsia="id-ID"/>
              </w:rPr>
            </w:pPr>
          </w:p>
        </w:tc>
        <w:tc>
          <w:tcPr>
            <w:tcW w:w="1194" w:type="dxa"/>
            <w:tcBorders>
              <w:top w:val="nil"/>
              <w:left w:val="nil"/>
              <w:bottom w:val="single" w:sz="8" w:space="0" w:color="auto"/>
              <w:right w:val="nil"/>
            </w:tcBorders>
            <w:shd w:val="clear" w:color="000000" w:fill="FFFFFF"/>
            <w:vAlign w:val="center"/>
            <w:hideMark/>
          </w:tcPr>
          <w:p w14:paraId="0B19B132" w14:textId="443B70F3" w:rsidR="001251BE" w:rsidRPr="000F474F" w:rsidRDefault="001251BE" w:rsidP="00B91674">
            <w:pPr>
              <w:spacing w:after="0" w:line="240" w:lineRule="auto"/>
              <w:jc w:val="center"/>
              <w:rPr>
                <w:rFonts w:ascii="Times New Roman" w:eastAsia="Times New Roman" w:hAnsi="Times New Roman" w:cs="Times New Roman"/>
                <w:color w:val="000000"/>
                <w:lang w:eastAsia="id-ID"/>
              </w:rPr>
            </w:pPr>
            <w:r w:rsidRPr="000F474F">
              <w:rPr>
                <w:rFonts w:ascii="Times New Roman" w:eastAsia="Times New Roman" w:hAnsi="Times New Roman" w:cs="Times New Roman"/>
                <w:color w:val="000000"/>
                <w:lang w:eastAsia="id-ID"/>
              </w:rPr>
              <w:t> </w:t>
            </w:r>
          </w:p>
        </w:tc>
      </w:tr>
    </w:tbl>
    <w:p w14:paraId="50FD10C9" w14:textId="77777777" w:rsidR="00B91674" w:rsidRPr="000F474F" w:rsidRDefault="00B91674" w:rsidP="00384CB8">
      <w:pPr>
        <w:spacing w:after="0" w:line="240" w:lineRule="auto"/>
        <w:jc w:val="both"/>
        <w:rPr>
          <w:rFonts w:ascii="Times New Roman" w:hAnsi="Times New Roman" w:cs="Times New Roman"/>
          <w:b/>
          <w:i/>
          <w:sz w:val="20"/>
          <w:szCs w:val="20"/>
        </w:rPr>
      </w:pPr>
    </w:p>
    <w:p w14:paraId="1779CE42" w14:textId="77777777" w:rsidR="00B91674" w:rsidRPr="000F474F" w:rsidRDefault="00B91674" w:rsidP="00384CB8">
      <w:pPr>
        <w:spacing w:after="0" w:line="240" w:lineRule="auto"/>
        <w:jc w:val="both"/>
        <w:rPr>
          <w:rFonts w:ascii="Times New Roman" w:hAnsi="Times New Roman" w:cs="Times New Roman"/>
          <w:b/>
          <w:i/>
          <w:sz w:val="20"/>
          <w:szCs w:val="20"/>
        </w:rPr>
      </w:pPr>
    </w:p>
    <w:p w14:paraId="36EA6848" w14:textId="77777777" w:rsidR="00B91674" w:rsidRPr="000F474F" w:rsidRDefault="00B91674" w:rsidP="00384CB8">
      <w:pPr>
        <w:spacing w:after="0" w:line="240" w:lineRule="auto"/>
        <w:jc w:val="both"/>
        <w:rPr>
          <w:rFonts w:ascii="Times New Roman" w:hAnsi="Times New Roman" w:cs="Times New Roman"/>
          <w:b/>
          <w:i/>
          <w:sz w:val="20"/>
          <w:szCs w:val="20"/>
        </w:rPr>
      </w:pPr>
    </w:p>
    <w:p w14:paraId="15654B80" w14:textId="74AD0ADC" w:rsidR="00BB09B3" w:rsidRPr="000F474F" w:rsidRDefault="001D76A6" w:rsidP="00111420">
      <w:pPr>
        <w:spacing w:after="0" w:line="480" w:lineRule="auto"/>
        <w:jc w:val="both"/>
        <w:rPr>
          <w:rFonts w:cstheme="minorHAnsi"/>
          <w:sz w:val="24"/>
          <w:szCs w:val="24"/>
        </w:rPr>
      </w:pPr>
      <w:r w:rsidRPr="000F474F">
        <w:rPr>
          <w:rFonts w:ascii="Times New Roman" w:hAnsi="Times New Roman" w:cs="Times New Roman"/>
          <w:color w:val="212121"/>
          <w:sz w:val="24"/>
          <w:szCs w:val="24"/>
        </w:rPr>
        <w:tab/>
      </w:r>
      <w:r w:rsidR="00D53A77" w:rsidRPr="000F474F">
        <w:rPr>
          <w:rFonts w:ascii="Times New Roman" w:hAnsi="Times New Roman" w:cs="Times New Roman"/>
          <w:color w:val="212121"/>
          <w:sz w:val="24"/>
          <w:szCs w:val="24"/>
        </w:rPr>
        <w:t>Table 1</w:t>
      </w:r>
      <w:r w:rsidR="00553285" w:rsidRPr="000F474F">
        <w:rPr>
          <w:rFonts w:ascii="Times New Roman" w:hAnsi="Times New Roman" w:cs="Times New Roman"/>
          <w:color w:val="212121"/>
          <w:sz w:val="24"/>
          <w:szCs w:val="24"/>
        </w:rPr>
        <w:t xml:space="preserve"> presents</w:t>
      </w:r>
      <w:r w:rsidR="00FC1346" w:rsidRPr="000F474F">
        <w:rPr>
          <w:rFonts w:ascii="Times New Roman" w:hAnsi="Times New Roman" w:cs="Times New Roman"/>
          <w:color w:val="212121"/>
          <w:sz w:val="24"/>
          <w:szCs w:val="24"/>
        </w:rPr>
        <w:t xml:space="preserve"> the </w:t>
      </w:r>
      <w:r w:rsidR="001251BE" w:rsidRPr="000F474F">
        <w:rPr>
          <w:rFonts w:cstheme="minorHAnsi"/>
          <w:sz w:val="24"/>
          <w:szCs w:val="24"/>
        </w:rPr>
        <w:t>d</w:t>
      </w:r>
      <w:r w:rsidR="007D0AA7" w:rsidRPr="000F474F">
        <w:rPr>
          <w:rFonts w:cstheme="minorHAnsi"/>
          <w:sz w:val="24"/>
          <w:szCs w:val="24"/>
        </w:rPr>
        <w:t xml:space="preserve">emographic characteristics of study participants </w:t>
      </w:r>
      <w:r w:rsidR="00553285" w:rsidRPr="000F474F">
        <w:rPr>
          <w:rFonts w:ascii="Times New Roman" w:hAnsi="Times New Roman" w:cs="Times New Roman"/>
          <w:color w:val="212121"/>
          <w:sz w:val="24"/>
          <w:szCs w:val="24"/>
        </w:rPr>
        <w:t xml:space="preserve">(age, gender, educational level, </w:t>
      </w:r>
      <w:r w:rsidR="00F20E1A" w:rsidRPr="000F474F">
        <w:rPr>
          <w:rFonts w:ascii="Times New Roman" w:hAnsi="Times New Roman" w:cs="Times New Roman"/>
          <w:color w:val="212121"/>
          <w:sz w:val="24"/>
          <w:szCs w:val="24"/>
        </w:rPr>
        <w:t>and tenure</w:t>
      </w:r>
      <w:r w:rsidR="00553285" w:rsidRPr="000F474F">
        <w:rPr>
          <w:rFonts w:ascii="Times New Roman" w:hAnsi="Times New Roman" w:cs="Times New Roman"/>
          <w:color w:val="212121"/>
          <w:sz w:val="24"/>
          <w:szCs w:val="24"/>
        </w:rPr>
        <w:t>),</w:t>
      </w:r>
      <w:r w:rsidR="007D0AA7" w:rsidRPr="000F474F">
        <w:rPr>
          <w:rFonts w:ascii="Times New Roman" w:hAnsi="Times New Roman" w:cs="Times New Roman"/>
          <w:color w:val="212121"/>
          <w:sz w:val="24"/>
          <w:szCs w:val="24"/>
        </w:rPr>
        <w:t xml:space="preserve"> </w:t>
      </w:r>
      <w:r w:rsidR="007D0AA7" w:rsidRPr="000F474F">
        <w:rPr>
          <w:rFonts w:ascii="Times New Roman" w:hAnsi="Times New Roman" w:cs="Times New Roman"/>
          <w:sz w:val="24"/>
          <w:szCs w:val="24"/>
        </w:rPr>
        <w:t>t</w:t>
      </w:r>
      <w:r w:rsidR="00BB09B3" w:rsidRPr="000F474F">
        <w:rPr>
          <w:rFonts w:ascii="Times New Roman" w:hAnsi="Times New Roman" w:cs="Times New Roman"/>
          <w:sz w:val="24"/>
          <w:szCs w:val="24"/>
        </w:rPr>
        <w:t>he majority of the respondents were 31-44 years old (</w:t>
      </w:r>
      <w:r w:rsidR="00BB09B3" w:rsidRPr="000F474F">
        <w:rPr>
          <w:rFonts w:ascii="Times New Roman" w:hAnsi="Times New Roman" w:cs="Times New Roman"/>
          <w:i/>
          <w:sz w:val="24"/>
          <w:szCs w:val="24"/>
        </w:rPr>
        <w:t>establishment stage</w:t>
      </w:r>
      <w:r w:rsidR="00BB09B3" w:rsidRPr="000F474F">
        <w:rPr>
          <w:rFonts w:ascii="Times New Roman" w:hAnsi="Times New Roman" w:cs="Times New Roman"/>
          <w:sz w:val="24"/>
          <w:szCs w:val="24"/>
        </w:rPr>
        <w:t xml:space="preserve">) </w:t>
      </w:r>
      <w:r w:rsidR="00BB09B3" w:rsidRPr="000F474F">
        <w:rPr>
          <w:rFonts w:ascii="Times New Roman" w:hAnsi="Times New Roman" w:cs="Times New Roman"/>
          <w:noProof/>
          <w:sz w:val="24"/>
          <w:szCs w:val="24"/>
        </w:rPr>
        <w:t>(Morrow &amp; McElroy, 2010; Pettit, Donohue, &amp; Cieri, 2004)</w:t>
      </w:r>
      <w:r w:rsidR="00BB09B3" w:rsidRPr="000F474F">
        <w:rPr>
          <w:rFonts w:ascii="Times New Roman" w:hAnsi="Times New Roman" w:cs="Times New Roman"/>
          <w:sz w:val="24"/>
          <w:szCs w:val="24"/>
        </w:rPr>
        <w:t xml:space="preserve">, female (64%), bachelor degree holders (80%), </w:t>
      </w:r>
      <w:r w:rsidR="00BB09B3" w:rsidRPr="000F474F">
        <w:rPr>
          <w:rFonts w:ascii="Times New Roman" w:hAnsi="Times New Roman" w:cs="Times New Roman"/>
          <w:sz w:val="24"/>
          <w:szCs w:val="24"/>
          <w:lang w:val="en-US"/>
        </w:rPr>
        <w:t xml:space="preserve">and those who are </w:t>
      </w:r>
      <w:r w:rsidR="00BB09B3" w:rsidRPr="000F474F">
        <w:rPr>
          <w:rFonts w:ascii="Times New Roman" w:hAnsi="Times New Roman" w:cs="Times New Roman"/>
          <w:sz w:val="24"/>
          <w:szCs w:val="24"/>
        </w:rPr>
        <w:t>relatively 2-10 working periode (58%).</w:t>
      </w:r>
    </w:p>
    <w:p w14:paraId="2EF603D4" w14:textId="48E25DC9" w:rsidR="004D3529" w:rsidRPr="000F474F" w:rsidRDefault="00D53A77" w:rsidP="00111420">
      <w:pPr>
        <w:spacing w:after="0" w:line="480" w:lineRule="auto"/>
        <w:jc w:val="both"/>
        <w:rPr>
          <w:rFonts w:ascii="Times New Roman" w:hAnsi="Times New Roman" w:cs="Times New Roman"/>
          <w:color w:val="212121"/>
          <w:sz w:val="24"/>
          <w:szCs w:val="24"/>
        </w:rPr>
      </w:pPr>
      <w:r w:rsidRPr="000F474F">
        <w:rPr>
          <w:rFonts w:ascii="Times New Roman" w:hAnsi="Times New Roman" w:cs="Times New Roman"/>
          <w:color w:val="212121"/>
          <w:sz w:val="24"/>
          <w:szCs w:val="24"/>
        </w:rPr>
        <w:tab/>
      </w:r>
      <w:r w:rsidR="00A42C7E" w:rsidRPr="000F474F">
        <w:rPr>
          <w:rFonts w:ascii="Times New Roman" w:hAnsi="Times New Roman" w:cs="Times New Roman"/>
          <w:sz w:val="24"/>
          <w:szCs w:val="24"/>
        </w:rPr>
        <w:t xml:space="preserve">The results of </w:t>
      </w:r>
      <w:r w:rsidR="00BB09B3" w:rsidRPr="000F474F">
        <w:rPr>
          <w:rFonts w:ascii="Times New Roman" w:hAnsi="Times New Roman" w:cs="Times New Roman"/>
          <w:sz w:val="24"/>
          <w:szCs w:val="24"/>
        </w:rPr>
        <w:t>correlations</w:t>
      </w:r>
      <w:r w:rsidR="00A42C7E" w:rsidRPr="000F474F">
        <w:rPr>
          <w:rFonts w:ascii="Times New Roman" w:hAnsi="Times New Roman" w:cs="Times New Roman"/>
          <w:sz w:val="24"/>
          <w:szCs w:val="24"/>
        </w:rPr>
        <w:t xml:space="preserve"> of affective commitment </w:t>
      </w:r>
      <w:r w:rsidR="000747E5" w:rsidRPr="000F474F">
        <w:rPr>
          <w:rFonts w:ascii="Times New Roman" w:hAnsi="Times New Roman" w:cs="Times New Roman"/>
          <w:sz w:val="24"/>
          <w:szCs w:val="24"/>
        </w:rPr>
        <w:t xml:space="preserve">on the relationship </w:t>
      </w:r>
      <w:r w:rsidR="00A42C7E" w:rsidRPr="000F474F">
        <w:rPr>
          <w:rFonts w:ascii="Times New Roman" w:hAnsi="Times New Roman" w:cs="Times New Roman"/>
          <w:sz w:val="24"/>
          <w:szCs w:val="24"/>
        </w:rPr>
        <w:t>between job satisfaction and turnover intention variables</w:t>
      </w:r>
      <w:r w:rsidR="00A42C7E" w:rsidRPr="000F474F">
        <w:rPr>
          <w:rFonts w:ascii="Times New Roman" w:hAnsi="Times New Roman" w:cs="Times New Roman"/>
          <w:sz w:val="24"/>
          <w:szCs w:val="24"/>
          <w:lang w:val="en-US"/>
        </w:rPr>
        <w:t xml:space="preserve"> are </w:t>
      </w:r>
      <w:r w:rsidR="00EB3028" w:rsidRPr="000F474F">
        <w:rPr>
          <w:rFonts w:ascii="Times New Roman" w:hAnsi="Times New Roman" w:cs="Times New Roman"/>
          <w:color w:val="212121"/>
          <w:sz w:val="24"/>
          <w:szCs w:val="24"/>
        </w:rPr>
        <w:t xml:space="preserve">presented in </w:t>
      </w:r>
      <w:r w:rsidR="009C4B4F" w:rsidRPr="000F474F">
        <w:rPr>
          <w:rFonts w:ascii="Times New Roman" w:hAnsi="Times New Roman" w:cs="Times New Roman"/>
          <w:color w:val="212121"/>
          <w:sz w:val="24"/>
          <w:szCs w:val="24"/>
        </w:rPr>
        <w:t>T</w:t>
      </w:r>
      <w:r w:rsidR="00EB3028" w:rsidRPr="000F474F">
        <w:rPr>
          <w:rFonts w:ascii="Times New Roman" w:hAnsi="Times New Roman" w:cs="Times New Roman"/>
          <w:color w:val="212121"/>
          <w:sz w:val="24"/>
          <w:szCs w:val="24"/>
        </w:rPr>
        <w:t>able 2</w:t>
      </w:r>
      <w:r w:rsidR="00A42C7E" w:rsidRPr="000F474F">
        <w:rPr>
          <w:rFonts w:ascii="Times New Roman" w:hAnsi="Times New Roman" w:cs="Times New Roman"/>
          <w:color w:val="212121"/>
          <w:sz w:val="24"/>
          <w:szCs w:val="24"/>
        </w:rPr>
        <w:t>.</w:t>
      </w:r>
    </w:p>
    <w:p w14:paraId="16098161" w14:textId="77777777" w:rsidR="00BE649B" w:rsidRPr="000F474F" w:rsidRDefault="00BE649B" w:rsidP="00111420">
      <w:pPr>
        <w:pStyle w:val="HTMLPreformatted"/>
        <w:shd w:val="clear" w:color="auto" w:fill="FFFFFF"/>
        <w:spacing w:line="360" w:lineRule="auto"/>
        <w:jc w:val="both"/>
        <w:rPr>
          <w:rFonts w:ascii="Times New Roman" w:hAnsi="Times New Roman" w:cs="Times New Roman"/>
          <w:color w:val="212121"/>
          <w:sz w:val="22"/>
          <w:szCs w:val="22"/>
        </w:rPr>
      </w:pPr>
    </w:p>
    <w:p w14:paraId="0A7F4198" w14:textId="77777777" w:rsidR="00111420" w:rsidRPr="000F474F" w:rsidRDefault="00111420" w:rsidP="00111420">
      <w:pPr>
        <w:pStyle w:val="HTMLPreformatted"/>
        <w:shd w:val="clear" w:color="auto" w:fill="FFFFFF"/>
        <w:spacing w:line="360" w:lineRule="auto"/>
        <w:jc w:val="both"/>
        <w:rPr>
          <w:rFonts w:ascii="Times New Roman" w:hAnsi="Times New Roman" w:cs="Times New Roman"/>
          <w:color w:val="212121"/>
          <w:sz w:val="22"/>
          <w:szCs w:val="22"/>
        </w:rPr>
      </w:pPr>
    </w:p>
    <w:p w14:paraId="4F041585" w14:textId="77777777" w:rsidR="00111420" w:rsidRPr="000F474F" w:rsidRDefault="00111420" w:rsidP="00111420">
      <w:pPr>
        <w:pStyle w:val="HTMLPreformatted"/>
        <w:shd w:val="clear" w:color="auto" w:fill="FFFFFF"/>
        <w:spacing w:line="360" w:lineRule="auto"/>
        <w:jc w:val="both"/>
        <w:rPr>
          <w:rFonts w:ascii="Times New Roman" w:hAnsi="Times New Roman" w:cs="Times New Roman"/>
          <w:color w:val="212121"/>
          <w:sz w:val="22"/>
          <w:szCs w:val="22"/>
        </w:rPr>
      </w:pPr>
    </w:p>
    <w:p w14:paraId="6ABA7D16" w14:textId="77777777" w:rsidR="00111420" w:rsidRPr="000F474F" w:rsidRDefault="00111420" w:rsidP="00111420">
      <w:pPr>
        <w:pStyle w:val="HTMLPreformatted"/>
        <w:shd w:val="clear" w:color="auto" w:fill="FFFFFF"/>
        <w:spacing w:line="360" w:lineRule="auto"/>
        <w:jc w:val="both"/>
        <w:rPr>
          <w:rFonts w:ascii="Times New Roman" w:hAnsi="Times New Roman" w:cs="Times New Roman"/>
          <w:color w:val="212121"/>
          <w:sz w:val="22"/>
          <w:szCs w:val="22"/>
        </w:rPr>
      </w:pPr>
    </w:p>
    <w:p w14:paraId="0F5D92CE" w14:textId="77777777" w:rsidR="00111420" w:rsidRPr="000F474F" w:rsidRDefault="00111420" w:rsidP="00111420">
      <w:pPr>
        <w:pStyle w:val="HTMLPreformatted"/>
        <w:shd w:val="clear" w:color="auto" w:fill="FFFFFF"/>
        <w:spacing w:line="360" w:lineRule="auto"/>
        <w:jc w:val="both"/>
        <w:rPr>
          <w:rFonts w:ascii="Times New Roman" w:hAnsi="Times New Roman" w:cs="Times New Roman"/>
          <w:color w:val="212121"/>
          <w:sz w:val="22"/>
          <w:szCs w:val="22"/>
        </w:rPr>
      </w:pPr>
    </w:p>
    <w:p w14:paraId="11ED72F9" w14:textId="77777777" w:rsidR="002F1935" w:rsidRPr="000F474F" w:rsidRDefault="002F1935" w:rsidP="00111420">
      <w:pPr>
        <w:pStyle w:val="HTMLPreformatted"/>
        <w:shd w:val="clear" w:color="auto" w:fill="FFFFFF"/>
        <w:spacing w:line="360" w:lineRule="auto"/>
        <w:jc w:val="both"/>
        <w:rPr>
          <w:rFonts w:ascii="Times New Roman" w:hAnsi="Times New Roman" w:cs="Times New Roman"/>
          <w:color w:val="212121"/>
          <w:sz w:val="22"/>
          <w:szCs w:val="22"/>
        </w:rPr>
      </w:pPr>
    </w:p>
    <w:p w14:paraId="02BF8FDC" w14:textId="77777777" w:rsidR="002F1935" w:rsidRPr="000F474F" w:rsidRDefault="002F1935" w:rsidP="00111420">
      <w:pPr>
        <w:pStyle w:val="HTMLPreformatted"/>
        <w:shd w:val="clear" w:color="auto" w:fill="FFFFFF"/>
        <w:spacing w:line="360" w:lineRule="auto"/>
        <w:jc w:val="both"/>
        <w:rPr>
          <w:rFonts w:ascii="Times New Roman" w:hAnsi="Times New Roman" w:cs="Times New Roman"/>
          <w:color w:val="212121"/>
          <w:sz w:val="22"/>
          <w:szCs w:val="22"/>
        </w:rPr>
      </w:pPr>
    </w:p>
    <w:p w14:paraId="5D607FC4" w14:textId="77777777" w:rsidR="002F1935" w:rsidRPr="000F474F" w:rsidRDefault="002F1935" w:rsidP="00111420">
      <w:pPr>
        <w:pStyle w:val="HTMLPreformatted"/>
        <w:shd w:val="clear" w:color="auto" w:fill="FFFFFF"/>
        <w:spacing w:line="360" w:lineRule="auto"/>
        <w:jc w:val="both"/>
        <w:rPr>
          <w:rFonts w:ascii="Times New Roman" w:hAnsi="Times New Roman" w:cs="Times New Roman"/>
          <w:color w:val="212121"/>
          <w:sz w:val="22"/>
          <w:szCs w:val="22"/>
        </w:rPr>
      </w:pPr>
    </w:p>
    <w:p w14:paraId="3B036DEC" w14:textId="1FDF9D68" w:rsidR="007D0AA7" w:rsidRPr="000F474F" w:rsidRDefault="00BB09B3" w:rsidP="00111420">
      <w:pPr>
        <w:pStyle w:val="HTMLPreformatted"/>
        <w:shd w:val="clear" w:color="auto" w:fill="FFFFFF"/>
        <w:spacing w:line="360" w:lineRule="auto"/>
        <w:jc w:val="both"/>
        <w:rPr>
          <w:rFonts w:ascii="Times New Roman" w:hAnsi="Times New Roman" w:cs="Times New Roman"/>
          <w:color w:val="212121"/>
          <w:sz w:val="22"/>
          <w:szCs w:val="22"/>
        </w:rPr>
      </w:pPr>
      <w:r w:rsidRPr="000F474F">
        <w:rPr>
          <w:rFonts w:ascii="Times New Roman" w:hAnsi="Times New Roman" w:cs="Times New Roman"/>
          <w:color w:val="212121"/>
          <w:sz w:val="22"/>
          <w:szCs w:val="22"/>
        </w:rPr>
        <w:lastRenderedPageBreak/>
        <w:t>Table 2</w:t>
      </w:r>
      <w:r w:rsidR="002F1935" w:rsidRPr="000F474F">
        <w:rPr>
          <w:rFonts w:ascii="Times New Roman" w:hAnsi="Times New Roman" w:cs="Times New Roman"/>
          <w:color w:val="212121"/>
          <w:sz w:val="22"/>
          <w:szCs w:val="22"/>
        </w:rPr>
        <w:t xml:space="preserve">: </w:t>
      </w:r>
      <w:r w:rsidR="007D0AA7" w:rsidRPr="000F474F">
        <w:rPr>
          <w:rFonts w:ascii="Times New Roman" w:hAnsi="Times New Roman" w:cs="Times New Roman"/>
          <w:sz w:val="22"/>
          <w:szCs w:val="22"/>
        </w:rPr>
        <w:t>Result of correlations among study variables</w:t>
      </w:r>
    </w:p>
    <w:tbl>
      <w:tblPr>
        <w:tblW w:w="9146" w:type="dxa"/>
        <w:tblLook w:val="04A0" w:firstRow="1" w:lastRow="0" w:firstColumn="1" w:lastColumn="0" w:noHBand="0" w:noVBand="1"/>
      </w:tblPr>
      <w:tblGrid>
        <w:gridCol w:w="354"/>
        <w:gridCol w:w="1773"/>
        <w:gridCol w:w="708"/>
        <w:gridCol w:w="641"/>
        <w:gridCol w:w="810"/>
        <w:gridCol w:w="810"/>
        <w:gridCol w:w="810"/>
        <w:gridCol w:w="810"/>
        <w:gridCol w:w="810"/>
        <w:gridCol w:w="810"/>
        <w:gridCol w:w="810"/>
      </w:tblGrid>
      <w:tr w:rsidR="007D0AA7" w:rsidRPr="000F474F" w14:paraId="52FD6E9F" w14:textId="77777777" w:rsidTr="009E7508">
        <w:trPr>
          <w:trHeight w:val="295"/>
        </w:trPr>
        <w:tc>
          <w:tcPr>
            <w:tcW w:w="354" w:type="dxa"/>
            <w:tcBorders>
              <w:top w:val="single" w:sz="8" w:space="0" w:color="auto"/>
              <w:left w:val="nil"/>
              <w:bottom w:val="single" w:sz="8" w:space="0" w:color="auto"/>
              <w:right w:val="nil"/>
            </w:tcBorders>
            <w:shd w:val="clear" w:color="auto" w:fill="auto"/>
            <w:noWrap/>
            <w:vAlign w:val="center"/>
            <w:hideMark/>
          </w:tcPr>
          <w:p w14:paraId="0D9CD06D"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c>
          <w:tcPr>
            <w:tcW w:w="1773" w:type="dxa"/>
            <w:tcBorders>
              <w:top w:val="single" w:sz="8" w:space="0" w:color="auto"/>
              <w:left w:val="nil"/>
              <w:bottom w:val="single" w:sz="8" w:space="0" w:color="auto"/>
              <w:right w:val="nil"/>
            </w:tcBorders>
            <w:shd w:val="clear" w:color="auto" w:fill="auto"/>
            <w:noWrap/>
            <w:vAlign w:val="center"/>
            <w:hideMark/>
          </w:tcPr>
          <w:p w14:paraId="53F4A955"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Variabel</w:t>
            </w:r>
          </w:p>
        </w:tc>
        <w:tc>
          <w:tcPr>
            <w:tcW w:w="708" w:type="dxa"/>
            <w:tcBorders>
              <w:top w:val="single" w:sz="8" w:space="0" w:color="auto"/>
              <w:left w:val="nil"/>
              <w:bottom w:val="single" w:sz="8" w:space="0" w:color="auto"/>
              <w:right w:val="nil"/>
            </w:tcBorders>
            <w:shd w:val="clear" w:color="auto" w:fill="auto"/>
            <w:noWrap/>
            <w:vAlign w:val="center"/>
            <w:hideMark/>
          </w:tcPr>
          <w:p w14:paraId="6C110382"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M</w:t>
            </w:r>
          </w:p>
        </w:tc>
        <w:tc>
          <w:tcPr>
            <w:tcW w:w="641" w:type="dxa"/>
            <w:tcBorders>
              <w:top w:val="single" w:sz="8" w:space="0" w:color="auto"/>
              <w:left w:val="nil"/>
              <w:bottom w:val="single" w:sz="8" w:space="0" w:color="auto"/>
              <w:right w:val="nil"/>
            </w:tcBorders>
            <w:shd w:val="clear" w:color="auto" w:fill="auto"/>
            <w:noWrap/>
            <w:vAlign w:val="center"/>
            <w:hideMark/>
          </w:tcPr>
          <w:p w14:paraId="63C08610"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SD</w:t>
            </w:r>
          </w:p>
        </w:tc>
        <w:tc>
          <w:tcPr>
            <w:tcW w:w="810" w:type="dxa"/>
            <w:tcBorders>
              <w:top w:val="single" w:sz="8" w:space="0" w:color="auto"/>
              <w:left w:val="nil"/>
              <w:bottom w:val="single" w:sz="8" w:space="0" w:color="auto"/>
              <w:right w:val="nil"/>
            </w:tcBorders>
            <w:shd w:val="clear" w:color="auto" w:fill="auto"/>
            <w:noWrap/>
            <w:vAlign w:val="center"/>
            <w:hideMark/>
          </w:tcPr>
          <w:p w14:paraId="6BE40D1E"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1</w:t>
            </w:r>
          </w:p>
        </w:tc>
        <w:tc>
          <w:tcPr>
            <w:tcW w:w="810" w:type="dxa"/>
            <w:tcBorders>
              <w:top w:val="single" w:sz="8" w:space="0" w:color="auto"/>
              <w:left w:val="nil"/>
              <w:bottom w:val="single" w:sz="8" w:space="0" w:color="auto"/>
              <w:right w:val="nil"/>
            </w:tcBorders>
            <w:shd w:val="clear" w:color="auto" w:fill="auto"/>
            <w:noWrap/>
            <w:vAlign w:val="center"/>
            <w:hideMark/>
          </w:tcPr>
          <w:p w14:paraId="26D83B06"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2</w:t>
            </w:r>
          </w:p>
        </w:tc>
        <w:tc>
          <w:tcPr>
            <w:tcW w:w="810" w:type="dxa"/>
            <w:tcBorders>
              <w:top w:val="single" w:sz="8" w:space="0" w:color="auto"/>
              <w:left w:val="nil"/>
              <w:bottom w:val="single" w:sz="8" w:space="0" w:color="auto"/>
              <w:right w:val="nil"/>
            </w:tcBorders>
            <w:shd w:val="clear" w:color="auto" w:fill="auto"/>
            <w:noWrap/>
            <w:vAlign w:val="center"/>
            <w:hideMark/>
          </w:tcPr>
          <w:p w14:paraId="505D2A39"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3</w:t>
            </w:r>
          </w:p>
        </w:tc>
        <w:tc>
          <w:tcPr>
            <w:tcW w:w="810" w:type="dxa"/>
            <w:tcBorders>
              <w:top w:val="single" w:sz="8" w:space="0" w:color="auto"/>
              <w:left w:val="nil"/>
              <w:bottom w:val="single" w:sz="8" w:space="0" w:color="auto"/>
              <w:right w:val="nil"/>
            </w:tcBorders>
            <w:shd w:val="clear" w:color="auto" w:fill="auto"/>
            <w:noWrap/>
            <w:vAlign w:val="center"/>
            <w:hideMark/>
          </w:tcPr>
          <w:p w14:paraId="2129ACC4"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4</w:t>
            </w:r>
          </w:p>
        </w:tc>
        <w:tc>
          <w:tcPr>
            <w:tcW w:w="810" w:type="dxa"/>
            <w:tcBorders>
              <w:top w:val="single" w:sz="8" w:space="0" w:color="auto"/>
              <w:left w:val="nil"/>
              <w:bottom w:val="single" w:sz="8" w:space="0" w:color="auto"/>
              <w:right w:val="nil"/>
            </w:tcBorders>
            <w:shd w:val="clear" w:color="auto" w:fill="auto"/>
            <w:noWrap/>
            <w:vAlign w:val="center"/>
            <w:hideMark/>
          </w:tcPr>
          <w:p w14:paraId="56D5AFCC"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5</w:t>
            </w:r>
          </w:p>
        </w:tc>
        <w:tc>
          <w:tcPr>
            <w:tcW w:w="810" w:type="dxa"/>
            <w:tcBorders>
              <w:top w:val="single" w:sz="8" w:space="0" w:color="auto"/>
              <w:left w:val="nil"/>
              <w:bottom w:val="single" w:sz="8" w:space="0" w:color="auto"/>
              <w:right w:val="nil"/>
            </w:tcBorders>
            <w:shd w:val="clear" w:color="auto" w:fill="auto"/>
            <w:noWrap/>
            <w:vAlign w:val="center"/>
            <w:hideMark/>
          </w:tcPr>
          <w:p w14:paraId="5EC601B8"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6</w:t>
            </w:r>
          </w:p>
        </w:tc>
        <w:tc>
          <w:tcPr>
            <w:tcW w:w="810" w:type="dxa"/>
            <w:tcBorders>
              <w:top w:val="single" w:sz="8" w:space="0" w:color="auto"/>
              <w:left w:val="nil"/>
              <w:bottom w:val="single" w:sz="8" w:space="0" w:color="auto"/>
              <w:right w:val="nil"/>
            </w:tcBorders>
            <w:shd w:val="clear" w:color="auto" w:fill="auto"/>
            <w:noWrap/>
            <w:vAlign w:val="center"/>
            <w:hideMark/>
          </w:tcPr>
          <w:p w14:paraId="6D3CDD29"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7</w:t>
            </w:r>
          </w:p>
        </w:tc>
      </w:tr>
      <w:tr w:rsidR="007D0AA7" w:rsidRPr="000F474F" w14:paraId="2782E90F" w14:textId="77777777" w:rsidTr="009E7508">
        <w:trPr>
          <w:trHeight w:val="280"/>
        </w:trPr>
        <w:tc>
          <w:tcPr>
            <w:tcW w:w="354" w:type="dxa"/>
            <w:tcBorders>
              <w:top w:val="nil"/>
              <w:left w:val="nil"/>
              <w:bottom w:val="nil"/>
              <w:right w:val="nil"/>
            </w:tcBorders>
            <w:shd w:val="clear" w:color="auto" w:fill="auto"/>
            <w:noWrap/>
            <w:vAlign w:val="center"/>
            <w:hideMark/>
          </w:tcPr>
          <w:p w14:paraId="5F89A5FF"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p>
        </w:tc>
        <w:tc>
          <w:tcPr>
            <w:tcW w:w="1773" w:type="dxa"/>
            <w:tcBorders>
              <w:top w:val="nil"/>
              <w:left w:val="nil"/>
              <w:bottom w:val="nil"/>
              <w:right w:val="nil"/>
            </w:tcBorders>
            <w:shd w:val="clear" w:color="auto" w:fill="auto"/>
            <w:noWrap/>
            <w:vAlign w:val="center"/>
            <w:hideMark/>
          </w:tcPr>
          <w:p w14:paraId="3EB2187B"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708" w:type="dxa"/>
            <w:tcBorders>
              <w:top w:val="nil"/>
              <w:left w:val="nil"/>
              <w:bottom w:val="nil"/>
              <w:right w:val="nil"/>
            </w:tcBorders>
            <w:shd w:val="clear" w:color="auto" w:fill="auto"/>
            <w:noWrap/>
            <w:vAlign w:val="center"/>
            <w:hideMark/>
          </w:tcPr>
          <w:p w14:paraId="5161EF4A"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641" w:type="dxa"/>
            <w:tcBorders>
              <w:top w:val="nil"/>
              <w:left w:val="nil"/>
              <w:bottom w:val="nil"/>
              <w:right w:val="nil"/>
            </w:tcBorders>
            <w:shd w:val="clear" w:color="auto" w:fill="auto"/>
            <w:noWrap/>
            <w:vAlign w:val="center"/>
            <w:hideMark/>
          </w:tcPr>
          <w:p w14:paraId="3525C419"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04E0C13C"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vMerge w:val="restart"/>
            <w:tcBorders>
              <w:top w:val="nil"/>
              <w:left w:val="nil"/>
              <w:bottom w:val="nil"/>
              <w:right w:val="nil"/>
            </w:tcBorders>
            <w:shd w:val="clear" w:color="auto" w:fill="auto"/>
            <w:noWrap/>
            <w:vAlign w:val="center"/>
            <w:hideMark/>
          </w:tcPr>
          <w:p w14:paraId="3D61DF95"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r w:rsidRPr="000F474F">
              <w:rPr>
                <w:rFonts w:ascii="Calibri" w:eastAsia="Times New Roman" w:hAnsi="Calibri" w:cs="Calibri"/>
                <w:color w:val="000000"/>
                <w:sz w:val="18"/>
                <w:szCs w:val="18"/>
                <w:lang w:eastAsia="id-ID"/>
              </w:rPr>
              <w:t> </w:t>
            </w:r>
          </w:p>
        </w:tc>
        <w:tc>
          <w:tcPr>
            <w:tcW w:w="810" w:type="dxa"/>
            <w:vMerge w:val="restart"/>
            <w:tcBorders>
              <w:top w:val="nil"/>
              <w:left w:val="nil"/>
              <w:bottom w:val="nil"/>
              <w:right w:val="nil"/>
            </w:tcBorders>
            <w:shd w:val="clear" w:color="auto" w:fill="auto"/>
            <w:noWrap/>
            <w:vAlign w:val="center"/>
            <w:hideMark/>
          </w:tcPr>
          <w:p w14:paraId="6ECB273A"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r w:rsidRPr="000F474F">
              <w:rPr>
                <w:rFonts w:ascii="Calibri" w:eastAsia="Times New Roman" w:hAnsi="Calibri" w:cs="Calibri"/>
                <w:color w:val="000000"/>
                <w:sz w:val="18"/>
                <w:szCs w:val="18"/>
                <w:lang w:eastAsia="id-ID"/>
              </w:rPr>
              <w:t> </w:t>
            </w:r>
          </w:p>
        </w:tc>
        <w:tc>
          <w:tcPr>
            <w:tcW w:w="810" w:type="dxa"/>
            <w:vMerge w:val="restart"/>
            <w:tcBorders>
              <w:top w:val="nil"/>
              <w:left w:val="nil"/>
              <w:bottom w:val="nil"/>
              <w:right w:val="nil"/>
            </w:tcBorders>
            <w:shd w:val="clear" w:color="auto" w:fill="auto"/>
            <w:noWrap/>
            <w:vAlign w:val="center"/>
            <w:hideMark/>
          </w:tcPr>
          <w:p w14:paraId="02ACBC95"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r w:rsidRPr="000F474F">
              <w:rPr>
                <w:rFonts w:ascii="Calibri" w:eastAsia="Times New Roman" w:hAnsi="Calibri" w:cs="Calibri"/>
                <w:color w:val="000000"/>
                <w:sz w:val="18"/>
                <w:szCs w:val="18"/>
                <w:lang w:eastAsia="id-ID"/>
              </w:rPr>
              <w:t> </w:t>
            </w:r>
          </w:p>
        </w:tc>
        <w:tc>
          <w:tcPr>
            <w:tcW w:w="810" w:type="dxa"/>
            <w:vMerge w:val="restart"/>
            <w:tcBorders>
              <w:top w:val="nil"/>
              <w:left w:val="nil"/>
              <w:bottom w:val="nil"/>
              <w:right w:val="nil"/>
            </w:tcBorders>
            <w:shd w:val="clear" w:color="auto" w:fill="auto"/>
            <w:noWrap/>
            <w:vAlign w:val="center"/>
            <w:hideMark/>
          </w:tcPr>
          <w:p w14:paraId="37CB51CF"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r w:rsidRPr="000F474F">
              <w:rPr>
                <w:rFonts w:ascii="Calibri" w:eastAsia="Times New Roman" w:hAnsi="Calibri" w:cs="Calibri"/>
                <w:color w:val="000000"/>
                <w:sz w:val="18"/>
                <w:szCs w:val="18"/>
                <w:lang w:eastAsia="id-ID"/>
              </w:rPr>
              <w:t> </w:t>
            </w:r>
          </w:p>
        </w:tc>
        <w:tc>
          <w:tcPr>
            <w:tcW w:w="810" w:type="dxa"/>
            <w:vMerge w:val="restart"/>
            <w:tcBorders>
              <w:top w:val="nil"/>
              <w:left w:val="nil"/>
              <w:bottom w:val="nil"/>
              <w:right w:val="nil"/>
            </w:tcBorders>
            <w:shd w:val="clear" w:color="auto" w:fill="auto"/>
            <w:noWrap/>
            <w:vAlign w:val="center"/>
            <w:hideMark/>
          </w:tcPr>
          <w:p w14:paraId="0E0E3617"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r w:rsidRPr="000F474F">
              <w:rPr>
                <w:rFonts w:ascii="Calibri" w:eastAsia="Times New Roman" w:hAnsi="Calibri" w:cs="Calibri"/>
                <w:color w:val="000000"/>
                <w:sz w:val="18"/>
                <w:szCs w:val="18"/>
                <w:lang w:eastAsia="id-ID"/>
              </w:rPr>
              <w:t> </w:t>
            </w:r>
          </w:p>
        </w:tc>
        <w:tc>
          <w:tcPr>
            <w:tcW w:w="810" w:type="dxa"/>
            <w:vMerge w:val="restart"/>
            <w:tcBorders>
              <w:top w:val="nil"/>
              <w:left w:val="nil"/>
              <w:bottom w:val="nil"/>
              <w:right w:val="nil"/>
            </w:tcBorders>
            <w:shd w:val="clear" w:color="auto" w:fill="auto"/>
            <w:noWrap/>
            <w:vAlign w:val="center"/>
            <w:hideMark/>
          </w:tcPr>
          <w:p w14:paraId="523DCA33"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r w:rsidRPr="000F474F">
              <w:rPr>
                <w:rFonts w:ascii="Calibri" w:eastAsia="Times New Roman" w:hAnsi="Calibri" w:cs="Calibri"/>
                <w:color w:val="000000"/>
                <w:sz w:val="18"/>
                <w:szCs w:val="18"/>
                <w:lang w:eastAsia="id-ID"/>
              </w:rPr>
              <w:t> </w:t>
            </w:r>
          </w:p>
        </w:tc>
      </w:tr>
      <w:tr w:rsidR="007D0AA7" w:rsidRPr="000F474F" w14:paraId="6675C1E2" w14:textId="77777777" w:rsidTr="009E7508">
        <w:trPr>
          <w:trHeight w:val="280"/>
        </w:trPr>
        <w:tc>
          <w:tcPr>
            <w:tcW w:w="354" w:type="dxa"/>
            <w:tcBorders>
              <w:top w:val="nil"/>
              <w:left w:val="nil"/>
              <w:bottom w:val="nil"/>
              <w:right w:val="nil"/>
            </w:tcBorders>
            <w:shd w:val="clear" w:color="auto" w:fill="auto"/>
            <w:noWrap/>
            <w:vAlign w:val="center"/>
            <w:hideMark/>
          </w:tcPr>
          <w:p w14:paraId="6433B8D1"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1</w:t>
            </w:r>
          </w:p>
        </w:tc>
        <w:tc>
          <w:tcPr>
            <w:tcW w:w="1773" w:type="dxa"/>
            <w:tcBorders>
              <w:top w:val="nil"/>
              <w:left w:val="nil"/>
              <w:bottom w:val="nil"/>
              <w:right w:val="nil"/>
            </w:tcBorders>
            <w:shd w:val="clear" w:color="auto" w:fill="auto"/>
            <w:noWrap/>
            <w:vAlign w:val="center"/>
            <w:hideMark/>
          </w:tcPr>
          <w:p w14:paraId="2F4617FF"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US" w:eastAsia="id-ID"/>
              </w:rPr>
              <w:t>Age</w:t>
            </w:r>
          </w:p>
        </w:tc>
        <w:tc>
          <w:tcPr>
            <w:tcW w:w="708" w:type="dxa"/>
            <w:tcBorders>
              <w:top w:val="nil"/>
              <w:left w:val="nil"/>
              <w:bottom w:val="nil"/>
              <w:right w:val="nil"/>
            </w:tcBorders>
            <w:shd w:val="clear" w:color="auto" w:fill="auto"/>
            <w:noWrap/>
            <w:vAlign w:val="center"/>
            <w:hideMark/>
          </w:tcPr>
          <w:p w14:paraId="2F1364F5"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35, 96</w:t>
            </w:r>
          </w:p>
        </w:tc>
        <w:tc>
          <w:tcPr>
            <w:tcW w:w="641" w:type="dxa"/>
            <w:tcBorders>
              <w:top w:val="nil"/>
              <w:left w:val="nil"/>
              <w:bottom w:val="nil"/>
              <w:right w:val="nil"/>
            </w:tcBorders>
            <w:shd w:val="clear" w:color="auto" w:fill="auto"/>
            <w:noWrap/>
            <w:vAlign w:val="center"/>
            <w:hideMark/>
          </w:tcPr>
          <w:p w14:paraId="1614E43F"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8, 31</w:t>
            </w:r>
          </w:p>
        </w:tc>
        <w:tc>
          <w:tcPr>
            <w:tcW w:w="810" w:type="dxa"/>
            <w:tcBorders>
              <w:top w:val="nil"/>
              <w:left w:val="nil"/>
              <w:bottom w:val="nil"/>
              <w:right w:val="nil"/>
            </w:tcBorders>
            <w:shd w:val="clear" w:color="auto" w:fill="auto"/>
            <w:noWrap/>
            <w:vAlign w:val="center"/>
            <w:hideMark/>
          </w:tcPr>
          <w:p w14:paraId="3A85052D"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c>
          <w:tcPr>
            <w:tcW w:w="810" w:type="dxa"/>
            <w:vMerge/>
            <w:tcBorders>
              <w:top w:val="nil"/>
              <w:left w:val="nil"/>
              <w:bottom w:val="nil"/>
              <w:right w:val="nil"/>
            </w:tcBorders>
            <w:vAlign w:val="center"/>
            <w:hideMark/>
          </w:tcPr>
          <w:p w14:paraId="1C246358"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p>
        </w:tc>
        <w:tc>
          <w:tcPr>
            <w:tcW w:w="810" w:type="dxa"/>
            <w:vMerge/>
            <w:tcBorders>
              <w:top w:val="nil"/>
              <w:left w:val="nil"/>
              <w:bottom w:val="nil"/>
              <w:right w:val="nil"/>
            </w:tcBorders>
            <w:vAlign w:val="center"/>
            <w:hideMark/>
          </w:tcPr>
          <w:p w14:paraId="3B03F233"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p>
        </w:tc>
        <w:tc>
          <w:tcPr>
            <w:tcW w:w="810" w:type="dxa"/>
            <w:vMerge/>
            <w:tcBorders>
              <w:top w:val="nil"/>
              <w:left w:val="nil"/>
              <w:bottom w:val="nil"/>
              <w:right w:val="nil"/>
            </w:tcBorders>
            <w:vAlign w:val="center"/>
            <w:hideMark/>
          </w:tcPr>
          <w:p w14:paraId="216F5017"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p>
        </w:tc>
        <w:tc>
          <w:tcPr>
            <w:tcW w:w="810" w:type="dxa"/>
            <w:vMerge/>
            <w:tcBorders>
              <w:top w:val="nil"/>
              <w:left w:val="nil"/>
              <w:bottom w:val="nil"/>
              <w:right w:val="nil"/>
            </w:tcBorders>
            <w:vAlign w:val="center"/>
            <w:hideMark/>
          </w:tcPr>
          <w:p w14:paraId="466059B9"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p>
        </w:tc>
        <w:tc>
          <w:tcPr>
            <w:tcW w:w="810" w:type="dxa"/>
            <w:vMerge/>
            <w:tcBorders>
              <w:top w:val="nil"/>
              <w:left w:val="nil"/>
              <w:bottom w:val="nil"/>
              <w:right w:val="nil"/>
            </w:tcBorders>
            <w:vAlign w:val="center"/>
            <w:hideMark/>
          </w:tcPr>
          <w:p w14:paraId="795EE01A"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p>
        </w:tc>
        <w:tc>
          <w:tcPr>
            <w:tcW w:w="810" w:type="dxa"/>
            <w:vMerge/>
            <w:tcBorders>
              <w:top w:val="nil"/>
              <w:left w:val="nil"/>
              <w:bottom w:val="nil"/>
              <w:right w:val="nil"/>
            </w:tcBorders>
            <w:vAlign w:val="center"/>
            <w:hideMark/>
          </w:tcPr>
          <w:p w14:paraId="47C833BD" w14:textId="77777777" w:rsidR="007D0AA7" w:rsidRPr="000F474F" w:rsidRDefault="007D0AA7" w:rsidP="009E7508">
            <w:pPr>
              <w:spacing w:after="0" w:line="240" w:lineRule="auto"/>
              <w:rPr>
                <w:rFonts w:ascii="Calibri" w:eastAsia="Times New Roman" w:hAnsi="Calibri" w:cs="Calibri"/>
                <w:color w:val="000000"/>
                <w:sz w:val="18"/>
                <w:szCs w:val="18"/>
                <w:lang w:eastAsia="id-ID"/>
              </w:rPr>
            </w:pPr>
          </w:p>
        </w:tc>
      </w:tr>
      <w:tr w:rsidR="007D0AA7" w:rsidRPr="000F474F" w14:paraId="06DF1EA6" w14:textId="77777777" w:rsidTr="009E7508">
        <w:trPr>
          <w:trHeight w:val="280"/>
        </w:trPr>
        <w:tc>
          <w:tcPr>
            <w:tcW w:w="354" w:type="dxa"/>
            <w:tcBorders>
              <w:top w:val="nil"/>
              <w:left w:val="nil"/>
              <w:bottom w:val="nil"/>
              <w:right w:val="nil"/>
            </w:tcBorders>
            <w:shd w:val="clear" w:color="auto" w:fill="auto"/>
            <w:noWrap/>
            <w:vAlign w:val="center"/>
            <w:hideMark/>
          </w:tcPr>
          <w:p w14:paraId="4E9BEE57"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2</w:t>
            </w:r>
          </w:p>
        </w:tc>
        <w:tc>
          <w:tcPr>
            <w:tcW w:w="1773" w:type="dxa"/>
            <w:tcBorders>
              <w:top w:val="nil"/>
              <w:left w:val="nil"/>
              <w:bottom w:val="nil"/>
              <w:right w:val="nil"/>
            </w:tcBorders>
            <w:shd w:val="clear" w:color="auto" w:fill="auto"/>
            <w:noWrap/>
            <w:vAlign w:val="center"/>
            <w:hideMark/>
          </w:tcPr>
          <w:p w14:paraId="4F136761"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US" w:eastAsia="id-ID"/>
              </w:rPr>
              <w:t>Gender</w:t>
            </w:r>
          </w:p>
        </w:tc>
        <w:tc>
          <w:tcPr>
            <w:tcW w:w="708" w:type="dxa"/>
            <w:tcBorders>
              <w:top w:val="nil"/>
              <w:left w:val="nil"/>
              <w:bottom w:val="nil"/>
              <w:right w:val="nil"/>
            </w:tcBorders>
            <w:shd w:val="clear" w:color="auto" w:fill="auto"/>
            <w:noWrap/>
            <w:vAlign w:val="center"/>
            <w:hideMark/>
          </w:tcPr>
          <w:p w14:paraId="3671E408"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1, 64</w:t>
            </w:r>
          </w:p>
        </w:tc>
        <w:tc>
          <w:tcPr>
            <w:tcW w:w="641" w:type="dxa"/>
            <w:tcBorders>
              <w:top w:val="nil"/>
              <w:left w:val="nil"/>
              <w:bottom w:val="nil"/>
              <w:right w:val="nil"/>
            </w:tcBorders>
            <w:shd w:val="clear" w:color="auto" w:fill="auto"/>
            <w:noWrap/>
            <w:vAlign w:val="center"/>
            <w:hideMark/>
          </w:tcPr>
          <w:p w14:paraId="4A45E10B"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0, 48</w:t>
            </w:r>
          </w:p>
        </w:tc>
        <w:tc>
          <w:tcPr>
            <w:tcW w:w="810" w:type="dxa"/>
            <w:tcBorders>
              <w:top w:val="nil"/>
              <w:left w:val="nil"/>
              <w:bottom w:val="nil"/>
              <w:right w:val="nil"/>
            </w:tcBorders>
            <w:shd w:val="clear" w:color="auto" w:fill="auto"/>
            <w:noWrap/>
            <w:vAlign w:val="center"/>
            <w:hideMark/>
          </w:tcPr>
          <w:p w14:paraId="75D7508A"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-.044</w:t>
            </w:r>
          </w:p>
        </w:tc>
        <w:tc>
          <w:tcPr>
            <w:tcW w:w="810" w:type="dxa"/>
            <w:tcBorders>
              <w:top w:val="nil"/>
              <w:left w:val="nil"/>
              <w:bottom w:val="nil"/>
              <w:right w:val="nil"/>
            </w:tcBorders>
            <w:shd w:val="clear" w:color="auto" w:fill="auto"/>
            <w:noWrap/>
            <w:vAlign w:val="center"/>
            <w:hideMark/>
          </w:tcPr>
          <w:p w14:paraId="6039AD66"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c>
          <w:tcPr>
            <w:tcW w:w="810" w:type="dxa"/>
            <w:tcBorders>
              <w:top w:val="nil"/>
              <w:left w:val="nil"/>
              <w:bottom w:val="nil"/>
              <w:right w:val="nil"/>
            </w:tcBorders>
            <w:shd w:val="clear" w:color="auto" w:fill="auto"/>
            <w:noWrap/>
            <w:vAlign w:val="center"/>
            <w:hideMark/>
          </w:tcPr>
          <w:p w14:paraId="1FBE1838"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p>
        </w:tc>
        <w:tc>
          <w:tcPr>
            <w:tcW w:w="810" w:type="dxa"/>
            <w:tcBorders>
              <w:top w:val="nil"/>
              <w:left w:val="nil"/>
              <w:bottom w:val="nil"/>
              <w:right w:val="nil"/>
            </w:tcBorders>
            <w:shd w:val="clear" w:color="auto" w:fill="auto"/>
            <w:noWrap/>
            <w:vAlign w:val="center"/>
            <w:hideMark/>
          </w:tcPr>
          <w:p w14:paraId="5AB3E0FA"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41CABF58"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1A1B7BB9"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2B661923"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r>
      <w:tr w:rsidR="007D0AA7" w:rsidRPr="000F474F" w14:paraId="43EC52E1" w14:textId="77777777" w:rsidTr="009E7508">
        <w:trPr>
          <w:trHeight w:val="280"/>
        </w:trPr>
        <w:tc>
          <w:tcPr>
            <w:tcW w:w="354" w:type="dxa"/>
            <w:tcBorders>
              <w:top w:val="nil"/>
              <w:left w:val="nil"/>
              <w:bottom w:val="nil"/>
              <w:right w:val="nil"/>
            </w:tcBorders>
            <w:shd w:val="clear" w:color="auto" w:fill="auto"/>
            <w:noWrap/>
            <w:vAlign w:val="center"/>
            <w:hideMark/>
          </w:tcPr>
          <w:p w14:paraId="38A76BFF"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3</w:t>
            </w:r>
          </w:p>
        </w:tc>
        <w:tc>
          <w:tcPr>
            <w:tcW w:w="1773" w:type="dxa"/>
            <w:tcBorders>
              <w:top w:val="nil"/>
              <w:left w:val="nil"/>
              <w:bottom w:val="nil"/>
              <w:right w:val="nil"/>
            </w:tcBorders>
            <w:shd w:val="clear" w:color="auto" w:fill="auto"/>
            <w:noWrap/>
            <w:vAlign w:val="center"/>
            <w:hideMark/>
          </w:tcPr>
          <w:p w14:paraId="09E6D721"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US" w:eastAsia="id-ID"/>
              </w:rPr>
              <w:t>Educational Level</w:t>
            </w:r>
          </w:p>
        </w:tc>
        <w:tc>
          <w:tcPr>
            <w:tcW w:w="708" w:type="dxa"/>
            <w:tcBorders>
              <w:top w:val="nil"/>
              <w:left w:val="nil"/>
              <w:bottom w:val="nil"/>
              <w:right w:val="nil"/>
            </w:tcBorders>
            <w:shd w:val="clear" w:color="auto" w:fill="auto"/>
            <w:noWrap/>
            <w:vAlign w:val="center"/>
            <w:hideMark/>
          </w:tcPr>
          <w:p w14:paraId="77D7B705"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3, 57</w:t>
            </w:r>
          </w:p>
        </w:tc>
        <w:tc>
          <w:tcPr>
            <w:tcW w:w="641" w:type="dxa"/>
            <w:tcBorders>
              <w:top w:val="nil"/>
              <w:left w:val="nil"/>
              <w:bottom w:val="nil"/>
              <w:right w:val="nil"/>
            </w:tcBorders>
            <w:shd w:val="clear" w:color="auto" w:fill="auto"/>
            <w:noWrap/>
            <w:vAlign w:val="center"/>
            <w:hideMark/>
          </w:tcPr>
          <w:p w14:paraId="29953733"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1, 21</w:t>
            </w:r>
          </w:p>
        </w:tc>
        <w:tc>
          <w:tcPr>
            <w:tcW w:w="810" w:type="dxa"/>
            <w:tcBorders>
              <w:top w:val="nil"/>
              <w:left w:val="nil"/>
              <w:bottom w:val="nil"/>
              <w:right w:val="nil"/>
            </w:tcBorders>
            <w:shd w:val="clear" w:color="auto" w:fill="auto"/>
            <w:noWrap/>
            <w:vAlign w:val="center"/>
            <w:hideMark/>
          </w:tcPr>
          <w:p w14:paraId="5C736715"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.230*</w:t>
            </w:r>
          </w:p>
        </w:tc>
        <w:tc>
          <w:tcPr>
            <w:tcW w:w="810" w:type="dxa"/>
            <w:tcBorders>
              <w:top w:val="nil"/>
              <w:left w:val="nil"/>
              <w:bottom w:val="nil"/>
              <w:right w:val="nil"/>
            </w:tcBorders>
            <w:shd w:val="clear" w:color="auto" w:fill="auto"/>
            <w:noWrap/>
            <w:vAlign w:val="center"/>
            <w:hideMark/>
          </w:tcPr>
          <w:p w14:paraId="52467C60"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.041</w:t>
            </w:r>
          </w:p>
        </w:tc>
        <w:tc>
          <w:tcPr>
            <w:tcW w:w="810" w:type="dxa"/>
            <w:tcBorders>
              <w:top w:val="nil"/>
              <w:left w:val="nil"/>
              <w:bottom w:val="nil"/>
              <w:right w:val="nil"/>
            </w:tcBorders>
            <w:shd w:val="clear" w:color="auto" w:fill="auto"/>
            <w:noWrap/>
            <w:vAlign w:val="center"/>
            <w:hideMark/>
          </w:tcPr>
          <w:p w14:paraId="751E505B"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c>
          <w:tcPr>
            <w:tcW w:w="810" w:type="dxa"/>
            <w:tcBorders>
              <w:top w:val="nil"/>
              <w:left w:val="nil"/>
              <w:bottom w:val="nil"/>
              <w:right w:val="nil"/>
            </w:tcBorders>
            <w:shd w:val="clear" w:color="auto" w:fill="auto"/>
            <w:noWrap/>
            <w:vAlign w:val="center"/>
            <w:hideMark/>
          </w:tcPr>
          <w:p w14:paraId="26FD98F7"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p>
        </w:tc>
        <w:tc>
          <w:tcPr>
            <w:tcW w:w="810" w:type="dxa"/>
            <w:tcBorders>
              <w:top w:val="nil"/>
              <w:left w:val="nil"/>
              <w:bottom w:val="nil"/>
              <w:right w:val="nil"/>
            </w:tcBorders>
            <w:shd w:val="clear" w:color="auto" w:fill="auto"/>
            <w:noWrap/>
            <w:vAlign w:val="center"/>
            <w:hideMark/>
          </w:tcPr>
          <w:p w14:paraId="69E1F067"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1BD093DC"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2BC51CBD"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r>
      <w:tr w:rsidR="007D0AA7" w:rsidRPr="000F474F" w14:paraId="0DBA7A65" w14:textId="77777777" w:rsidTr="009E7508">
        <w:trPr>
          <w:trHeight w:val="280"/>
        </w:trPr>
        <w:tc>
          <w:tcPr>
            <w:tcW w:w="354" w:type="dxa"/>
            <w:tcBorders>
              <w:top w:val="nil"/>
              <w:left w:val="nil"/>
              <w:bottom w:val="nil"/>
              <w:right w:val="nil"/>
            </w:tcBorders>
            <w:shd w:val="clear" w:color="auto" w:fill="auto"/>
            <w:noWrap/>
            <w:vAlign w:val="center"/>
            <w:hideMark/>
          </w:tcPr>
          <w:p w14:paraId="5C3461DF"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GB" w:eastAsia="id-ID"/>
              </w:rPr>
              <w:t>4</w:t>
            </w:r>
          </w:p>
        </w:tc>
        <w:tc>
          <w:tcPr>
            <w:tcW w:w="1773" w:type="dxa"/>
            <w:tcBorders>
              <w:top w:val="nil"/>
              <w:left w:val="nil"/>
              <w:bottom w:val="nil"/>
              <w:right w:val="nil"/>
            </w:tcBorders>
            <w:shd w:val="clear" w:color="auto" w:fill="auto"/>
            <w:noWrap/>
            <w:vAlign w:val="center"/>
            <w:hideMark/>
          </w:tcPr>
          <w:p w14:paraId="609B8393"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US" w:eastAsia="id-ID"/>
              </w:rPr>
              <w:t>Tenure</w:t>
            </w:r>
          </w:p>
        </w:tc>
        <w:tc>
          <w:tcPr>
            <w:tcW w:w="708" w:type="dxa"/>
            <w:tcBorders>
              <w:top w:val="nil"/>
              <w:left w:val="nil"/>
              <w:bottom w:val="nil"/>
              <w:right w:val="nil"/>
            </w:tcBorders>
            <w:shd w:val="clear" w:color="auto" w:fill="auto"/>
            <w:noWrap/>
            <w:vAlign w:val="center"/>
            <w:hideMark/>
          </w:tcPr>
          <w:p w14:paraId="491376E4"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6, 18</w:t>
            </w:r>
          </w:p>
        </w:tc>
        <w:tc>
          <w:tcPr>
            <w:tcW w:w="641" w:type="dxa"/>
            <w:tcBorders>
              <w:top w:val="nil"/>
              <w:left w:val="nil"/>
              <w:bottom w:val="nil"/>
              <w:right w:val="nil"/>
            </w:tcBorders>
            <w:shd w:val="clear" w:color="auto" w:fill="auto"/>
            <w:noWrap/>
            <w:vAlign w:val="center"/>
            <w:hideMark/>
          </w:tcPr>
          <w:p w14:paraId="0AC4F687"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4, 87</w:t>
            </w:r>
          </w:p>
        </w:tc>
        <w:tc>
          <w:tcPr>
            <w:tcW w:w="810" w:type="dxa"/>
            <w:tcBorders>
              <w:top w:val="nil"/>
              <w:left w:val="nil"/>
              <w:bottom w:val="nil"/>
              <w:right w:val="nil"/>
            </w:tcBorders>
            <w:shd w:val="clear" w:color="auto" w:fill="auto"/>
            <w:noWrap/>
            <w:vAlign w:val="center"/>
            <w:hideMark/>
          </w:tcPr>
          <w:p w14:paraId="41324986"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.309**</w:t>
            </w:r>
          </w:p>
        </w:tc>
        <w:tc>
          <w:tcPr>
            <w:tcW w:w="810" w:type="dxa"/>
            <w:tcBorders>
              <w:top w:val="nil"/>
              <w:left w:val="nil"/>
              <w:bottom w:val="nil"/>
              <w:right w:val="nil"/>
            </w:tcBorders>
            <w:shd w:val="clear" w:color="auto" w:fill="auto"/>
            <w:noWrap/>
            <w:vAlign w:val="center"/>
            <w:hideMark/>
          </w:tcPr>
          <w:p w14:paraId="413B6129"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.119</w:t>
            </w:r>
          </w:p>
        </w:tc>
        <w:tc>
          <w:tcPr>
            <w:tcW w:w="810" w:type="dxa"/>
            <w:tcBorders>
              <w:top w:val="nil"/>
              <w:left w:val="nil"/>
              <w:bottom w:val="nil"/>
              <w:right w:val="nil"/>
            </w:tcBorders>
            <w:shd w:val="clear" w:color="auto" w:fill="auto"/>
            <w:noWrap/>
            <w:vAlign w:val="center"/>
            <w:hideMark/>
          </w:tcPr>
          <w:p w14:paraId="1E0B46AD"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.035</w:t>
            </w:r>
          </w:p>
        </w:tc>
        <w:tc>
          <w:tcPr>
            <w:tcW w:w="810" w:type="dxa"/>
            <w:tcBorders>
              <w:top w:val="nil"/>
              <w:left w:val="nil"/>
              <w:bottom w:val="nil"/>
              <w:right w:val="nil"/>
            </w:tcBorders>
            <w:shd w:val="clear" w:color="auto" w:fill="auto"/>
            <w:noWrap/>
            <w:vAlign w:val="center"/>
            <w:hideMark/>
          </w:tcPr>
          <w:p w14:paraId="31A31A17"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c>
          <w:tcPr>
            <w:tcW w:w="810" w:type="dxa"/>
            <w:tcBorders>
              <w:top w:val="nil"/>
              <w:left w:val="nil"/>
              <w:bottom w:val="nil"/>
              <w:right w:val="nil"/>
            </w:tcBorders>
            <w:shd w:val="clear" w:color="auto" w:fill="auto"/>
            <w:noWrap/>
            <w:vAlign w:val="center"/>
            <w:hideMark/>
          </w:tcPr>
          <w:p w14:paraId="592CA385"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p>
        </w:tc>
        <w:tc>
          <w:tcPr>
            <w:tcW w:w="810" w:type="dxa"/>
            <w:tcBorders>
              <w:top w:val="nil"/>
              <w:left w:val="nil"/>
              <w:bottom w:val="nil"/>
              <w:right w:val="nil"/>
            </w:tcBorders>
            <w:shd w:val="clear" w:color="auto" w:fill="auto"/>
            <w:noWrap/>
            <w:vAlign w:val="center"/>
            <w:hideMark/>
          </w:tcPr>
          <w:p w14:paraId="208A03E1"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69C38B0E"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r>
      <w:tr w:rsidR="007D0AA7" w:rsidRPr="000F474F" w14:paraId="072E5F39" w14:textId="77777777" w:rsidTr="009E7508">
        <w:trPr>
          <w:trHeight w:val="280"/>
        </w:trPr>
        <w:tc>
          <w:tcPr>
            <w:tcW w:w="354" w:type="dxa"/>
            <w:vMerge w:val="restart"/>
            <w:tcBorders>
              <w:top w:val="nil"/>
              <w:left w:val="nil"/>
              <w:bottom w:val="nil"/>
              <w:right w:val="nil"/>
            </w:tcBorders>
            <w:shd w:val="clear" w:color="auto" w:fill="auto"/>
            <w:vAlign w:val="center"/>
            <w:hideMark/>
          </w:tcPr>
          <w:p w14:paraId="45F63428"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5</w:t>
            </w:r>
          </w:p>
        </w:tc>
        <w:tc>
          <w:tcPr>
            <w:tcW w:w="1773" w:type="dxa"/>
            <w:tcBorders>
              <w:top w:val="nil"/>
              <w:left w:val="nil"/>
              <w:bottom w:val="nil"/>
              <w:right w:val="nil"/>
            </w:tcBorders>
            <w:shd w:val="clear" w:color="auto" w:fill="auto"/>
            <w:noWrap/>
            <w:vAlign w:val="center"/>
            <w:hideMark/>
          </w:tcPr>
          <w:p w14:paraId="113BB69B" w14:textId="77777777" w:rsidR="007D0AA7" w:rsidRPr="000F474F" w:rsidRDefault="007D0AA7" w:rsidP="009E7508">
            <w:pPr>
              <w:spacing w:after="0" w:line="240" w:lineRule="auto"/>
              <w:rPr>
                <w:rFonts w:ascii="Times New Roman" w:eastAsia="Times New Roman" w:hAnsi="Times New Roman" w:cs="Times New Roman"/>
                <w:b/>
                <w:bCs/>
                <w:color w:val="000000"/>
                <w:sz w:val="18"/>
                <w:szCs w:val="18"/>
                <w:lang w:eastAsia="id-ID"/>
              </w:rPr>
            </w:pPr>
            <w:r w:rsidRPr="000F474F">
              <w:rPr>
                <w:rFonts w:ascii="Times New Roman" w:eastAsia="Times New Roman" w:hAnsi="Times New Roman" w:cs="Times New Roman"/>
                <w:b/>
                <w:bCs/>
                <w:color w:val="000000"/>
                <w:sz w:val="18"/>
                <w:szCs w:val="18"/>
                <w:lang w:eastAsia="id-ID"/>
              </w:rPr>
              <w:t>Predictor Variable</w:t>
            </w:r>
          </w:p>
        </w:tc>
        <w:tc>
          <w:tcPr>
            <w:tcW w:w="708" w:type="dxa"/>
            <w:tcBorders>
              <w:top w:val="nil"/>
              <w:left w:val="nil"/>
              <w:bottom w:val="nil"/>
              <w:right w:val="nil"/>
            </w:tcBorders>
            <w:shd w:val="clear" w:color="auto" w:fill="auto"/>
            <w:noWrap/>
            <w:vAlign w:val="center"/>
            <w:hideMark/>
          </w:tcPr>
          <w:p w14:paraId="3AD90424" w14:textId="77777777" w:rsidR="007D0AA7" w:rsidRPr="000F474F" w:rsidRDefault="007D0AA7" w:rsidP="009E7508">
            <w:pPr>
              <w:spacing w:after="0" w:line="240" w:lineRule="auto"/>
              <w:rPr>
                <w:rFonts w:ascii="Times New Roman" w:eastAsia="Times New Roman" w:hAnsi="Times New Roman" w:cs="Times New Roman"/>
                <w:b/>
                <w:bCs/>
                <w:color w:val="000000"/>
                <w:sz w:val="18"/>
                <w:szCs w:val="18"/>
                <w:lang w:eastAsia="id-ID"/>
              </w:rPr>
            </w:pPr>
          </w:p>
        </w:tc>
        <w:tc>
          <w:tcPr>
            <w:tcW w:w="641" w:type="dxa"/>
            <w:tcBorders>
              <w:top w:val="nil"/>
              <w:left w:val="nil"/>
              <w:bottom w:val="nil"/>
              <w:right w:val="nil"/>
            </w:tcBorders>
            <w:shd w:val="clear" w:color="auto" w:fill="auto"/>
            <w:noWrap/>
            <w:vAlign w:val="center"/>
            <w:hideMark/>
          </w:tcPr>
          <w:p w14:paraId="3280BCE2"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0FDB01D9"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5FE289D8"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10CEFD29"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6FD2D1A1"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05C0EF20"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55A245D0"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4D5D1653"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r>
      <w:tr w:rsidR="007D0AA7" w:rsidRPr="000F474F" w14:paraId="07F41CB2" w14:textId="77777777" w:rsidTr="009E7508">
        <w:trPr>
          <w:trHeight w:val="280"/>
        </w:trPr>
        <w:tc>
          <w:tcPr>
            <w:tcW w:w="354" w:type="dxa"/>
            <w:vMerge/>
            <w:tcBorders>
              <w:top w:val="nil"/>
              <w:left w:val="nil"/>
              <w:bottom w:val="nil"/>
              <w:right w:val="nil"/>
            </w:tcBorders>
            <w:vAlign w:val="center"/>
            <w:hideMark/>
          </w:tcPr>
          <w:p w14:paraId="1907C4DB"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p>
        </w:tc>
        <w:tc>
          <w:tcPr>
            <w:tcW w:w="1773" w:type="dxa"/>
            <w:tcBorders>
              <w:top w:val="nil"/>
              <w:left w:val="nil"/>
              <w:bottom w:val="nil"/>
              <w:right w:val="nil"/>
            </w:tcBorders>
            <w:shd w:val="clear" w:color="auto" w:fill="auto"/>
            <w:noWrap/>
            <w:vAlign w:val="center"/>
            <w:hideMark/>
          </w:tcPr>
          <w:p w14:paraId="5A17D368"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US" w:eastAsia="id-ID"/>
              </w:rPr>
              <w:t xml:space="preserve">Job Satisfaction </w:t>
            </w:r>
          </w:p>
        </w:tc>
        <w:tc>
          <w:tcPr>
            <w:tcW w:w="708" w:type="dxa"/>
            <w:tcBorders>
              <w:top w:val="nil"/>
              <w:left w:val="nil"/>
              <w:bottom w:val="nil"/>
              <w:right w:val="nil"/>
            </w:tcBorders>
            <w:shd w:val="clear" w:color="auto" w:fill="auto"/>
            <w:noWrap/>
            <w:vAlign w:val="center"/>
            <w:hideMark/>
          </w:tcPr>
          <w:p w14:paraId="5F16326B"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2,67</w:t>
            </w:r>
          </w:p>
        </w:tc>
        <w:tc>
          <w:tcPr>
            <w:tcW w:w="641" w:type="dxa"/>
            <w:tcBorders>
              <w:top w:val="nil"/>
              <w:left w:val="nil"/>
              <w:bottom w:val="nil"/>
              <w:right w:val="nil"/>
            </w:tcBorders>
            <w:shd w:val="clear" w:color="auto" w:fill="auto"/>
            <w:noWrap/>
            <w:vAlign w:val="center"/>
            <w:hideMark/>
          </w:tcPr>
          <w:p w14:paraId="71991373"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0, 90</w:t>
            </w:r>
          </w:p>
        </w:tc>
        <w:tc>
          <w:tcPr>
            <w:tcW w:w="810" w:type="dxa"/>
            <w:tcBorders>
              <w:top w:val="nil"/>
              <w:left w:val="nil"/>
              <w:bottom w:val="nil"/>
              <w:right w:val="nil"/>
            </w:tcBorders>
            <w:shd w:val="clear" w:color="auto" w:fill="auto"/>
            <w:noWrap/>
            <w:vAlign w:val="center"/>
            <w:hideMark/>
          </w:tcPr>
          <w:p w14:paraId="188C2827"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-.086</w:t>
            </w:r>
          </w:p>
        </w:tc>
        <w:tc>
          <w:tcPr>
            <w:tcW w:w="810" w:type="dxa"/>
            <w:tcBorders>
              <w:top w:val="nil"/>
              <w:left w:val="nil"/>
              <w:bottom w:val="nil"/>
              <w:right w:val="nil"/>
            </w:tcBorders>
            <w:shd w:val="clear" w:color="auto" w:fill="auto"/>
            <w:noWrap/>
            <w:vAlign w:val="center"/>
            <w:hideMark/>
          </w:tcPr>
          <w:p w14:paraId="53ED1FEE"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.168</w:t>
            </w:r>
          </w:p>
        </w:tc>
        <w:tc>
          <w:tcPr>
            <w:tcW w:w="810" w:type="dxa"/>
            <w:tcBorders>
              <w:top w:val="nil"/>
              <w:left w:val="nil"/>
              <w:bottom w:val="nil"/>
              <w:right w:val="nil"/>
            </w:tcBorders>
            <w:shd w:val="clear" w:color="auto" w:fill="auto"/>
            <w:noWrap/>
            <w:vAlign w:val="center"/>
            <w:hideMark/>
          </w:tcPr>
          <w:p w14:paraId="4AEEDD67"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-.328**</w:t>
            </w:r>
          </w:p>
        </w:tc>
        <w:tc>
          <w:tcPr>
            <w:tcW w:w="810" w:type="dxa"/>
            <w:tcBorders>
              <w:top w:val="nil"/>
              <w:left w:val="nil"/>
              <w:bottom w:val="nil"/>
              <w:right w:val="nil"/>
            </w:tcBorders>
            <w:shd w:val="clear" w:color="auto" w:fill="auto"/>
            <w:noWrap/>
            <w:vAlign w:val="center"/>
            <w:hideMark/>
          </w:tcPr>
          <w:p w14:paraId="48B0A07E"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.285**</w:t>
            </w:r>
          </w:p>
        </w:tc>
        <w:tc>
          <w:tcPr>
            <w:tcW w:w="810" w:type="dxa"/>
            <w:tcBorders>
              <w:top w:val="nil"/>
              <w:left w:val="nil"/>
              <w:bottom w:val="nil"/>
              <w:right w:val="nil"/>
            </w:tcBorders>
            <w:shd w:val="clear" w:color="auto" w:fill="auto"/>
            <w:noWrap/>
            <w:vAlign w:val="center"/>
            <w:hideMark/>
          </w:tcPr>
          <w:p w14:paraId="3B09E714"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c>
          <w:tcPr>
            <w:tcW w:w="810" w:type="dxa"/>
            <w:tcBorders>
              <w:top w:val="nil"/>
              <w:left w:val="nil"/>
              <w:bottom w:val="nil"/>
              <w:right w:val="nil"/>
            </w:tcBorders>
            <w:shd w:val="clear" w:color="auto" w:fill="auto"/>
            <w:noWrap/>
            <w:vAlign w:val="center"/>
            <w:hideMark/>
          </w:tcPr>
          <w:p w14:paraId="05F2B3ED"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p>
        </w:tc>
        <w:tc>
          <w:tcPr>
            <w:tcW w:w="810" w:type="dxa"/>
            <w:tcBorders>
              <w:top w:val="nil"/>
              <w:left w:val="nil"/>
              <w:bottom w:val="nil"/>
              <w:right w:val="nil"/>
            </w:tcBorders>
            <w:shd w:val="clear" w:color="auto" w:fill="auto"/>
            <w:noWrap/>
            <w:vAlign w:val="center"/>
            <w:hideMark/>
          </w:tcPr>
          <w:p w14:paraId="4AED2D6A"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r>
      <w:tr w:rsidR="007D0AA7" w:rsidRPr="000F474F" w14:paraId="407A0AD0" w14:textId="77777777" w:rsidTr="009E7508">
        <w:trPr>
          <w:trHeight w:val="280"/>
        </w:trPr>
        <w:tc>
          <w:tcPr>
            <w:tcW w:w="354" w:type="dxa"/>
            <w:vMerge w:val="restart"/>
            <w:tcBorders>
              <w:top w:val="nil"/>
              <w:left w:val="nil"/>
              <w:bottom w:val="nil"/>
              <w:right w:val="nil"/>
            </w:tcBorders>
            <w:shd w:val="clear" w:color="auto" w:fill="auto"/>
            <w:vAlign w:val="center"/>
            <w:hideMark/>
          </w:tcPr>
          <w:p w14:paraId="3AFD7C55"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6</w:t>
            </w:r>
          </w:p>
        </w:tc>
        <w:tc>
          <w:tcPr>
            <w:tcW w:w="1773" w:type="dxa"/>
            <w:tcBorders>
              <w:top w:val="nil"/>
              <w:left w:val="nil"/>
              <w:bottom w:val="nil"/>
              <w:right w:val="nil"/>
            </w:tcBorders>
            <w:shd w:val="clear" w:color="auto" w:fill="auto"/>
            <w:noWrap/>
            <w:vAlign w:val="center"/>
            <w:hideMark/>
          </w:tcPr>
          <w:p w14:paraId="29978E0A" w14:textId="77777777" w:rsidR="007D0AA7" w:rsidRPr="000F474F" w:rsidRDefault="007D0AA7" w:rsidP="009E7508">
            <w:pPr>
              <w:spacing w:after="0" w:line="240" w:lineRule="auto"/>
              <w:rPr>
                <w:rFonts w:ascii="Times New Roman" w:eastAsia="Times New Roman" w:hAnsi="Times New Roman" w:cs="Times New Roman"/>
                <w:b/>
                <w:bCs/>
                <w:color w:val="000000"/>
                <w:sz w:val="18"/>
                <w:szCs w:val="18"/>
                <w:lang w:eastAsia="id-ID"/>
              </w:rPr>
            </w:pPr>
            <w:r w:rsidRPr="000F474F">
              <w:rPr>
                <w:rFonts w:ascii="Times New Roman" w:eastAsia="Times New Roman" w:hAnsi="Times New Roman" w:cs="Times New Roman"/>
                <w:b/>
                <w:bCs/>
                <w:color w:val="000000"/>
                <w:sz w:val="18"/>
                <w:szCs w:val="18"/>
                <w:lang w:eastAsia="id-ID"/>
              </w:rPr>
              <w:t>Mediator Variable</w:t>
            </w:r>
          </w:p>
        </w:tc>
        <w:tc>
          <w:tcPr>
            <w:tcW w:w="708" w:type="dxa"/>
            <w:tcBorders>
              <w:top w:val="nil"/>
              <w:left w:val="nil"/>
              <w:bottom w:val="nil"/>
              <w:right w:val="nil"/>
            </w:tcBorders>
            <w:shd w:val="clear" w:color="auto" w:fill="auto"/>
            <w:noWrap/>
            <w:vAlign w:val="center"/>
            <w:hideMark/>
          </w:tcPr>
          <w:p w14:paraId="3630E236" w14:textId="77777777" w:rsidR="007D0AA7" w:rsidRPr="000F474F" w:rsidRDefault="007D0AA7" w:rsidP="009E7508">
            <w:pPr>
              <w:spacing w:after="0" w:line="240" w:lineRule="auto"/>
              <w:rPr>
                <w:rFonts w:ascii="Times New Roman" w:eastAsia="Times New Roman" w:hAnsi="Times New Roman" w:cs="Times New Roman"/>
                <w:b/>
                <w:bCs/>
                <w:color w:val="000000"/>
                <w:sz w:val="18"/>
                <w:szCs w:val="18"/>
                <w:lang w:eastAsia="id-ID"/>
              </w:rPr>
            </w:pPr>
          </w:p>
        </w:tc>
        <w:tc>
          <w:tcPr>
            <w:tcW w:w="641" w:type="dxa"/>
            <w:tcBorders>
              <w:top w:val="nil"/>
              <w:left w:val="nil"/>
              <w:bottom w:val="nil"/>
              <w:right w:val="nil"/>
            </w:tcBorders>
            <w:shd w:val="clear" w:color="auto" w:fill="auto"/>
            <w:noWrap/>
            <w:vAlign w:val="center"/>
            <w:hideMark/>
          </w:tcPr>
          <w:p w14:paraId="0C62FD86"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4CA4B13B"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652FFD12"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7D0C972B"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67104195"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75B0DFCC"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1D8679D1"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4AFBFF32"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r>
      <w:tr w:rsidR="007D0AA7" w:rsidRPr="000F474F" w14:paraId="4AEB26A3" w14:textId="77777777" w:rsidTr="009E7508">
        <w:trPr>
          <w:trHeight w:val="280"/>
        </w:trPr>
        <w:tc>
          <w:tcPr>
            <w:tcW w:w="354" w:type="dxa"/>
            <w:vMerge/>
            <w:tcBorders>
              <w:top w:val="nil"/>
              <w:left w:val="nil"/>
              <w:bottom w:val="nil"/>
              <w:right w:val="nil"/>
            </w:tcBorders>
            <w:vAlign w:val="center"/>
            <w:hideMark/>
          </w:tcPr>
          <w:p w14:paraId="24FDABC0"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p>
        </w:tc>
        <w:tc>
          <w:tcPr>
            <w:tcW w:w="1773" w:type="dxa"/>
            <w:tcBorders>
              <w:top w:val="nil"/>
              <w:left w:val="nil"/>
              <w:bottom w:val="nil"/>
              <w:right w:val="nil"/>
            </w:tcBorders>
            <w:shd w:val="clear" w:color="auto" w:fill="auto"/>
            <w:noWrap/>
            <w:vAlign w:val="center"/>
            <w:hideMark/>
          </w:tcPr>
          <w:p w14:paraId="32B2A497"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US" w:eastAsia="id-ID"/>
              </w:rPr>
              <w:t>Affective Commitment</w:t>
            </w:r>
          </w:p>
        </w:tc>
        <w:tc>
          <w:tcPr>
            <w:tcW w:w="708" w:type="dxa"/>
            <w:tcBorders>
              <w:top w:val="nil"/>
              <w:left w:val="nil"/>
              <w:bottom w:val="nil"/>
              <w:right w:val="nil"/>
            </w:tcBorders>
            <w:shd w:val="clear" w:color="auto" w:fill="auto"/>
            <w:noWrap/>
            <w:vAlign w:val="center"/>
            <w:hideMark/>
          </w:tcPr>
          <w:p w14:paraId="0A610568"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3,07</w:t>
            </w:r>
          </w:p>
        </w:tc>
        <w:tc>
          <w:tcPr>
            <w:tcW w:w="641" w:type="dxa"/>
            <w:tcBorders>
              <w:top w:val="nil"/>
              <w:left w:val="nil"/>
              <w:bottom w:val="nil"/>
              <w:right w:val="nil"/>
            </w:tcBorders>
            <w:shd w:val="clear" w:color="auto" w:fill="auto"/>
            <w:noWrap/>
            <w:vAlign w:val="center"/>
            <w:hideMark/>
          </w:tcPr>
          <w:p w14:paraId="4719245F"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0, 66</w:t>
            </w:r>
          </w:p>
        </w:tc>
        <w:tc>
          <w:tcPr>
            <w:tcW w:w="810" w:type="dxa"/>
            <w:tcBorders>
              <w:top w:val="nil"/>
              <w:left w:val="nil"/>
              <w:bottom w:val="nil"/>
              <w:right w:val="nil"/>
            </w:tcBorders>
            <w:shd w:val="clear" w:color="auto" w:fill="auto"/>
            <w:noWrap/>
            <w:vAlign w:val="center"/>
            <w:hideMark/>
          </w:tcPr>
          <w:p w14:paraId="2A953631"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-.145</w:t>
            </w:r>
          </w:p>
        </w:tc>
        <w:tc>
          <w:tcPr>
            <w:tcW w:w="810" w:type="dxa"/>
            <w:tcBorders>
              <w:top w:val="nil"/>
              <w:left w:val="nil"/>
              <w:bottom w:val="nil"/>
              <w:right w:val="nil"/>
            </w:tcBorders>
            <w:shd w:val="clear" w:color="auto" w:fill="auto"/>
            <w:noWrap/>
            <w:vAlign w:val="center"/>
            <w:hideMark/>
          </w:tcPr>
          <w:p w14:paraId="394CBBEF"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.158</w:t>
            </w:r>
          </w:p>
        </w:tc>
        <w:tc>
          <w:tcPr>
            <w:tcW w:w="810" w:type="dxa"/>
            <w:tcBorders>
              <w:top w:val="nil"/>
              <w:left w:val="nil"/>
              <w:bottom w:val="nil"/>
              <w:right w:val="nil"/>
            </w:tcBorders>
            <w:shd w:val="clear" w:color="auto" w:fill="auto"/>
            <w:noWrap/>
            <w:vAlign w:val="center"/>
            <w:hideMark/>
          </w:tcPr>
          <w:p w14:paraId="4FD29A43"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-.331**</w:t>
            </w:r>
          </w:p>
        </w:tc>
        <w:tc>
          <w:tcPr>
            <w:tcW w:w="810" w:type="dxa"/>
            <w:tcBorders>
              <w:top w:val="nil"/>
              <w:left w:val="nil"/>
              <w:bottom w:val="nil"/>
              <w:right w:val="nil"/>
            </w:tcBorders>
            <w:shd w:val="clear" w:color="auto" w:fill="auto"/>
            <w:noWrap/>
            <w:vAlign w:val="center"/>
            <w:hideMark/>
          </w:tcPr>
          <w:p w14:paraId="5D74DF65"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.203*</w:t>
            </w:r>
          </w:p>
        </w:tc>
        <w:tc>
          <w:tcPr>
            <w:tcW w:w="810" w:type="dxa"/>
            <w:tcBorders>
              <w:top w:val="nil"/>
              <w:left w:val="nil"/>
              <w:bottom w:val="nil"/>
              <w:right w:val="nil"/>
            </w:tcBorders>
            <w:shd w:val="clear" w:color="auto" w:fill="auto"/>
            <w:noWrap/>
            <w:vAlign w:val="center"/>
            <w:hideMark/>
          </w:tcPr>
          <w:p w14:paraId="67AB0479"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.638**</w:t>
            </w:r>
          </w:p>
        </w:tc>
        <w:tc>
          <w:tcPr>
            <w:tcW w:w="810" w:type="dxa"/>
            <w:tcBorders>
              <w:top w:val="nil"/>
              <w:left w:val="nil"/>
              <w:bottom w:val="nil"/>
              <w:right w:val="nil"/>
            </w:tcBorders>
            <w:shd w:val="clear" w:color="auto" w:fill="auto"/>
            <w:noWrap/>
            <w:vAlign w:val="center"/>
            <w:hideMark/>
          </w:tcPr>
          <w:p w14:paraId="26D78D8B"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c>
          <w:tcPr>
            <w:tcW w:w="810" w:type="dxa"/>
            <w:tcBorders>
              <w:top w:val="nil"/>
              <w:left w:val="nil"/>
              <w:bottom w:val="nil"/>
              <w:right w:val="nil"/>
            </w:tcBorders>
            <w:shd w:val="clear" w:color="auto" w:fill="auto"/>
            <w:noWrap/>
            <w:vAlign w:val="bottom"/>
            <w:hideMark/>
          </w:tcPr>
          <w:p w14:paraId="365DE371"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p>
        </w:tc>
      </w:tr>
      <w:tr w:rsidR="007D0AA7" w:rsidRPr="000F474F" w14:paraId="705CC304" w14:textId="77777777" w:rsidTr="009E7508">
        <w:trPr>
          <w:trHeight w:val="280"/>
        </w:trPr>
        <w:tc>
          <w:tcPr>
            <w:tcW w:w="354" w:type="dxa"/>
            <w:vMerge w:val="restart"/>
            <w:tcBorders>
              <w:top w:val="nil"/>
              <w:left w:val="nil"/>
              <w:bottom w:val="single" w:sz="8" w:space="0" w:color="000000"/>
              <w:right w:val="nil"/>
            </w:tcBorders>
            <w:shd w:val="clear" w:color="auto" w:fill="auto"/>
            <w:vAlign w:val="center"/>
            <w:hideMark/>
          </w:tcPr>
          <w:p w14:paraId="3A362B15"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7</w:t>
            </w:r>
          </w:p>
        </w:tc>
        <w:tc>
          <w:tcPr>
            <w:tcW w:w="1773" w:type="dxa"/>
            <w:tcBorders>
              <w:top w:val="nil"/>
              <w:left w:val="nil"/>
              <w:bottom w:val="nil"/>
              <w:right w:val="nil"/>
            </w:tcBorders>
            <w:shd w:val="clear" w:color="auto" w:fill="auto"/>
            <w:noWrap/>
            <w:vAlign w:val="center"/>
            <w:hideMark/>
          </w:tcPr>
          <w:p w14:paraId="4B1FA5BC" w14:textId="77777777" w:rsidR="007D0AA7" w:rsidRPr="000F474F" w:rsidRDefault="007D0AA7" w:rsidP="009E7508">
            <w:pPr>
              <w:spacing w:after="0" w:line="240" w:lineRule="auto"/>
              <w:rPr>
                <w:rFonts w:ascii="Times New Roman" w:eastAsia="Times New Roman" w:hAnsi="Times New Roman" w:cs="Times New Roman"/>
                <w:b/>
                <w:bCs/>
                <w:color w:val="000000"/>
                <w:sz w:val="18"/>
                <w:szCs w:val="18"/>
                <w:lang w:eastAsia="id-ID"/>
              </w:rPr>
            </w:pPr>
            <w:r w:rsidRPr="000F474F">
              <w:rPr>
                <w:rFonts w:ascii="Times New Roman" w:eastAsia="Times New Roman" w:hAnsi="Times New Roman" w:cs="Times New Roman"/>
                <w:b/>
                <w:bCs/>
                <w:color w:val="000000"/>
                <w:sz w:val="18"/>
                <w:szCs w:val="18"/>
                <w:lang w:eastAsia="id-ID"/>
              </w:rPr>
              <w:t>Outcome Variable</w:t>
            </w:r>
          </w:p>
        </w:tc>
        <w:tc>
          <w:tcPr>
            <w:tcW w:w="708" w:type="dxa"/>
            <w:tcBorders>
              <w:top w:val="nil"/>
              <w:left w:val="nil"/>
              <w:bottom w:val="nil"/>
              <w:right w:val="nil"/>
            </w:tcBorders>
            <w:shd w:val="clear" w:color="auto" w:fill="auto"/>
            <w:noWrap/>
            <w:vAlign w:val="center"/>
            <w:hideMark/>
          </w:tcPr>
          <w:p w14:paraId="182606B9" w14:textId="77777777" w:rsidR="007D0AA7" w:rsidRPr="000F474F" w:rsidRDefault="007D0AA7" w:rsidP="009E7508">
            <w:pPr>
              <w:spacing w:after="0" w:line="240" w:lineRule="auto"/>
              <w:rPr>
                <w:rFonts w:ascii="Times New Roman" w:eastAsia="Times New Roman" w:hAnsi="Times New Roman" w:cs="Times New Roman"/>
                <w:b/>
                <w:bCs/>
                <w:color w:val="000000"/>
                <w:sz w:val="18"/>
                <w:szCs w:val="18"/>
                <w:lang w:eastAsia="id-ID"/>
              </w:rPr>
            </w:pPr>
          </w:p>
        </w:tc>
        <w:tc>
          <w:tcPr>
            <w:tcW w:w="641" w:type="dxa"/>
            <w:tcBorders>
              <w:top w:val="nil"/>
              <w:left w:val="nil"/>
              <w:bottom w:val="nil"/>
              <w:right w:val="nil"/>
            </w:tcBorders>
            <w:shd w:val="clear" w:color="auto" w:fill="auto"/>
            <w:noWrap/>
            <w:vAlign w:val="center"/>
            <w:hideMark/>
          </w:tcPr>
          <w:p w14:paraId="05DCB07E"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7E6B779C"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7BD89175"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3E512406"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49DFD105"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2A629AAA"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center"/>
            <w:hideMark/>
          </w:tcPr>
          <w:p w14:paraId="23D42A2D"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c>
          <w:tcPr>
            <w:tcW w:w="810" w:type="dxa"/>
            <w:tcBorders>
              <w:top w:val="nil"/>
              <w:left w:val="nil"/>
              <w:bottom w:val="nil"/>
              <w:right w:val="nil"/>
            </w:tcBorders>
            <w:shd w:val="clear" w:color="auto" w:fill="auto"/>
            <w:noWrap/>
            <w:vAlign w:val="bottom"/>
            <w:hideMark/>
          </w:tcPr>
          <w:p w14:paraId="1D62BF97" w14:textId="77777777" w:rsidR="007D0AA7" w:rsidRPr="000F474F" w:rsidRDefault="007D0AA7" w:rsidP="009E7508">
            <w:pPr>
              <w:spacing w:after="0" w:line="240" w:lineRule="auto"/>
              <w:rPr>
                <w:rFonts w:ascii="Times New Roman" w:eastAsia="Times New Roman" w:hAnsi="Times New Roman" w:cs="Times New Roman"/>
                <w:sz w:val="18"/>
                <w:szCs w:val="18"/>
                <w:lang w:eastAsia="id-ID"/>
              </w:rPr>
            </w:pPr>
          </w:p>
        </w:tc>
      </w:tr>
      <w:tr w:rsidR="007D0AA7" w:rsidRPr="000F474F" w14:paraId="27D8B6E2" w14:textId="77777777" w:rsidTr="009E7508">
        <w:trPr>
          <w:trHeight w:val="295"/>
        </w:trPr>
        <w:tc>
          <w:tcPr>
            <w:tcW w:w="354" w:type="dxa"/>
            <w:vMerge/>
            <w:tcBorders>
              <w:top w:val="nil"/>
              <w:left w:val="nil"/>
              <w:bottom w:val="single" w:sz="8" w:space="0" w:color="000000"/>
              <w:right w:val="nil"/>
            </w:tcBorders>
            <w:vAlign w:val="center"/>
            <w:hideMark/>
          </w:tcPr>
          <w:p w14:paraId="31B27561"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p>
        </w:tc>
        <w:tc>
          <w:tcPr>
            <w:tcW w:w="1773" w:type="dxa"/>
            <w:tcBorders>
              <w:top w:val="nil"/>
              <w:left w:val="nil"/>
              <w:bottom w:val="single" w:sz="8" w:space="0" w:color="auto"/>
              <w:right w:val="nil"/>
            </w:tcBorders>
            <w:shd w:val="clear" w:color="auto" w:fill="auto"/>
            <w:noWrap/>
            <w:vAlign w:val="center"/>
            <w:hideMark/>
          </w:tcPr>
          <w:p w14:paraId="264DC6B5" w14:textId="77777777" w:rsidR="007D0AA7" w:rsidRPr="000F474F" w:rsidRDefault="007D0AA7" w:rsidP="009E7508">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val="en-US" w:eastAsia="id-ID"/>
              </w:rPr>
              <w:t>Turnover intention</w:t>
            </w:r>
          </w:p>
        </w:tc>
        <w:tc>
          <w:tcPr>
            <w:tcW w:w="708" w:type="dxa"/>
            <w:tcBorders>
              <w:top w:val="nil"/>
              <w:left w:val="nil"/>
              <w:bottom w:val="single" w:sz="8" w:space="0" w:color="auto"/>
              <w:right w:val="nil"/>
            </w:tcBorders>
            <w:shd w:val="clear" w:color="auto" w:fill="auto"/>
            <w:noWrap/>
            <w:vAlign w:val="center"/>
            <w:hideMark/>
          </w:tcPr>
          <w:p w14:paraId="10CCD7A3"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3,08</w:t>
            </w:r>
          </w:p>
        </w:tc>
        <w:tc>
          <w:tcPr>
            <w:tcW w:w="641" w:type="dxa"/>
            <w:tcBorders>
              <w:top w:val="nil"/>
              <w:left w:val="nil"/>
              <w:bottom w:val="single" w:sz="8" w:space="0" w:color="auto"/>
              <w:right w:val="nil"/>
            </w:tcBorders>
            <w:shd w:val="clear" w:color="auto" w:fill="auto"/>
            <w:noWrap/>
            <w:vAlign w:val="center"/>
            <w:hideMark/>
          </w:tcPr>
          <w:p w14:paraId="1D793F70"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0,92</w:t>
            </w:r>
          </w:p>
        </w:tc>
        <w:tc>
          <w:tcPr>
            <w:tcW w:w="810" w:type="dxa"/>
            <w:tcBorders>
              <w:top w:val="nil"/>
              <w:left w:val="nil"/>
              <w:bottom w:val="single" w:sz="8" w:space="0" w:color="auto"/>
              <w:right w:val="nil"/>
            </w:tcBorders>
            <w:shd w:val="clear" w:color="auto" w:fill="auto"/>
            <w:noWrap/>
            <w:vAlign w:val="center"/>
            <w:hideMark/>
          </w:tcPr>
          <w:p w14:paraId="4F838081"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-.121</w:t>
            </w:r>
          </w:p>
        </w:tc>
        <w:tc>
          <w:tcPr>
            <w:tcW w:w="810" w:type="dxa"/>
            <w:tcBorders>
              <w:top w:val="nil"/>
              <w:left w:val="nil"/>
              <w:bottom w:val="single" w:sz="8" w:space="0" w:color="auto"/>
              <w:right w:val="nil"/>
            </w:tcBorders>
            <w:shd w:val="clear" w:color="auto" w:fill="auto"/>
            <w:noWrap/>
            <w:vAlign w:val="center"/>
            <w:hideMark/>
          </w:tcPr>
          <w:p w14:paraId="02E5C662"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-.049</w:t>
            </w:r>
          </w:p>
        </w:tc>
        <w:tc>
          <w:tcPr>
            <w:tcW w:w="810" w:type="dxa"/>
            <w:tcBorders>
              <w:top w:val="nil"/>
              <w:left w:val="nil"/>
              <w:bottom w:val="single" w:sz="8" w:space="0" w:color="auto"/>
              <w:right w:val="nil"/>
            </w:tcBorders>
            <w:shd w:val="clear" w:color="auto" w:fill="auto"/>
            <w:noWrap/>
            <w:vAlign w:val="center"/>
            <w:hideMark/>
          </w:tcPr>
          <w:p w14:paraId="43F85832"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.224**</w:t>
            </w:r>
          </w:p>
        </w:tc>
        <w:tc>
          <w:tcPr>
            <w:tcW w:w="810" w:type="dxa"/>
            <w:tcBorders>
              <w:top w:val="nil"/>
              <w:left w:val="nil"/>
              <w:bottom w:val="single" w:sz="8" w:space="0" w:color="auto"/>
              <w:right w:val="nil"/>
            </w:tcBorders>
            <w:shd w:val="clear" w:color="auto" w:fill="auto"/>
            <w:noWrap/>
            <w:vAlign w:val="center"/>
            <w:hideMark/>
          </w:tcPr>
          <w:p w14:paraId="295C51A8"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-.370**</w:t>
            </w:r>
          </w:p>
        </w:tc>
        <w:tc>
          <w:tcPr>
            <w:tcW w:w="810" w:type="dxa"/>
            <w:tcBorders>
              <w:top w:val="nil"/>
              <w:left w:val="nil"/>
              <w:bottom w:val="single" w:sz="8" w:space="0" w:color="auto"/>
              <w:right w:val="nil"/>
            </w:tcBorders>
            <w:shd w:val="clear" w:color="auto" w:fill="auto"/>
            <w:noWrap/>
            <w:vAlign w:val="center"/>
            <w:hideMark/>
          </w:tcPr>
          <w:p w14:paraId="55B55C31"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-.429**</w:t>
            </w:r>
          </w:p>
        </w:tc>
        <w:tc>
          <w:tcPr>
            <w:tcW w:w="810" w:type="dxa"/>
            <w:tcBorders>
              <w:top w:val="nil"/>
              <w:left w:val="nil"/>
              <w:bottom w:val="single" w:sz="8" w:space="0" w:color="auto"/>
              <w:right w:val="nil"/>
            </w:tcBorders>
            <w:shd w:val="clear" w:color="auto" w:fill="auto"/>
            <w:noWrap/>
            <w:vAlign w:val="center"/>
            <w:hideMark/>
          </w:tcPr>
          <w:p w14:paraId="299EAC8D"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-.495**</w:t>
            </w:r>
          </w:p>
        </w:tc>
        <w:tc>
          <w:tcPr>
            <w:tcW w:w="810" w:type="dxa"/>
            <w:tcBorders>
              <w:top w:val="nil"/>
              <w:left w:val="nil"/>
              <w:bottom w:val="single" w:sz="8" w:space="0" w:color="auto"/>
              <w:right w:val="nil"/>
            </w:tcBorders>
            <w:shd w:val="clear" w:color="auto" w:fill="auto"/>
            <w:noWrap/>
            <w:vAlign w:val="center"/>
            <w:hideMark/>
          </w:tcPr>
          <w:p w14:paraId="474E7484" w14:textId="77777777" w:rsidR="007D0AA7" w:rsidRPr="000F474F" w:rsidRDefault="007D0AA7" w:rsidP="009E7508">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r>
    </w:tbl>
    <w:p w14:paraId="3FECC827" w14:textId="77777777" w:rsidR="007D0AA7" w:rsidRPr="000F474F" w:rsidRDefault="007D0AA7" w:rsidP="007D0AA7">
      <w:pPr>
        <w:spacing w:after="0" w:line="240" w:lineRule="auto"/>
        <w:rPr>
          <w:rFonts w:ascii="Times New Roman" w:hAnsi="Times New Roman" w:cs="Times New Roman"/>
          <w:i/>
          <w:sz w:val="18"/>
          <w:szCs w:val="18"/>
          <w:lang w:val="en-US"/>
        </w:rPr>
      </w:pPr>
      <w:r w:rsidRPr="000F474F">
        <w:rPr>
          <w:rFonts w:ascii="Times New Roman" w:hAnsi="Times New Roman" w:cs="Times New Roman"/>
          <w:sz w:val="18"/>
          <w:szCs w:val="18"/>
          <w:lang w:val="en-US"/>
        </w:rPr>
        <w:t>N=80. **</w:t>
      </w:r>
      <w:r w:rsidRPr="000F474F">
        <w:rPr>
          <w:rFonts w:ascii="Times New Roman" w:hAnsi="Times New Roman" w:cs="Times New Roman"/>
          <w:i/>
          <w:sz w:val="18"/>
          <w:szCs w:val="18"/>
          <w:lang w:val="en-US"/>
        </w:rPr>
        <w:t xml:space="preserve">p&lt;0.01, </w:t>
      </w:r>
      <w:r w:rsidRPr="000F474F">
        <w:rPr>
          <w:rFonts w:ascii="Times New Roman" w:hAnsi="Times New Roman" w:cs="Times New Roman"/>
          <w:sz w:val="18"/>
          <w:szCs w:val="18"/>
          <w:lang w:val="en-US"/>
        </w:rPr>
        <w:t>*</w:t>
      </w:r>
      <w:r w:rsidRPr="000F474F">
        <w:rPr>
          <w:rFonts w:ascii="Times New Roman" w:hAnsi="Times New Roman" w:cs="Times New Roman"/>
          <w:i/>
          <w:sz w:val="18"/>
          <w:szCs w:val="18"/>
          <w:lang w:val="en-US"/>
        </w:rPr>
        <w:t>p&lt;0.05</w:t>
      </w:r>
    </w:p>
    <w:p w14:paraId="79C76804" w14:textId="77777777" w:rsidR="007D0AA7" w:rsidRPr="000F474F" w:rsidRDefault="007D0AA7" w:rsidP="007D0AA7">
      <w:pPr>
        <w:spacing w:after="0" w:line="240" w:lineRule="auto"/>
        <w:jc w:val="both"/>
        <w:rPr>
          <w:rFonts w:ascii="Times New Roman" w:hAnsi="Times New Roman" w:cs="Times New Roman"/>
          <w:sz w:val="18"/>
          <w:szCs w:val="18"/>
          <w:lang w:val="en-US"/>
        </w:rPr>
      </w:pPr>
      <w:r w:rsidRPr="000F474F">
        <w:rPr>
          <w:rFonts w:ascii="Times New Roman" w:hAnsi="Times New Roman" w:cs="Times New Roman"/>
          <w:sz w:val="18"/>
          <w:szCs w:val="18"/>
        </w:rPr>
        <w:t xml:space="preserve">Note </w:t>
      </w:r>
      <w:r w:rsidRPr="000F474F">
        <w:rPr>
          <w:rFonts w:ascii="Times New Roman" w:hAnsi="Times New Roman" w:cs="Times New Roman"/>
          <w:sz w:val="18"/>
          <w:szCs w:val="18"/>
          <w:lang w:val="en-US"/>
        </w:rPr>
        <w:t xml:space="preserve">: </w:t>
      </w:r>
      <w:r w:rsidRPr="000F474F">
        <w:rPr>
          <w:rFonts w:ascii="Times New Roman" w:hAnsi="Times New Roman" w:cs="Times New Roman"/>
          <w:sz w:val="18"/>
          <w:szCs w:val="18"/>
        </w:rPr>
        <w:t>Age and tenure were measure</w:t>
      </w:r>
      <w:r w:rsidRPr="000F474F">
        <w:rPr>
          <w:rFonts w:ascii="Times New Roman" w:hAnsi="Times New Roman" w:cs="Times New Roman"/>
          <w:sz w:val="18"/>
          <w:szCs w:val="18"/>
          <w:lang w:val="en-US"/>
        </w:rPr>
        <w:t>d</w:t>
      </w:r>
      <w:r w:rsidRPr="000F474F">
        <w:rPr>
          <w:rFonts w:ascii="Times New Roman" w:hAnsi="Times New Roman" w:cs="Times New Roman"/>
          <w:sz w:val="18"/>
          <w:szCs w:val="18"/>
        </w:rPr>
        <w:t xml:space="preserve"> in years. Gender was dummy-coded (1 = male, 2 = female). Educational level was dummy-coded (1 = bachelor, 2 =  post grad).</w:t>
      </w:r>
    </w:p>
    <w:p w14:paraId="71EE5836" w14:textId="77777777" w:rsidR="007D0AA7" w:rsidRPr="000F474F" w:rsidRDefault="007D0AA7" w:rsidP="00BB09B3">
      <w:pPr>
        <w:spacing w:after="0" w:line="480" w:lineRule="auto"/>
        <w:jc w:val="both"/>
        <w:rPr>
          <w:rFonts w:ascii="Times New Roman" w:hAnsi="Times New Roman" w:cs="Times New Roman"/>
          <w:color w:val="212121"/>
          <w:sz w:val="24"/>
          <w:szCs w:val="24"/>
        </w:rPr>
      </w:pPr>
    </w:p>
    <w:p w14:paraId="471A423E" w14:textId="045DCC90" w:rsidR="00BB09B3" w:rsidRPr="000F474F" w:rsidRDefault="00BB09B3" w:rsidP="00BB09B3">
      <w:pPr>
        <w:spacing w:after="0" w:line="480" w:lineRule="auto"/>
        <w:jc w:val="both"/>
        <w:rPr>
          <w:rFonts w:ascii="Times New Roman" w:hAnsi="Times New Roman" w:cs="Times New Roman"/>
          <w:color w:val="212121"/>
          <w:sz w:val="24"/>
          <w:szCs w:val="24"/>
        </w:rPr>
      </w:pPr>
      <w:r w:rsidRPr="000F474F">
        <w:rPr>
          <w:rFonts w:ascii="Times New Roman" w:hAnsi="Times New Roman" w:cs="Times New Roman"/>
          <w:color w:val="212121"/>
          <w:sz w:val="24"/>
          <w:szCs w:val="24"/>
        </w:rPr>
        <w:tab/>
      </w:r>
      <w:r w:rsidR="007D0AA7" w:rsidRPr="000F474F">
        <w:rPr>
          <w:rFonts w:ascii="Times New Roman" w:hAnsi="Times New Roman" w:cs="Times New Roman"/>
          <w:color w:val="212121"/>
          <w:sz w:val="24"/>
          <w:szCs w:val="24"/>
        </w:rPr>
        <w:t xml:space="preserve">Table 2 presents the means, standard deviations and correlations between demographic variables (age, gender, educational level, and tenure), predictor variable, mediator variable and outcome variable. </w:t>
      </w:r>
      <w:r w:rsidRPr="000F474F">
        <w:rPr>
          <w:rFonts w:ascii="Times New Roman" w:hAnsi="Times New Roman" w:cs="Times New Roman"/>
          <w:color w:val="212121"/>
          <w:sz w:val="24"/>
          <w:szCs w:val="24"/>
        </w:rPr>
        <w:t xml:space="preserve">Results </w:t>
      </w:r>
      <w:r w:rsidRPr="000F474F">
        <w:rPr>
          <w:rFonts w:ascii="Times New Roman" w:hAnsi="Times New Roman" w:cs="Times New Roman"/>
          <w:color w:val="212121"/>
          <w:sz w:val="24"/>
          <w:szCs w:val="24"/>
          <w:lang w:val="en-US"/>
        </w:rPr>
        <w:t>show that</w:t>
      </w:r>
      <w:r w:rsidRPr="000F474F">
        <w:rPr>
          <w:rFonts w:ascii="Times New Roman" w:hAnsi="Times New Roman" w:cs="Times New Roman"/>
          <w:color w:val="212121"/>
          <w:sz w:val="24"/>
          <w:szCs w:val="24"/>
        </w:rPr>
        <w:t xml:space="preserve"> educational level is correlated negatively with job satisfaction and affective commitment </w:t>
      </w:r>
      <w:r w:rsidRPr="000F474F">
        <w:rPr>
          <w:rFonts w:ascii="Times New Roman" w:hAnsi="Times New Roman" w:cs="Times New Roman"/>
          <w:sz w:val="24"/>
          <w:szCs w:val="24"/>
          <w:lang w:val="en-US"/>
        </w:rPr>
        <w:t>(</w:t>
      </w:r>
      <w:r w:rsidRPr="000F474F">
        <w:rPr>
          <w:rFonts w:ascii="Times New Roman" w:hAnsi="Times New Roman" w:cs="Times New Roman"/>
          <w:i/>
          <w:sz w:val="24"/>
          <w:szCs w:val="24"/>
          <w:lang w:val="en-US"/>
        </w:rPr>
        <w:t xml:space="preserve">r </w:t>
      </w:r>
      <w:r w:rsidRPr="000F474F">
        <w:rPr>
          <w:rFonts w:ascii="Times New Roman" w:hAnsi="Times New Roman" w:cs="Times New Roman"/>
          <w:sz w:val="24"/>
          <w:szCs w:val="24"/>
          <w:lang w:val="en-US"/>
        </w:rPr>
        <w:t xml:space="preserve">= </w:t>
      </w:r>
      <w:r w:rsidRPr="000F474F">
        <w:rPr>
          <w:rFonts w:ascii="Times New Roman" w:hAnsi="Times New Roman" w:cs="Times New Roman"/>
          <w:sz w:val="24"/>
          <w:szCs w:val="24"/>
        </w:rPr>
        <w:t>-</w:t>
      </w:r>
      <w:r w:rsidRPr="000F474F">
        <w:rPr>
          <w:rFonts w:ascii="Times New Roman" w:hAnsi="Times New Roman" w:cs="Times New Roman"/>
          <w:sz w:val="24"/>
          <w:szCs w:val="24"/>
          <w:lang w:val="en-US"/>
        </w:rPr>
        <w:t>.</w:t>
      </w:r>
      <w:r w:rsidRPr="000F474F">
        <w:rPr>
          <w:rFonts w:ascii="Times New Roman" w:hAnsi="Times New Roman" w:cs="Times New Roman"/>
          <w:sz w:val="24"/>
          <w:szCs w:val="24"/>
        </w:rPr>
        <w:t>328,</w:t>
      </w:r>
      <w:r w:rsidRPr="000F474F">
        <w:rPr>
          <w:rFonts w:ascii="Times New Roman" w:hAnsi="Times New Roman" w:cs="Times New Roman"/>
          <w:sz w:val="24"/>
          <w:szCs w:val="24"/>
          <w:lang w:val="en-US"/>
        </w:rPr>
        <w:t xml:space="preserve"> </w:t>
      </w:r>
      <w:r w:rsidRPr="000F474F">
        <w:rPr>
          <w:rFonts w:ascii="Times New Roman" w:hAnsi="Times New Roman" w:cs="Times New Roman"/>
          <w:i/>
          <w:sz w:val="24"/>
          <w:szCs w:val="24"/>
          <w:lang w:val="en-US"/>
        </w:rPr>
        <w:t>p&lt;0.0</w:t>
      </w:r>
      <w:r w:rsidRPr="000F474F">
        <w:rPr>
          <w:rFonts w:ascii="Times New Roman" w:hAnsi="Times New Roman" w:cs="Times New Roman"/>
          <w:i/>
          <w:sz w:val="24"/>
          <w:szCs w:val="24"/>
        </w:rPr>
        <w:t>0</w:t>
      </w:r>
      <w:r w:rsidRPr="000F474F">
        <w:rPr>
          <w:rFonts w:ascii="Times New Roman" w:hAnsi="Times New Roman" w:cs="Times New Roman"/>
          <w:i/>
          <w:sz w:val="24"/>
          <w:szCs w:val="24"/>
          <w:lang w:val="en-US"/>
        </w:rPr>
        <w:t xml:space="preserve">1; r </w:t>
      </w:r>
      <w:r w:rsidRPr="000F474F">
        <w:rPr>
          <w:rFonts w:ascii="Times New Roman" w:hAnsi="Times New Roman" w:cs="Times New Roman"/>
          <w:sz w:val="24"/>
          <w:szCs w:val="24"/>
          <w:lang w:val="en-US"/>
        </w:rPr>
        <w:t xml:space="preserve">= </w:t>
      </w:r>
      <w:r w:rsidRPr="000F474F">
        <w:rPr>
          <w:rFonts w:ascii="Times New Roman" w:hAnsi="Times New Roman" w:cs="Times New Roman"/>
          <w:sz w:val="24"/>
          <w:szCs w:val="24"/>
        </w:rPr>
        <w:t>-</w:t>
      </w:r>
      <w:r w:rsidRPr="000F474F">
        <w:rPr>
          <w:rFonts w:ascii="Times New Roman" w:hAnsi="Times New Roman" w:cs="Times New Roman"/>
          <w:sz w:val="24"/>
          <w:szCs w:val="24"/>
          <w:lang w:val="en-US"/>
        </w:rPr>
        <w:t>.</w:t>
      </w:r>
      <w:r w:rsidRPr="000F474F">
        <w:rPr>
          <w:rFonts w:ascii="Times New Roman" w:hAnsi="Times New Roman" w:cs="Times New Roman"/>
          <w:sz w:val="24"/>
          <w:szCs w:val="24"/>
        </w:rPr>
        <w:t>331</w:t>
      </w:r>
      <w:r w:rsidRPr="000F474F">
        <w:rPr>
          <w:rFonts w:ascii="Times New Roman" w:hAnsi="Times New Roman" w:cs="Times New Roman"/>
          <w:sz w:val="24"/>
          <w:szCs w:val="24"/>
          <w:lang w:val="en-US"/>
        </w:rPr>
        <w:t xml:space="preserve">, </w:t>
      </w:r>
      <w:r w:rsidRPr="000F474F">
        <w:rPr>
          <w:rFonts w:ascii="Times New Roman" w:hAnsi="Times New Roman" w:cs="Times New Roman"/>
          <w:i/>
          <w:sz w:val="24"/>
          <w:szCs w:val="24"/>
          <w:lang w:val="en-US"/>
        </w:rPr>
        <w:t>p&lt;0,</w:t>
      </w:r>
      <w:r w:rsidRPr="000F474F">
        <w:rPr>
          <w:rFonts w:ascii="Times New Roman" w:hAnsi="Times New Roman" w:cs="Times New Roman"/>
          <w:i/>
          <w:sz w:val="24"/>
          <w:szCs w:val="24"/>
        </w:rPr>
        <w:t>0</w:t>
      </w:r>
      <w:r w:rsidRPr="000F474F">
        <w:rPr>
          <w:rFonts w:ascii="Times New Roman" w:hAnsi="Times New Roman" w:cs="Times New Roman"/>
          <w:i/>
          <w:sz w:val="24"/>
          <w:szCs w:val="24"/>
          <w:lang w:val="en-US"/>
        </w:rPr>
        <w:t xml:space="preserve">01, </w:t>
      </w:r>
      <w:r w:rsidRPr="000F474F">
        <w:rPr>
          <w:rFonts w:ascii="Times New Roman" w:hAnsi="Times New Roman" w:cs="Times New Roman"/>
          <w:sz w:val="24"/>
          <w:szCs w:val="24"/>
          <w:lang w:val="en-US"/>
        </w:rPr>
        <w:t>respectively) and positively correlated with</w:t>
      </w:r>
      <w:r w:rsidRPr="000F474F">
        <w:rPr>
          <w:rFonts w:ascii="Times New Roman" w:hAnsi="Times New Roman" w:cs="Times New Roman"/>
          <w:color w:val="212121"/>
          <w:sz w:val="24"/>
          <w:szCs w:val="24"/>
        </w:rPr>
        <w:t xml:space="preserve"> turnover intention </w:t>
      </w:r>
      <w:r w:rsidRPr="000F474F">
        <w:rPr>
          <w:rFonts w:ascii="Times New Roman" w:hAnsi="Times New Roman" w:cs="Times New Roman"/>
          <w:sz w:val="24"/>
          <w:szCs w:val="24"/>
        </w:rPr>
        <w:t>(</w:t>
      </w:r>
      <w:r w:rsidRPr="000F474F">
        <w:rPr>
          <w:rFonts w:ascii="Times New Roman" w:hAnsi="Times New Roman" w:cs="Times New Roman"/>
          <w:i/>
          <w:sz w:val="24"/>
          <w:szCs w:val="24"/>
          <w:lang w:val="en-US"/>
        </w:rPr>
        <w:t xml:space="preserve">r </w:t>
      </w:r>
      <w:r w:rsidRPr="000F474F">
        <w:rPr>
          <w:rFonts w:ascii="Times New Roman" w:hAnsi="Times New Roman" w:cs="Times New Roman"/>
          <w:sz w:val="24"/>
          <w:szCs w:val="24"/>
          <w:lang w:val="en-US"/>
        </w:rPr>
        <w:t>= .</w:t>
      </w:r>
      <w:r w:rsidRPr="000F474F">
        <w:rPr>
          <w:rFonts w:ascii="Times New Roman" w:hAnsi="Times New Roman" w:cs="Times New Roman"/>
          <w:sz w:val="24"/>
          <w:szCs w:val="24"/>
        </w:rPr>
        <w:t>224</w:t>
      </w:r>
      <w:r w:rsidRPr="000F474F">
        <w:rPr>
          <w:rFonts w:ascii="Times New Roman" w:hAnsi="Times New Roman" w:cs="Times New Roman"/>
          <w:sz w:val="24"/>
          <w:szCs w:val="24"/>
          <w:lang w:val="en-US"/>
        </w:rPr>
        <w:t xml:space="preserve">, </w:t>
      </w:r>
      <w:r w:rsidRPr="000F474F">
        <w:rPr>
          <w:rFonts w:ascii="Times New Roman" w:hAnsi="Times New Roman" w:cs="Times New Roman"/>
          <w:i/>
          <w:sz w:val="24"/>
          <w:szCs w:val="24"/>
          <w:lang w:val="en-US"/>
        </w:rPr>
        <w:t>p&lt;0.0</w:t>
      </w:r>
      <w:r w:rsidRPr="000F474F">
        <w:rPr>
          <w:rFonts w:ascii="Times New Roman" w:hAnsi="Times New Roman" w:cs="Times New Roman"/>
          <w:i/>
          <w:sz w:val="24"/>
          <w:szCs w:val="24"/>
        </w:rPr>
        <w:t>0</w:t>
      </w:r>
      <w:r w:rsidRPr="000F474F">
        <w:rPr>
          <w:rFonts w:ascii="Times New Roman" w:hAnsi="Times New Roman" w:cs="Times New Roman"/>
          <w:i/>
          <w:sz w:val="24"/>
          <w:szCs w:val="24"/>
          <w:lang w:val="en-US"/>
        </w:rPr>
        <w:t>1</w:t>
      </w:r>
      <w:r w:rsidRPr="000F474F">
        <w:rPr>
          <w:rFonts w:ascii="Times New Roman" w:hAnsi="Times New Roman" w:cs="Times New Roman"/>
          <w:sz w:val="24"/>
          <w:szCs w:val="24"/>
        </w:rPr>
        <w:t>).</w:t>
      </w:r>
      <w:r w:rsidRPr="000F474F">
        <w:rPr>
          <w:rFonts w:ascii="Times New Roman" w:hAnsi="Times New Roman" w:cs="Times New Roman"/>
          <w:color w:val="212121"/>
          <w:sz w:val="24"/>
          <w:szCs w:val="24"/>
        </w:rPr>
        <w:t xml:space="preserve"> Tenure is correlated positively with job satisfaction and affective commitment (</w:t>
      </w:r>
      <w:r w:rsidRPr="000F474F">
        <w:rPr>
          <w:rFonts w:ascii="Times New Roman" w:hAnsi="Times New Roman" w:cs="Times New Roman"/>
          <w:i/>
          <w:color w:val="212121"/>
          <w:sz w:val="24"/>
          <w:szCs w:val="24"/>
        </w:rPr>
        <w:t>r = -0.285, p&lt; 0.001</w:t>
      </w:r>
      <w:r w:rsidRPr="000F474F">
        <w:rPr>
          <w:rFonts w:ascii="Times New Roman" w:hAnsi="Times New Roman" w:cs="Times New Roman"/>
          <w:color w:val="212121"/>
          <w:sz w:val="24"/>
          <w:szCs w:val="24"/>
        </w:rPr>
        <w:t xml:space="preserve">; </w:t>
      </w:r>
      <w:r w:rsidRPr="000F474F">
        <w:rPr>
          <w:rFonts w:ascii="Times New Roman" w:hAnsi="Times New Roman" w:cs="Times New Roman"/>
          <w:i/>
          <w:sz w:val="24"/>
          <w:szCs w:val="24"/>
          <w:lang w:val="en-US"/>
        </w:rPr>
        <w:t xml:space="preserve">r </w:t>
      </w:r>
      <w:r w:rsidRPr="000F474F">
        <w:rPr>
          <w:rFonts w:ascii="Times New Roman" w:hAnsi="Times New Roman" w:cs="Times New Roman"/>
          <w:sz w:val="24"/>
          <w:szCs w:val="24"/>
          <w:lang w:val="en-US"/>
        </w:rPr>
        <w:t>= .</w:t>
      </w:r>
      <w:r w:rsidRPr="000F474F">
        <w:rPr>
          <w:rFonts w:ascii="Times New Roman" w:hAnsi="Times New Roman" w:cs="Times New Roman"/>
          <w:sz w:val="24"/>
          <w:szCs w:val="24"/>
        </w:rPr>
        <w:t>203</w:t>
      </w:r>
      <w:r w:rsidRPr="000F474F">
        <w:rPr>
          <w:rFonts w:ascii="Times New Roman" w:hAnsi="Times New Roman" w:cs="Times New Roman"/>
          <w:sz w:val="24"/>
          <w:szCs w:val="24"/>
          <w:lang w:val="en-US"/>
        </w:rPr>
        <w:t xml:space="preserve">, </w:t>
      </w:r>
      <w:r w:rsidRPr="000F474F">
        <w:rPr>
          <w:rFonts w:ascii="Times New Roman" w:hAnsi="Times New Roman" w:cs="Times New Roman"/>
          <w:i/>
          <w:sz w:val="24"/>
          <w:szCs w:val="24"/>
          <w:lang w:val="en-US"/>
        </w:rPr>
        <w:t>p</w:t>
      </w:r>
      <w:r w:rsidRPr="000F474F">
        <w:rPr>
          <w:rFonts w:ascii="Times New Roman" w:hAnsi="Times New Roman" w:cs="Times New Roman"/>
          <w:i/>
          <w:sz w:val="24"/>
          <w:szCs w:val="24"/>
        </w:rPr>
        <w:t>=</w:t>
      </w:r>
      <w:r w:rsidRPr="000F474F">
        <w:rPr>
          <w:rFonts w:ascii="Times New Roman" w:hAnsi="Times New Roman" w:cs="Times New Roman"/>
          <w:i/>
          <w:sz w:val="24"/>
          <w:szCs w:val="24"/>
          <w:lang w:val="en-US"/>
        </w:rPr>
        <w:t>.0</w:t>
      </w:r>
      <w:r w:rsidRPr="000F474F">
        <w:rPr>
          <w:rFonts w:ascii="Times New Roman" w:hAnsi="Times New Roman" w:cs="Times New Roman"/>
          <w:i/>
          <w:sz w:val="24"/>
          <w:szCs w:val="24"/>
        </w:rPr>
        <w:t xml:space="preserve">03, </w:t>
      </w:r>
      <w:r w:rsidRPr="000F474F">
        <w:rPr>
          <w:rFonts w:ascii="Times New Roman" w:hAnsi="Times New Roman" w:cs="Times New Roman"/>
          <w:sz w:val="24"/>
          <w:szCs w:val="24"/>
        </w:rPr>
        <w:t>respectively)</w:t>
      </w:r>
      <w:r w:rsidRPr="000F474F">
        <w:rPr>
          <w:rFonts w:ascii="Times New Roman" w:hAnsi="Times New Roman" w:cs="Times New Roman"/>
          <w:color w:val="212121"/>
          <w:sz w:val="24"/>
          <w:szCs w:val="24"/>
        </w:rPr>
        <w:t xml:space="preserve">, and correlated negatively with turnover intention </w:t>
      </w:r>
      <w:r w:rsidRPr="000F474F">
        <w:rPr>
          <w:rFonts w:ascii="Times New Roman" w:hAnsi="Times New Roman" w:cs="Times New Roman"/>
          <w:sz w:val="24"/>
          <w:szCs w:val="24"/>
        </w:rPr>
        <w:t>(</w:t>
      </w:r>
      <w:r w:rsidRPr="000F474F">
        <w:rPr>
          <w:rFonts w:ascii="Times New Roman" w:hAnsi="Times New Roman" w:cs="Times New Roman"/>
          <w:i/>
          <w:sz w:val="24"/>
          <w:szCs w:val="24"/>
          <w:lang w:val="en-US"/>
        </w:rPr>
        <w:t xml:space="preserve">r </w:t>
      </w:r>
      <w:r w:rsidRPr="000F474F">
        <w:rPr>
          <w:rFonts w:ascii="Times New Roman" w:hAnsi="Times New Roman" w:cs="Times New Roman"/>
          <w:sz w:val="24"/>
          <w:szCs w:val="24"/>
          <w:lang w:val="en-US"/>
        </w:rPr>
        <w:t xml:space="preserve">= </w:t>
      </w:r>
      <w:r w:rsidRPr="000F474F">
        <w:rPr>
          <w:rFonts w:ascii="Times New Roman" w:hAnsi="Times New Roman" w:cs="Times New Roman"/>
          <w:sz w:val="24"/>
          <w:szCs w:val="24"/>
        </w:rPr>
        <w:t>-</w:t>
      </w:r>
      <w:r w:rsidRPr="000F474F">
        <w:rPr>
          <w:rFonts w:ascii="Times New Roman" w:hAnsi="Times New Roman" w:cs="Times New Roman"/>
          <w:sz w:val="24"/>
          <w:szCs w:val="24"/>
          <w:lang w:val="en-US"/>
        </w:rPr>
        <w:t>.</w:t>
      </w:r>
      <w:r w:rsidRPr="000F474F">
        <w:rPr>
          <w:rFonts w:ascii="Times New Roman" w:hAnsi="Times New Roman" w:cs="Times New Roman"/>
          <w:sz w:val="24"/>
          <w:szCs w:val="24"/>
        </w:rPr>
        <w:t>370</w:t>
      </w:r>
      <w:r w:rsidRPr="000F474F">
        <w:rPr>
          <w:rFonts w:ascii="Times New Roman" w:hAnsi="Times New Roman" w:cs="Times New Roman"/>
          <w:sz w:val="24"/>
          <w:szCs w:val="24"/>
          <w:lang w:val="en-US"/>
        </w:rPr>
        <w:t xml:space="preserve">, </w:t>
      </w:r>
      <w:r w:rsidRPr="000F474F">
        <w:rPr>
          <w:rFonts w:ascii="Times New Roman" w:hAnsi="Times New Roman" w:cs="Times New Roman"/>
          <w:i/>
          <w:sz w:val="24"/>
          <w:szCs w:val="24"/>
          <w:lang w:val="en-US"/>
        </w:rPr>
        <w:t>p&lt;0.0</w:t>
      </w:r>
      <w:r w:rsidRPr="000F474F">
        <w:rPr>
          <w:rFonts w:ascii="Times New Roman" w:hAnsi="Times New Roman" w:cs="Times New Roman"/>
          <w:i/>
          <w:sz w:val="24"/>
          <w:szCs w:val="24"/>
        </w:rPr>
        <w:t>0</w:t>
      </w:r>
      <w:r w:rsidRPr="000F474F">
        <w:rPr>
          <w:rFonts w:ascii="Times New Roman" w:hAnsi="Times New Roman" w:cs="Times New Roman"/>
          <w:i/>
          <w:sz w:val="24"/>
          <w:szCs w:val="24"/>
          <w:lang w:val="en-US"/>
        </w:rPr>
        <w:t>1</w:t>
      </w:r>
      <w:r w:rsidRPr="000F474F">
        <w:rPr>
          <w:rFonts w:ascii="Times New Roman" w:hAnsi="Times New Roman" w:cs="Times New Roman"/>
          <w:sz w:val="24"/>
          <w:szCs w:val="24"/>
          <w:lang w:val="en-US"/>
        </w:rPr>
        <w:t>)</w:t>
      </w:r>
      <w:r w:rsidRPr="000F474F">
        <w:rPr>
          <w:rFonts w:ascii="Times New Roman" w:hAnsi="Times New Roman" w:cs="Times New Roman"/>
          <w:sz w:val="24"/>
          <w:szCs w:val="24"/>
        </w:rPr>
        <w:t xml:space="preserve">. </w:t>
      </w:r>
    </w:p>
    <w:p w14:paraId="6D4FE05B" w14:textId="68DB5C34" w:rsidR="00BB09B3" w:rsidRPr="000F474F" w:rsidRDefault="00BB09B3" w:rsidP="00BB09B3">
      <w:pPr>
        <w:spacing w:after="0" w:line="480" w:lineRule="auto"/>
        <w:jc w:val="both"/>
        <w:rPr>
          <w:rFonts w:ascii="Times New Roman" w:hAnsi="Times New Roman" w:cs="Times New Roman"/>
          <w:color w:val="212121"/>
          <w:sz w:val="24"/>
          <w:szCs w:val="24"/>
        </w:rPr>
      </w:pPr>
      <w:r w:rsidRPr="000F474F">
        <w:rPr>
          <w:rFonts w:ascii="Times New Roman" w:hAnsi="Times New Roman" w:cs="Times New Roman"/>
          <w:sz w:val="24"/>
          <w:szCs w:val="24"/>
        </w:rPr>
        <w:tab/>
        <w:t>The results of mediation effect of affective commitment on the relationship between job satisfaction and turnover intention variables</w:t>
      </w:r>
      <w:r w:rsidRPr="000F474F">
        <w:rPr>
          <w:rFonts w:ascii="Times New Roman" w:hAnsi="Times New Roman" w:cs="Times New Roman"/>
          <w:sz w:val="24"/>
          <w:szCs w:val="24"/>
          <w:lang w:val="en-US"/>
        </w:rPr>
        <w:t xml:space="preserve"> are </w:t>
      </w:r>
      <w:r w:rsidRPr="000F474F">
        <w:rPr>
          <w:rFonts w:ascii="Times New Roman" w:hAnsi="Times New Roman" w:cs="Times New Roman"/>
          <w:color w:val="212121"/>
          <w:sz w:val="24"/>
          <w:szCs w:val="24"/>
        </w:rPr>
        <w:t>presented in Table 3.</w:t>
      </w:r>
    </w:p>
    <w:p w14:paraId="7F20C7E2" w14:textId="77777777" w:rsidR="00BB09B3" w:rsidRPr="000F474F" w:rsidRDefault="00BB09B3" w:rsidP="00384CB8">
      <w:pPr>
        <w:pStyle w:val="HTMLPreformatted"/>
        <w:shd w:val="clear" w:color="auto" w:fill="FFFFFF"/>
        <w:jc w:val="both"/>
        <w:rPr>
          <w:rFonts w:ascii="Times New Roman" w:hAnsi="Times New Roman" w:cs="Times New Roman"/>
          <w:b/>
          <w:i/>
          <w:color w:val="212121"/>
        </w:rPr>
      </w:pPr>
    </w:p>
    <w:p w14:paraId="5A125CB7" w14:textId="77777777" w:rsidR="002F1935" w:rsidRPr="000F474F" w:rsidRDefault="002F1935" w:rsidP="00384CB8">
      <w:pPr>
        <w:pStyle w:val="HTMLPreformatted"/>
        <w:shd w:val="clear" w:color="auto" w:fill="FFFFFF"/>
        <w:jc w:val="both"/>
        <w:rPr>
          <w:rFonts w:ascii="Times New Roman" w:hAnsi="Times New Roman" w:cs="Times New Roman"/>
          <w:b/>
          <w:i/>
          <w:color w:val="212121"/>
        </w:rPr>
      </w:pPr>
    </w:p>
    <w:p w14:paraId="0D7BC282" w14:textId="77777777" w:rsidR="002F1935" w:rsidRPr="000F474F" w:rsidRDefault="002F1935" w:rsidP="00384CB8">
      <w:pPr>
        <w:pStyle w:val="HTMLPreformatted"/>
        <w:shd w:val="clear" w:color="auto" w:fill="FFFFFF"/>
        <w:jc w:val="both"/>
        <w:rPr>
          <w:rFonts w:ascii="Times New Roman" w:hAnsi="Times New Roman" w:cs="Times New Roman"/>
          <w:b/>
          <w:i/>
          <w:color w:val="212121"/>
        </w:rPr>
      </w:pPr>
    </w:p>
    <w:p w14:paraId="09FEA61E" w14:textId="77777777" w:rsidR="002F1935" w:rsidRPr="000F474F" w:rsidRDefault="002F1935" w:rsidP="00384CB8">
      <w:pPr>
        <w:pStyle w:val="HTMLPreformatted"/>
        <w:shd w:val="clear" w:color="auto" w:fill="FFFFFF"/>
        <w:jc w:val="both"/>
        <w:rPr>
          <w:rFonts w:ascii="Times New Roman" w:hAnsi="Times New Roman" w:cs="Times New Roman"/>
          <w:b/>
          <w:i/>
          <w:color w:val="212121"/>
        </w:rPr>
      </w:pPr>
    </w:p>
    <w:p w14:paraId="09379369" w14:textId="77777777" w:rsidR="002F1935" w:rsidRPr="000F474F" w:rsidRDefault="002F1935" w:rsidP="00384CB8">
      <w:pPr>
        <w:pStyle w:val="HTMLPreformatted"/>
        <w:shd w:val="clear" w:color="auto" w:fill="FFFFFF"/>
        <w:jc w:val="both"/>
        <w:rPr>
          <w:rFonts w:ascii="Times New Roman" w:hAnsi="Times New Roman" w:cs="Times New Roman"/>
          <w:b/>
          <w:i/>
          <w:color w:val="212121"/>
        </w:rPr>
      </w:pPr>
    </w:p>
    <w:p w14:paraId="5FE1A986" w14:textId="77777777" w:rsidR="002F1935" w:rsidRPr="000F474F" w:rsidRDefault="002F1935" w:rsidP="00384CB8">
      <w:pPr>
        <w:pStyle w:val="HTMLPreformatted"/>
        <w:shd w:val="clear" w:color="auto" w:fill="FFFFFF"/>
        <w:jc w:val="both"/>
        <w:rPr>
          <w:rFonts w:ascii="Times New Roman" w:hAnsi="Times New Roman" w:cs="Times New Roman"/>
          <w:b/>
          <w:i/>
          <w:color w:val="212121"/>
        </w:rPr>
      </w:pPr>
    </w:p>
    <w:p w14:paraId="6F3171A3" w14:textId="77777777" w:rsidR="002F1935" w:rsidRPr="000F474F" w:rsidRDefault="002F1935" w:rsidP="00384CB8">
      <w:pPr>
        <w:pStyle w:val="HTMLPreformatted"/>
        <w:shd w:val="clear" w:color="auto" w:fill="FFFFFF"/>
        <w:jc w:val="both"/>
        <w:rPr>
          <w:rFonts w:ascii="Times New Roman" w:hAnsi="Times New Roman" w:cs="Times New Roman"/>
          <w:b/>
          <w:i/>
          <w:color w:val="212121"/>
        </w:rPr>
      </w:pPr>
    </w:p>
    <w:p w14:paraId="56E17300" w14:textId="77777777" w:rsidR="002F1935" w:rsidRPr="000F474F" w:rsidRDefault="002F1935" w:rsidP="00384CB8">
      <w:pPr>
        <w:pStyle w:val="HTMLPreformatted"/>
        <w:shd w:val="clear" w:color="auto" w:fill="FFFFFF"/>
        <w:jc w:val="both"/>
        <w:rPr>
          <w:rFonts w:ascii="Times New Roman" w:hAnsi="Times New Roman" w:cs="Times New Roman"/>
          <w:b/>
          <w:i/>
          <w:color w:val="212121"/>
        </w:rPr>
      </w:pPr>
    </w:p>
    <w:p w14:paraId="27A12D34" w14:textId="77777777" w:rsidR="00BB09B3" w:rsidRPr="000F474F" w:rsidRDefault="00BB09B3" w:rsidP="00384CB8">
      <w:pPr>
        <w:pStyle w:val="HTMLPreformatted"/>
        <w:shd w:val="clear" w:color="auto" w:fill="FFFFFF"/>
        <w:jc w:val="both"/>
        <w:rPr>
          <w:rFonts w:ascii="Times New Roman" w:hAnsi="Times New Roman" w:cs="Times New Roman"/>
          <w:b/>
          <w:i/>
          <w:color w:val="212121"/>
        </w:rPr>
      </w:pPr>
    </w:p>
    <w:p w14:paraId="362864B8" w14:textId="516D5501" w:rsidR="00DE6966" w:rsidRPr="000F474F" w:rsidRDefault="00EB3028" w:rsidP="00384CB8">
      <w:pPr>
        <w:pStyle w:val="HTMLPreformatted"/>
        <w:shd w:val="clear" w:color="auto" w:fill="FFFFFF"/>
        <w:jc w:val="both"/>
        <w:rPr>
          <w:rFonts w:ascii="Times New Roman" w:hAnsi="Times New Roman" w:cs="Times New Roman"/>
          <w:sz w:val="22"/>
          <w:szCs w:val="22"/>
        </w:rPr>
      </w:pPr>
      <w:r w:rsidRPr="000F474F">
        <w:rPr>
          <w:rFonts w:ascii="Times New Roman" w:hAnsi="Times New Roman" w:cs="Times New Roman"/>
          <w:color w:val="212121"/>
          <w:sz w:val="22"/>
          <w:szCs w:val="22"/>
        </w:rPr>
        <w:lastRenderedPageBreak/>
        <w:t xml:space="preserve">Table </w:t>
      </w:r>
      <w:r w:rsidR="00BB09B3" w:rsidRPr="000F474F">
        <w:rPr>
          <w:rFonts w:ascii="Times New Roman" w:hAnsi="Times New Roman" w:cs="Times New Roman"/>
          <w:color w:val="212121"/>
          <w:sz w:val="22"/>
          <w:szCs w:val="22"/>
        </w:rPr>
        <w:t>3</w:t>
      </w:r>
      <w:r w:rsidR="002F1935" w:rsidRPr="000F474F">
        <w:rPr>
          <w:rFonts w:ascii="Times New Roman" w:hAnsi="Times New Roman" w:cs="Times New Roman"/>
          <w:color w:val="212121"/>
          <w:sz w:val="22"/>
          <w:szCs w:val="22"/>
        </w:rPr>
        <w:t xml:space="preserve">: </w:t>
      </w:r>
      <w:r w:rsidR="00DE6966" w:rsidRPr="000F474F">
        <w:rPr>
          <w:rFonts w:ascii="Times New Roman" w:hAnsi="Times New Roman" w:cs="Times New Roman"/>
          <w:color w:val="212121"/>
          <w:sz w:val="22"/>
          <w:szCs w:val="22"/>
        </w:rPr>
        <w:t>Mediation effect</w:t>
      </w:r>
      <w:r w:rsidRPr="000F474F">
        <w:rPr>
          <w:rFonts w:ascii="Times New Roman" w:hAnsi="Times New Roman" w:cs="Times New Roman"/>
          <w:color w:val="212121"/>
          <w:sz w:val="22"/>
          <w:szCs w:val="22"/>
        </w:rPr>
        <w:t xml:space="preserve"> </w:t>
      </w:r>
      <w:r w:rsidRPr="000F474F">
        <w:rPr>
          <w:rFonts w:ascii="Times New Roman" w:hAnsi="Times New Roman" w:cs="Times New Roman"/>
          <w:sz w:val="22"/>
          <w:szCs w:val="22"/>
        </w:rPr>
        <w:t>of affective commitment</w:t>
      </w:r>
    </w:p>
    <w:p w14:paraId="6279CC16" w14:textId="77777777" w:rsidR="005A4D9F" w:rsidRPr="000F474F" w:rsidRDefault="005A4D9F" w:rsidP="00384CB8">
      <w:pPr>
        <w:pStyle w:val="HTMLPreformatted"/>
        <w:shd w:val="clear" w:color="auto" w:fill="FFFFFF"/>
        <w:jc w:val="both"/>
        <w:rPr>
          <w:rFonts w:ascii="Times New Roman" w:hAnsi="Times New Roman" w:cs="Times New Roman"/>
          <w:b/>
          <w:i/>
        </w:rPr>
      </w:pPr>
    </w:p>
    <w:tbl>
      <w:tblPr>
        <w:tblW w:w="8855" w:type="dxa"/>
        <w:tblLook w:val="04A0" w:firstRow="1" w:lastRow="0" w:firstColumn="1" w:lastColumn="0" w:noHBand="0" w:noVBand="1"/>
      </w:tblPr>
      <w:tblGrid>
        <w:gridCol w:w="1175"/>
        <w:gridCol w:w="960"/>
        <w:gridCol w:w="960"/>
        <w:gridCol w:w="960"/>
        <w:gridCol w:w="1315"/>
        <w:gridCol w:w="605"/>
        <w:gridCol w:w="960"/>
        <w:gridCol w:w="960"/>
        <w:gridCol w:w="960"/>
      </w:tblGrid>
      <w:tr w:rsidR="005A4D9F" w:rsidRPr="000F474F" w14:paraId="1AC1B4CB" w14:textId="77777777" w:rsidTr="005A4D9F">
        <w:trPr>
          <w:trHeight w:val="315"/>
        </w:trPr>
        <w:tc>
          <w:tcPr>
            <w:tcW w:w="1175" w:type="dxa"/>
            <w:tcBorders>
              <w:top w:val="single" w:sz="8" w:space="0" w:color="auto"/>
              <w:left w:val="nil"/>
              <w:bottom w:val="nil"/>
              <w:right w:val="nil"/>
            </w:tcBorders>
            <w:shd w:val="clear" w:color="auto" w:fill="auto"/>
            <w:noWrap/>
            <w:vAlign w:val="center"/>
            <w:hideMark/>
          </w:tcPr>
          <w:p w14:paraId="3B20CAB1"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c>
          <w:tcPr>
            <w:tcW w:w="960" w:type="dxa"/>
            <w:tcBorders>
              <w:top w:val="single" w:sz="8" w:space="0" w:color="auto"/>
              <w:left w:val="nil"/>
              <w:bottom w:val="nil"/>
              <w:right w:val="nil"/>
            </w:tcBorders>
            <w:shd w:val="clear" w:color="auto" w:fill="auto"/>
            <w:noWrap/>
            <w:vAlign w:val="center"/>
            <w:hideMark/>
          </w:tcPr>
          <w:p w14:paraId="740CCD3A"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c>
          <w:tcPr>
            <w:tcW w:w="960" w:type="dxa"/>
            <w:tcBorders>
              <w:top w:val="single" w:sz="8" w:space="0" w:color="auto"/>
              <w:left w:val="nil"/>
              <w:bottom w:val="single" w:sz="8" w:space="0" w:color="auto"/>
              <w:right w:val="nil"/>
            </w:tcBorders>
            <w:shd w:val="clear" w:color="auto" w:fill="auto"/>
            <w:noWrap/>
            <w:vAlign w:val="center"/>
            <w:hideMark/>
          </w:tcPr>
          <w:p w14:paraId="2A2A1D9D"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c>
          <w:tcPr>
            <w:tcW w:w="960" w:type="dxa"/>
            <w:tcBorders>
              <w:top w:val="single" w:sz="8" w:space="0" w:color="auto"/>
              <w:left w:val="nil"/>
              <w:bottom w:val="single" w:sz="8" w:space="0" w:color="auto"/>
              <w:right w:val="nil"/>
            </w:tcBorders>
            <w:shd w:val="clear" w:color="auto" w:fill="auto"/>
            <w:noWrap/>
            <w:vAlign w:val="center"/>
            <w:hideMark/>
          </w:tcPr>
          <w:p w14:paraId="2CBEC71C"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c>
          <w:tcPr>
            <w:tcW w:w="1920" w:type="dxa"/>
            <w:gridSpan w:val="2"/>
            <w:tcBorders>
              <w:top w:val="single" w:sz="8" w:space="0" w:color="auto"/>
              <w:left w:val="nil"/>
              <w:bottom w:val="single" w:sz="8" w:space="0" w:color="auto"/>
              <w:right w:val="nil"/>
            </w:tcBorders>
            <w:shd w:val="clear" w:color="auto" w:fill="auto"/>
            <w:noWrap/>
            <w:vAlign w:val="center"/>
            <w:hideMark/>
          </w:tcPr>
          <w:p w14:paraId="2DE9440E"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xml:space="preserve">             Outcome</w:t>
            </w:r>
          </w:p>
        </w:tc>
        <w:tc>
          <w:tcPr>
            <w:tcW w:w="960" w:type="dxa"/>
            <w:tcBorders>
              <w:top w:val="single" w:sz="8" w:space="0" w:color="auto"/>
              <w:left w:val="nil"/>
              <w:bottom w:val="single" w:sz="8" w:space="0" w:color="auto"/>
              <w:right w:val="nil"/>
            </w:tcBorders>
            <w:shd w:val="clear" w:color="auto" w:fill="auto"/>
            <w:noWrap/>
            <w:vAlign w:val="center"/>
            <w:hideMark/>
          </w:tcPr>
          <w:p w14:paraId="68E4A07B"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c>
          <w:tcPr>
            <w:tcW w:w="960" w:type="dxa"/>
            <w:tcBorders>
              <w:top w:val="single" w:sz="8" w:space="0" w:color="auto"/>
              <w:left w:val="nil"/>
              <w:bottom w:val="single" w:sz="8" w:space="0" w:color="auto"/>
              <w:right w:val="nil"/>
            </w:tcBorders>
            <w:shd w:val="clear" w:color="auto" w:fill="auto"/>
            <w:noWrap/>
            <w:vAlign w:val="center"/>
            <w:hideMark/>
          </w:tcPr>
          <w:p w14:paraId="25ED6EE5"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c>
          <w:tcPr>
            <w:tcW w:w="960" w:type="dxa"/>
            <w:tcBorders>
              <w:top w:val="single" w:sz="8" w:space="0" w:color="auto"/>
              <w:left w:val="nil"/>
              <w:bottom w:val="single" w:sz="8" w:space="0" w:color="auto"/>
              <w:right w:val="nil"/>
            </w:tcBorders>
            <w:shd w:val="clear" w:color="auto" w:fill="auto"/>
            <w:noWrap/>
            <w:vAlign w:val="center"/>
            <w:hideMark/>
          </w:tcPr>
          <w:p w14:paraId="20C4035C"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r>
      <w:tr w:rsidR="005A4D9F" w:rsidRPr="000F474F" w14:paraId="3FFE9D41" w14:textId="77777777" w:rsidTr="005A4D9F">
        <w:trPr>
          <w:trHeight w:val="315"/>
        </w:trPr>
        <w:tc>
          <w:tcPr>
            <w:tcW w:w="1175" w:type="dxa"/>
            <w:tcBorders>
              <w:top w:val="nil"/>
              <w:left w:val="nil"/>
              <w:bottom w:val="nil"/>
              <w:right w:val="nil"/>
            </w:tcBorders>
            <w:shd w:val="clear" w:color="auto" w:fill="auto"/>
            <w:noWrap/>
            <w:vAlign w:val="bottom"/>
            <w:hideMark/>
          </w:tcPr>
          <w:p w14:paraId="14419775"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bottom"/>
            <w:hideMark/>
          </w:tcPr>
          <w:p w14:paraId="335C1076"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3235" w:type="dxa"/>
            <w:gridSpan w:val="3"/>
            <w:tcBorders>
              <w:top w:val="single" w:sz="8" w:space="0" w:color="auto"/>
              <w:left w:val="nil"/>
              <w:bottom w:val="single" w:sz="8" w:space="0" w:color="auto"/>
              <w:right w:val="nil"/>
            </w:tcBorders>
            <w:shd w:val="clear" w:color="auto" w:fill="auto"/>
            <w:noWrap/>
            <w:vAlign w:val="center"/>
            <w:hideMark/>
          </w:tcPr>
          <w:p w14:paraId="6DF0581B"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M (Affective Commitment</w:t>
            </w:r>
            <w:r w:rsidRPr="000F474F">
              <w:rPr>
                <w:rFonts w:ascii="Calibri" w:eastAsia="Times New Roman" w:hAnsi="Calibri" w:cs="Calibri"/>
                <w:color w:val="000000"/>
                <w:sz w:val="16"/>
                <w:szCs w:val="16"/>
                <w:lang w:eastAsia="id-ID"/>
              </w:rPr>
              <w:t> </w:t>
            </w:r>
            <w:r w:rsidRPr="000F474F">
              <w:rPr>
                <w:rFonts w:ascii="Times New Roman" w:eastAsia="Times New Roman" w:hAnsi="Times New Roman" w:cs="Times New Roman"/>
                <w:color w:val="000000"/>
                <w:sz w:val="18"/>
                <w:szCs w:val="18"/>
                <w:lang w:eastAsia="id-ID"/>
              </w:rPr>
              <w:t>)</w:t>
            </w:r>
          </w:p>
        </w:tc>
        <w:tc>
          <w:tcPr>
            <w:tcW w:w="605" w:type="dxa"/>
            <w:tcBorders>
              <w:top w:val="nil"/>
              <w:left w:val="nil"/>
              <w:bottom w:val="nil"/>
              <w:right w:val="nil"/>
            </w:tcBorders>
            <w:shd w:val="clear" w:color="auto" w:fill="auto"/>
            <w:noWrap/>
            <w:vAlign w:val="bottom"/>
            <w:hideMark/>
          </w:tcPr>
          <w:p w14:paraId="3870EA76"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p>
        </w:tc>
        <w:tc>
          <w:tcPr>
            <w:tcW w:w="2880" w:type="dxa"/>
            <w:gridSpan w:val="3"/>
            <w:tcBorders>
              <w:top w:val="single" w:sz="8" w:space="0" w:color="auto"/>
              <w:left w:val="nil"/>
              <w:bottom w:val="single" w:sz="8" w:space="0" w:color="auto"/>
              <w:right w:val="nil"/>
            </w:tcBorders>
            <w:shd w:val="clear" w:color="auto" w:fill="auto"/>
            <w:noWrap/>
            <w:vAlign w:val="center"/>
            <w:hideMark/>
          </w:tcPr>
          <w:p w14:paraId="5EDF8503" w14:textId="43911C7E"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Y (Turnover Intention)</w:t>
            </w:r>
          </w:p>
        </w:tc>
      </w:tr>
      <w:tr w:rsidR="005A4D9F" w:rsidRPr="000F474F" w14:paraId="1236919C" w14:textId="77777777" w:rsidTr="005A4D9F">
        <w:trPr>
          <w:trHeight w:val="315"/>
        </w:trPr>
        <w:tc>
          <w:tcPr>
            <w:tcW w:w="2135" w:type="dxa"/>
            <w:gridSpan w:val="2"/>
            <w:tcBorders>
              <w:top w:val="nil"/>
              <w:left w:val="nil"/>
              <w:bottom w:val="single" w:sz="8" w:space="0" w:color="auto"/>
              <w:right w:val="nil"/>
            </w:tcBorders>
            <w:shd w:val="clear" w:color="auto" w:fill="auto"/>
            <w:noWrap/>
            <w:vAlign w:val="center"/>
            <w:hideMark/>
          </w:tcPr>
          <w:p w14:paraId="25E3A64C"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Antecedent</w:t>
            </w:r>
          </w:p>
        </w:tc>
        <w:tc>
          <w:tcPr>
            <w:tcW w:w="960" w:type="dxa"/>
            <w:tcBorders>
              <w:top w:val="nil"/>
              <w:left w:val="nil"/>
              <w:bottom w:val="single" w:sz="8" w:space="0" w:color="auto"/>
              <w:right w:val="nil"/>
            </w:tcBorders>
            <w:shd w:val="clear" w:color="auto" w:fill="auto"/>
            <w:noWrap/>
            <w:vAlign w:val="center"/>
            <w:hideMark/>
          </w:tcPr>
          <w:p w14:paraId="296F89BA"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Coeff</w:t>
            </w:r>
          </w:p>
        </w:tc>
        <w:tc>
          <w:tcPr>
            <w:tcW w:w="960" w:type="dxa"/>
            <w:tcBorders>
              <w:top w:val="nil"/>
              <w:left w:val="nil"/>
              <w:bottom w:val="single" w:sz="8" w:space="0" w:color="auto"/>
              <w:right w:val="nil"/>
            </w:tcBorders>
            <w:shd w:val="clear" w:color="auto" w:fill="auto"/>
            <w:noWrap/>
            <w:vAlign w:val="center"/>
            <w:hideMark/>
          </w:tcPr>
          <w:p w14:paraId="37036F6D"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SE</w:t>
            </w:r>
          </w:p>
        </w:tc>
        <w:tc>
          <w:tcPr>
            <w:tcW w:w="1315" w:type="dxa"/>
            <w:tcBorders>
              <w:top w:val="nil"/>
              <w:left w:val="nil"/>
              <w:bottom w:val="single" w:sz="8" w:space="0" w:color="auto"/>
              <w:right w:val="nil"/>
            </w:tcBorders>
            <w:shd w:val="clear" w:color="auto" w:fill="auto"/>
            <w:noWrap/>
            <w:vAlign w:val="center"/>
            <w:hideMark/>
          </w:tcPr>
          <w:p w14:paraId="19D66DAF"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P</w:t>
            </w:r>
          </w:p>
        </w:tc>
        <w:tc>
          <w:tcPr>
            <w:tcW w:w="605" w:type="dxa"/>
            <w:tcBorders>
              <w:top w:val="nil"/>
              <w:left w:val="nil"/>
              <w:bottom w:val="single" w:sz="8" w:space="0" w:color="auto"/>
              <w:right w:val="nil"/>
            </w:tcBorders>
            <w:shd w:val="clear" w:color="auto" w:fill="auto"/>
            <w:noWrap/>
            <w:vAlign w:val="center"/>
            <w:hideMark/>
          </w:tcPr>
          <w:p w14:paraId="523A982F"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c>
          <w:tcPr>
            <w:tcW w:w="960" w:type="dxa"/>
            <w:tcBorders>
              <w:top w:val="nil"/>
              <w:left w:val="nil"/>
              <w:bottom w:val="single" w:sz="8" w:space="0" w:color="auto"/>
              <w:right w:val="nil"/>
            </w:tcBorders>
            <w:shd w:val="clear" w:color="auto" w:fill="auto"/>
            <w:noWrap/>
            <w:vAlign w:val="center"/>
            <w:hideMark/>
          </w:tcPr>
          <w:p w14:paraId="2CED1319"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Coeff</w:t>
            </w:r>
          </w:p>
        </w:tc>
        <w:tc>
          <w:tcPr>
            <w:tcW w:w="960" w:type="dxa"/>
            <w:tcBorders>
              <w:top w:val="nil"/>
              <w:left w:val="nil"/>
              <w:bottom w:val="single" w:sz="8" w:space="0" w:color="auto"/>
              <w:right w:val="nil"/>
            </w:tcBorders>
            <w:shd w:val="clear" w:color="auto" w:fill="auto"/>
            <w:noWrap/>
            <w:vAlign w:val="center"/>
            <w:hideMark/>
          </w:tcPr>
          <w:p w14:paraId="1E027FA0"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SE</w:t>
            </w:r>
          </w:p>
        </w:tc>
        <w:tc>
          <w:tcPr>
            <w:tcW w:w="960" w:type="dxa"/>
            <w:tcBorders>
              <w:top w:val="nil"/>
              <w:left w:val="nil"/>
              <w:bottom w:val="single" w:sz="8" w:space="0" w:color="auto"/>
              <w:right w:val="nil"/>
            </w:tcBorders>
            <w:shd w:val="clear" w:color="auto" w:fill="auto"/>
            <w:noWrap/>
            <w:vAlign w:val="center"/>
            <w:hideMark/>
          </w:tcPr>
          <w:p w14:paraId="60E6D2EC"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P</w:t>
            </w:r>
          </w:p>
        </w:tc>
      </w:tr>
      <w:tr w:rsidR="005A4D9F" w:rsidRPr="000F474F" w14:paraId="5B316071" w14:textId="77777777" w:rsidTr="005A4D9F">
        <w:trPr>
          <w:trHeight w:val="300"/>
        </w:trPr>
        <w:tc>
          <w:tcPr>
            <w:tcW w:w="1175" w:type="dxa"/>
            <w:tcBorders>
              <w:top w:val="nil"/>
              <w:left w:val="nil"/>
              <w:bottom w:val="nil"/>
              <w:right w:val="nil"/>
            </w:tcBorders>
            <w:shd w:val="clear" w:color="auto" w:fill="auto"/>
            <w:noWrap/>
            <w:vAlign w:val="bottom"/>
            <w:hideMark/>
          </w:tcPr>
          <w:p w14:paraId="527CDA66"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bottom"/>
            <w:hideMark/>
          </w:tcPr>
          <w:p w14:paraId="1AD354E5"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386CA6DD"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3B4A45AD"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1315" w:type="dxa"/>
            <w:tcBorders>
              <w:top w:val="nil"/>
              <w:left w:val="nil"/>
              <w:bottom w:val="nil"/>
              <w:right w:val="nil"/>
            </w:tcBorders>
            <w:shd w:val="clear" w:color="auto" w:fill="auto"/>
            <w:noWrap/>
            <w:vAlign w:val="bottom"/>
            <w:hideMark/>
          </w:tcPr>
          <w:p w14:paraId="2B5FCC13"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605" w:type="dxa"/>
            <w:tcBorders>
              <w:top w:val="nil"/>
              <w:left w:val="nil"/>
              <w:bottom w:val="nil"/>
              <w:right w:val="nil"/>
            </w:tcBorders>
            <w:shd w:val="clear" w:color="auto" w:fill="auto"/>
            <w:noWrap/>
            <w:vAlign w:val="bottom"/>
            <w:hideMark/>
          </w:tcPr>
          <w:p w14:paraId="1524C0A8"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3DFFB902"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1669629D"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63F8CF30"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r>
      <w:tr w:rsidR="005A4D9F" w:rsidRPr="000F474F" w14:paraId="02F51E23" w14:textId="77777777" w:rsidTr="005A4D9F">
        <w:trPr>
          <w:trHeight w:val="300"/>
        </w:trPr>
        <w:tc>
          <w:tcPr>
            <w:tcW w:w="2135" w:type="dxa"/>
            <w:gridSpan w:val="2"/>
            <w:tcBorders>
              <w:top w:val="nil"/>
              <w:left w:val="nil"/>
              <w:bottom w:val="nil"/>
              <w:right w:val="nil"/>
            </w:tcBorders>
            <w:shd w:val="clear" w:color="auto" w:fill="auto"/>
            <w:noWrap/>
            <w:vAlign w:val="center"/>
            <w:hideMark/>
          </w:tcPr>
          <w:p w14:paraId="104DC07F"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Control variables</w:t>
            </w:r>
          </w:p>
        </w:tc>
        <w:tc>
          <w:tcPr>
            <w:tcW w:w="960" w:type="dxa"/>
            <w:tcBorders>
              <w:top w:val="nil"/>
              <w:left w:val="nil"/>
              <w:bottom w:val="nil"/>
              <w:right w:val="nil"/>
            </w:tcBorders>
            <w:shd w:val="clear" w:color="auto" w:fill="auto"/>
            <w:noWrap/>
            <w:vAlign w:val="bottom"/>
            <w:hideMark/>
          </w:tcPr>
          <w:p w14:paraId="11DE7BC4"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bottom"/>
            <w:hideMark/>
          </w:tcPr>
          <w:p w14:paraId="1F3EC773"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1315" w:type="dxa"/>
            <w:tcBorders>
              <w:top w:val="nil"/>
              <w:left w:val="nil"/>
              <w:bottom w:val="nil"/>
              <w:right w:val="nil"/>
            </w:tcBorders>
            <w:shd w:val="clear" w:color="auto" w:fill="auto"/>
            <w:noWrap/>
            <w:vAlign w:val="bottom"/>
            <w:hideMark/>
          </w:tcPr>
          <w:p w14:paraId="467657ED"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605" w:type="dxa"/>
            <w:tcBorders>
              <w:top w:val="nil"/>
              <w:left w:val="nil"/>
              <w:bottom w:val="nil"/>
              <w:right w:val="nil"/>
            </w:tcBorders>
            <w:shd w:val="clear" w:color="auto" w:fill="auto"/>
            <w:noWrap/>
            <w:vAlign w:val="bottom"/>
            <w:hideMark/>
          </w:tcPr>
          <w:p w14:paraId="4517EE12"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4215139D"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3D9E372A"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79B72AE2"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r>
      <w:tr w:rsidR="005A4D9F" w:rsidRPr="000F474F" w14:paraId="566C8649" w14:textId="77777777" w:rsidTr="005A4D9F">
        <w:trPr>
          <w:trHeight w:val="300"/>
        </w:trPr>
        <w:tc>
          <w:tcPr>
            <w:tcW w:w="2135" w:type="dxa"/>
            <w:gridSpan w:val="2"/>
            <w:tcBorders>
              <w:top w:val="nil"/>
              <w:left w:val="nil"/>
              <w:bottom w:val="nil"/>
              <w:right w:val="nil"/>
            </w:tcBorders>
            <w:shd w:val="clear" w:color="auto" w:fill="auto"/>
            <w:noWrap/>
            <w:vAlign w:val="center"/>
            <w:hideMark/>
          </w:tcPr>
          <w:p w14:paraId="1091C5E9"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Educational Level</w:t>
            </w:r>
          </w:p>
        </w:tc>
        <w:tc>
          <w:tcPr>
            <w:tcW w:w="960" w:type="dxa"/>
            <w:tcBorders>
              <w:top w:val="nil"/>
              <w:left w:val="nil"/>
              <w:bottom w:val="nil"/>
              <w:right w:val="nil"/>
            </w:tcBorders>
            <w:shd w:val="clear" w:color="auto" w:fill="auto"/>
            <w:noWrap/>
            <w:vAlign w:val="center"/>
            <w:hideMark/>
          </w:tcPr>
          <w:p w14:paraId="43624108" w14:textId="6A62E552"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-.083</w:t>
            </w:r>
          </w:p>
        </w:tc>
        <w:tc>
          <w:tcPr>
            <w:tcW w:w="960" w:type="dxa"/>
            <w:tcBorders>
              <w:top w:val="nil"/>
              <w:left w:val="nil"/>
              <w:bottom w:val="nil"/>
              <w:right w:val="nil"/>
            </w:tcBorders>
            <w:shd w:val="clear" w:color="auto" w:fill="auto"/>
            <w:noWrap/>
            <w:vAlign w:val="center"/>
            <w:hideMark/>
          </w:tcPr>
          <w:p w14:paraId="2B65A207" w14:textId="6F047272"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.044</w:t>
            </w:r>
          </w:p>
        </w:tc>
        <w:tc>
          <w:tcPr>
            <w:tcW w:w="1315" w:type="dxa"/>
            <w:tcBorders>
              <w:top w:val="nil"/>
              <w:left w:val="nil"/>
              <w:bottom w:val="nil"/>
              <w:right w:val="nil"/>
            </w:tcBorders>
            <w:shd w:val="clear" w:color="auto" w:fill="auto"/>
            <w:noWrap/>
            <w:vAlign w:val="center"/>
            <w:hideMark/>
          </w:tcPr>
          <w:p w14:paraId="7505C360" w14:textId="6D4D7CC4"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.06</w:t>
            </w:r>
            <w:r w:rsidR="00BE649B" w:rsidRPr="000F474F">
              <w:rPr>
                <w:rFonts w:ascii="Times New Roman" w:eastAsia="Times New Roman" w:hAnsi="Times New Roman" w:cs="Times New Roman"/>
                <w:color w:val="000000"/>
                <w:sz w:val="18"/>
                <w:szCs w:val="18"/>
                <w:lang w:eastAsia="id-ID"/>
              </w:rPr>
              <w:t>4</w:t>
            </w:r>
          </w:p>
        </w:tc>
        <w:tc>
          <w:tcPr>
            <w:tcW w:w="605" w:type="dxa"/>
            <w:tcBorders>
              <w:top w:val="nil"/>
              <w:left w:val="nil"/>
              <w:bottom w:val="nil"/>
              <w:right w:val="nil"/>
            </w:tcBorders>
            <w:shd w:val="clear" w:color="auto" w:fill="auto"/>
            <w:noWrap/>
            <w:vAlign w:val="bottom"/>
            <w:hideMark/>
          </w:tcPr>
          <w:p w14:paraId="79253C19"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center"/>
            <w:hideMark/>
          </w:tcPr>
          <w:p w14:paraId="247F7F99" w14:textId="4B990226"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.05</w:t>
            </w:r>
            <w:r w:rsidR="00BE649B" w:rsidRPr="000F474F">
              <w:rPr>
                <w:rFonts w:ascii="Times New Roman" w:eastAsia="Times New Roman" w:hAnsi="Times New Roman" w:cs="Times New Roman"/>
                <w:color w:val="000000"/>
                <w:sz w:val="18"/>
                <w:szCs w:val="18"/>
                <w:lang w:eastAsia="id-ID"/>
              </w:rPr>
              <w:t>5</w:t>
            </w:r>
          </w:p>
        </w:tc>
        <w:tc>
          <w:tcPr>
            <w:tcW w:w="960" w:type="dxa"/>
            <w:tcBorders>
              <w:top w:val="nil"/>
              <w:left w:val="nil"/>
              <w:bottom w:val="nil"/>
              <w:right w:val="nil"/>
            </w:tcBorders>
            <w:shd w:val="clear" w:color="auto" w:fill="auto"/>
            <w:noWrap/>
            <w:vAlign w:val="center"/>
            <w:hideMark/>
          </w:tcPr>
          <w:p w14:paraId="4A4ED571" w14:textId="47F44E8F"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.064</w:t>
            </w:r>
          </w:p>
        </w:tc>
        <w:tc>
          <w:tcPr>
            <w:tcW w:w="960" w:type="dxa"/>
            <w:tcBorders>
              <w:top w:val="nil"/>
              <w:left w:val="nil"/>
              <w:bottom w:val="nil"/>
              <w:right w:val="nil"/>
            </w:tcBorders>
            <w:shd w:val="clear" w:color="auto" w:fill="auto"/>
            <w:noWrap/>
            <w:vAlign w:val="center"/>
            <w:hideMark/>
          </w:tcPr>
          <w:p w14:paraId="4D5F271E" w14:textId="0276AD3A"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.394</w:t>
            </w:r>
          </w:p>
        </w:tc>
      </w:tr>
      <w:tr w:rsidR="005A4D9F" w:rsidRPr="000F474F" w14:paraId="4E650CE0" w14:textId="77777777" w:rsidTr="005A4D9F">
        <w:trPr>
          <w:trHeight w:val="300"/>
        </w:trPr>
        <w:tc>
          <w:tcPr>
            <w:tcW w:w="1175" w:type="dxa"/>
            <w:tcBorders>
              <w:top w:val="nil"/>
              <w:left w:val="nil"/>
              <w:bottom w:val="nil"/>
              <w:right w:val="nil"/>
            </w:tcBorders>
            <w:shd w:val="clear" w:color="auto" w:fill="auto"/>
            <w:noWrap/>
            <w:vAlign w:val="center"/>
            <w:hideMark/>
          </w:tcPr>
          <w:p w14:paraId="1C6876F0"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Tenure</w:t>
            </w:r>
          </w:p>
        </w:tc>
        <w:tc>
          <w:tcPr>
            <w:tcW w:w="960" w:type="dxa"/>
            <w:tcBorders>
              <w:top w:val="nil"/>
              <w:left w:val="nil"/>
              <w:bottom w:val="nil"/>
              <w:right w:val="nil"/>
            </w:tcBorders>
            <w:shd w:val="clear" w:color="auto" w:fill="auto"/>
            <w:noWrap/>
            <w:vAlign w:val="bottom"/>
            <w:hideMark/>
          </w:tcPr>
          <w:p w14:paraId="6EA7958C"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center"/>
            <w:hideMark/>
          </w:tcPr>
          <w:p w14:paraId="2E211D30"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.0241</w:t>
            </w:r>
          </w:p>
        </w:tc>
        <w:tc>
          <w:tcPr>
            <w:tcW w:w="960" w:type="dxa"/>
            <w:tcBorders>
              <w:top w:val="nil"/>
              <w:left w:val="nil"/>
              <w:bottom w:val="nil"/>
              <w:right w:val="nil"/>
            </w:tcBorders>
            <w:shd w:val="clear" w:color="auto" w:fill="auto"/>
            <w:noWrap/>
            <w:vAlign w:val="center"/>
            <w:hideMark/>
          </w:tcPr>
          <w:p w14:paraId="476981B2"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.0106</w:t>
            </w:r>
          </w:p>
        </w:tc>
        <w:tc>
          <w:tcPr>
            <w:tcW w:w="1315" w:type="dxa"/>
            <w:tcBorders>
              <w:top w:val="nil"/>
              <w:left w:val="nil"/>
              <w:bottom w:val="nil"/>
              <w:right w:val="nil"/>
            </w:tcBorders>
            <w:shd w:val="clear" w:color="auto" w:fill="auto"/>
            <w:noWrap/>
            <w:vAlign w:val="center"/>
            <w:hideMark/>
          </w:tcPr>
          <w:p w14:paraId="35A1598A" w14:textId="3FD3C7F4"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.02</w:t>
            </w:r>
            <w:r w:rsidR="00BE649B" w:rsidRPr="000F474F">
              <w:rPr>
                <w:rFonts w:ascii="Times New Roman" w:eastAsia="Times New Roman" w:hAnsi="Times New Roman" w:cs="Times New Roman"/>
                <w:color w:val="000000"/>
                <w:sz w:val="18"/>
                <w:szCs w:val="18"/>
                <w:lang w:eastAsia="id-ID"/>
              </w:rPr>
              <w:t>5</w:t>
            </w:r>
          </w:p>
        </w:tc>
        <w:tc>
          <w:tcPr>
            <w:tcW w:w="605" w:type="dxa"/>
            <w:tcBorders>
              <w:top w:val="nil"/>
              <w:left w:val="nil"/>
              <w:bottom w:val="nil"/>
              <w:right w:val="nil"/>
            </w:tcBorders>
            <w:shd w:val="clear" w:color="auto" w:fill="auto"/>
            <w:noWrap/>
            <w:vAlign w:val="bottom"/>
            <w:hideMark/>
          </w:tcPr>
          <w:p w14:paraId="09F4CEBD"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center"/>
            <w:hideMark/>
          </w:tcPr>
          <w:p w14:paraId="0FABE6B4"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-.0408</w:t>
            </w:r>
          </w:p>
        </w:tc>
        <w:tc>
          <w:tcPr>
            <w:tcW w:w="960" w:type="dxa"/>
            <w:tcBorders>
              <w:top w:val="nil"/>
              <w:left w:val="nil"/>
              <w:bottom w:val="nil"/>
              <w:right w:val="nil"/>
            </w:tcBorders>
            <w:shd w:val="clear" w:color="auto" w:fill="auto"/>
            <w:noWrap/>
            <w:vAlign w:val="center"/>
            <w:hideMark/>
          </w:tcPr>
          <w:p w14:paraId="50BE4A27"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.0154</w:t>
            </w:r>
          </w:p>
        </w:tc>
        <w:tc>
          <w:tcPr>
            <w:tcW w:w="960" w:type="dxa"/>
            <w:tcBorders>
              <w:top w:val="nil"/>
              <w:left w:val="nil"/>
              <w:bottom w:val="nil"/>
              <w:right w:val="nil"/>
            </w:tcBorders>
            <w:shd w:val="clear" w:color="auto" w:fill="auto"/>
            <w:noWrap/>
            <w:vAlign w:val="center"/>
            <w:hideMark/>
          </w:tcPr>
          <w:p w14:paraId="2F2F8DF0" w14:textId="3AAAC152"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.009</w:t>
            </w:r>
          </w:p>
        </w:tc>
      </w:tr>
      <w:tr w:rsidR="005A4D9F" w:rsidRPr="000F474F" w14:paraId="2CD61387" w14:textId="77777777" w:rsidTr="005A4D9F">
        <w:trPr>
          <w:trHeight w:val="300"/>
        </w:trPr>
        <w:tc>
          <w:tcPr>
            <w:tcW w:w="1175" w:type="dxa"/>
            <w:tcBorders>
              <w:top w:val="nil"/>
              <w:left w:val="nil"/>
              <w:bottom w:val="nil"/>
              <w:right w:val="nil"/>
            </w:tcBorders>
            <w:shd w:val="clear" w:color="auto" w:fill="auto"/>
            <w:noWrap/>
            <w:vAlign w:val="bottom"/>
            <w:hideMark/>
          </w:tcPr>
          <w:p w14:paraId="15ABBB4E"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bottom"/>
            <w:hideMark/>
          </w:tcPr>
          <w:p w14:paraId="783D4F36"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6314CD71"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301A4796"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1315" w:type="dxa"/>
            <w:tcBorders>
              <w:top w:val="nil"/>
              <w:left w:val="nil"/>
              <w:bottom w:val="nil"/>
              <w:right w:val="nil"/>
            </w:tcBorders>
            <w:shd w:val="clear" w:color="auto" w:fill="auto"/>
            <w:noWrap/>
            <w:vAlign w:val="bottom"/>
            <w:hideMark/>
          </w:tcPr>
          <w:p w14:paraId="7B390FAB"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605" w:type="dxa"/>
            <w:tcBorders>
              <w:top w:val="nil"/>
              <w:left w:val="nil"/>
              <w:bottom w:val="nil"/>
              <w:right w:val="nil"/>
            </w:tcBorders>
            <w:shd w:val="clear" w:color="auto" w:fill="auto"/>
            <w:noWrap/>
            <w:vAlign w:val="bottom"/>
            <w:hideMark/>
          </w:tcPr>
          <w:p w14:paraId="571B0C94"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43BE748A"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7C89A5C0"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47A8ABDD"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r>
      <w:tr w:rsidR="005A4D9F" w:rsidRPr="000F474F" w14:paraId="39C576AB" w14:textId="77777777" w:rsidTr="005A4D9F">
        <w:trPr>
          <w:trHeight w:val="300"/>
        </w:trPr>
        <w:tc>
          <w:tcPr>
            <w:tcW w:w="1175" w:type="dxa"/>
            <w:tcBorders>
              <w:top w:val="nil"/>
              <w:left w:val="nil"/>
              <w:bottom w:val="nil"/>
              <w:right w:val="nil"/>
            </w:tcBorders>
            <w:shd w:val="clear" w:color="auto" w:fill="auto"/>
            <w:noWrap/>
            <w:vAlign w:val="center"/>
            <w:hideMark/>
          </w:tcPr>
          <w:p w14:paraId="2BB7FE82"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Job Satisfaction</w:t>
            </w:r>
          </w:p>
        </w:tc>
        <w:tc>
          <w:tcPr>
            <w:tcW w:w="960" w:type="dxa"/>
            <w:tcBorders>
              <w:top w:val="nil"/>
              <w:left w:val="nil"/>
              <w:bottom w:val="nil"/>
              <w:right w:val="nil"/>
            </w:tcBorders>
            <w:shd w:val="clear" w:color="auto" w:fill="auto"/>
            <w:noWrap/>
            <w:vAlign w:val="center"/>
            <w:hideMark/>
          </w:tcPr>
          <w:p w14:paraId="4CAB7A3F"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a</w:t>
            </w:r>
          </w:p>
        </w:tc>
        <w:tc>
          <w:tcPr>
            <w:tcW w:w="960" w:type="dxa"/>
            <w:tcBorders>
              <w:top w:val="nil"/>
              <w:left w:val="nil"/>
              <w:bottom w:val="nil"/>
              <w:right w:val="nil"/>
            </w:tcBorders>
            <w:shd w:val="clear" w:color="auto" w:fill="auto"/>
            <w:noWrap/>
            <w:vAlign w:val="center"/>
            <w:hideMark/>
          </w:tcPr>
          <w:p w14:paraId="697DA57D" w14:textId="4B13342C"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.40</w:t>
            </w:r>
            <w:r w:rsidR="00BE649B" w:rsidRPr="000F474F">
              <w:rPr>
                <w:rFonts w:ascii="Times New Roman" w:eastAsia="Times New Roman" w:hAnsi="Times New Roman" w:cs="Times New Roman"/>
                <w:color w:val="000000"/>
                <w:sz w:val="18"/>
                <w:szCs w:val="18"/>
                <w:lang w:eastAsia="id-ID"/>
              </w:rPr>
              <w:t>4</w:t>
            </w:r>
          </w:p>
        </w:tc>
        <w:tc>
          <w:tcPr>
            <w:tcW w:w="960" w:type="dxa"/>
            <w:tcBorders>
              <w:top w:val="nil"/>
              <w:left w:val="nil"/>
              <w:bottom w:val="nil"/>
              <w:right w:val="nil"/>
            </w:tcBorders>
            <w:shd w:val="clear" w:color="auto" w:fill="auto"/>
            <w:noWrap/>
            <w:vAlign w:val="center"/>
            <w:hideMark/>
          </w:tcPr>
          <w:p w14:paraId="1442AE1D" w14:textId="40DBE16B"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.06</w:t>
            </w:r>
            <w:r w:rsidR="00BE649B" w:rsidRPr="000F474F">
              <w:rPr>
                <w:rFonts w:ascii="Times New Roman" w:eastAsia="Times New Roman" w:hAnsi="Times New Roman" w:cs="Times New Roman"/>
                <w:color w:val="000000"/>
                <w:sz w:val="18"/>
                <w:szCs w:val="18"/>
                <w:lang w:eastAsia="id-ID"/>
              </w:rPr>
              <w:t>1</w:t>
            </w:r>
          </w:p>
        </w:tc>
        <w:tc>
          <w:tcPr>
            <w:tcW w:w="1315" w:type="dxa"/>
            <w:tcBorders>
              <w:top w:val="nil"/>
              <w:left w:val="nil"/>
              <w:bottom w:val="nil"/>
              <w:right w:val="nil"/>
            </w:tcBorders>
            <w:shd w:val="clear" w:color="auto" w:fill="auto"/>
            <w:noWrap/>
            <w:vAlign w:val="center"/>
            <w:hideMark/>
          </w:tcPr>
          <w:p w14:paraId="5D1E521E" w14:textId="4E639718"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.000</w:t>
            </w:r>
          </w:p>
        </w:tc>
        <w:tc>
          <w:tcPr>
            <w:tcW w:w="605" w:type="dxa"/>
            <w:tcBorders>
              <w:top w:val="nil"/>
              <w:left w:val="nil"/>
              <w:bottom w:val="nil"/>
              <w:right w:val="nil"/>
            </w:tcBorders>
            <w:shd w:val="clear" w:color="auto" w:fill="auto"/>
            <w:noWrap/>
            <w:vAlign w:val="center"/>
            <w:hideMark/>
          </w:tcPr>
          <w:p w14:paraId="6F4142F4"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xml:space="preserve">  c</w:t>
            </w:r>
          </w:p>
        </w:tc>
        <w:tc>
          <w:tcPr>
            <w:tcW w:w="960" w:type="dxa"/>
            <w:tcBorders>
              <w:top w:val="nil"/>
              <w:left w:val="nil"/>
              <w:bottom w:val="nil"/>
              <w:right w:val="nil"/>
            </w:tcBorders>
            <w:shd w:val="clear" w:color="auto" w:fill="auto"/>
            <w:noWrap/>
            <w:vAlign w:val="center"/>
            <w:hideMark/>
          </w:tcPr>
          <w:p w14:paraId="35B286B9" w14:textId="5DA849A9"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-.305</w:t>
            </w:r>
          </w:p>
        </w:tc>
        <w:tc>
          <w:tcPr>
            <w:tcW w:w="960" w:type="dxa"/>
            <w:tcBorders>
              <w:top w:val="nil"/>
              <w:left w:val="nil"/>
              <w:bottom w:val="nil"/>
              <w:right w:val="nil"/>
            </w:tcBorders>
            <w:shd w:val="clear" w:color="auto" w:fill="auto"/>
            <w:noWrap/>
            <w:vAlign w:val="center"/>
            <w:hideMark/>
          </w:tcPr>
          <w:p w14:paraId="1CE73942" w14:textId="1C1EBF59"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.088</w:t>
            </w:r>
          </w:p>
        </w:tc>
        <w:tc>
          <w:tcPr>
            <w:tcW w:w="960" w:type="dxa"/>
            <w:tcBorders>
              <w:top w:val="nil"/>
              <w:left w:val="nil"/>
              <w:bottom w:val="nil"/>
              <w:right w:val="nil"/>
            </w:tcBorders>
            <w:shd w:val="clear" w:color="auto" w:fill="auto"/>
            <w:noWrap/>
            <w:vAlign w:val="center"/>
            <w:hideMark/>
          </w:tcPr>
          <w:p w14:paraId="6D8C487B" w14:textId="1C6B2CDA"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.00</w:t>
            </w:r>
            <w:r w:rsidR="00BE649B" w:rsidRPr="000F474F">
              <w:rPr>
                <w:rFonts w:ascii="Times New Roman" w:eastAsia="Times New Roman" w:hAnsi="Times New Roman" w:cs="Times New Roman"/>
                <w:color w:val="000000"/>
                <w:sz w:val="18"/>
                <w:szCs w:val="18"/>
                <w:lang w:eastAsia="id-ID"/>
              </w:rPr>
              <w:t>1</w:t>
            </w:r>
          </w:p>
        </w:tc>
      </w:tr>
      <w:tr w:rsidR="005A4D9F" w:rsidRPr="000F474F" w14:paraId="435C3AE3" w14:textId="77777777" w:rsidTr="005A4D9F">
        <w:trPr>
          <w:trHeight w:val="300"/>
        </w:trPr>
        <w:tc>
          <w:tcPr>
            <w:tcW w:w="2135" w:type="dxa"/>
            <w:gridSpan w:val="2"/>
            <w:tcBorders>
              <w:top w:val="nil"/>
              <w:left w:val="nil"/>
              <w:bottom w:val="nil"/>
              <w:right w:val="nil"/>
            </w:tcBorders>
            <w:shd w:val="clear" w:color="auto" w:fill="auto"/>
            <w:noWrap/>
            <w:vAlign w:val="center"/>
            <w:hideMark/>
          </w:tcPr>
          <w:p w14:paraId="67664BD2"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Affective Commitment</w:t>
            </w:r>
          </w:p>
        </w:tc>
        <w:tc>
          <w:tcPr>
            <w:tcW w:w="960" w:type="dxa"/>
            <w:tcBorders>
              <w:top w:val="nil"/>
              <w:left w:val="nil"/>
              <w:bottom w:val="nil"/>
              <w:right w:val="nil"/>
            </w:tcBorders>
            <w:shd w:val="clear" w:color="auto" w:fill="auto"/>
            <w:noWrap/>
            <w:vAlign w:val="center"/>
            <w:hideMark/>
          </w:tcPr>
          <w:p w14:paraId="5A779EFD"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c>
          <w:tcPr>
            <w:tcW w:w="960" w:type="dxa"/>
            <w:tcBorders>
              <w:top w:val="nil"/>
              <w:left w:val="nil"/>
              <w:bottom w:val="nil"/>
              <w:right w:val="nil"/>
            </w:tcBorders>
            <w:shd w:val="clear" w:color="auto" w:fill="auto"/>
            <w:noWrap/>
            <w:vAlign w:val="center"/>
            <w:hideMark/>
          </w:tcPr>
          <w:p w14:paraId="3A1B38BC"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c>
          <w:tcPr>
            <w:tcW w:w="1315" w:type="dxa"/>
            <w:tcBorders>
              <w:top w:val="nil"/>
              <w:left w:val="nil"/>
              <w:bottom w:val="nil"/>
              <w:right w:val="nil"/>
            </w:tcBorders>
            <w:shd w:val="clear" w:color="auto" w:fill="auto"/>
            <w:noWrap/>
            <w:vAlign w:val="center"/>
            <w:hideMark/>
          </w:tcPr>
          <w:p w14:paraId="415C628F"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w:t>
            </w:r>
          </w:p>
        </w:tc>
        <w:tc>
          <w:tcPr>
            <w:tcW w:w="605" w:type="dxa"/>
            <w:tcBorders>
              <w:top w:val="nil"/>
              <w:left w:val="nil"/>
              <w:bottom w:val="nil"/>
              <w:right w:val="nil"/>
            </w:tcBorders>
            <w:shd w:val="clear" w:color="auto" w:fill="auto"/>
            <w:noWrap/>
            <w:vAlign w:val="center"/>
            <w:hideMark/>
          </w:tcPr>
          <w:p w14:paraId="103DCEC2"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c´</w:t>
            </w:r>
          </w:p>
        </w:tc>
        <w:tc>
          <w:tcPr>
            <w:tcW w:w="960" w:type="dxa"/>
            <w:tcBorders>
              <w:top w:val="nil"/>
              <w:left w:val="nil"/>
              <w:bottom w:val="nil"/>
              <w:right w:val="nil"/>
            </w:tcBorders>
            <w:shd w:val="clear" w:color="auto" w:fill="auto"/>
            <w:noWrap/>
            <w:vAlign w:val="center"/>
            <w:hideMark/>
          </w:tcPr>
          <w:p w14:paraId="2E31B4E8" w14:textId="7C8D2F41"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-.15</w:t>
            </w:r>
            <w:r w:rsidR="00BE649B" w:rsidRPr="000F474F">
              <w:rPr>
                <w:rFonts w:ascii="Times New Roman" w:eastAsia="Times New Roman" w:hAnsi="Times New Roman" w:cs="Times New Roman"/>
                <w:color w:val="000000"/>
                <w:sz w:val="18"/>
                <w:szCs w:val="18"/>
                <w:lang w:eastAsia="id-ID"/>
              </w:rPr>
              <w:t>4</w:t>
            </w:r>
          </w:p>
        </w:tc>
        <w:tc>
          <w:tcPr>
            <w:tcW w:w="960" w:type="dxa"/>
            <w:tcBorders>
              <w:top w:val="nil"/>
              <w:left w:val="nil"/>
              <w:bottom w:val="nil"/>
              <w:right w:val="nil"/>
            </w:tcBorders>
            <w:shd w:val="clear" w:color="auto" w:fill="auto"/>
            <w:noWrap/>
            <w:vAlign w:val="center"/>
            <w:hideMark/>
          </w:tcPr>
          <w:p w14:paraId="43F5E63F" w14:textId="67FE8B35"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.10</w:t>
            </w:r>
            <w:r w:rsidR="00BE649B" w:rsidRPr="000F474F">
              <w:rPr>
                <w:rFonts w:ascii="Times New Roman" w:eastAsia="Times New Roman" w:hAnsi="Times New Roman" w:cs="Times New Roman"/>
                <w:color w:val="000000"/>
                <w:sz w:val="18"/>
                <w:szCs w:val="18"/>
                <w:lang w:eastAsia="id-ID"/>
              </w:rPr>
              <w:t>4</w:t>
            </w:r>
          </w:p>
        </w:tc>
        <w:tc>
          <w:tcPr>
            <w:tcW w:w="960" w:type="dxa"/>
            <w:tcBorders>
              <w:top w:val="nil"/>
              <w:left w:val="nil"/>
              <w:bottom w:val="nil"/>
              <w:right w:val="nil"/>
            </w:tcBorders>
            <w:shd w:val="clear" w:color="auto" w:fill="auto"/>
            <w:noWrap/>
            <w:vAlign w:val="center"/>
            <w:hideMark/>
          </w:tcPr>
          <w:p w14:paraId="4B8EE10B" w14:textId="545EFCAB"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.14</w:t>
            </w:r>
            <w:r w:rsidR="00BE649B" w:rsidRPr="000F474F">
              <w:rPr>
                <w:rFonts w:ascii="Times New Roman" w:eastAsia="Times New Roman" w:hAnsi="Times New Roman" w:cs="Times New Roman"/>
                <w:color w:val="000000"/>
                <w:sz w:val="18"/>
                <w:szCs w:val="18"/>
                <w:lang w:eastAsia="id-ID"/>
              </w:rPr>
              <w:t>3</w:t>
            </w:r>
          </w:p>
        </w:tc>
      </w:tr>
      <w:tr w:rsidR="005A4D9F" w:rsidRPr="000F474F" w14:paraId="29105674" w14:textId="77777777" w:rsidTr="005A4D9F">
        <w:trPr>
          <w:trHeight w:val="300"/>
        </w:trPr>
        <w:tc>
          <w:tcPr>
            <w:tcW w:w="1175" w:type="dxa"/>
            <w:tcBorders>
              <w:top w:val="nil"/>
              <w:left w:val="nil"/>
              <w:bottom w:val="nil"/>
              <w:right w:val="nil"/>
            </w:tcBorders>
            <w:shd w:val="clear" w:color="auto" w:fill="auto"/>
            <w:noWrap/>
            <w:vAlign w:val="center"/>
            <w:hideMark/>
          </w:tcPr>
          <w:p w14:paraId="444BF2C7"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Constant</w:t>
            </w:r>
          </w:p>
        </w:tc>
        <w:tc>
          <w:tcPr>
            <w:tcW w:w="960" w:type="dxa"/>
            <w:tcBorders>
              <w:top w:val="nil"/>
              <w:left w:val="nil"/>
              <w:bottom w:val="nil"/>
              <w:right w:val="nil"/>
            </w:tcBorders>
            <w:shd w:val="clear" w:color="auto" w:fill="auto"/>
            <w:noWrap/>
            <w:vAlign w:val="center"/>
            <w:hideMark/>
          </w:tcPr>
          <w:p w14:paraId="30AD8DBE"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i₁</w:t>
            </w:r>
          </w:p>
        </w:tc>
        <w:tc>
          <w:tcPr>
            <w:tcW w:w="960" w:type="dxa"/>
            <w:tcBorders>
              <w:top w:val="nil"/>
              <w:left w:val="nil"/>
              <w:bottom w:val="nil"/>
              <w:right w:val="nil"/>
            </w:tcBorders>
            <w:shd w:val="clear" w:color="auto" w:fill="auto"/>
            <w:noWrap/>
            <w:vAlign w:val="center"/>
            <w:hideMark/>
          </w:tcPr>
          <w:p w14:paraId="0D237683"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21.385</w:t>
            </w:r>
          </w:p>
        </w:tc>
        <w:tc>
          <w:tcPr>
            <w:tcW w:w="960" w:type="dxa"/>
            <w:tcBorders>
              <w:top w:val="nil"/>
              <w:left w:val="nil"/>
              <w:bottom w:val="nil"/>
              <w:right w:val="nil"/>
            </w:tcBorders>
            <w:shd w:val="clear" w:color="auto" w:fill="auto"/>
            <w:noWrap/>
            <w:vAlign w:val="center"/>
            <w:hideMark/>
          </w:tcPr>
          <w:p w14:paraId="248633D1" w14:textId="12C408E5"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.26</w:t>
            </w:r>
            <w:r w:rsidR="00BE649B" w:rsidRPr="000F474F">
              <w:rPr>
                <w:rFonts w:ascii="Times New Roman" w:eastAsia="Times New Roman" w:hAnsi="Times New Roman" w:cs="Times New Roman"/>
                <w:color w:val="000000"/>
                <w:sz w:val="18"/>
                <w:szCs w:val="18"/>
                <w:lang w:eastAsia="id-ID"/>
              </w:rPr>
              <w:t>2</w:t>
            </w:r>
          </w:p>
        </w:tc>
        <w:tc>
          <w:tcPr>
            <w:tcW w:w="1315" w:type="dxa"/>
            <w:tcBorders>
              <w:top w:val="nil"/>
              <w:left w:val="nil"/>
              <w:bottom w:val="nil"/>
              <w:right w:val="nil"/>
            </w:tcBorders>
            <w:shd w:val="clear" w:color="auto" w:fill="auto"/>
            <w:noWrap/>
            <w:vAlign w:val="center"/>
            <w:hideMark/>
          </w:tcPr>
          <w:p w14:paraId="4B7EA38E" w14:textId="0595E374"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.000</w:t>
            </w:r>
          </w:p>
        </w:tc>
        <w:tc>
          <w:tcPr>
            <w:tcW w:w="605" w:type="dxa"/>
            <w:tcBorders>
              <w:top w:val="nil"/>
              <w:left w:val="nil"/>
              <w:bottom w:val="nil"/>
              <w:right w:val="nil"/>
            </w:tcBorders>
            <w:shd w:val="clear" w:color="auto" w:fill="auto"/>
            <w:noWrap/>
            <w:vAlign w:val="center"/>
            <w:hideMark/>
          </w:tcPr>
          <w:p w14:paraId="54555521"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b</w:t>
            </w:r>
          </w:p>
        </w:tc>
        <w:tc>
          <w:tcPr>
            <w:tcW w:w="960" w:type="dxa"/>
            <w:tcBorders>
              <w:top w:val="nil"/>
              <w:left w:val="nil"/>
              <w:bottom w:val="nil"/>
              <w:right w:val="nil"/>
            </w:tcBorders>
            <w:shd w:val="clear" w:color="auto" w:fill="auto"/>
            <w:noWrap/>
            <w:vAlign w:val="center"/>
            <w:hideMark/>
          </w:tcPr>
          <w:p w14:paraId="68AFA4F5" w14:textId="62439DB3"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xml:space="preserve">-.376      </w:t>
            </w:r>
          </w:p>
        </w:tc>
        <w:tc>
          <w:tcPr>
            <w:tcW w:w="960" w:type="dxa"/>
            <w:tcBorders>
              <w:top w:val="nil"/>
              <w:left w:val="nil"/>
              <w:bottom w:val="nil"/>
              <w:right w:val="nil"/>
            </w:tcBorders>
            <w:shd w:val="clear" w:color="auto" w:fill="auto"/>
            <w:noWrap/>
            <w:vAlign w:val="center"/>
            <w:hideMark/>
          </w:tcPr>
          <w:p w14:paraId="35584045" w14:textId="5705BD95"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.145</w:t>
            </w:r>
          </w:p>
        </w:tc>
        <w:tc>
          <w:tcPr>
            <w:tcW w:w="960" w:type="dxa"/>
            <w:tcBorders>
              <w:top w:val="nil"/>
              <w:left w:val="nil"/>
              <w:bottom w:val="nil"/>
              <w:right w:val="nil"/>
            </w:tcBorders>
            <w:shd w:val="clear" w:color="auto" w:fill="auto"/>
            <w:noWrap/>
            <w:vAlign w:val="center"/>
            <w:hideMark/>
          </w:tcPr>
          <w:p w14:paraId="15A654CF" w14:textId="1246EA01"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.001</w:t>
            </w:r>
          </w:p>
        </w:tc>
      </w:tr>
      <w:tr w:rsidR="005A4D9F" w:rsidRPr="000F474F" w14:paraId="47ABABD4" w14:textId="77777777" w:rsidTr="005A4D9F">
        <w:trPr>
          <w:trHeight w:val="300"/>
        </w:trPr>
        <w:tc>
          <w:tcPr>
            <w:tcW w:w="1175" w:type="dxa"/>
            <w:tcBorders>
              <w:top w:val="nil"/>
              <w:left w:val="nil"/>
              <w:bottom w:val="nil"/>
              <w:right w:val="nil"/>
            </w:tcBorders>
            <w:shd w:val="clear" w:color="auto" w:fill="auto"/>
            <w:noWrap/>
            <w:vAlign w:val="center"/>
            <w:hideMark/>
          </w:tcPr>
          <w:p w14:paraId="72D15E07"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center"/>
            <w:hideMark/>
          </w:tcPr>
          <w:p w14:paraId="65113418"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center"/>
            <w:hideMark/>
          </w:tcPr>
          <w:p w14:paraId="600858CE"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center"/>
            <w:hideMark/>
          </w:tcPr>
          <w:p w14:paraId="3B43B9BE"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1315" w:type="dxa"/>
            <w:tcBorders>
              <w:top w:val="nil"/>
              <w:left w:val="nil"/>
              <w:bottom w:val="nil"/>
              <w:right w:val="nil"/>
            </w:tcBorders>
            <w:shd w:val="clear" w:color="auto" w:fill="auto"/>
            <w:noWrap/>
            <w:vAlign w:val="center"/>
            <w:hideMark/>
          </w:tcPr>
          <w:p w14:paraId="30397EDF"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605" w:type="dxa"/>
            <w:tcBorders>
              <w:top w:val="nil"/>
              <w:left w:val="nil"/>
              <w:bottom w:val="nil"/>
              <w:right w:val="nil"/>
            </w:tcBorders>
            <w:shd w:val="clear" w:color="auto" w:fill="auto"/>
            <w:noWrap/>
            <w:vAlign w:val="center"/>
            <w:hideMark/>
          </w:tcPr>
          <w:p w14:paraId="28C50A7A"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i₂</w:t>
            </w:r>
          </w:p>
        </w:tc>
        <w:tc>
          <w:tcPr>
            <w:tcW w:w="960" w:type="dxa"/>
            <w:tcBorders>
              <w:top w:val="nil"/>
              <w:left w:val="nil"/>
              <w:bottom w:val="nil"/>
              <w:right w:val="nil"/>
            </w:tcBorders>
            <w:shd w:val="clear" w:color="auto" w:fill="auto"/>
            <w:noWrap/>
            <w:vAlign w:val="center"/>
            <w:hideMark/>
          </w:tcPr>
          <w:p w14:paraId="2A2FBF84"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40.919</w:t>
            </w:r>
          </w:p>
        </w:tc>
        <w:tc>
          <w:tcPr>
            <w:tcW w:w="960" w:type="dxa"/>
            <w:tcBorders>
              <w:top w:val="nil"/>
              <w:left w:val="nil"/>
              <w:bottom w:val="nil"/>
              <w:right w:val="nil"/>
            </w:tcBorders>
            <w:shd w:val="clear" w:color="auto" w:fill="auto"/>
            <w:noWrap/>
            <w:vAlign w:val="center"/>
            <w:hideMark/>
          </w:tcPr>
          <w:p w14:paraId="04D2F297" w14:textId="458BD8EB"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.381</w:t>
            </w:r>
          </w:p>
        </w:tc>
        <w:tc>
          <w:tcPr>
            <w:tcW w:w="960" w:type="dxa"/>
            <w:tcBorders>
              <w:top w:val="nil"/>
              <w:left w:val="nil"/>
              <w:bottom w:val="nil"/>
              <w:right w:val="nil"/>
            </w:tcBorders>
            <w:shd w:val="clear" w:color="auto" w:fill="auto"/>
            <w:noWrap/>
            <w:vAlign w:val="center"/>
            <w:hideMark/>
          </w:tcPr>
          <w:p w14:paraId="2BB130D8" w14:textId="210D7DD3"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.000</w:t>
            </w:r>
          </w:p>
        </w:tc>
      </w:tr>
      <w:tr w:rsidR="005A4D9F" w:rsidRPr="000F474F" w14:paraId="4D23A787" w14:textId="77777777" w:rsidTr="005A4D9F">
        <w:trPr>
          <w:trHeight w:val="300"/>
        </w:trPr>
        <w:tc>
          <w:tcPr>
            <w:tcW w:w="1175" w:type="dxa"/>
            <w:tcBorders>
              <w:top w:val="nil"/>
              <w:left w:val="nil"/>
              <w:bottom w:val="nil"/>
              <w:right w:val="nil"/>
            </w:tcBorders>
            <w:shd w:val="clear" w:color="auto" w:fill="auto"/>
            <w:noWrap/>
            <w:vAlign w:val="bottom"/>
            <w:hideMark/>
          </w:tcPr>
          <w:p w14:paraId="1FEBCA4C"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p>
        </w:tc>
        <w:tc>
          <w:tcPr>
            <w:tcW w:w="960" w:type="dxa"/>
            <w:tcBorders>
              <w:top w:val="nil"/>
              <w:left w:val="nil"/>
              <w:bottom w:val="nil"/>
              <w:right w:val="nil"/>
            </w:tcBorders>
            <w:shd w:val="clear" w:color="auto" w:fill="auto"/>
            <w:noWrap/>
            <w:vAlign w:val="bottom"/>
            <w:hideMark/>
          </w:tcPr>
          <w:p w14:paraId="33BC76C3"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6024F6AC"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05180A8A"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1315" w:type="dxa"/>
            <w:tcBorders>
              <w:top w:val="nil"/>
              <w:left w:val="nil"/>
              <w:bottom w:val="nil"/>
              <w:right w:val="nil"/>
            </w:tcBorders>
            <w:shd w:val="clear" w:color="auto" w:fill="auto"/>
            <w:noWrap/>
            <w:vAlign w:val="bottom"/>
            <w:hideMark/>
          </w:tcPr>
          <w:p w14:paraId="065912BF"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605" w:type="dxa"/>
            <w:tcBorders>
              <w:top w:val="nil"/>
              <w:left w:val="nil"/>
              <w:bottom w:val="nil"/>
              <w:right w:val="nil"/>
            </w:tcBorders>
            <w:shd w:val="clear" w:color="auto" w:fill="auto"/>
            <w:noWrap/>
            <w:vAlign w:val="bottom"/>
            <w:hideMark/>
          </w:tcPr>
          <w:p w14:paraId="2230EF39"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4A561C46"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6487769B"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3BDDF598"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r>
      <w:tr w:rsidR="005A4D9F" w:rsidRPr="000F474F" w14:paraId="6D487764" w14:textId="77777777" w:rsidTr="005A4D9F">
        <w:trPr>
          <w:trHeight w:val="300"/>
        </w:trPr>
        <w:tc>
          <w:tcPr>
            <w:tcW w:w="1175" w:type="dxa"/>
            <w:tcBorders>
              <w:top w:val="nil"/>
              <w:left w:val="nil"/>
              <w:bottom w:val="nil"/>
              <w:right w:val="nil"/>
            </w:tcBorders>
            <w:shd w:val="clear" w:color="auto" w:fill="auto"/>
            <w:noWrap/>
            <w:vAlign w:val="bottom"/>
            <w:hideMark/>
          </w:tcPr>
          <w:p w14:paraId="6BDEC1AE"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5BB90FAB"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3235" w:type="dxa"/>
            <w:gridSpan w:val="3"/>
            <w:tcBorders>
              <w:top w:val="nil"/>
              <w:left w:val="nil"/>
              <w:bottom w:val="nil"/>
              <w:right w:val="nil"/>
            </w:tcBorders>
            <w:shd w:val="clear" w:color="auto" w:fill="auto"/>
            <w:noWrap/>
            <w:vAlign w:val="center"/>
            <w:hideMark/>
          </w:tcPr>
          <w:p w14:paraId="659AFCD8"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R² = 0,4527</w:t>
            </w:r>
          </w:p>
        </w:tc>
        <w:tc>
          <w:tcPr>
            <w:tcW w:w="605" w:type="dxa"/>
            <w:tcBorders>
              <w:top w:val="nil"/>
              <w:left w:val="nil"/>
              <w:bottom w:val="nil"/>
              <w:right w:val="nil"/>
            </w:tcBorders>
            <w:shd w:val="clear" w:color="auto" w:fill="auto"/>
            <w:noWrap/>
            <w:vAlign w:val="bottom"/>
            <w:hideMark/>
          </w:tcPr>
          <w:p w14:paraId="05E2CFA0"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p>
        </w:tc>
        <w:tc>
          <w:tcPr>
            <w:tcW w:w="2880" w:type="dxa"/>
            <w:gridSpan w:val="3"/>
            <w:tcBorders>
              <w:top w:val="nil"/>
              <w:left w:val="nil"/>
              <w:bottom w:val="nil"/>
              <w:right w:val="nil"/>
            </w:tcBorders>
            <w:shd w:val="clear" w:color="auto" w:fill="auto"/>
            <w:noWrap/>
            <w:vAlign w:val="center"/>
            <w:hideMark/>
          </w:tcPr>
          <w:p w14:paraId="6943E8D7"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R² = 0,3209</w:t>
            </w:r>
          </w:p>
        </w:tc>
      </w:tr>
      <w:tr w:rsidR="005A4D9F" w:rsidRPr="000F474F" w14:paraId="7707252C" w14:textId="77777777" w:rsidTr="005A4D9F">
        <w:trPr>
          <w:trHeight w:val="315"/>
        </w:trPr>
        <w:tc>
          <w:tcPr>
            <w:tcW w:w="1175" w:type="dxa"/>
            <w:tcBorders>
              <w:top w:val="nil"/>
              <w:left w:val="nil"/>
              <w:bottom w:val="single" w:sz="8" w:space="0" w:color="auto"/>
              <w:right w:val="nil"/>
            </w:tcBorders>
            <w:shd w:val="clear" w:color="auto" w:fill="auto"/>
            <w:noWrap/>
            <w:vAlign w:val="center"/>
            <w:hideMark/>
          </w:tcPr>
          <w:p w14:paraId="101917C4"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 </w:t>
            </w:r>
          </w:p>
        </w:tc>
        <w:tc>
          <w:tcPr>
            <w:tcW w:w="4195" w:type="dxa"/>
            <w:gridSpan w:val="4"/>
            <w:tcBorders>
              <w:top w:val="nil"/>
              <w:left w:val="nil"/>
              <w:bottom w:val="single" w:sz="8" w:space="0" w:color="auto"/>
              <w:right w:val="nil"/>
            </w:tcBorders>
            <w:shd w:val="clear" w:color="auto" w:fill="auto"/>
            <w:noWrap/>
            <w:vAlign w:val="center"/>
            <w:hideMark/>
          </w:tcPr>
          <w:p w14:paraId="2DB164FD"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F (3, 95) = 26,1914, P = 0.0000</w:t>
            </w:r>
          </w:p>
        </w:tc>
        <w:tc>
          <w:tcPr>
            <w:tcW w:w="3485" w:type="dxa"/>
            <w:gridSpan w:val="4"/>
            <w:tcBorders>
              <w:top w:val="nil"/>
              <w:left w:val="nil"/>
              <w:bottom w:val="single" w:sz="8" w:space="0" w:color="auto"/>
              <w:right w:val="nil"/>
            </w:tcBorders>
            <w:shd w:val="clear" w:color="auto" w:fill="auto"/>
            <w:noWrap/>
            <w:vAlign w:val="center"/>
            <w:hideMark/>
          </w:tcPr>
          <w:p w14:paraId="097C0CE3" w14:textId="77777777" w:rsidR="005A4D9F" w:rsidRPr="000F474F" w:rsidRDefault="005A4D9F" w:rsidP="005A4D9F">
            <w:pPr>
              <w:spacing w:after="0" w:line="240" w:lineRule="auto"/>
              <w:jc w:val="center"/>
              <w:rPr>
                <w:rFonts w:ascii="Times New Roman" w:eastAsia="Times New Roman" w:hAnsi="Times New Roman" w:cs="Times New Roman"/>
                <w:color w:val="000000"/>
                <w:sz w:val="18"/>
                <w:szCs w:val="18"/>
                <w:lang w:eastAsia="id-ID"/>
              </w:rPr>
            </w:pPr>
            <w:r w:rsidRPr="000F474F">
              <w:rPr>
                <w:rFonts w:ascii="Times New Roman" w:eastAsia="Times New Roman" w:hAnsi="Times New Roman" w:cs="Times New Roman"/>
                <w:color w:val="000000"/>
                <w:sz w:val="18"/>
                <w:szCs w:val="18"/>
                <w:lang w:eastAsia="id-ID"/>
              </w:rPr>
              <w:t>F (4, 94) = 11,1047, P = 0.000</w:t>
            </w:r>
          </w:p>
        </w:tc>
      </w:tr>
      <w:tr w:rsidR="005A4D9F" w:rsidRPr="000F474F" w14:paraId="4E418B7D" w14:textId="77777777" w:rsidTr="005A4D9F">
        <w:trPr>
          <w:trHeight w:val="300"/>
        </w:trPr>
        <w:tc>
          <w:tcPr>
            <w:tcW w:w="4055" w:type="dxa"/>
            <w:gridSpan w:val="4"/>
            <w:tcBorders>
              <w:top w:val="nil"/>
              <w:left w:val="nil"/>
              <w:bottom w:val="nil"/>
              <w:right w:val="nil"/>
            </w:tcBorders>
            <w:shd w:val="clear" w:color="auto" w:fill="auto"/>
            <w:noWrap/>
            <w:vAlign w:val="center"/>
            <w:hideMark/>
          </w:tcPr>
          <w:p w14:paraId="6829F87A" w14:textId="33193EE9"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p>
        </w:tc>
        <w:tc>
          <w:tcPr>
            <w:tcW w:w="1315" w:type="dxa"/>
            <w:tcBorders>
              <w:top w:val="nil"/>
              <w:left w:val="nil"/>
              <w:bottom w:val="nil"/>
              <w:right w:val="nil"/>
            </w:tcBorders>
            <w:shd w:val="clear" w:color="auto" w:fill="auto"/>
            <w:noWrap/>
            <w:vAlign w:val="bottom"/>
            <w:hideMark/>
          </w:tcPr>
          <w:p w14:paraId="2D2E44F3" w14:textId="77777777" w:rsidR="005A4D9F" w:rsidRPr="000F474F" w:rsidRDefault="005A4D9F" w:rsidP="005A4D9F">
            <w:pPr>
              <w:spacing w:after="0" w:line="240" w:lineRule="auto"/>
              <w:rPr>
                <w:rFonts w:ascii="Times New Roman" w:eastAsia="Times New Roman" w:hAnsi="Times New Roman" w:cs="Times New Roman"/>
                <w:color w:val="000000"/>
                <w:sz w:val="18"/>
                <w:szCs w:val="18"/>
                <w:lang w:eastAsia="id-ID"/>
              </w:rPr>
            </w:pPr>
          </w:p>
        </w:tc>
        <w:tc>
          <w:tcPr>
            <w:tcW w:w="605" w:type="dxa"/>
            <w:tcBorders>
              <w:top w:val="nil"/>
              <w:left w:val="nil"/>
              <w:bottom w:val="nil"/>
              <w:right w:val="nil"/>
            </w:tcBorders>
            <w:shd w:val="clear" w:color="auto" w:fill="auto"/>
            <w:noWrap/>
            <w:vAlign w:val="bottom"/>
            <w:hideMark/>
          </w:tcPr>
          <w:p w14:paraId="6317F5F1"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29430C53"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0C3C839A"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08916E4F" w14:textId="77777777" w:rsidR="005A4D9F" w:rsidRPr="000F474F" w:rsidRDefault="005A4D9F" w:rsidP="005A4D9F">
            <w:pPr>
              <w:spacing w:after="0" w:line="240" w:lineRule="auto"/>
              <w:rPr>
                <w:rFonts w:ascii="Times New Roman" w:eastAsia="Times New Roman" w:hAnsi="Times New Roman" w:cs="Times New Roman"/>
                <w:sz w:val="20"/>
                <w:szCs w:val="20"/>
                <w:lang w:eastAsia="id-ID"/>
              </w:rPr>
            </w:pPr>
          </w:p>
        </w:tc>
      </w:tr>
    </w:tbl>
    <w:p w14:paraId="2026F6B8" w14:textId="1DA0C1F3" w:rsidR="00A42C7E" w:rsidRPr="000F474F" w:rsidRDefault="00A42C7E" w:rsidP="00D94F3C">
      <w:pPr>
        <w:spacing w:after="0" w:line="240" w:lineRule="auto"/>
        <w:rPr>
          <w:rFonts w:ascii="Times New Roman" w:hAnsi="Times New Roman" w:cs="Times New Roman"/>
          <w:i/>
          <w:iCs/>
          <w:sz w:val="18"/>
          <w:szCs w:val="18"/>
        </w:rPr>
      </w:pPr>
      <w:r w:rsidRPr="000F474F">
        <w:rPr>
          <w:rFonts w:ascii="Times New Roman" w:hAnsi="Times New Roman" w:cs="Times New Roman"/>
          <w:sz w:val="18"/>
          <w:szCs w:val="18"/>
          <w:lang w:val="en-US"/>
        </w:rPr>
        <w:t xml:space="preserve">Note.  c = </w:t>
      </w:r>
      <w:r w:rsidRPr="000F474F">
        <w:rPr>
          <w:rFonts w:ascii="Times New Roman" w:hAnsi="Times New Roman" w:cs="Times New Roman"/>
          <w:i/>
          <w:iCs/>
          <w:sz w:val="18"/>
          <w:szCs w:val="18"/>
          <w:lang w:val="en-US"/>
        </w:rPr>
        <w:t xml:space="preserve">total effect. </w:t>
      </w:r>
      <w:r w:rsidRPr="000F474F">
        <w:rPr>
          <w:rFonts w:ascii="Times New Roman" w:eastAsia="Times New Roman" w:hAnsi="Times New Roman" w:cs="Times New Roman"/>
          <w:color w:val="000000"/>
          <w:sz w:val="18"/>
          <w:szCs w:val="18"/>
        </w:rPr>
        <w:t>c'</w:t>
      </w:r>
      <w:r w:rsidRPr="000F474F">
        <w:rPr>
          <w:rFonts w:ascii="Times New Roman" w:hAnsi="Times New Roman" w:cs="Times New Roman"/>
          <w:sz w:val="18"/>
          <w:szCs w:val="18"/>
          <w:lang w:val="en-US"/>
        </w:rPr>
        <w:t xml:space="preserve"> = </w:t>
      </w:r>
      <w:r w:rsidRPr="000F474F">
        <w:rPr>
          <w:rFonts w:ascii="Times New Roman" w:hAnsi="Times New Roman" w:cs="Times New Roman"/>
          <w:i/>
          <w:iCs/>
          <w:sz w:val="18"/>
          <w:szCs w:val="18"/>
          <w:lang w:val="en-US"/>
        </w:rPr>
        <w:t>direct effect</w:t>
      </w:r>
      <w:r w:rsidR="001D76A6" w:rsidRPr="000F474F">
        <w:rPr>
          <w:rFonts w:ascii="Times New Roman" w:hAnsi="Times New Roman" w:cs="Times New Roman"/>
          <w:i/>
          <w:iCs/>
          <w:sz w:val="18"/>
          <w:szCs w:val="18"/>
        </w:rPr>
        <w:t xml:space="preserve">; </w:t>
      </w:r>
      <w:r w:rsidR="001D76A6" w:rsidRPr="000F474F">
        <w:rPr>
          <w:rFonts w:ascii="Times New Roman" w:eastAsia="Times New Roman" w:hAnsi="Times New Roman" w:cs="Times New Roman"/>
          <w:color w:val="000000"/>
          <w:sz w:val="18"/>
          <w:szCs w:val="18"/>
          <w:lang w:eastAsia="id-ID"/>
        </w:rPr>
        <w:t>i</w:t>
      </w:r>
      <w:r w:rsidR="001D76A6" w:rsidRPr="000F474F">
        <w:rPr>
          <w:rFonts w:ascii="Cambria Math" w:eastAsia="Times New Roman" w:hAnsi="Cambria Math" w:cs="Cambria Math"/>
          <w:color w:val="000000"/>
          <w:sz w:val="18"/>
          <w:szCs w:val="18"/>
          <w:lang w:eastAsia="id-ID"/>
        </w:rPr>
        <w:t xml:space="preserve">₁ = </w:t>
      </w:r>
      <w:r w:rsidRPr="000F474F">
        <w:rPr>
          <w:rFonts w:ascii="Times New Roman" w:hAnsi="Times New Roman" w:cs="Times New Roman"/>
          <w:i/>
          <w:iCs/>
          <w:sz w:val="18"/>
          <w:szCs w:val="18"/>
          <w:lang w:val="en-US"/>
        </w:rPr>
        <w:t xml:space="preserve"> </w:t>
      </w:r>
      <w:r w:rsidR="00B776CF" w:rsidRPr="000F474F">
        <w:rPr>
          <w:rFonts w:ascii="Times New Roman" w:hAnsi="Times New Roman" w:cs="Times New Roman"/>
          <w:i/>
          <w:iCs/>
          <w:sz w:val="18"/>
          <w:szCs w:val="18"/>
        </w:rPr>
        <w:t>Constant</w:t>
      </w:r>
      <w:r w:rsidR="002F1935" w:rsidRPr="000F474F">
        <w:rPr>
          <w:rFonts w:ascii="Times New Roman" w:hAnsi="Times New Roman" w:cs="Times New Roman"/>
          <w:i/>
          <w:iCs/>
          <w:sz w:val="18"/>
          <w:szCs w:val="18"/>
        </w:rPr>
        <w:t xml:space="preserve"> X to M</w:t>
      </w:r>
      <w:r w:rsidR="0048699E" w:rsidRPr="000F474F">
        <w:rPr>
          <w:rFonts w:ascii="Times New Roman" w:hAnsi="Times New Roman" w:cs="Times New Roman"/>
          <w:i/>
          <w:iCs/>
          <w:sz w:val="18"/>
          <w:szCs w:val="18"/>
        </w:rPr>
        <w:t xml:space="preserve">; </w:t>
      </w:r>
      <w:r w:rsidR="0048699E" w:rsidRPr="000F474F">
        <w:rPr>
          <w:rFonts w:ascii="Times New Roman" w:eastAsia="Times New Roman" w:hAnsi="Times New Roman" w:cs="Times New Roman"/>
          <w:color w:val="000000"/>
          <w:sz w:val="18"/>
          <w:szCs w:val="18"/>
          <w:lang w:eastAsia="id-ID"/>
        </w:rPr>
        <w:t>i</w:t>
      </w:r>
      <w:r w:rsidR="0048699E" w:rsidRPr="000F474F">
        <w:rPr>
          <w:rFonts w:ascii="Cambria Math" w:eastAsia="Times New Roman" w:hAnsi="Cambria Math" w:cs="Cambria Math"/>
          <w:color w:val="000000"/>
          <w:sz w:val="18"/>
          <w:szCs w:val="18"/>
          <w:lang w:eastAsia="id-ID"/>
        </w:rPr>
        <w:t xml:space="preserve">₁ = </w:t>
      </w:r>
      <w:r w:rsidR="00B776CF" w:rsidRPr="000F474F">
        <w:rPr>
          <w:rFonts w:ascii="Cambria Math" w:eastAsia="Times New Roman" w:hAnsi="Cambria Math" w:cs="Cambria Math"/>
          <w:i/>
          <w:color w:val="000000"/>
          <w:sz w:val="18"/>
          <w:szCs w:val="18"/>
          <w:lang w:eastAsia="id-ID"/>
        </w:rPr>
        <w:t>Constant</w:t>
      </w:r>
      <w:r w:rsidR="002F1935" w:rsidRPr="000F474F">
        <w:rPr>
          <w:rFonts w:ascii="Cambria Math" w:eastAsia="Times New Roman" w:hAnsi="Cambria Math" w:cs="Cambria Math"/>
          <w:i/>
          <w:color w:val="000000"/>
          <w:sz w:val="18"/>
          <w:szCs w:val="18"/>
          <w:lang w:eastAsia="id-ID"/>
        </w:rPr>
        <w:t xml:space="preserve"> X </w:t>
      </w:r>
      <w:r w:rsidR="0048699E" w:rsidRPr="000F474F">
        <w:rPr>
          <w:rFonts w:ascii="Cambria Math" w:eastAsia="Times New Roman" w:hAnsi="Cambria Math" w:cs="Cambria Math"/>
          <w:i/>
          <w:color w:val="000000"/>
          <w:sz w:val="18"/>
          <w:szCs w:val="18"/>
          <w:lang w:eastAsia="id-ID"/>
        </w:rPr>
        <w:t xml:space="preserve"> to </w:t>
      </w:r>
      <w:r w:rsidR="002F1935" w:rsidRPr="000F474F">
        <w:rPr>
          <w:rFonts w:ascii="Cambria Math" w:eastAsia="Times New Roman" w:hAnsi="Cambria Math" w:cs="Cambria Math"/>
          <w:i/>
          <w:color w:val="000000"/>
          <w:sz w:val="18"/>
          <w:szCs w:val="18"/>
          <w:lang w:eastAsia="id-ID"/>
        </w:rPr>
        <w:t>M and Y; a = effect X to M, b = effect M to Y</w:t>
      </w:r>
    </w:p>
    <w:p w14:paraId="11D3B45B" w14:textId="6911BA80" w:rsidR="00A42C7E" w:rsidRPr="000F474F" w:rsidRDefault="00A42C7E" w:rsidP="00D94F3C">
      <w:pPr>
        <w:spacing w:after="0" w:line="240" w:lineRule="auto"/>
        <w:rPr>
          <w:rFonts w:ascii="Times New Roman" w:hAnsi="Times New Roman" w:cs="Times New Roman"/>
          <w:sz w:val="18"/>
          <w:szCs w:val="18"/>
          <w:lang w:val="en-US"/>
        </w:rPr>
      </w:pPr>
      <w:r w:rsidRPr="000F474F">
        <w:rPr>
          <w:rFonts w:ascii="Times New Roman" w:hAnsi="Times New Roman" w:cs="Times New Roman"/>
          <w:i/>
          <w:sz w:val="18"/>
          <w:szCs w:val="18"/>
          <w:lang w:val="en-US"/>
        </w:rPr>
        <w:t>Indirect effect</w:t>
      </w:r>
      <w:r w:rsidRPr="000F474F">
        <w:rPr>
          <w:rFonts w:ascii="Times New Roman" w:hAnsi="Times New Roman" w:cs="Times New Roman"/>
          <w:sz w:val="18"/>
          <w:szCs w:val="18"/>
          <w:lang w:val="en-US"/>
        </w:rPr>
        <w:t xml:space="preserve"> = </w:t>
      </w:r>
      <w:r w:rsidRPr="000F474F">
        <w:rPr>
          <w:rFonts w:ascii="Times New Roman" w:hAnsi="Times New Roman" w:cs="Times New Roman"/>
          <w:sz w:val="18"/>
          <w:szCs w:val="18"/>
        </w:rPr>
        <w:t>-</w:t>
      </w:r>
      <w:r w:rsidR="00BE649B" w:rsidRPr="000F474F">
        <w:rPr>
          <w:rFonts w:ascii="Times New Roman" w:hAnsi="Times New Roman" w:cs="Times New Roman"/>
          <w:sz w:val="18"/>
          <w:szCs w:val="18"/>
        </w:rPr>
        <w:t>.</w:t>
      </w:r>
      <w:r w:rsidRPr="000F474F">
        <w:rPr>
          <w:rFonts w:ascii="Times New Roman" w:hAnsi="Times New Roman" w:cs="Times New Roman"/>
          <w:sz w:val="18"/>
          <w:szCs w:val="18"/>
          <w:lang w:val="en-US"/>
        </w:rPr>
        <w:t xml:space="preserve">152, </w:t>
      </w:r>
      <w:r w:rsidRPr="000F474F">
        <w:rPr>
          <w:rFonts w:ascii="Times New Roman" w:hAnsi="Times New Roman" w:cs="Times New Roman"/>
          <w:i/>
          <w:iCs/>
          <w:sz w:val="18"/>
          <w:szCs w:val="18"/>
          <w:lang w:val="en-US"/>
        </w:rPr>
        <w:t xml:space="preserve">Boot </w:t>
      </w:r>
      <w:r w:rsidRPr="000F474F">
        <w:rPr>
          <w:rFonts w:ascii="Times New Roman" w:hAnsi="Times New Roman" w:cs="Times New Roman"/>
          <w:i/>
          <w:sz w:val="18"/>
          <w:szCs w:val="18"/>
          <w:lang w:val="en-US"/>
        </w:rPr>
        <w:t xml:space="preserve">SE = </w:t>
      </w:r>
      <w:r w:rsidR="00BE649B" w:rsidRPr="000F474F">
        <w:rPr>
          <w:rFonts w:ascii="Times New Roman" w:hAnsi="Times New Roman" w:cs="Times New Roman"/>
          <w:sz w:val="18"/>
          <w:szCs w:val="18"/>
        </w:rPr>
        <w:t>.</w:t>
      </w:r>
      <w:r w:rsidRPr="000F474F">
        <w:rPr>
          <w:rFonts w:ascii="Times New Roman" w:hAnsi="Times New Roman" w:cs="Times New Roman"/>
          <w:sz w:val="18"/>
          <w:szCs w:val="18"/>
        </w:rPr>
        <w:t>0</w:t>
      </w:r>
      <w:r w:rsidRPr="000F474F">
        <w:rPr>
          <w:rFonts w:ascii="Times New Roman" w:hAnsi="Times New Roman" w:cs="Times New Roman"/>
          <w:sz w:val="18"/>
          <w:szCs w:val="18"/>
          <w:lang w:val="en-US"/>
        </w:rPr>
        <w:t xml:space="preserve">70, </w:t>
      </w:r>
      <w:r w:rsidRPr="000F474F">
        <w:rPr>
          <w:rFonts w:ascii="Times New Roman" w:hAnsi="Times New Roman" w:cs="Times New Roman"/>
          <w:i/>
          <w:sz w:val="18"/>
          <w:szCs w:val="18"/>
          <w:lang w:val="en-US"/>
        </w:rPr>
        <w:t>95% CI</w:t>
      </w:r>
      <w:r w:rsidRPr="000F474F">
        <w:rPr>
          <w:rFonts w:ascii="Times New Roman" w:hAnsi="Times New Roman" w:cs="Times New Roman"/>
          <w:i/>
          <w:sz w:val="18"/>
          <w:szCs w:val="18"/>
        </w:rPr>
        <w:t xml:space="preserve"> </w:t>
      </w:r>
      <w:r w:rsidRPr="000F474F">
        <w:rPr>
          <w:rFonts w:ascii="Times New Roman" w:hAnsi="Times New Roman" w:cs="Times New Roman"/>
          <w:sz w:val="18"/>
          <w:szCs w:val="18"/>
          <w:lang w:val="en-US"/>
        </w:rPr>
        <w:t>[</w:t>
      </w:r>
      <w:r w:rsidRPr="000F474F">
        <w:rPr>
          <w:rFonts w:ascii="Times New Roman" w:hAnsi="Times New Roman" w:cs="Times New Roman"/>
          <w:sz w:val="18"/>
          <w:szCs w:val="18"/>
        </w:rPr>
        <w:t>-</w:t>
      </w:r>
      <w:r w:rsidRPr="000F474F">
        <w:rPr>
          <w:rFonts w:ascii="Times New Roman" w:hAnsi="Times New Roman" w:cs="Times New Roman"/>
          <w:sz w:val="18"/>
          <w:szCs w:val="18"/>
          <w:lang w:val="en-US"/>
        </w:rPr>
        <w:t>0</w:t>
      </w:r>
      <w:r w:rsidR="00BE649B" w:rsidRPr="000F474F">
        <w:rPr>
          <w:rFonts w:ascii="Times New Roman" w:hAnsi="Times New Roman" w:cs="Times New Roman"/>
          <w:sz w:val="18"/>
          <w:szCs w:val="18"/>
        </w:rPr>
        <w:t>.</w:t>
      </w:r>
      <w:r w:rsidRPr="000F474F">
        <w:rPr>
          <w:rFonts w:ascii="Times New Roman" w:hAnsi="Times New Roman" w:cs="Times New Roman"/>
          <w:sz w:val="18"/>
          <w:szCs w:val="18"/>
          <w:lang w:val="en-US"/>
        </w:rPr>
        <w:t xml:space="preserve">299, </w:t>
      </w:r>
      <w:r w:rsidRPr="000F474F">
        <w:rPr>
          <w:rFonts w:ascii="Times New Roman" w:hAnsi="Times New Roman" w:cs="Times New Roman"/>
          <w:sz w:val="18"/>
          <w:szCs w:val="18"/>
        </w:rPr>
        <w:t>-</w:t>
      </w:r>
      <w:r w:rsidR="00BE649B" w:rsidRPr="000F474F">
        <w:rPr>
          <w:rFonts w:ascii="Times New Roman" w:hAnsi="Times New Roman" w:cs="Times New Roman"/>
          <w:sz w:val="18"/>
          <w:szCs w:val="18"/>
        </w:rPr>
        <w:t>.</w:t>
      </w:r>
      <w:r w:rsidRPr="000F474F">
        <w:rPr>
          <w:rFonts w:ascii="Times New Roman" w:hAnsi="Times New Roman" w:cs="Times New Roman"/>
          <w:sz w:val="18"/>
          <w:szCs w:val="18"/>
        </w:rPr>
        <w:t>025</w:t>
      </w:r>
      <w:r w:rsidRPr="000F474F">
        <w:rPr>
          <w:rFonts w:ascii="Times New Roman" w:hAnsi="Times New Roman" w:cs="Times New Roman"/>
          <w:sz w:val="18"/>
          <w:szCs w:val="18"/>
          <w:lang w:val="en-US"/>
        </w:rPr>
        <w:t>]</w:t>
      </w:r>
    </w:p>
    <w:p w14:paraId="3B7C30DB" w14:textId="77777777" w:rsidR="001D76A6" w:rsidRPr="000F474F" w:rsidRDefault="001D76A6" w:rsidP="00D94F3C">
      <w:pPr>
        <w:spacing w:after="0" w:line="240" w:lineRule="auto"/>
        <w:rPr>
          <w:rFonts w:ascii="Times New Roman" w:hAnsi="Times New Roman" w:cs="Times New Roman"/>
          <w:sz w:val="18"/>
          <w:szCs w:val="18"/>
          <w:lang w:val="en-US"/>
        </w:rPr>
      </w:pPr>
    </w:p>
    <w:p w14:paraId="189EDF3F" w14:textId="77777777" w:rsidR="001D76A6" w:rsidRPr="000F474F" w:rsidRDefault="001D76A6" w:rsidP="00D94F3C">
      <w:pPr>
        <w:spacing w:after="0" w:line="240" w:lineRule="auto"/>
        <w:rPr>
          <w:rFonts w:ascii="Times New Roman" w:hAnsi="Times New Roman" w:cs="Times New Roman"/>
          <w:sz w:val="18"/>
          <w:szCs w:val="18"/>
          <w:lang w:val="en-US"/>
        </w:rPr>
      </w:pPr>
    </w:p>
    <w:p w14:paraId="0FCF7765" w14:textId="7154A03E" w:rsidR="00C37FFD" w:rsidRPr="000F474F" w:rsidRDefault="001D76A6" w:rsidP="00BE1108">
      <w:pPr>
        <w:pStyle w:val="HTMLPreformatted"/>
        <w:shd w:val="clear" w:color="auto" w:fill="FFFFFF"/>
        <w:spacing w:line="480" w:lineRule="auto"/>
        <w:jc w:val="both"/>
        <w:rPr>
          <w:rFonts w:ascii="Times New Roman" w:hAnsi="Times New Roman" w:cs="Times New Roman"/>
          <w:sz w:val="24"/>
          <w:szCs w:val="24"/>
        </w:rPr>
      </w:pPr>
      <w:r w:rsidRPr="000F474F">
        <w:rPr>
          <w:rFonts w:ascii="Times New Roman" w:hAnsi="Times New Roman" w:cs="Times New Roman"/>
          <w:sz w:val="24"/>
          <w:szCs w:val="24"/>
        </w:rPr>
        <w:tab/>
      </w:r>
      <w:r w:rsidR="00892709" w:rsidRPr="000F474F">
        <w:rPr>
          <w:rFonts w:ascii="Times New Roman" w:hAnsi="Times New Roman" w:cs="Times New Roman"/>
          <w:sz w:val="24"/>
          <w:szCs w:val="24"/>
        </w:rPr>
        <w:t>Our h</w:t>
      </w:r>
      <w:r w:rsidR="00C37FFD" w:rsidRPr="000F474F">
        <w:rPr>
          <w:rFonts w:ascii="Times New Roman" w:hAnsi="Times New Roman" w:cs="Times New Roman"/>
          <w:sz w:val="24"/>
          <w:szCs w:val="24"/>
        </w:rPr>
        <w:t>ypothesis stated that the relationship between job satisfaction and turnover intention w</w:t>
      </w:r>
      <w:r w:rsidR="00892709" w:rsidRPr="000F474F">
        <w:rPr>
          <w:rFonts w:ascii="Times New Roman" w:hAnsi="Times New Roman" w:cs="Times New Roman"/>
          <w:sz w:val="24"/>
          <w:szCs w:val="24"/>
        </w:rPr>
        <w:t>ould</w:t>
      </w:r>
      <w:r w:rsidR="00C37FFD" w:rsidRPr="000F474F">
        <w:rPr>
          <w:rFonts w:ascii="Times New Roman" w:hAnsi="Times New Roman" w:cs="Times New Roman"/>
          <w:sz w:val="24"/>
          <w:szCs w:val="24"/>
        </w:rPr>
        <w:t xml:space="preserve"> be mediated by affective commitment</w:t>
      </w:r>
      <w:r w:rsidR="00892709" w:rsidRPr="000F474F">
        <w:rPr>
          <w:rFonts w:ascii="Times New Roman" w:hAnsi="Times New Roman" w:cs="Times New Roman"/>
          <w:sz w:val="24"/>
          <w:szCs w:val="24"/>
        </w:rPr>
        <w:t xml:space="preserve">. Results </w:t>
      </w:r>
      <w:r w:rsidR="0047609B" w:rsidRPr="000F474F">
        <w:rPr>
          <w:rFonts w:ascii="Times New Roman" w:hAnsi="Times New Roman" w:cs="Times New Roman"/>
          <w:sz w:val="24"/>
          <w:szCs w:val="24"/>
        </w:rPr>
        <w:t xml:space="preserve">as shown in Table 2 showed that the indirect effect of </w:t>
      </w:r>
      <w:r w:rsidR="001B0BBF" w:rsidRPr="000F474F">
        <w:rPr>
          <w:rFonts w:ascii="Times New Roman" w:hAnsi="Times New Roman" w:cs="Times New Roman"/>
          <w:sz w:val="24"/>
          <w:szCs w:val="24"/>
        </w:rPr>
        <w:t>job satisfaction on turnoverr intention via affective commitment was signifi</w:t>
      </w:r>
      <w:r w:rsidR="00EB20E3" w:rsidRPr="000F474F">
        <w:rPr>
          <w:rFonts w:ascii="Times New Roman" w:hAnsi="Times New Roman" w:cs="Times New Roman"/>
          <w:sz w:val="24"/>
          <w:szCs w:val="24"/>
        </w:rPr>
        <w:t>cant</w:t>
      </w:r>
      <w:r w:rsidR="007E1899" w:rsidRPr="000F474F">
        <w:rPr>
          <w:rFonts w:ascii="Times New Roman" w:hAnsi="Times New Roman" w:cs="Times New Roman"/>
          <w:sz w:val="24"/>
          <w:szCs w:val="24"/>
        </w:rPr>
        <w:t xml:space="preserve"> </w:t>
      </w:r>
      <w:r w:rsidR="007C3DFC" w:rsidRPr="000F474F">
        <w:rPr>
          <w:rFonts w:ascii="Times New Roman" w:hAnsi="Times New Roman" w:cs="Times New Roman"/>
          <w:sz w:val="24"/>
          <w:szCs w:val="24"/>
          <w:lang w:val="en-US"/>
        </w:rPr>
        <w:t>(</w:t>
      </w:r>
      <w:r w:rsidR="007C3DFC" w:rsidRPr="000F474F">
        <w:rPr>
          <w:rFonts w:ascii="Times New Roman" w:hAnsi="Times New Roman" w:cs="Times New Roman"/>
          <w:i/>
          <w:sz w:val="24"/>
          <w:szCs w:val="24"/>
          <w:lang w:val="en-US"/>
        </w:rPr>
        <w:t>indirect effect</w:t>
      </w:r>
      <w:r w:rsidR="005A4D9F" w:rsidRPr="000F474F">
        <w:rPr>
          <w:rFonts w:ascii="Times New Roman" w:hAnsi="Times New Roman" w:cs="Times New Roman"/>
          <w:i/>
          <w:sz w:val="24"/>
          <w:szCs w:val="24"/>
        </w:rPr>
        <w:t xml:space="preserve"> = </w:t>
      </w:r>
      <w:r w:rsidR="005A4D9F" w:rsidRPr="000F474F">
        <w:rPr>
          <w:rFonts w:ascii="Times New Roman" w:hAnsi="Times New Roman" w:cs="Times New Roman"/>
          <w:sz w:val="24"/>
          <w:szCs w:val="24"/>
          <w:lang w:val="en-US"/>
        </w:rPr>
        <w:t xml:space="preserve">= </w:t>
      </w:r>
      <w:r w:rsidR="005A4D9F" w:rsidRPr="000F474F">
        <w:rPr>
          <w:rFonts w:ascii="Times New Roman" w:hAnsi="Times New Roman" w:cs="Times New Roman"/>
          <w:sz w:val="24"/>
          <w:szCs w:val="24"/>
        </w:rPr>
        <w:t>-</w:t>
      </w:r>
      <w:r w:rsidR="00BE649B" w:rsidRPr="000F474F">
        <w:rPr>
          <w:rFonts w:ascii="Times New Roman" w:hAnsi="Times New Roman" w:cs="Times New Roman"/>
          <w:sz w:val="24"/>
          <w:szCs w:val="24"/>
        </w:rPr>
        <w:t>.</w:t>
      </w:r>
      <w:r w:rsidR="005A4D9F" w:rsidRPr="000F474F">
        <w:rPr>
          <w:rFonts w:ascii="Times New Roman" w:hAnsi="Times New Roman" w:cs="Times New Roman"/>
          <w:sz w:val="24"/>
          <w:szCs w:val="24"/>
          <w:lang w:val="en-US"/>
        </w:rPr>
        <w:t xml:space="preserve">152, </w:t>
      </w:r>
      <w:r w:rsidR="005A4D9F" w:rsidRPr="000F474F">
        <w:rPr>
          <w:rFonts w:ascii="Times New Roman" w:hAnsi="Times New Roman" w:cs="Times New Roman"/>
          <w:i/>
          <w:sz w:val="24"/>
          <w:szCs w:val="24"/>
          <w:lang w:val="en-US"/>
        </w:rPr>
        <w:t xml:space="preserve">SE = </w:t>
      </w:r>
      <w:r w:rsidR="00BE649B" w:rsidRPr="000F474F">
        <w:rPr>
          <w:rFonts w:ascii="Times New Roman" w:hAnsi="Times New Roman" w:cs="Times New Roman"/>
          <w:sz w:val="24"/>
          <w:szCs w:val="24"/>
        </w:rPr>
        <w:t>.</w:t>
      </w:r>
      <w:r w:rsidR="005A4D9F" w:rsidRPr="000F474F">
        <w:rPr>
          <w:rFonts w:ascii="Times New Roman" w:hAnsi="Times New Roman" w:cs="Times New Roman"/>
          <w:sz w:val="24"/>
          <w:szCs w:val="24"/>
        </w:rPr>
        <w:t>0</w:t>
      </w:r>
      <w:r w:rsidR="005A4D9F" w:rsidRPr="000F474F">
        <w:rPr>
          <w:rFonts w:ascii="Times New Roman" w:hAnsi="Times New Roman" w:cs="Times New Roman"/>
          <w:sz w:val="24"/>
          <w:szCs w:val="24"/>
          <w:lang w:val="en-US"/>
        </w:rPr>
        <w:t xml:space="preserve">70, </w:t>
      </w:r>
      <w:r w:rsidR="005A4D9F" w:rsidRPr="000F474F">
        <w:rPr>
          <w:rFonts w:ascii="Times New Roman" w:hAnsi="Times New Roman" w:cs="Times New Roman"/>
          <w:i/>
          <w:sz w:val="24"/>
          <w:szCs w:val="24"/>
          <w:lang w:val="en-US"/>
        </w:rPr>
        <w:t>95% CI</w:t>
      </w:r>
      <w:r w:rsidR="005A4D9F" w:rsidRPr="000F474F">
        <w:rPr>
          <w:rFonts w:ascii="Times New Roman" w:hAnsi="Times New Roman" w:cs="Times New Roman"/>
          <w:i/>
          <w:sz w:val="24"/>
          <w:szCs w:val="24"/>
        </w:rPr>
        <w:t xml:space="preserve"> </w:t>
      </w:r>
      <w:r w:rsidR="005A4D9F" w:rsidRPr="000F474F">
        <w:rPr>
          <w:rFonts w:ascii="Times New Roman" w:hAnsi="Times New Roman" w:cs="Times New Roman"/>
          <w:sz w:val="24"/>
          <w:szCs w:val="24"/>
          <w:lang w:val="en-US"/>
        </w:rPr>
        <w:t>[</w:t>
      </w:r>
      <w:r w:rsidR="005A4D9F" w:rsidRPr="000F474F">
        <w:rPr>
          <w:rFonts w:ascii="Times New Roman" w:hAnsi="Times New Roman" w:cs="Times New Roman"/>
          <w:sz w:val="24"/>
          <w:szCs w:val="24"/>
        </w:rPr>
        <w:t>-</w:t>
      </w:r>
      <w:r w:rsidR="005A4D9F" w:rsidRPr="000F474F">
        <w:rPr>
          <w:rFonts w:ascii="Times New Roman" w:hAnsi="Times New Roman" w:cs="Times New Roman"/>
          <w:sz w:val="24"/>
          <w:szCs w:val="24"/>
          <w:lang w:val="en-US"/>
        </w:rPr>
        <w:t xml:space="preserve">.299, </w:t>
      </w:r>
      <w:r w:rsidR="005A4D9F" w:rsidRPr="000F474F">
        <w:rPr>
          <w:rFonts w:ascii="Times New Roman" w:hAnsi="Times New Roman" w:cs="Times New Roman"/>
          <w:sz w:val="24"/>
          <w:szCs w:val="24"/>
        </w:rPr>
        <w:t>-</w:t>
      </w:r>
      <w:r w:rsidR="005A4D9F" w:rsidRPr="000F474F">
        <w:rPr>
          <w:rFonts w:ascii="Times New Roman" w:hAnsi="Times New Roman" w:cs="Times New Roman"/>
          <w:sz w:val="24"/>
          <w:szCs w:val="24"/>
          <w:lang w:val="en-US"/>
        </w:rPr>
        <w:t>.</w:t>
      </w:r>
      <w:r w:rsidR="005A4D9F" w:rsidRPr="000F474F">
        <w:rPr>
          <w:rFonts w:ascii="Times New Roman" w:hAnsi="Times New Roman" w:cs="Times New Roman"/>
          <w:sz w:val="24"/>
          <w:szCs w:val="24"/>
        </w:rPr>
        <w:t>025</w:t>
      </w:r>
      <w:r w:rsidR="005A4D9F" w:rsidRPr="000F474F">
        <w:rPr>
          <w:rFonts w:ascii="Times New Roman" w:hAnsi="Times New Roman" w:cs="Times New Roman"/>
          <w:sz w:val="24"/>
          <w:szCs w:val="24"/>
          <w:lang w:val="en-US"/>
        </w:rPr>
        <w:t>)</w:t>
      </w:r>
      <w:r w:rsidR="000E2CD1" w:rsidRPr="000F474F">
        <w:rPr>
          <w:rFonts w:ascii="Times New Roman" w:hAnsi="Times New Roman" w:cs="Times New Roman"/>
          <w:sz w:val="24"/>
          <w:szCs w:val="24"/>
          <w:lang w:val="en-US"/>
        </w:rPr>
        <w:t>. Therefore, our hypothesis</w:t>
      </w:r>
      <w:r w:rsidR="00C37FFD" w:rsidRPr="000F474F">
        <w:rPr>
          <w:rFonts w:ascii="Times New Roman" w:hAnsi="Times New Roman" w:cs="Times New Roman"/>
          <w:sz w:val="24"/>
          <w:szCs w:val="24"/>
          <w:lang w:val="en-US"/>
        </w:rPr>
        <w:t xml:space="preserve"> </w:t>
      </w:r>
      <w:r w:rsidR="000E2CD1" w:rsidRPr="000F474F">
        <w:rPr>
          <w:rFonts w:ascii="Times New Roman" w:hAnsi="Times New Roman" w:cs="Times New Roman"/>
          <w:sz w:val="24"/>
          <w:szCs w:val="24"/>
          <w:lang w:val="en-US"/>
        </w:rPr>
        <w:t>wa</w:t>
      </w:r>
      <w:r w:rsidR="00C37FFD" w:rsidRPr="000F474F">
        <w:rPr>
          <w:rFonts w:ascii="Times New Roman" w:hAnsi="Times New Roman" w:cs="Times New Roman"/>
          <w:sz w:val="24"/>
          <w:szCs w:val="24"/>
          <w:lang w:val="en-US"/>
        </w:rPr>
        <w:t xml:space="preserve">s </w:t>
      </w:r>
      <w:r w:rsidR="00C37FFD" w:rsidRPr="000F474F">
        <w:rPr>
          <w:rFonts w:ascii="Times New Roman" w:hAnsi="Times New Roman" w:cs="Times New Roman"/>
          <w:sz w:val="24"/>
          <w:szCs w:val="24"/>
        </w:rPr>
        <w:t>supported</w:t>
      </w:r>
      <w:r w:rsidR="000E2CD1" w:rsidRPr="000F474F">
        <w:rPr>
          <w:rFonts w:ascii="Times New Roman" w:hAnsi="Times New Roman" w:cs="Times New Roman"/>
          <w:sz w:val="24"/>
          <w:szCs w:val="24"/>
        </w:rPr>
        <w:t xml:space="preserve"> by our data</w:t>
      </w:r>
      <w:r w:rsidR="00C37FFD" w:rsidRPr="000F474F">
        <w:rPr>
          <w:rFonts w:ascii="Times New Roman" w:hAnsi="Times New Roman" w:cs="Times New Roman"/>
          <w:sz w:val="24"/>
          <w:szCs w:val="24"/>
        </w:rPr>
        <w:t xml:space="preserve">. </w:t>
      </w:r>
      <w:r w:rsidR="0013273F" w:rsidRPr="000F474F">
        <w:rPr>
          <w:rFonts w:ascii="Times New Roman" w:hAnsi="Times New Roman" w:cs="Times New Roman"/>
          <w:sz w:val="24"/>
          <w:szCs w:val="24"/>
        </w:rPr>
        <w:t xml:space="preserve">Moreover, we found that affective commitment fully mediated </w:t>
      </w:r>
      <w:r w:rsidR="00E91190" w:rsidRPr="000F474F">
        <w:rPr>
          <w:rFonts w:ascii="Times New Roman" w:hAnsi="Times New Roman" w:cs="Times New Roman"/>
          <w:sz w:val="24"/>
          <w:szCs w:val="24"/>
        </w:rPr>
        <w:t xml:space="preserve">the relationship between </w:t>
      </w:r>
      <w:r w:rsidR="00C37FFD" w:rsidRPr="000F474F">
        <w:rPr>
          <w:rFonts w:ascii="Times New Roman" w:hAnsi="Times New Roman" w:cs="Times New Roman"/>
          <w:sz w:val="24"/>
          <w:szCs w:val="24"/>
        </w:rPr>
        <w:t>job satisfaction and turnover intention</w:t>
      </w:r>
      <w:r w:rsidR="00AC6EED" w:rsidRPr="000F474F">
        <w:rPr>
          <w:rFonts w:ascii="Times New Roman" w:hAnsi="Times New Roman" w:cs="Times New Roman"/>
          <w:sz w:val="24"/>
          <w:szCs w:val="24"/>
        </w:rPr>
        <w:t>, as</w:t>
      </w:r>
      <w:r w:rsidR="00382EDF" w:rsidRPr="000F474F">
        <w:rPr>
          <w:rFonts w:ascii="Times New Roman" w:hAnsi="Times New Roman" w:cs="Times New Roman"/>
          <w:sz w:val="24"/>
          <w:szCs w:val="24"/>
        </w:rPr>
        <w:t xml:space="preserve"> the direct effect between job satisfaction and turnover intention</w:t>
      </w:r>
      <w:r w:rsidR="004E29E3" w:rsidRPr="000F474F">
        <w:rPr>
          <w:rFonts w:ascii="Times New Roman" w:hAnsi="Times New Roman" w:cs="Times New Roman"/>
          <w:sz w:val="24"/>
          <w:szCs w:val="24"/>
        </w:rPr>
        <w:t xml:space="preserve"> became nonsignificant</w:t>
      </w:r>
      <w:r w:rsidR="00C37FFD" w:rsidRPr="000F474F">
        <w:rPr>
          <w:rFonts w:ascii="Times New Roman" w:hAnsi="Times New Roman" w:cs="Times New Roman"/>
          <w:sz w:val="24"/>
          <w:szCs w:val="24"/>
        </w:rPr>
        <w:t xml:space="preserve"> (</w:t>
      </w:r>
      <w:r w:rsidR="00C37FFD" w:rsidRPr="000F474F">
        <w:rPr>
          <w:rFonts w:ascii="Times New Roman" w:hAnsi="Times New Roman" w:cs="Times New Roman"/>
          <w:i/>
          <w:sz w:val="24"/>
          <w:szCs w:val="24"/>
          <w:lang w:val="en-US"/>
        </w:rPr>
        <w:t>direct effect</w:t>
      </w:r>
      <w:r w:rsidR="00C37FFD" w:rsidRPr="000F474F">
        <w:rPr>
          <w:rFonts w:ascii="Times New Roman" w:hAnsi="Times New Roman" w:cs="Times New Roman"/>
          <w:sz w:val="24"/>
          <w:szCs w:val="24"/>
          <w:lang w:val="en-US"/>
        </w:rPr>
        <w:t xml:space="preserve"> =</w:t>
      </w:r>
      <w:r w:rsidR="00C37FFD" w:rsidRPr="000F474F">
        <w:rPr>
          <w:rFonts w:ascii="Times New Roman" w:hAnsi="Times New Roman" w:cs="Times New Roman"/>
          <w:sz w:val="24"/>
          <w:szCs w:val="24"/>
        </w:rPr>
        <w:t xml:space="preserve"> -</w:t>
      </w:r>
      <w:r w:rsidR="00C37FFD" w:rsidRPr="000F474F">
        <w:rPr>
          <w:rFonts w:ascii="Times New Roman" w:hAnsi="Times New Roman" w:cs="Times New Roman"/>
          <w:sz w:val="24"/>
          <w:szCs w:val="24"/>
          <w:lang w:val="en-US"/>
        </w:rPr>
        <w:t>.</w:t>
      </w:r>
      <w:r w:rsidR="00C37FFD" w:rsidRPr="000F474F">
        <w:rPr>
          <w:rFonts w:ascii="Times New Roman" w:hAnsi="Times New Roman" w:cs="Times New Roman"/>
          <w:sz w:val="24"/>
          <w:szCs w:val="24"/>
        </w:rPr>
        <w:t>15</w:t>
      </w:r>
      <w:r w:rsidR="00BE649B" w:rsidRPr="000F474F">
        <w:rPr>
          <w:rFonts w:ascii="Times New Roman" w:hAnsi="Times New Roman" w:cs="Times New Roman"/>
          <w:sz w:val="24"/>
          <w:szCs w:val="24"/>
        </w:rPr>
        <w:t>4</w:t>
      </w:r>
      <w:r w:rsidR="00C37FFD" w:rsidRPr="000F474F">
        <w:rPr>
          <w:rFonts w:ascii="Times New Roman" w:hAnsi="Times New Roman" w:cs="Times New Roman"/>
          <w:sz w:val="24"/>
          <w:szCs w:val="24"/>
          <w:lang w:val="en-US"/>
        </w:rPr>
        <w:t xml:space="preserve">, </w:t>
      </w:r>
      <w:r w:rsidR="00C37FFD" w:rsidRPr="000F474F">
        <w:rPr>
          <w:rFonts w:ascii="Times New Roman" w:hAnsi="Times New Roman" w:cs="Times New Roman"/>
          <w:i/>
          <w:sz w:val="24"/>
          <w:szCs w:val="24"/>
          <w:lang w:val="en-US"/>
        </w:rPr>
        <w:t>SE</w:t>
      </w:r>
      <w:r w:rsidR="00C37FFD" w:rsidRPr="000F474F">
        <w:rPr>
          <w:rFonts w:ascii="Times New Roman" w:hAnsi="Times New Roman" w:cs="Times New Roman"/>
          <w:sz w:val="24"/>
          <w:szCs w:val="24"/>
          <w:lang w:val="en-US"/>
        </w:rPr>
        <w:t xml:space="preserve"> = .</w:t>
      </w:r>
      <w:r w:rsidR="00C37FFD" w:rsidRPr="000F474F">
        <w:rPr>
          <w:rFonts w:ascii="Times New Roman" w:hAnsi="Times New Roman" w:cs="Times New Roman"/>
          <w:sz w:val="24"/>
          <w:szCs w:val="24"/>
        </w:rPr>
        <w:t>10</w:t>
      </w:r>
      <w:r w:rsidR="00BE649B" w:rsidRPr="000F474F">
        <w:rPr>
          <w:rFonts w:ascii="Times New Roman" w:hAnsi="Times New Roman" w:cs="Times New Roman"/>
          <w:sz w:val="24"/>
          <w:szCs w:val="24"/>
        </w:rPr>
        <w:t>4</w:t>
      </w:r>
      <w:r w:rsidR="00C37FFD" w:rsidRPr="000F474F">
        <w:rPr>
          <w:rFonts w:ascii="Times New Roman" w:hAnsi="Times New Roman" w:cs="Times New Roman"/>
          <w:i/>
          <w:sz w:val="24"/>
          <w:szCs w:val="24"/>
          <w:lang w:val="en-US"/>
        </w:rPr>
        <w:t xml:space="preserve">, </w:t>
      </w:r>
      <w:r w:rsidR="00C37FFD" w:rsidRPr="000F474F">
        <w:rPr>
          <w:rFonts w:ascii="Times New Roman" w:hAnsi="Times New Roman" w:cs="Times New Roman"/>
          <w:i/>
          <w:iCs/>
          <w:sz w:val="24"/>
          <w:szCs w:val="24"/>
          <w:lang w:val="en-US"/>
        </w:rPr>
        <w:t>95%</w:t>
      </w:r>
      <w:r w:rsidR="00C37FFD" w:rsidRPr="000F474F">
        <w:rPr>
          <w:rFonts w:ascii="Times New Roman" w:hAnsi="Times New Roman" w:cs="Times New Roman"/>
          <w:i/>
          <w:sz w:val="24"/>
          <w:szCs w:val="24"/>
          <w:lang w:val="en-US"/>
        </w:rPr>
        <w:t xml:space="preserve"> CI</w:t>
      </w:r>
      <w:r w:rsidR="00C37FFD" w:rsidRPr="000F474F">
        <w:rPr>
          <w:rFonts w:ascii="Times New Roman" w:hAnsi="Times New Roman" w:cs="Times New Roman"/>
          <w:sz w:val="24"/>
          <w:szCs w:val="24"/>
          <w:lang w:val="en-US"/>
        </w:rPr>
        <w:t xml:space="preserve"> [</w:t>
      </w:r>
      <w:r w:rsidR="00C37FFD" w:rsidRPr="000F474F">
        <w:rPr>
          <w:rFonts w:ascii="Times New Roman" w:hAnsi="Times New Roman" w:cs="Times New Roman"/>
          <w:sz w:val="24"/>
          <w:szCs w:val="24"/>
        </w:rPr>
        <w:t>-</w:t>
      </w:r>
      <w:r w:rsidR="00C37FFD" w:rsidRPr="000F474F">
        <w:rPr>
          <w:rFonts w:ascii="Times New Roman" w:hAnsi="Times New Roman" w:cs="Times New Roman"/>
          <w:sz w:val="24"/>
          <w:szCs w:val="24"/>
          <w:lang w:val="en-US"/>
        </w:rPr>
        <w:t>.359, .</w:t>
      </w:r>
      <w:r w:rsidR="00C37FFD" w:rsidRPr="000F474F">
        <w:rPr>
          <w:rFonts w:ascii="Times New Roman" w:hAnsi="Times New Roman" w:cs="Times New Roman"/>
          <w:sz w:val="24"/>
          <w:szCs w:val="24"/>
        </w:rPr>
        <w:t>05</w:t>
      </w:r>
      <w:r w:rsidR="00BE649B" w:rsidRPr="000F474F">
        <w:rPr>
          <w:rFonts w:ascii="Times New Roman" w:hAnsi="Times New Roman" w:cs="Times New Roman"/>
          <w:sz w:val="24"/>
          <w:szCs w:val="24"/>
        </w:rPr>
        <w:t>3</w:t>
      </w:r>
      <w:r w:rsidR="00C37FFD" w:rsidRPr="000F474F">
        <w:rPr>
          <w:rFonts w:ascii="Times New Roman" w:hAnsi="Times New Roman" w:cs="Times New Roman"/>
          <w:sz w:val="24"/>
          <w:szCs w:val="24"/>
          <w:lang w:val="en-US"/>
        </w:rPr>
        <w:t>])</w:t>
      </w:r>
      <w:r w:rsidR="00C37FFD" w:rsidRPr="000F474F">
        <w:rPr>
          <w:rFonts w:ascii="Times New Roman" w:hAnsi="Times New Roman" w:cs="Times New Roman"/>
          <w:sz w:val="24"/>
          <w:szCs w:val="24"/>
        </w:rPr>
        <w:t xml:space="preserve">. </w:t>
      </w:r>
    </w:p>
    <w:p w14:paraId="174F115F" w14:textId="77777777" w:rsidR="00812FE9" w:rsidRPr="000F474F" w:rsidRDefault="00812FE9" w:rsidP="00BE1108">
      <w:pPr>
        <w:pStyle w:val="HTMLPreformatted"/>
        <w:shd w:val="clear" w:color="auto" w:fill="FFFFFF"/>
        <w:spacing w:line="480" w:lineRule="auto"/>
        <w:jc w:val="both"/>
        <w:rPr>
          <w:rFonts w:ascii="Times New Roman" w:hAnsi="Times New Roman" w:cs="Times New Roman"/>
          <w:sz w:val="24"/>
          <w:szCs w:val="24"/>
        </w:rPr>
      </w:pPr>
    </w:p>
    <w:p w14:paraId="54514B9A" w14:textId="77777777" w:rsidR="002F1935" w:rsidRPr="000F474F" w:rsidRDefault="002F1935" w:rsidP="00BE1108">
      <w:pPr>
        <w:pStyle w:val="HTMLPreformatted"/>
        <w:shd w:val="clear" w:color="auto" w:fill="FFFFFF"/>
        <w:spacing w:line="480" w:lineRule="auto"/>
        <w:jc w:val="both"/>
        <w:rPr>
          <w:rFonts w:ascii="Times New Roman" w:hAnsi="Times New Roman" w:cs="Times New Roman"/>
          <w:sz w:val="24"/>
          <w:szCs w:val="24"/>
        </w:rPr>
      </w:pPr>
    </w:p>
    <w:p w14:paraId="4DCE401E" w14:textId="77777777" w:rsidR="002F1935" w:rsidRPr="000F474F" w:rsidRDefault="002F1935" w:rsidP="00BE1108">
      <w:pPr>
        <w:pStyle w:val="HTMLPreformatted"/>
        <w:shd w:val="clear" w:color="auto" w:fill="FFFFFF"/>
        <w:spacing w:line="480" w:lineRule="auto"/>
        <w:jc w:val="both"/>
        <w:rPr>
          <w:rFonts w:ascii="Times New Roman" w:hAnsi="Times New Roman" w:cs="Times New Roman"/>
          <w:sz w:val="24"/>
          <w:szCs w:val="24"/>
        </w:rPr>
      </w:pPr>
    </w:p>
    <w:p w14:paraId="0DF24291" w14:textId="77777777" w:rsidR="00812FE9" w:rsidRPr="000F474F" w:rsidRDefault="00812FE9" w:rsidP="00BE1108">
      <w:pPr>
        <w:pStyle w:val="HTMLPreformatted"/>
        <w:shd w:val="clear" w:color="auto" w:fill="FFFFFF"/>
        <w:spacing w:line="480" w:lineRule="auto"/>
        <w:jc w:val="both"/>
        <w:rPr>
          <w:rFonts w:ascii="Times New Roman" w:hAnsi="Times New Roman" w:cs="Times New Roman"/>
          <w:b/>
          <w:color w:val="212121"/>
          <w:sz w:val="24"/>
          <w:szCs w:val="24"/>
        </w:rPr>
      </w:pPr>
      <w:r w:rsidRPr="000F474F">
        <w:rPr>
          <w:rFonts w:ascii="Times New Roman" w:hAnsi="Times New Roman" w:cs="Times New Roman"/>
          <w:b/>
          <w:color w:val="212121"/>
          <w:sz w:val="24"/>
          <w:szCs w:val="24"/>
        </w:rPr>
        <w:lastRenderedPageBreak/>
        <w:t>Discussion</w:t>
      </w:r>
    </w:p>
    <w:p w14:paraId="00B302AA" w14:textId="28119CE5" w:rsidR="00C37FFD" w:rsidRPr="000F474F" w:rsidRDefault="002E2A24" w:rsidP="00BE1108">
      <w:pPr>
        <w:pStyle w:val="HTMLPreformatted"/>
        <w:spacing w:line="480" w:lineRule="auto"/>
        <w:jc w:val="both"/>
        <w:rPr>
          <w:rFonts w:ascii="Times New Roman" w:hAnsi="Times New Roman" w:cs="Times New Roman"/>
          <w:color w:val="212121"/>
          <w:sz w:val="24"/>
          <w:szCs w:val="24"/>
        </w:rPr>
      </w:pPr>
      <w:r w:rsidRPr="000F474F">
        <w:rPr>
          <w:rFonts w:ascii="Times New Roman" w:hAnsi="Times New Roman" w:cs="Times New Roman"/>
          <w:color w:val="212121"/>
          <w:sz w:val="24"/>
          <w:szCs w:val="24"/>
        </w:rPr>
        <w:tab/>
      </w:r>
      <w:r w:rsidR="00C37FFD" w:rsidRPr="000F474F">
        <w:rPr>
          <w:rFonts w:ascii="Times New Roman" w:hAnsi="Times New Roman" w:cs="Times New Roman"/>
          <w:sz w:val="24"/>
          <w:szCs w:val="24"/>
        </w:rPr>
        <w:t xml:space="preserve">This study aims to investigate the mediating effect of affective commitment on the relationship between job satisfaction and turnover intention </w:t>
      </w:r>
      <w:r w:rsidR="0048699E" w:rsidRPr="000F474F">
        <w:rPr>
          <w:rFonts w:ascii="Times New Roman" w:hAnsi="Times New Roman" w:cs="Times New Roman"/>
          <w:sz w:val="24"/>
          <w:szCs w:val="24"/>
        </w:rPr>
        <w:t>in</w:t>
      </w:r>
      <w:r w:rsidR="00C37FFD" w:rsidRPr="000F474F">
        <w:rPr>
          <w:rFonts w:ascii="Times New Roman" w:hAnsi="Times New Roman" w:cs="Times New Roman"/>
          <w:sz w:val="24"/>
          <w:szCs w:val="24"/>
        </w:rPr>
        <w:t xml:space="preserve"> </w:t>
      </w:r>
      <w:r w:rsidR="0048699E" w:rsidRPr="000F474F">
        <w:rPr>
          <w:rFonts w:ascii="Times New Roman" w:hAnsi="Times New Roman" w:cs="Times New Roman"/>
          <w:sz w:val="24"/>
          <w:szCs w:val="24"/>
        </w:rPr>
        <w:t xml:space="preserve">international teachers </w:t>
      </w:r>
      <w:r w:rsidR="00E6157D" w:rsidRPr="000F474F">
        <w:rPr>
          <w:rFonts w:ascii="Times New Roman" w:hAnsi="Times New Roman" w:cs="Times New Roman"/>
          <w:sz w:val="24"/>
          <w:szCs w:val="24"/>
        </w:rPr>
        <w:t>in Jakarta</w:t>
      </w:r>
      <w:r w:rsidR="00C37FFD" w:rsidRPr="000F474F">
        <w:rPr>
          <w:rFonts w:ascii="Times New Roman" w:hAnsi="Times New Roman" w:cs="Times New Roman"/>
          <w:color w:val="212121"/>
          <w:sz w:val="24"/>
          <w:szCs w:val="24"/>
        </w:rPr>
        <w:t xml:space="preserve">. </w:t>
      </w:r>
      <w:r w:rsidR="00E6157D" w:rsidRPr="000F474F">
        <w:rPr>
          <w:rFonts w:ascii="Times New Roman" w:hAnsi="Times New Roman" w:cs="Times New Roman"/>
          <w:color w:val="212121"/>
          <w:sz w:val="24"/>
          <w:szCs w:val="24"/>
        </w:rPr>
        <w:t xml:space="preserve">Our </w:t>
      </w:r>
      <w:r w:rsidR="00723220" w:rsidRPr="000F474F">
        <w:rPr>
          <w:rFonts w:ascii="Times New Roman" w:hAnsi="Times New Roman" w:cs="Times New Roman"/>
          <w:color w:val="212121"/>
          <w:sz w:val="24"/>
          <w:szCs w:val="24"/>
        </w:rPr>
        <w:t xml:space="preserve">findings showed that </w:t>
      </w:r>
      <w:r w:rsidR="00CF7CC2" w:rsidRPr="000F474F">
        <w:rPr>
          <w:rFonts w:ascii="Times New Roman" w:hAnsi="Times New Roman" w:cs="Times New Roman"/>
          <w:color w:val="212121"/>
          <w:sz w:val="24"/>
          <w:szCs w:val="24"/>
        </w:rPr>
        <w:t>affective commitment fully mediated the relations</w:t>
      </w:r>
      <w:r w:rsidR="00C57A9E" w:rsidRPr="000F474F">
        <w:rPr>
          <w:rFonts w:ascii="Times New Roman" w:hAnsi="Times New Roman" w:cs="Times New Roman"/>
          <w:color w:val="212121"/>
          <w:sz w:val="24"/>
          <w:szCs w:val="24"/>
        </w:rPr>
        <w:t>hip between job satisfaction and turnover intention.</w:t>
      </w:r>
    </w:p>
    <w:p w14:paraId="6E79D16D" w14:textId="320DD68D" w:rsidR="00C37FFD" w:rsidRPr="000F474F" w:rsidRDefault="00C37FFD" w:rsidP="00BE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val="en" w:eastAsia="id-ID"/>
        </w:rPr>
      </w:pPr>
      <w:r w:rsidRPr="000F474F">
        <w:rPr>
          <w:rFonts w:ascii="Times New Roman" w:eastAsia="Times New Roman" w:hAnsi="Times New Roman" w:cs="Times New Roman"/>
          <w:sz w:val="24"/>
          <w:szCs w:val="24"/>
          <w:lang w:val="en" w:eastAsia="id-ID"/>
        </w:rPr>
        <w:tab/>
      </w:r>
      <w:r w:rsidR="0021749F" w:rsidRPr="000F474F">
        <w:rPr>
          <w:rFonts w:ascii="Times New Roman" w:eastAsia="Times New Roman" w:hAnsi="Times New Roman" w:cs="Times New Roman"/>
          <w:sz w:val="24"/>
          <w:szCs w:val="24"/>
          <w:lang w:val="en" w:eastAsia="id-ID"/>
        </w:rPr>
        <w:t>Our study contributes to the literature</w:t>
      </w:r>
      <w:r w:rsidR="00E96B43" w:rsidRPr="000F474F">
        <w:rPr>
          <w:rFonts w:ascii="Times New Roman" w:eastAsia="Times New Roman" w:hAnsi="Times New Roman" w:cs="Times New Roman"/>
          <w:sz w:val="24"/>
          <w:szCs w:val="24"/>
          <w:lang w:val="en" w:eastAsia="id-ID"/>
        </w:rPr>
        <w:t xml:space="preserve"> by revealing the contribution of </w:t>
      </w:r>
      <w:r w:rsidR="00A9514E" w:rsidRPr="000F474F">
        <w:rPr>
          <w:rFonts w:ascii="Times New Roman" w:eastAsia="Times New Roman" w:hAnsi="Times New Roman" w:cs="Times New Roman"/>
          <w:sz w:val="24"/>
          <w:szCs w:val="24"/>
          <w:lang w:val="en" w:eastAsia="id-ID"/>
        </w:rPr>
        <w:t xml:space="preserve">affective commitment as an underlying mechanism </w:t>
      </w:r>
      <w:r w:rsidR="00893D36" w:rsidRPr="000F474F">
        <w:rPr>
          <w:rFonts w:ascii="Times New Roman" w:eastAsia="Times New Roman" w:hAnsi="Times New Roman" w:cs="Times New Roman"/>
          <w:sz w:val="24"/>
          <w:szCs w:val="24"/>
          <w:lang w:val="en" w:eastAsia="id-ID"/>
        </w:rPr>
        <w:t xml:space="preserve">in job satisfaction-turnover relationship. </w:t>
      </w:r>
      <w:r w:rsidR="00602793" w:rsidRPr="000F474F">
        <w:rPr>
          <w:rFonts w:ascii="Times New Roman" w:eastAsia="Times New Roman" w:hAnsi="Times New Roman" w:cs="Times New Roman"/>
          <w:sz w:val="24"/>
          <w:szCs w:val="24"/>
          <w:lang w:val="en" w:eastAsia="id-ID"/>
        </w:rPr>
        <w:t>Both job satisfaction and affective commitment were found to be</w:t>
      </w:r>
      <w:r w:rsidR="00266DCF" w:rsidRPr="000F474F">
        <w:rPr>
          <w:rFonts w:ascii="Times New Roman" w:eastAsia="Times New Roman" w:hAnsi="Times New Roman" w:cs="Times New Roman"/>
          <w:sz w:val="24"/>
          <w:szCs w:val="24"/>
          <w:lang w:val="en" w:eastAsia="id-ID"/>
        </w:rPr>
        <w:t xml:space="preserve"> </w:t>
      </w:r>
      <w:r w:rsidR="00E06C59" w:rsidRPr="000F474F">
        <w:rPr>
          <w:rFonts w:ascii="Times New Roman" w:eastAsia="Times New Roman" w:hAnsi="Times New Roman" w:cs="Times New Roman"/>
          <w:sz w:val="24"/>
          <w:szCs w:val="24"/>
          <w:lang w:val="en" w:eastAsia="id-ID"/>
        </w:rPr>
        <w:t>consistent predictors of turnover variables (</w:t>
      </w:r>
      <w:r w:rsidR="00EA7934" w:rsidRPr="000F474F">
        <w:rPr>
          <w:rFonts w:ascii="Times New Roman" w:hAnsi="Times New Roman" w:cs="Times New Roman"/>
          <w:sz w:val="24"/>
          <w:szCs w:val="24"/>
        </w:rPr>
        <w:t>Griffeth, Hom, &amp; Gaertner, 2000</w:t>
      </w:r>
      <w:r w:rsidR="00EA7934" w:rsidRPr="000F474F">
        <w:rPr>
          <w:rFonts w:ascii="Times New Roman" w:eastAsia="Times New Roman" w:hAnsi="Times New Roman" w:cs="Times New Roman"/>
          <w:sz w:val="24"/>
          <w:szCs w:val="24"/>
          <w:lang w:val="en" w:eastAsia="id-ID"/>
        </w:rPr>
        <w:t xml:space="preserve">; </w:t>
      </w:r>
      <w:r w:rsidR="00CC513A" w:rsidRPr="000F474F">
        <w:rPr>
          <w:rFonts w:ascii="Times New Roman" w:eastAsia="Times New Roman" w:hAnsi="Times New Roman" w:cs="Times New Roman"/>
          <w:sz w:val="24"/>
          <w:szCs w:val="24"/>
          <w:lang w:eastAsia="id-ID"/>
        </w:rPr>
        <w:t>Perryer, Leighton, Firns and Travaglione, 2010</w:t>
      </w:r>
      <w:r w:rsidR="003E2EB2" w:rsidRPr="000F474F">
        <w:rPr>
          <w:rFonts w:ascii="Times New Roman" w:eastAsia="Times New Roman" w:hAnsi="Times New Roman" w:cs="Times New Roman"/>
          <w:sz w:val="24"/>
          <w:szCs w:val="24"/>
          <w:lang w:val="en" w:eastAsia="id-ID"/>
        </w:rPr>
        <w:t>)</w:t>
      </w:r>
      <w:r w:rsidR="00260AE7" w:rsidRPr="000F474F">
        <w:rPr>
          <w:rFonts w:ascii="Times New Roman" w:eastAsia="Times New Roman" w:hAnsi="Times New Roman" w:cs="Times New Roman"/>
          <w:sz w:val="24"/>
          <w:szCs w:val="24"/>
          <w:lang w:val="en" w:eastAsia="id-ID"/>
        </w:rPr>
        <w:t xml:space="preserve">, but to our knowledge, this is the first study </w:t>
      </w:r>
      <w:r w:rsidR="00081D73" w:rsidRPr="000F474F">
        <w:rPr>
          <w:rFonts w:ascii="Times New Roman" w:eastAsia="Times New Roman" w:hAnsi="Times New Roman" w:cs="Times New Roman"/>
          <w:sz w:val="24"/>
          <w:szCs w:val="24"/>
          <w:lang w:val="en" w:eastAsia="id-ID"/>
        </w:rPr>
        <w:t xml:space="preserve">in Indonesia </w:t>
      </w:r>
      <w:r w:rsidR="00260AE7" w:rsidRPr="000F474F">
        <w:rPr>
          <w:rFonts w:ascii="Times New Roman" w:eastAsia="Times New Roman" w:hAnsi="Times New Roman" w:cs="Times New Roman"/>
          <w:sz w:val="24"/>
          <w:szCs w:val="24"/>
          <w:lang w:val="en" w:eastAsia="id-ID"/>
        </w:rPr>
        <w:t>to investig</w:t>
      </w:r>
      <w:r w:rsidR="007279EF" w:rsidRPr="000F474F">
        <w:rPr>
          <w:rFonts w:ascii="Times New Roman" w:eastAsia="Times New Roman" w:hAnsi="Times New Roman" w:cs="Times New Roman"/>
          <w:sz w:val="24"/>
          <w:szCs w:val="24"/>
          <w:lang w:val="en" w:eastAsia="id-ID"/>
        </w:rPr>
        <w:t>ate the relative contribution of affective commitment</w:t>
      </w:r>
      <w:r w:rsidR="00081D73" w:rsidRPr="000F474F">
        <w:rPr>
          <w:rFonts w:ascii="Times New Roman" w:eastAsia="Times New Roman" w:hAnsi="Times New Roman" w:cs="Times New Roman"/>
          <w:sz w:val="24"/>
          <w:szCs w:val="24"/>
          <w:lang w:val="en" w:eastAsia="id-ID"/>
        </w:rPr>
        <w:t xml:space="preserve"> over job satisfaction on turnover intention</w:t>
      </w:r>
      <w:r w:rsidR="00D021D4" w:rsidRPr="000F474F">
        <w:rPr>
          <w:rFonts w:ascii="Times New Roman" w:eastAsia="Times New Roman" w:hAnsi="Times New Roman" w:cs="Times New Roman"/>
          <w:sz w:val="24"/>
          <w:szCs w:val="24"/>
          <w:lang w:val="en" w:eastAsia="id-ID"/>
        </w:rPr>
        <w:t>.</w:t>
      </w:r>
      <w:r w:rsidR="00602793" w:rsidRPr="000F474F">
        <w:rPr>
          <w:rFonts w:ascii="Times New Roman" w:eastAsia="Times New Roman" w:hAnsi="Times New Roman" w:cs="Times New Roman"/>
          <w:sz w:val="24"/>
          <w:szCs w:val="24"/>
          <w:lang w:val="en" w:eastAsia="id-ID"/>
        </w:rPr>
        <w:t xml:space="preserve"> </w:t>
      </w:r>
      <w:r w:rsidR="000E1554" w:rsidRPr="000F474F">
        <w:rPr>
          <w:rFonts w:ascii="Times New Roman" w:eastAsia="Times New Roman" w:hAnsi="Times New Roman" w:cs="Times New Roman"/>
          <w:sz w:val="24"/>
          <w:szCs w:val="24"/>
          <w:lang w:val="en" w:eastAsia="id-ID"/>
        </w:rPr>
        <w:t xml:space="preserve">Previous studies </w:t>
      </w:r>
      <w:r w:rsidR="00334BB9" w:rsidRPr="000F474F">
        <w:rPr>
          <w:rFonts w:ascii="Times New Roman" w:eastAsia="Times New Roman" w:hAnsi="Times New Roman" w:cs="Times New Roman"/>
          <w:sz w:val="24"/>
          <w:szCs w:val="24"/>
          <w:lang w:val="en" w:eastAsia="id-ID"/>
        </w:rPr>
        <w:t>employed</w:t>
      </w:r>
      <w:r w:rsidR="000E1554" w:rsidRPr="000F474F">
        <w:rPr>
          <w:rFonts w:ascii="Times New Roman" w:eastAsia="Times New Roman" w:hAnsi="Times New Roman" w:cs="Times New Roman"/>
          <w:sz w:val="24"/>
          <w:szCs w:val="24"/>
          <w:lang w:val="en" w:eastAsia="id-ID"/>
        </w:rPr>
        <w:t xml:space="preserve"> social exchange </w:t>
      </w:r>
      <w:r w:rsidR="005F477A" w:rsidRPr="000F474F">
        <w:rPr>
          <w:rFonts w:ascii="Times New Roman" w:eastAsia="Times New Roman" w:hAnsi="Times New Roman" w:cs="Times New Roman"/>
          <w:sz w:val="24"/>
          <w:szCs w:val="24"/>
          <w:lang w:val="en" w:eastAsia="id-ID"/>
        </w:rPr>
        <w:t>theory to explain the relationship between</w:t>
      </w:r>
      <w:r w:rsidR="00334BB9" w:rsidRPr="000F474F">
        <w:rPr>
          <w:rFonts w:ascii="Times New Roman" w:eastAsia="Times New Roman" w:hAnsi="Times New Roman" w:cs="Times New Roman"/>
          <w:sz w:val="24"/>
          <w:szCs w:val="24"/>
          <w:lang w:val="en" w:eastAsia="id-ID"/>
        </w:rPr>
        <w:t xml:space="preserve"> job attitudes and turnover intention</w:t>
      </w:r>
      <w:r w:rsidR="00A7200C" w:rsidRPr="000F474F">
        <w:rPr>
          <w:rFonts w:ascii="Times New Roman" w:eastAsia="Times New Roman" w:hAnsi="Times New Roman" w:cs="Times New Roman"/>
          <w:sz w:val="24"/>
          <w:szCs w:val="24"/>
          <w:lang w:val="en" w:eastAsia="id-ID"/>
        </w:rPr>
        <w:t>, in which employees who are</w:t>
      </w:r>
      <w:r w:rsidR="00AA1E56" w:rsidRPr="000F474F">
        <w:rPr>
          <w:rFonts w:ascii="Times New Roman" w:eastAsia="Times New Roman" w:hAnsi="Times New Roman" w:cs="Times New Roman"/>
          <w:sz w:val="24"/>
          <w:szCs w:val="24"/>
          <w:lang w:val="en" w:eastAsia="id-ID"/>
        </w:rPr>
        <w:t xml:space="preserve"> satisfied with their job w</w:t>
      </w:r>
      <w:r w:rsidR="008B6DBF" w:rsidRPr="000F474F">
        <w:rPr>
          <w:rFonts w:ascii="Times New Roman" w:eastAsia="Times New Roman" w:hAnsi="Times New Roman" w:cs="Times New Roman"/>
          <w:sz w:val="24"/>
          <w:szCs w:val="24"/>
          <w:lang w:val="en" w:eastAsia="id-ID"/>
        </w:rPr>
        <w:t xml:space="preserve">ill reciprocate </w:t>
      </w:r>
      <w:r w:rsidR="00BF1A16" w:rsidRPr="000F474F">
        <w:rPr>
          <w:rFonts w:ascii="Times New Roman" w:eastAsia="Times New Roman" w:hAnsi="Times New Roman" w:cs="Times New Roman"/>
          <w:sz w:val="24"/>
          <w:szCs w:val="24"/>
          <w:lang w:val="en" w:eastAsia="id-ID"/>
        </w:rPr>
        <w:t xml:space="preserve">the positive feelings </w:t>
      </w:r>
      <w:r w:rsidR="008D4D34" w:rsidRPr="000F474F">
        <w:rPr>
          <w:rFonts w:ascii="Times New Roman" w:eastAsia="Times New Roman" w:hAnsi="Times New Roman" w:cs="Times New Roman"/>
          <w:sz w:val="24"/>
          <w:szCs w:val="24"/>
          <w:lang w:val="en" w:eastAsia="id-ID"/>
        </w:rPr>
        <w:t xml:space="preserve">by staying in the organization. </w:t>
      </w:r>
      <w:r w:rsidR="00FC72C4" w:rsidRPr="000F474F">
        <w:rPr>
          <w:rFonts w:ascii="Times New Roman" w:eastAsia="Times New Roman" w:hAnsi="Times New Roman" w:cs="Times New Roman"/>
          <w:sz w:val="24"/>
          <w:szCs w:val="24"/>
          <w:lang w:val="en" w:eastAsia="id-ID"/>
        </w:rPr>
        <w:t xml:space="preserve">This type of relationship </w:t>
      </w:r>
      <w:r w:rsidR="00040352" w:rsidRPr="000F474F">
        <w:rPr>
          <w:rFonts w:ascii="Times New Roman" w:eastAsia="Times New Roman" w:hAnsi="Times New Roman" w:cs="Times New Roman"/>
          <w:sz w:val="24"/>
          <w:szCs w:val="24"/>
          <w:lang w:val="en" w:eastAsia="id-ID"/>
        </w:rPr>
        <w:t xml:space="preserve">may last longer </w:t>
      </w:r>
      <w:r w:rsidR="00BB33D8" w:rsidRPr="000F474F">
        <w:rPr>
          <w:rFonts w:ascii="Times New Roman" w:eastAsia="Times New Roman" w:hAnsi="Times New Roman" w:cs="Times New Roman"/>
          <w:sz w:val="24"/>
          <w:szCs w:val="24"/>
          <w:lang w:val="en" w:eastAsia="id-ID"/>
        </w:rPr>
        <w:t>only when employee</w:t>
      </w:r>
      <w:r w:rsidR="0007118B" w:rsidRPr="000F474F">
        <w:rPr>
          <w:rFonts w:ascii="Times New Roman" w:eastAsia="Times New Roman" w:hAnsi="Times New Roman" w:cs="Times New Roman"/>
          <w:sz w:val="24"/>
          <w:szCs w:val="24"/>
          <w:lang w:val="en" w:eastAsia="id-ID"/>
        </w:rPr>
        <w:t>s are</w:t>
      </w:r>
      <w:r w:rsidR="00EC6E6C" w:rsidRPr="000F474F">
        <w:rPr>
          <w:rFonts w:ascii="Times New Roman" w:eastAsia="Times New Roman" w:hAnsi="Times New Roman" w:cs="Times New Roman"/>
          <w:sz w:val="24"/>
          <w:szCs w:val="24"/>
          <w:lang w:val="en" w:eastAsia="id-ID"/>
        </w:rPr>
        <w:t xml:space="preserve"> satisfied </w:t>
      </w:r>
      <w:r w:rsidR="0007118B" w:rsidRPr="000F474F">
        <w:rPr>
          <w:rFonts w:ascii="Times New Roman" w:eastAsia="Times New Roman" w:hAnsi="Times New Roman" w:cs="Times New Roman"/>
          <w:sz w:val="24"/>
          <w:szCs w:val="24"/>
          <w:lang w:val="en" w:eastAsia="id-ID"/>
        </w:rPr>
        <w:t>with</w:t>
      </w:r>
      <w:r w:rsidR="004B6BDA" w:rsidRPr="000F474F">
        <w:rPr>
          <w:rFonts w:ascii="Times New Roman" w:eastAsia="Times New Roman" w:hAnsi="Times New Roman" w:cs="Times New Roman"/>
          <w:sz w:val="24"/>
          <w:szCs w:val="24"/>
          <w:lang w:val="en" w:eastAsia="id-ID"/>
        </w:rPr>
        <w:t xml:space="preserve"> one or more</w:t>
      </w:r>
      <w:r w:rsidR="0007118B" w:rsidRPr="000F474F">
        <w:rPr>
          <w:rFonts w:ascii="Times New Roman" w:eastAsia="Times New Roman" w:hAnsi="Times New Roman" w:cs="Times New Roman"/>
          <w:sz w:val="24"/>
          <w:szCs w:val="24"/>
          <w:lang w:val="en" w:eastAsia="id-ID"/>
        </w:rPr>
        <w:t xml:space="preserve"> aspects of their job. </w:t>
      </w:r>
      <w:r w:rsidR="002F5849" w:rsidRPr="000F474F">
        <w:rPr>
          <w:rFonts w:ascii="Times New Roman" w:eastAsia="Times New Roman" w:hAnsi="Times New Roman" w:cs="Times New Roman"/>
          <w:sz w:val="24"/>
          <w:szCs w:val="24"/>
          <w:lang w:val="en" w:eastAsia="id-ID"/>
        </w:rPr>
        <w:t>However, our findings</w:t>
      </w:r>
      <w:r w:rsidR="005F477A" w:rsidRPr="000F474F">
        <w:rPr>
          <w:rFonts w:ascii="Times New Roman" w:eastAsia="Times New Roman" w:hAnsi="Times New Roman" w:cs="Times New Roman"/>
          <w:sz w:val="24"/>
          <w:szCs w:val="24"/>
          <w:lang w:val="en" w:eastAsia="id-ID"/>
        </w:rPr>
        <w:t xml:space="preserve"> </w:t>
      </w:r>
      <w:r w:rsidR="002F5849" w:rsidRPr="000F474F">
        <w:rPr>
          <w:rFonts w:ascii="Times New Roman" w:eastAsia="Times New Roman" w:hAnsi="Times New Roman" w:cs="Times New Roman"/>
          <w:sz w:val="24"/>
          <w:szCs w:val="24"/>
          <w:lang w:val="en" w:eastAsia="id-ID"/>
        </w:rPr>
        <w:t>showed that satisfaction with the job may lead to identification with the o</w:t>
      </w:r>
      <w:r w:rsidR="00CB3D6D" w:rsidRPr="000F474F">
        <w:rPr>
          <w:rFonts w:ascii="Times New Roman" w:eastAsia="Times New Roman" w:hAnsi="Times New Roman" w:cs="Times New Roman"/>
          <w:sz w:val="24"/>
          <w:szCs w:val="24"/>
          <w:lang w:val="en" w:eastAsia="id-ID"/>
        </w:rPr>
        <w:t>rganization, in which</w:t>
      </w:r>
      <w:r w:rsidR="00255B66" w:rsidRPr="000F474F">
        <w:rPr>
          <w:rFonts w:ascii="Times New Roman" w:eastAsia="Times New Roman" w:hAnsi="Times New Roman" w:cs="Times New Roman"/>
          <w:sz w:val="24"/>
          <w:szCs w:val="24"/>
          <w:lang w:val="en" w:eastAsia="id-ID"/>
        </w:rPr>
        <w:t xml:space="preserve"> employees feel that they belong to the organization</w:t>
      </w:r>
      <w:r w:rsidR="00273CF1" w:rsidRPr="000F474F">
        <w:rPr>
          <w:rFonts w:ascii="Times New Roman" w:eastAsia="Times New Roman" w:hAnsi="Times New Roman" w:cs="Times New Roman"/>
          <w:sz w:val="24"/>
          <w:szCs w:val="24"/>
          <w:lang w:val="en" w:eastAsia="id-ID"/>
        </w:rPr>
        <w:t>, thus lead to their intention to stay in the organiza</w:t>
      </w:r>
      <w:r w:rsidR="008B4904" w:rsidRPr="000F474F">
        <w:rPr>
          <w:rFonts w:ascii="Times New Roman" w:eastAsia="Times New Roman" w:hAnsi="Times New Roman" w:cs="Times New Roman"/>
          <w:sz w:val="24"/>
          <w:szCs w:val="24"/>
          <w:lang w:val="en" w:eastAsia="id-ID"/>
        </w:rPr>
        <w:t xml:space="preserve">tion. This type of relationship </w:t>
      </w:r>
      <w:r w:rsidR="004B6BDA" w:rsidRPr="000F474F">
        <w:rPr>
          <w:rFonts w:ascii="Times New Roman" w:eastAsia="Times New Roman" w:hAnsi="Times New Roman" w:cs="Times New Roman"/>
          <w:sz w:val="24"/>
          <w:szCs w:val="24"/>
          <w:lang w:val="en" w:eastAsia="id-ID"/>
        </w:rPr>
        <w:t>is not easy to break</w:t>
      </w:r>
      <w:r w:rsidR="008A5F6F" w:rsidRPr="000F474F">
        <w:rPr>
          <w:rFonts w:ascii="Times New Roman" w:eastAsia="Times New Roman" w:hAnsi="Times New Roman" w:cs="Times New Roman"/>
          <w:sz w:val="24"/>
          <w:szCs w:val="24"/>
          <w:lang w:val="en" w:eastAsia="id-ID"/>
        </w:rPr>
        <w:t xml:space="preserve"> </w:t>
      </w:r>
      <w:r w:rsidR="0007406A" w:rsidRPr="000F474F">
        <w:rPr>
          <w:rFonts w:ascii="Times New Roman" w:eastAsia="Times New Roman" w:hAnsi="Times New Roman" w:cs="Times New Roman"/>
          <w:sz w:val="24"/>
          <w:szCs w:val="24"/>
          <w:lang w:val="en" w:eastAsia="id-ID"/>
        </w:rPr>
        <w:t xml:space="preserve">even if employees are not satisfied with one or more aspects of their job. </w:t>
      </w:r>
    </w:p>
    <w:p w14:paraId="0D6773F6" w14:textId="2EDD6F73" w:rsidR="00A27F77" w:rsidRPr="000F474F" w:rsidRDefault="00A27F77" w:rsidP="00BE1108">
      <w:pPr>
        <w:pStyle w:val="HTMLPreformatted"/>
        <w:spacing w:line="480" w:lineRule="auto"/>
        <w:jc w:val="both"/>
        <w:rPr>
          <w:rFonts w:ascii="Times New Roman" w:hAnsi="Times New Roman" w:cs="Times New Roman"/>
          <w:sz w:val="24"/>
          <w:szCs w:val="24"/>
        </w:rPr>
      </w:pPr>
      <w:r w:rsidRPr="000F474F">
        <w:rPr>
          <w:rFonts w:ascii="Times New Roman" w:hAnsi="Times New Roman" w:cs="Times New Roman"/>
          <w:sz w:val="24"/>
          <w:szCs w:val="24"/>
        </w:rPr>
        <w:tab/>
      </w:r>
      <w:r w:rsidR="008A61D9" w:rsidRPr="000F474F">
        <w:rPr>
          <w:rFonts w:ascii="Times New Roman" w:hAnsi="Times New Roman" w:cs="Times New Roman"/>
          <w:sz w:val="24"/>
          <w:szCs w:val="24"/>
        </w:rPr>
        <w:t xml:space="preserve">We found affective commitment </w:t>
      </w:r>
      <w:r w:rsidR="001D750F" w:rsidRPr="000F474F">
        <w:rPr>
          <w:rFonts w:ascii="Times New Roman" w:hAnsi="Times New Roman" w:cs="Times New Roman"/>
          <w:sz w:val="24"/>
          <w:szCs w:val="24"/>
        </w:rPr>
        <w:t>to</w:t>
      </w:r>
      <w:r w:rsidR="008A61D9" w:rsidRPr="000F474F">
        <w:rPr>
          <w:rFonts w:ascii="Times New Roman" w:hAnsi="Times New Roman" w:cs="Times New Roman"/>
          <w:sz w:val="24"/>
          <w:szCs w:val="24"/>
        </w:rPr>
        <w:t xml:space="preserve"> full</w:t>
      </w:r>
      <w:r w:rsidR="001D750F" w:rsidRPr="000F474F">
        <w:rPr>
          <w:rFonts w:ascii="Times New Roman" w:hAnsi="Times New Roman" w:cs="Times New Roman"/>
          <w:sz w:val="24"/>
          <w:szCs w:val="24"/>
        </w:rPr>
        <w:t>y</w:t>
      </w:r>
      <w:r w:rsidR="008A61D9" w:rsidRPr="000F474F">
        <w:rPr>
          <w:rFonts w:ascii="Times New Roman" w:hAnsi="Times New Roman" w:cs="Times New Roman"/>
          <w:sz w:val="24"/>
          <w:szCs w:val="24"/>
        </w:rPr>
        <w:t xml:space="preserve"> mediat</w:t>
      </w:r>
      <w:r w:rsidR="001D750F" w:rsidRPr="000F474F">
        <w:rPr>
          <w:rFonts w:ascii="Times New Roman" w:hAnsi="Times New Roman" w:cs="Times New Roman"/>
          <w:sz w:val="24"/>
          <w:szCs w:val="24"/>
        </w:rPr>
        <w:t>e the relationship between</w:t>
      </w:r>
      <w:r w:rsidR="008A61D9" w:rsidRPr="000F474F">
        <w:rPr>
          <w:rFonts w:ascii="Times New Roman" w:hAnsi="Times New Roman" w:cs="Times New Roman"/>
          <w:sz w:val="24"/>
          <w:szCs w:val="24"/>
        </w:rPr>
        <w:t xml:space="preserve">  job satisfaction</w:t>
      </w:r>
      <w:r w:rsidR="00767D38" w:rsidRPr="000F474F">
        <w:rPr>
          <w:rFonts w:ascii="Times New Roman" w:hAnsi="Times New Roman" w:cs="Times New Roman"/>
          <w:sz w:val="24"/>
          <w:szCs w:val="24"/>
        </w:rPr>
        <w:t xml:space="preserve"> and </w:t>
      </w:r>
      <w:r w:rsidR="008A61D9" w:rsidRPr="000F474F">
        <w:rPr>
          <w:rFonts w:ascii="Times New Roman" w:hAnsi="Times New Roman" w:cs="Times New Roman"/>
          <w:sz w:val="24"/>
          <w:szCs w:val="24"/>
        </w:rPr>
        <w:t>turnover intention.</w:t>
      </w:r>
      <w:r w:rsidR="006C778E" w:rsidRPr="000F474F">
        <w:rPr>
          <w:rFonts w:ascii="Times New Roman" w:hAnsi="Times New Roman" w:cs="Times New Roman"/>
          <w:sz w:val="24"/>
          <w:szCs w:val="24"/>
        </w:rPr>
        <w:t xml:space="preserve"> </w:t>
      </w:r>
      <w:r w:rsidR="005A52F2" w:rsidRPr="000F474F">
        <w:rPr>
          <w:rFonts w:ascii="Times New Roman" w:hAnsi="Times New Roman" w:cs="Times New Roman"/>
          <w:sz w:val="24"/>
          <w:szCs w:val="24"/>
        </w:rPr>
        <w:t xml:space="preserve">This is in contrast with previous findings </w:t>
      </w:r>
      <w:r w:rsidR="005A52F2" w:rsidRPr="000F474F">
        <w:rPr>
          <w:rFonts w:ascii="Times New Roman" w:hAnsi="Times New Roman" w:cs="Times New Roman"/>
          <w:sz w:val="24"/>
          <w:szCs w:val="24"/>
        </w:rPr>
        <w:lastRenderedPageBreak/>
        <w:t>from Hidayat (2018</w:t>
      </w:r>
      <w:r w:rsidR="00C07673" w:rsidRPr="000F474F">
        <w:rPr>
          <w:rFonts w:ascii="Times New Roman" w:hAnsi="Times New Roman" w:cs="Times New Roman"/>
          <w:sz w:val="24"/>
          <w:szCs w:val="24"/>
        </w:rPr>
        <w:t xml:space="preserve">). He found </w:t>
      </w:r>
      <w:r w:rsidR="00D16CDF" w:rsidRPr="000F474F">
        <w:rPr>
          <w:rFonts w:ascii="Times New Roman" w:hAnsi="Times New Roman" w:cs="Times New Roman"/>
          <w:sz w:val="24"/>
          <w:szCs w:val="24"/>
        </w:rPr>
        <w:t xml:space="preserve">that </w:t>
      </w:r>
      <w:r w:rsidRPr="000F474F">
        <w:rPr>
          <w:rFonts w:ascii="Times New Roman" w:hAnsi="Times New Roman" w:cs="Times New Roman"/>
          <w:sz w:val="24"/>
          <w:szCs w:val="24"/>
        </w:rPr>
        <w:t>organizational commitment</w:t>
      </w:r>
      <w:r w:rsidR="00D16CDF" w:rsidRPr="000F474F">
        <w:rPr>
          <w:rFonts w:ascii="Times New Roman" w:hAnsi="Times New Roman" w:cs="Times New Roman"/>
          <w:sz w:val="24"/>
          <w:szCs w:val="24"/>
        </w:rPr>
        <w:t xml:space="preserve"> </w:t>
      </w:r>
      <w:r w:rsidR="00653F24" w:rsidRPr="000F474F">
        <w:rPr>
          <w:rFonts w:ascii="Times New Roman" w:hAnsi="Times New Roman" w:cs="Times New Roman"/>
          <w:sz w:val="24"/>
          <w:szCs w:val="24"/>
        </w:rPr>
        <w:t>partially</w:t>
      </w:r>
      <w:r w:rsidR="00D16CDF" w:rsidRPr="000F474F">
        <w:rPr>
          <w:rFonts w:ascii="Times New Roman" w:hAnsi="Times New Roman" w:cs="Times New Roman"/>
          <w:sz w:val="24"/>
          <w:szCs w:val="24"/>
        </w:rPr>
        <w:t xml:space="preserve"> mediate the relationship between</w:t>
      </w:r>
      <w:r w:rsidRPr="000F474F">
        <w:rPr>
          <w:rFonts w:ascii="Times New Roman" w:hAnsi="Times New Roman" w:cs="Times New Roman"/>
          <w:sz w:val="24"/>
          <w:szCs w:val="24"/>
        </w:rPr>
        <w:t xml:space="preserve"> </w:t>
      </w:r>
      <w:r w:rsidR="00846A39" w:rsidRPr="000F474F">
        <w:rPr>
          <w:rFonts w:ascii="Times New Roman" w:hAnsi="Times New Roman" w:cs="Times New Roman"/>
          <w:sz w:val="24"/>
          <w:szCs w:val="24"/>
        </w:rPr>
        <w:t xml:space="preserve">job satisfaction and </w:t>
      </w:r>
      <w:r w:rsidRPr="000F474F">
        <w:rPr>
          <w:rFonts w:ascii="Times New Roman" w:hAnsi="Times New Roman" w:cs="Times New Roman"/>
          <w:sz w:val="24"/>
          <w:szCs w:val="24"/>
        </w:rPr>
        <w:t>turno</w:t>
      </w:r>
      <w:r w:rsidR="0059679B" w:rsidRPr="000F474F">
        <w:rPr>
          <w:rFonts w:ascii="Times New Roman" w:hAnsi="Times New Roman" w:cs="Times New Roman"/>
          <w:sz w:val="24"/>
          <w:szCs w:val="24"/>
        </w:rPr>
        <w:t>ve</w:t>
      </w:r>
      <w:r w:rsidRPr="000F474F">
        <w:rPr>
          <w:rFonts w:ascii="Times New Roman" w:hAnsi="Times New Roman" w:cs="Times New Roman"/>
          <w:sz w:val="24"/>
          <w:szCs w:val="24"/>
        </w:rPr>
        <w:t>r intention</w:t>
      </w:r>
      <w:r w:rsidR="000E2CF9" w:rsidRPr="000F474F">
        <w:rPr>
          <w:rFonts w:ascii="Times New Roman" w:hAnsi="Times New Roman" w:cs="Times New Roman"/>
          <w:sz w:val="24"/>
          <w:szCs w:val="24"/>
        </w:rPr>
        <w:t>.</w:t>
      </w:r>
    </w:p>
    <w:p w14:paraId="688B51F0" w14:textId="30031114" w:rsidR="00FB49DE" w:rsidRPr="000F474F" w:rsidRDefault="00FB49DE" w:rsidP="00BE1108">
      <w:pPr>
        <w:pStyle w:val="HTMLPreformatted"/>
        <w:spacing w:line="480" w:lineRule="auto"/>
        <w:jc w:val="both"/>
        <w:rPr>
          <w:rFonts w:ascii="Times New Roman" w:hAnsi="Times New Roman" w:cs="Times New Roman"/>
          <w:sz w:val="24"/>
          <w:szCs w:val="24"/>
        </w:rPr>
      </w:pPr>
    </w:p>
    <w:p w14:paraId="510948A8" w14:textId="68F5D772" w:rsidR="00026A2A" w:rsidRPr="000F474F" w:rsidRDefault="00026A2A" w:rsidP="00BE1108">
      <w:pPr>
        <w:pStyle w:val="HTMLPreformatted"/>
        <w:shd w:val="clear" w:color="auto" w:fill="FFFFFF"/>
        <w:spacing w:line="480" w:lineRule="auto"/>
        <w:jc w:val="both"/>
        <w:rPr>
          <w:rFonts w:ascii="Times New Roman" w:hAnsi="Times New Roman" w:cs="Times New Roman"/>
          <w:i/>
          <w:color w:val="212121"/>
          <w:sz w:val="24"/>
          <w:szCs w:val="24"/>
        </w:rPr>
      </w:pPr>
      <w:r w:rsidRPr="000F474F">
        <w:rPr>
          <w:rFonts w:ascii="Times New Roman" w:hAnsi="Times New Roman" w:cs="Times New Roman"/>
          <w:i/>
          <w:color w:val="212121"/>
          <w:sz w:val="24"/>
          <w:szCs w:val="24"/>
        </w:rPr>
        <w:t xml:space="preserve">Limitations </w:t>
      </w:r>
      <w:r w:rsidR="00D20B29" w:rsidRPr="000F474F">
        <w:rPr>
          <w:rFonts w:ascii="Times New Roman" w:hAnsi="Times New Roman" w:cs="Times New Roman"/>
          <w:i/>
          <w:color w:val="212121"/>
          <w:sz w:val="24"/>
          <w:szCs w:val="24"/>
        </w:rPr>
        <w:t>and future research direction</w:t>
      </w:r>
    </w:p>
    <w:p w14:paraId="1537AC47" w14:textId="68C7BDDA" w:rsidR="00785154" w:rsidRPr="000F474F" w:rsidRDefault="00D20B29" w:rsidP="00BE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212121"/>
          <w:sz w:val="24"/>
          <w:szCs w:val="24"/>
        </w:rPr>
      </w:pPr>
      <w:r w:rsidRPr="000F474F">
        <w:rPr>
          <w:rFonts w:ascii="Times New Roman" w:eastAsia="Times New Roman" w:hAnsi="Times New Roman" w:cs="Times New Roman"/>
          <w:sz w:val="24"/>
          <w:szCs w:val="24"/>
          <w:lang w:val="en" w:eastAsia="id-ID"/>
        </w:rPr>
        <w:t>There are some</w:t>
      </w:r>
      <w:r w:rsidR="00642D27" w:rsidRPr="000F474F">
        <w:rPr>
          <w:rFonts w:ascii="Times New Roman" w:eastAsia="Times New Roman" w:hAnsi="Times New Roman" w:cs="Times New Roman"/>
          <w:sz w:val="24"/>
          <w:szCs w:val="24"/>
          <w:lang w:val="en" w:eastAsia="id-ID"/>
        </w:rPr>
        <w:t xml:space="preserve"> </w:t>
      </w:r>
      <w:r w:rsidR="00343536" w:rsidRPr="000F474F">
        <w:rPr>
          <w:rFonts w:ascii="Times New Roman" w:eastAsia="Times New Roman" w:hAnsi="Times New Roman" w:cs="Times New Roman"/>
          <w:sz w:val="24"/>
          <w:szCs w:val="24"/>
          <w:lang w:val="en" w:eastAsia="id-ID"/>
        </w:rPr>
        <w:t>limitations of this study</w:t>
      </w:r>
      <w:r w:rsidR="00985379" w:rsidRPr="000F474F">
        <w:rPr>
          <w:rFonts w:ascii="Times New Roman" w:eastAsia="Times New Roman" w:hAnsi="Times New Roman" w:cs="Times New Roman"/>
          <w:sz w:val="24"/>
          <w:szCs w:val="24"/>
          <w:lang w:val="en" w:eastAsia="id-ID"/>
        </w:rPr>
        <w:t xml:space="preserve"> that need to be mentioned</w:t>
      </w:r>
      <w:r w:rsidR="00985379" w:rsidRPr="000F474F">
        <w:rPr>
          <w:rFonts w:ascii="Times New Roman" w:eastAsia="Times New Roman" w:hAnsi="Times New Roman" w:cs="Times New Roman"/>
          <w:sz w:val="24"/>
          <w:szCs w:val="24"/>
          <w:lang w:eastAsia="id-ID"/>
        </w:rPr>
        <w:t xml:space="preserve">. First, </w:t>
      </w:r>
      <w:r w:rsidR="00F855FA" w:rsidRPr="000F474F">
        <w:rPr>
          <w:rFonts w:ascii="Times New Roman" w:eastAsia="Times New Roman" w:hAnsi="Times New Roman" w:cs="Times New Roman"/>
          <w:sz w:val="24"/>
          <w:szCs w:val="24"/>
          <w:lang w:eastAsia="id-ID"/>
        </w:rPr>
        <w:t>t</w:t>
      </w:r>
      <w:r w:rsidR="00343536" w:rsidRPr="000F474F">
        <w:rPr>
          <w:rFonts w:ascii="Times New Roman" w:hAnsi="Times New Roman" w:cs="Times New Roman"/>
          <w:sz w:val="24"/>
          <w:szCs w:val="24"/>
        </w:rPr>
        <w:t>his study</w:t>
      </w:r>
      <w:r w:rsidR="00F855FA" w:rsidRPr="000F474F">
        <w:rPr>
          <w:rFonts w:ascii="Times New Roman" w:hAnsi="Times New Roman" w:cs="Times New Roman"/>
          <w:sz w:val="24"/>
          <w:szCs w:val="24"/>
        </w:rPr>
        <w:t xml:space="preserve"> used specific sample</w:t>
      </w:r>
      <w:r w:rsidR="00D0342B" w:rsidRPr="000F474F">
        <w:rPr>
          <w:rFonts w:ascii="Times New Roman" w:hAnsi="Times New Roman" w:cs="Times New Roman"/>
          <w:sz w:val="24"/>
          <w:szCs w:val="24"/>
        </w:rPr>
        <w:t>s</w:t>
      </w:r>
      <w:r w:rsidR="00343536" w:rsidRPr="000F474F">
        <w:rPr>
          <w:rFonts w:ascii="Times New Roman" w:hAnsi="Times New Roman" w:cs="Times New Roman"/>
          <w:sz w:val="24"/>
          <w:szCs w:val="24"/>
        </w:rPr>
        <w:t xml:space="preserve"> </w:t>
      </w:r>
      <w:r w:rsidR="00D0342B" w:rsidRPr="000F474F">
        <w:rPr>
          <w:rFonts w:ascii="Times New Roman" w:hAnsi="Times New Roman" w:cs="Times New Roman"/>
          <w:sz w:val="24"/>
          <w:szCs w:val="24"/>
        </w:rPr>
        <w:t xml:space="preserve">of </w:t>
      </w:r>
      <w:r w:rsidR="00343536" w:rsidRPr="000F474F">
        <w:rPr>
          <w:rFonts w:ascii="Times New Roman" w:hAnsi="Times New Roman" w:cs="Times New Roman"/>
          <w:sz w:val="24"/>
          <w:szCs w:val="24"/>
        </w:rPr>
        <w:t xml:space="preserve">one </w:t>
      </w:r>
      <w:r w:rsidR="00642D27" w:rsidRPr="000F474F">
        <w:rPr>
          <w:rFonts w:ascii="Times New Roman" w:hAnsi="Times New Roman" w:cs="Times New Roman"/>
          <w:sz w:val="24"/>
          <w:szCs w:val="24"/>
        </w:rPr>
        <w:t>school</w:t>
      </w:r>
      <w:r w:rsidR="00D0342B" w:rsidRPr="000F474F">
        <w:rPr>
          <w:rFonts w:ascii="Times New Roman" w:hAnsi="Times New Roman" w:cs="Times New Roman"/>
          <w:sz w:val="24"/>
          <w:szCs w:val="24"/>
          <w:lang w:val="en-US"/>
        </w:rPr>
        <w:t>.</w:t>
      </w:r>
      <w:r w:rsidR="00343536" w:rsidRPr="000F474F">
        <w:rPr>
          <w:rFonts w:ascii="Times New Roman" w:hAnsi="Times New Roman" w:cs="Times New Roman"/>
          <w:sz w:val="24"/>
          <w:szCs w:val="24"/>
        </w:rPr>
        <w:t xml:space="preserve"> </w:t>
      </w:r>
      <w:r w:rsidR="00ED1D3E" w:rsidRPr="000F474F">
        <w:rPr>
          <w:rFonts w:ascii="Times New Roman" w:hAnsi="Times New Roman" w:cs="Times New Roman"/>
          <w:sz w:val="24"/>
          <w:szCs w:val="24"/>
        </w:rPr>
        <w:t>Th</w:t>
      </w:r>
      <w:r w:rsidR="00343536" w:rsidRPr="000F474F">
        <w:rPr>
          <w:rFonts w:ascii="Times New Roman" w:hAnsi="Times New Roman" w:cs="Times New Roman"/>
          <w:sz w:val="24"/>
          <w:szCs w:val="24"/>
        </w:rPr>
        <w:t>us</w:t>
      </w:r>
      <w:r w:rsidR="00343536" w:rsidRPr="000F474F">
        <w:rPr>
          <w:rFonts w:ascii="Times New Roman" w:hAnsi="Times New Roman" w:cs="Times New Roman"/>
          <w:sz w:val="24"/>
          <w:szCs w:val="24"/>
          <w:lang w:val="en-US"/>
        </w:rPr>
        <w:t>,</w:t>
      </w:r>
      <w:r w:rsidR="00343536" w:rsidRPr="000F474F">
        <w:rPr>
          <w:rFonts w:ascii="Times New Roman" w:hAnsi="Times New Roman" w:cs="Times New Roman"/>
          <w:sz w:val="24"/>
          <w:szCs w:val="24"/>
        </w:rPr>
        <w:t xml:space="preserve"> the findings </w:t>
      </w:r>
      <w:r w:rsidR="00ED1D3E" w:rsidRPr="000F474F">
        <w:rPr>
          <w:rFonts w:ascii="Times New Roman" w:hAnsi="Times New Roman" w:cs="Times New Roman"/>
          <w:sz w:val="24"/>
          <w:szCs w:val="24"/>
          <w:lang w:val="en-US"/>
        </w:rPr>
        <w:t>may</w:t>
      </w:r>
      <w:r w:rsidR="00343536" w:rsidRPr="000F474F">
        <w:rPr>
          <w:rFonts w:ascii="Times New Roman" w:hAnsi="Times New Roman" w:cs="Times New Roman"/>
          <w:sz w:val="24"/>
          <w:szCs w:val="24"/>
        </w:rPr>
        <w:t xml:space="preserve"> not be generaliz</w:t>
      </w:r>
      <w:r w:rsidR="00ED1D3E" w:rsidRPr="000F474F">
        <w:rPr>
          <w:rFonts w:ascii="Times New Roman" w:hAnsi="Times New Roman" w:cs="Times New Roman"/>
          <w:sz w:val="24"/>
          <w:szCs w:val="24"/>
          <w:lang w:val="en-US"/>
        </w:rPr>
        <w:t xml:space="preserve">able to </w:t>
      </w:r>
      <w:r w:rsidR="00343536" w:rsidRPr="000F474F">
        <w:rPr>
          <w:rFonts w:ascii="Times New Roman" w:hAnsi="Times New Roman" w:cs="Times New Roman"/>
          <w:sz w:val="24"/>
          <w:szCs w:val="24"/>
        </w:rPr>
        <w:t>other populations. Future research</w:t>
      </w:r>
      <w:r w:rsidR="00783536" w:rsidRPr="000F474F">
        <w:rPr>
          <w:rFonts w:ascii="Times New Roman" w:hAnsi="Times New Roman" w:cs="Times New Roman"/>
          <w:sz w:val="24"/>
          <w:szCs w:val="24"/>
        </w:rPr>
        <w:t xml:space="preserve"> are suggested to replicate the study</w:t>
      </w:r>
      <w:r w:rsidR="00343536" w:rsidRPr="000F474F">
        <w:rPr>
          <w:rFonts w:ascii="Times New Roman" w:hAnsi="Times New Roman" w:cs="Times New Roman"/>
          <w:sz w:val="24"/>
          <w:szCs w:val="24"/>
        </w:rPr>
        <w:t xml:space="preserve"> </w:t>
      </w:r>
      <w:r w:rsidR="007721DD" w:rsidRPr="000F474F">
        <w:rPr>
          <w:rFonts w:ascii="Times New Roman" w:hAnsi="Times New Roman" w:cs="Times New Roman"/>
          <w:sz w:val="24"/>
          <w:szCs w:val="24"/>
        </w:rPr>
        <w:t xml:space="preserve">to other populations to confirm the </w:t>
      </w:r>
      <w:r w:rsidR="007C6D11" w:rsidRPr="000F474F">
        <w:rPr>
          <w:rFonts w:ascii="Times New Roman" w:hAnsi="Times New Roman" w:cs="Times New Roman"/>
          <w:sz w:val="24"/>
          <w:szCs w:val="24"/>
        </w:rPr>
        <w:t>predictive validity of the study variables</w:t>
      </w:r>
      <w:r w:rsidR="006F2D69" w:rsidRPr="000F474F">
        <w:rPr>
          <w:rFonts w:ascii="Times New Roman" w:hAnsi="Times New Roman" w:cs="Times New Roman"/>
          <w:sz w:val="24"/>
          <w:szCs w:val="24"/>
        </w:rPr>
        <w:t>. Second,</w:t>
      </w:r>
      <w:r w:rsidR="00160BDF" w:rsidRPr="000F474F">
        <w:rPr>
          <w:rFonts w:ascii="Times New Roman" w:hAnsi="Times New Roman" w:cs="Times New Roman"/>
          <w:sz w:val="24"/>
          <w:szCs w:val="24"/>
        </w:rPr>
        <w:t xml:space="preserve"> </w:t>
      </w:r>
      <w:r w:rsidR="006F2D69" w:rsidRPr="000F474F">
        <w:rPr>
          <w:rFonts w:ascii="Times New Roman" w:hAnsi="Times New Roman" w:cs="Times New Roman"/>
          <w:sz w:val="24"/>
          <w:szCs w:val="24"/>
          <w:lang w:val="en"/>
        </w:rPr>
        <w:t xml:space="preserve">we employed cross-sectional </w:t>
      </w:r>
      <w:r w:rsidR="00026A2A" w:rsidRPr="000F474F">
        <w:rPr>
          <w:rFonts w:ascii="Times New Roman" w:hAnsi="Times New Roman" w:cs="Times New Roman"/>
          <w:sz w:val="24"/>
          <w:szCs w:val="24"/>
          <w:lang w:val="en"/>
        </w:rPr>
        <w:t>desig</w:t>
      </w:r>
      <w:r w:rsidR="00465F14" w:rsidRPr="000F474F">
        <w:rPr>
          <w:rFonts w:ascii="Times New Roman" w:hAnsi="Times New Roman" w:cs="Times New Roman"/>
          <w:sz w:val="24"/>
          <w:szCs w:val="24"/>
          <w:lang w:val="en"/>
        </w:rPr>
        <w:t>n that limit</w:t>
      </w:r>
      <w:r w:rsidR="00AC2973" w:rsidRPr="000F474F">
        <w:rPr>
          <w:rFonts w:ascii="Times New Roman" w:hAnsi="Times New Roman" w:cs="Times New Roman"/>
          <w:sz w:val="24"/>
          <w:szCs w:val="24"/>
          <w:lang w:val="en"/>
        </w:rPr>
        <w:t>ed our ability to</w:t>
      </w:r>
      <w:r w:rsidR="00026A2A" w:rsidRPr="000F474F">
        <w:rPr>
          <w:rFonts w:ascii="Times New Roman" w:hAnsi="Times New Roman" w:cs="Times New Roman"/>
          <w:sz w:val="24"/>
          <w:szCs w:val="24"/>
          <w:lang w:val="en"/>
        </w:rPr>
        <w:t xml:space="preserve"> </w:t>
      </w:r>
      <w:r w:rsidR="00AC2973" w:rsidRPr="000F474F">
        <w:rPr>
          <w:rFonts w:ascii="Times New Roman" w:hAnsi="Times New Roman" w:cs="Times New Roman"/>
          <w:sz w:val="24"/>
          <w:szCs w:val="24"/>
          <w:lang w:val="en"/>
        </w:rPr>
        <w:t>c</w:t>
      </w:r>
      <w:r w:rsidR="00026A2A" w:rsidRPr="000F474F">
        <w:rPr>
          <w:rFonts w:ascii="Times New Roman" w:hAnsi="Times New Roman" w:cs="Times New Roman"/>
          <w:sz w:val="24"/>
          <w:szCs w:val="24"/>
          <w:lang w:val="en"/>
        </w:rPr>
        <w:t>onfirm the causal</w:t>
      </w:r>
      <w:r w:rsidR="005C2CB3" w:rsidRPr="000F474F">
        <w:rPr>
          <w:rFonts w:ascii="Times New Roman" w:hAnsi="Times New Roman" w:cs="Times New Roman"/>
          <w:sz w:val="24"/>
          <w:szCs w:val="24"/>
        </w:rPr>
        <w:t xml:space="preserve"> </w:t>
      </w:r>
      <w:r w:rsidR="00026A2A" w:rsidRPr="000F474F">
        <w:rPr>
          <w:rFonts w:ascii="Times New Roman" w:hAnsi="Times New Roman" w:cs="Times New Roman"/>
          <w:sz w:val="24"/>
          <w:szCs w:val="24"/>
          <w:lang w:val="en"/>
        </w:rPr>
        <w:t>relationship</w:t>
      </w:r>
      <w:r w:rsidR="00ED63DC" w:rsidRPr="000F474F">
        <w:rPr>
          <w:rFonts w:ascii="Times New Roman" w:hAnsi="Times New Roman" w:cs="Times New Roman"/>
          <w:sz w:val="24"/>
          <w:szCs w:val="24"/>
          <w:lang w:val="en"/>
        </w:rPr>
        <w:t>s</w:t>
      </w:r>
      <w:r w:rsidR="00026A2A" w:rsidRPr="000F474F">
        <w:rPr>
          <w:rFonts w:ascii="Times New Roman" w:hAnsi="Times New Roman" w:cs="Times New Roman"/>
          <w:sz w:val="24"/>
          <w:szCs w:val="24"/>
          <w:lang w:val="en"/>
        </w:rPr>
        <w:t xml:space="preserve"> between variables.</w:t>
      </w:r>
      <w:r w:rsidR="006838D2" w:rsidRPr="000F474F">
        <w:rPr>
          <w:rFonts w:ascii="Times New Roman" w:hAnsi="Times New Roman" w:cs="Times New Roman"/>
          <w:sz w:val="24"/>
          <w:szCs w:val="24"/>
          <w:lang w:val="en"/>
        </w:rPr>
        <w:t xml:space="preserve"> </w:t>
      </w:r>
      <w:r w:rsidR="007A3C01" w:rsidRPr="000F474F">
        <w:rPr>
          <w:rFonts w:ascii="Times New Roman" w:hAnsi="Times New Roman" w:cs="Times New Roman"/>
          <w:sz w:val="24"/>
          <w:szCs w:val="24"/>
          <w:lang w:val="en"/>
        </w:rPr>
        <w:t>Future research is suggested</w:t>
      </w:r>
      <w:r w:rsidR="00F46E1E" w:rsidRPr="000F474F">
        <w:rPr>
          <w:rFonts w:ascii="Times New Roman" w:hAnsi="Times New Roman" w:cs="Times New Roman"/>
          <w:sz w:val="24"/>
          <w:szCs w:val="24"/>
          <w:lang w:val="en"/>
        </w:rPr>
        <w:t xml:space="preserve"> to use</w:t>
      </w:r>
      <w:r w:rsidR="007A3C01" w:rsidRPr="000F474F">
        <w:rPr>
          <w:rFonts w:ascii="Times New Roman" w:hAnsi="Times New Roman" w:cs="Times New Roman"/>
          <w:sz w:val="24"/>
          <w:szCs w:val="24"/>
          <w:lang w:val="en"/>
        </w:rPr>
        <w:t xml:space="preserve"> longitudinal studies</w:t>
      </w:r>
      <w:r w:rsidR="007A3C01" w:rsidRPr="000F474F">
        <w:rPr>
          <w:rFonts w:ascii="Times New Roman" w:hAnsi="Times New Roman" w:cs="Times New Roman"/>
          <w:sz w:val="24"/>
          <w:szCs w:val="24"/>
        </w:rPr>
        <w:t xml:space="preserve"> or experimental</w:t>
      </w:r>
      <w:r w:rsidR="007A3C01" w:rsidRPr="000F474F">
        <w:rPr>
          <w:rFonts w:ascii="Times New Roman" w:hAnsi="Times New Roman" w:cs="Times New Roman"/>
          <w:sz w:val="24"/>
          <w:szCs w:val="24"/>
          <w:lang w:val="en"/>
        </w:rPr>
        <w:t xml:space="preserve"> </w:t>
      </w:r>
      <w:r w:rsidR="007A3C01" w:rsidRPr="000F474F">
        <w:rPr>
          <w:rFonts w:ascii="Times New Roman" w:hAnsi="Times New Roman" w:cs="Times New Roman"/>
          <w:sz w:val="24"/>
          <w:szCs w:val="24"/>
        </w:rPr>
        <w:t xml:space="preserve">studies </w:t>
      </w:r>
      <w:r w:rsidR="007A3C01" w:rsidRPr="000F474F">
        <w:rPr>
          <w:rFonts w:ascii="Times New Roman" w:hAnsi="Times New Roman" w:cs="Times New Roman"/>
          <w:sz w:val="24"/>
          <w:szCs w:val="24"/>
          <w:lang w:val="en"/>
        </w:rPr>
        <w:t>to establish causal relationship between study variables. T</w:t>
      </w:r>
      <w:r w:rsidR="006838D2" w:rsidRPr="000F474F">
        <w:rPr>
          <w:rFonts w:ascii="Times New Roman" w:hAnsi="Times New Roman" w:cs="Times New Roman"/>
          <w:sz w:val="24"/>
          <w:szCs w:val="24"/>
          <w:lang w:val="en"/>
        </w:rPr>
        <w:t>hird, we used s</w:t>
      </w:r>
      <w:r w:rsidR="00BA5E3B" w:rsidRPr="000F474F">
        <w:rPr>
          <w:rFonts w:ascii="Times New Roman" w:hAnsi="Times New Roman" w:cs="Times New Roman"/>
          <w:sz w:val="24"/>
          <w:szCs w:val="24"/>
          <w:lang w:val="en"/>
        </w:rPr>
        <w:t>elf-reported measures to measure</w:t>
      </w:r>
      <w:r w:rsidR="00923405" w:rsidRPr="000F474F">
        <w:rPr>
          <w:rFonts w:ascii="Times New Roman" w:hAnsi="Times New Roman" w:cs="Times New Roman"/>
          <w:sz w:val="24"/>
          <w:szCs w:val="24"/>
          <w:lang w:val="en"/>
        </w:rPr>
        <w:t xml:space="preserve"> all study variables</w:t>
      </w:r>
      <w:r w:rsidR="00BA5E3B" w:rsidRPr="000F474F">
        <w:rPr>
          <w:rFonts w:ascii="Times New Roman" w:hAnsi="Times New Roman" w:cs="Times New Roman"/>
          <w:sz w:val="24"/>
          <w:szCs w:val="24"/>
          <w:lang w:val="en"/>
        </w:rPr>
        <w:t xml:space="preserve"> </w:t>
      </w:r>
      <w:r w:rsidR="001D1E9B" w:rsidRPr="000F474F">
        <w:rPr>
          <w:rFonts w:ascii="Times New Roman" w:hAnsi="Times New Roman" w:cs="Times New Roman"/>
          <w:sz w:val="24"/>
          <w:szCs w:val="24"/>
          <w:lang w:val="en"/>
        </w:rPr>
        <w:t>that raised</w:t>
      </w:r>
      <w:r w:rsidR="006C4DD2" w:rsidRPr="000F474F">
        <w:rPr>
          <w:rFonts w:ascii="Times New Roman" w:hAnsi="Times New Roman" w:cs="Times New Roman"/>
          <w:sz w:val="24"/>
          <w:szCs w:val="24"/>
          <w:lang w:val="en"/>
        </w:rPr>
        <w:t xml:space="preserve"> the possibilities of the</w:t>
      </w:r>
      <w:r w:rsidR="005C2CB3" w:rsidRPr="000F474F">
        <w:rPr>
          <w:rFonts w:ascii="Times New Roman" w:hAnsi="Times New Roman" w:cs="Times New Roman"/>
          <w:sz w:val="24"/>
          <w:szCs w:val="24"/>
          <w:lang w:val="en"/>
        </w:rPr>
        <w:t xml:space="preserve"> common method </w:t>
      </w:r>
      <w:r w:rsidR="005C2CB3" w:rsidRPr="000F474F">
        <w:rPr>
          <w:rFonts w:ascii="Times New Roman" w:hAnsi="Times New Roman" w:cs="Times New Roman"/>
          <w:sz w:val="24"/>
          <w:szCs w:val="24"/>
        </w:rPr>
        <w:t>bias</w:t>
      </w:r>
      <w:r w:rsidR="005C2CB3" w:rsidRPr="000F474F">
        <w:rPr>
          <w:rFonts w:ascii="Times New Roman" w:hAnsi="Times New Roman" w:cs="Times New Roman"/>
          <w:sz w:val="24"/>
          <w:szCs w:val="24"/>
          <w:lang w:val="en"/>
        </w:rPr>
        <w:t xml:space="preserve"> </w:t>
      </w:r>
      <w:r w:rsidR="004F1893" w:rsidRPr="000F474F">
        <w:rPr>
          <w:rFonts w:ascii="Times New Roman" w:hAnsi="Times New Roman" w:cs="Times New Roman"/>
          <w:sz w:val="24"/>
          <w:szCs w:val="24"/>
        </w:rPr>
        <w:t>and social desirability bias</w:t>
      </w:r>
      <w:r w:rsidR="00393BE2" w:rsidRPr="000F474F">
        <w:rPr>
          <w:rFonts w:ascii="Times New Roman" w:hAnsi="Times New Roman" w:cs="Times New Roman"/>
          <w:sz w:val="24"/>
          <w:szCs w:val="24"/>
        </w:rPr>
        <w:t xml:space="preserve"> </w:t>
      </w:r>
      <w:r w:rsidR="00393BE2" w:rsidRPr="000F474F">
        <w:rPr>
          <w:rFonts w:ascii="Times New Roman" w:eastAsia="Times New Roman" w:hAnsi="Times New Roman" w:cs="Times New Roman"/>
          <w:sz w:val="24"/>
          <w:szCs w:val="24"/>
        </w:rPr>
        <w:t xml:space="preserve">(Podsakof, MacKenzie, Lee &amp; Podsakoff, 2003). </w:t>
      </w:r>
      <w:r w:rsidR="00D12781" w:rsidRPr="000F474F">
        <w:rPr>
          <w:rFonts w:ascii="Times New Roman" w:hAnsi="Times New Roman" w:cs="Times New Roman"/>
          <w:color w:val="212121"/>
          <w:sz w:val="24"/>
          <w:szCs w:val="24"/>
        </w:rPr>
        <w:t xml:space="preserve">In this study, several precautions </w:t>
      </w:r>
      <w:r w:rsidR="00A505AD" w:rsidRPr="000F474F">
        <w:rPr>
          <w:rFonts w:ascii="Times New Roman" w:hAnsi="Times New Roman" w:cs="Times New Roman"/>
          <w:color w:val="212121"/>
          <w:sz w:val="24"/>
          <w:szCs w:val="24"/>
        </w:rPr>
        <w:t>we</w:t>
      </w:r>
      <w:r w:rsidR="00D12781" w:rsidRPr="000F474F">
        <w:rPr>
          <w:rFonts w:ascii="Times New Roman" w:hAnsi="Times New Roman" w:cs="Times New Roman"/>
          <w:color w:val="212121"/>
          <w:sz w:val="24"/>
          <w:szCs w:val="24"/>
        </w:rPr>
        <w:t>re taken t</w:t>
      </w:r>
      <w:r w:rsidR="00A73F30" w:rsidRPr="000F474F">
        <w:rPr>
          <w:rFonts w:ascii="Times New Roman" w:hAnsi="Times New Roman" w:cs="Times New Roman"/>
          <w:color w:val="212121"/>
          <w:sz w:val="24"/>
          <w:szCs w:val="24"/>
        </w:rPr>
        <w:t xml:space="preserve">o minimize common method bias </w:t>
      </w:r>
      <w:r w:rsidR="002E4A87" w:rsidRPr="000F474F">
        <w:rPr>
          <w:rFonts w:ascii="Times New Roman" w:hAnsi="Times New Roman" w:cs="Times New Roman"/>
          <w:color w:val="212121"/>
          <w:sz w:val="24"/>
          <w:szCs w:val="24"/>
        </w:rPr>
        <w:t xml:space="preserve">by </w:t>
      </w:r>
      <w:r w:rsidR="00D12781" w:rsidRPr="000F474F">
        <w:rPr>
          <w:rFonts w:ascii="Times New Roman" w:hAnsi="Times New Roman" w:cs="Times New Roman"/>
          <w:color w:val="212121"/>
          <w:sz w:val="24"/>
          <w:szCs w:val="24"/>
        </w:rPr>
        <w:t xml:space="preserve"> ensur</w:t>
      </w:r>
      <w:r w:rsidR="002E4A87" w:rsidRPr="000F474F">
        <w:rPr>
          <w:rFonts w:ascii="Times New Roman" w:hAnsi="Times New Roman" w:cs="Times New Roman"/>
          <w:color w:val="212121"/>
          <w:sz w:val="24"/>
          <w:szCs w:val="24"/>
        </w:rPr>
        <w:t>ing</w:t>
      </w:r>
      <w:r w:rsidR="00D12781" w:rsidRPr="000F474F">
        <w:rPr>
          <w:rFonts w:ascii="Times New Roman" w:hAnsi="Times New Roman" w:cs="Times New Roman"/>
          <w:color w:val="212121"/>
          <w:sz w:val="24"/>
          <w:szCs w:val="24"/>
        </w:rPr>
        <w:t xml:space="preserve"> the </w:t>
      </w:r>
      <w:r w:rsidR="00E56D29" w:rsidRPr="000F474F">
        <w:rPr>
          <w:rFonts w:ascii="Times New Roman" w:hAnsi="Times New Roman" w:cs="Times New Roman"/>
          <w:color w:val="212121"/>
          <w:sz w:val="24"/>
          <w:szCs w:val="24"/>
        </w:rPr>
        <w:t xml:space="preserve">participants that our </w:t>
      </w:r>
      <w:r w:rsidR="00944412" w:rsidRPr="000F474F">
        <w:rPr>
          <w:rFonts w:ascii="Times New Roman" w:hAnsi="Times New Roman" w:cs="Times New Roman"/>
          <w:color w:val="212121"/>
          <w:sz w:val="24"/>
          <w:szCs w:val="24"/>
        </w:rPr>
        <w:t>research</w:t>
      </w:r>
      <w:r w:rsidR="006C621B" w:rsidRPr="000F474F">
        <w:rPr>
          <w:rFonts w:ascii="Times New Roman" w:hAnsi="Times New Roman" w:cs="Times New Roman"/>
          <w:color w:val="212121"/>
          <w:sz w:val="24"/>
          <w:szCs w:val="24"/>
        </w:rPr>
        <w:t xml:space="preserve"> was voluntary, anonymous, and conf</w:t>
      </w:r>
      <w:r w:rsidR="00997145" w:rsidRPr="000F474F">
        <w:rPr>
          <w:rFonts w:ascii="Times New Roman" w:hAnsi="Times New Roman" w:cs="Times New Roman"/>
          <w:color w:val="212121"/>
          <w:sz w:val="24"/>
          <w:szCs w:val="24"/>
        </w:rPr>
        <w:t>i</w:t>
      </w:r>
      <w:r w:rsidR="006C621B" w:rsidRPr="000F474F">
        <w:rPr>
          <w:rFonts w:ascii="Times New Roman" w:hAnsi="Times New Roman" w:cs="Times New Roman"/>
          <w:color w:val="212121"/>
          <w:sz w:val="24"/>
          <w:szCs w:val="24"/>
        </w:rPr>
        <w:t>dential.</w:t>
      </w:r>
      <w:r w:rsidR="00BF1815" w:rsidRPr="000F474F">
        <w:rPr>
          <w:rFonts w:ascii="Times New Roman" w:hAnsi="Times New Roman" w:cs="Times New Roman"/>
          <w:color w:val="212121"/>
          <w:sz w:val="24"/>
          <w:szCs w:val="24"/>
        </w:rPr>
        <w:t xml:space="preserve"> To minimize social desirability issue, we ensured</w:t>
      </w:r>
      <w:r w:rsidR="00785154" w:rsidRPr="000F474F">
        <w:rPr>
          <w:rFonts w:ascii="Times New Roman" w:hAnsi="Times New Roman" w:cs="Times New Roman"/>
          <w:color w:val="212121"/>
          <w:sz w:val="24"/>
          <w:szCs w:val="24"/>
        </w:rPr>
        <w:t xml:space="preserve"> them that</w:t>
      </w:r>
      <w:r w:rsidR="00D12781" w:rsidRPr="000F474F">
        <w:rPr>
          <w:rFonts w:ascii="Times New Roman" w:hAnsi="Times New Roman" w:cs="Times New Roman"/>
          <w:color w:val="212121"/>
          <w:sz w:val="24"/>
          <w:szCs w:val="24"/>
        </w:rPr>
        <w:t xml:space="preserve">  there were no correct or incorrect answers for the given items in the surve</w:t>
      </w:r>
      <w:r w:rsidR="00785154" w:rsidRPr="000F474F">
        <w:rPr>
          <w:rFonts w:ascii="Times New Roman" w:hAnsi="Times New Roman" w:cs="Times New Roman"/>
          <w:color w:val="212121"/>
          <w:sz w:val="24"/>
          <w:szCs w:val="24"/>
        </w:rPr>
        <w:t>y</w:t>
      </w:r>
      <w:r w:rsidR="00D12781" w:rsidRPr="000F474F">
        <w:rPr>
          <w:rFonts w:ascii="Times New Roman" w:hAnsi="Times New Roman" w:cs="Times New Roman"/>
          <w:color w:val="212121"/>
          <w:sz w:val="24"/>
          <w:szCs w:val="24"/>
        </w:rPr>
        <w:t xml:space="preserve">. </w:t>
      </w:r>
      <w:r w:rsidR="009C454A" w:rsidRPr="000F474F">
        <w:rPr>
          <w:rFonts w:ascii="Times New Roman" w:hAnsi="Times New Roman" w:cs="Times New Roman"/>
          <w:color w:val="212121"/>
          <w:sz w:val="24"/>
          <w:szCs w:val="24"/>
        </w:rPr>
        <w:t xml:space="preserve">However, future research is suggested to </w:t>
      </w:r>
      <w:r w:rsidR="00ED651B" w:rsidRPr="000F474F">
        <w:rPr>
          <w:rFonts w:ascii="Times New Roman" w:hAnsi="Times New Roman" w:cs="Times New Roman"/>
          <w:color w:val="212121"/>
          <w:sz w:val="24"/>
          <w:szCs w:val="24"/>
        </w:rPr>
        <w:t xml:space="preserve">use others-rating or objective data to </w:t>
      </w:r>
      <w:r w:rsidR="00441AC5" w:rsidRPr="000F474F">
        <w:rPr>
          <w:rFonts w:ascii="Times New Roman" w:hAnsi="Times New Roman" w:cs="Times New Roman"/>
          <w:color w:val="212121"/>
          <w:sz w:val="24"/>
          <w:szCs w:val="24"/>
        </w:rPr>
        <w:t>minimize the biases.</w:t>
      </w:r>
    </w:p>
    <w:p w14:paraId="73318410" w14:textId="77777777" w:rsidR="00393BE2" w:rsidRPr="000F474F" w:rsidRDefault="00393BE2" w:rsidP="00BE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color w:val="212121"/>
          <w:sz w:val="24"/>
          <w:szCs w:val="24"/>
        </w:rPr>
      </w:pPr>
    </w:p>
    <w:p w14:paraId="3E068E06" w14:textId="77597A89" w:rsidR="00D37433" w:rsidRPr="000F474F" w:rsidRDefault="00D37433" w:rsidP="00BE1108">
      <w:pPr>
        <w:pStyle w:val="HTMLPreformatted"/>
        <w:shd w:val="clear" w:color="auto" w:fill="FFFFFF"/>
        <w:spacing w:line="480" w:lineRule="auto"/>
        <w:jc w:val="both"/>
        <w:rPr>
          <w:rFonts w:ascii="Times New Roman" w:hAnsi="Times New Roman" w:cs="Times New Roman"/>
          <w:b/>
          <w:i/>
          <w:sz w:val="24"/>
          <w:szCs w:val="24"/>
        </w:rPr>
      </w:pPr>
      <w:r w:rsidRPr="000F474F">
        <w:rPr>
          <w:rFonts w:ascii="Times New Roman" w:hAnsi="Times New Roman" w:cs="Times New Roman"/>
          <w:b/>
          <w:i/>
          <w:sz w:val="24"/>
          <w:szCs w:val="24"/>
        </w:rPr>
        <w:t>Practical Implications</w:t>
      </w:r>
    </w:p>
    <w:p w14:paraId="1C836229" w14:textId="5D565518" w:rsidR="00D37433" w:rsidRPr="000F474F" w:rsidRDefault="00BA5E3B" w:rsidP="00111420">
      <w:pPr>
        <w:shd w:val="clear" w:color="auto" w:fill="FFFFFF"/>
        <w:spacing w:after="0" w:line="480" w:lineRule="auto"/>
        <w:jc w:val="both"/>
        <w:rPr>
          <w:rFonts w:ascii="Times New Roman" w:eastAsia="Times New Roman" w:hAnsi="Times New Roman" w:cs="Times New Roman"/>
          <w:sz w:val="24"/>
          <w:szCs w:val="24"/>
        </w:rPr>
      </w:pPr>
      <w:r w:rsidRPr="000F474F">
        <w:rPr>
          <w:rFonts w:ascii="Times New Roman" w:hAnsi="Times New Roman" w:cs="Times New Roman"/>
          <w:sz w:val="24"/>
          <w:szCs w:val="24"/>
        </w:rPr>
        <w:tab/>
      </w:r>
      <w:r w:rsidR="00493D35" w:rsidRPr="000F474F">
        <w:rPr>
          <w:rFonts w:ascii="Times New Roman" w:hAnsi="Times New Roman" w:cs="Times New Roman"/>
          <w:sz w:val="24"/>
          <w:szCs w:val="24"/>
        </w:rPr>
        <w:t xml:space="preserve">The findings of this study suggested that </w:t>
      </w:r>
      <w:r w:rsidR="00161CDB" w:rsidRPr="000F474F">
        <w:rPr>
          <w:rFonts w:ascii="Times New Roman" w:hAnsi="Times New Roman" w:cs="Times New Roman"/>
          <w:sz w:val="24"/>
          <w:szCs w:val="24"/>
        </w:rPr>
        <w:t xml:space="preserve">it is imperative for the organization who wants to retain their employee to </w:t>
      </w:r>
      <w:r w:rsidR="006F1716" w:rsidRPr="000F474F">
        <w:rPr>
          <w:rFonts w:ascii="Times New Roman" w:hAnsi="Times New Roman" w:cs="Times New Roman"/>
          <w:sz w:val="24"/>
          <w:szCs w:val="24"/>
        </w:rPr>
        <w:t xml:space="preserve">give more attentions to </w:t>
      </w:r>
      <w:r w:rsidR="007F7DA1" w:rsidRPr="000F474F">
        <w:rPr>
          <w:rFonts w:ascii="Times New Roman" w:hAnsi="Times New Roman" w:cs="Times New Roman"/>
          <w:sz w:val="24"/>
          <w:szCs w:val="24"/>
        </w:rPr>
        <w:t xml:space="preserve">job </w:t>
      </w:r>
      <w:r w:rsidR="006F1716" w:rsidRPr="000F474F">
        <w:rPr>
          <w:rFonts w:ascii="Times New Roman" w:hAnsi="Times New Roman" w:cs="Times New Roman"/>
          <w:sz w:val="24"/>
          <w:szCs w:val="24"/>
        </w:rPr>
        <w:t>aspects</w:t>
      </w:r>
      <w:r w:rsidR="00761469" w:rsidRPr="000F474F">
        <w:rPr>
          <w:rFonts w:ascii="Times New Roman" w:hAnsi="Times New Roman" w:cs="Times New Roman"/>
          <w:sz w:val="24"/>
          <w:szCs w:val="24"/>
        </w:rPr>
        <w:t xml:space="preserve"> such as</w:t>
      </w:r>
      <w:r w:rsidR="00393BE2" w:rsidRPr="000F474F">
        <w:rPr>
          <w:rFonts w:ascii="Times New Roman" w:hAnsi="Times New Roman" w:cs="Times New Roman"/>
          <w:sz w:val="24"/>
          <w:szCs w:val="24"/>
        </w:rPr>
        <w:t xml:space="preserve"> the work it self, pay, work group, supervision, promotion.</w:t>
      </w:r>
      <w:r w:rsidR="00753F3F" w:rsidRPr="000F474F">
        <w:rPr>
          <w:rFonts w:ascii="Times New Roman" w:hAnsi="Times New Roman" w:cs="Times New Roman"/>
          <w:sz w:val="24"/>
          <w:szCs w:val="24"/>
        </w:rPr>
        <w:t xml:space="preserve"> Employees’ satisfaction </w:t>
      </w:r>
      <w:r w:rsidR="00753F3F" w:rsidRPr="000F474F">
        <w:rPr>
          <w:rFonts w:ascii="Times New Roman" w:hAnsi="Times New Roman" w:cs="Times New Roman"/>
          <w:sz w:val="24"/>
          <w:szCs w:val="24"/>
        </w:rPr>
        <w:lastRenderedPageBreak/>
        <w:t>with these aspects</w:t>
      </w:r>
      <w:r w:rsidR="00FA412B" w:rsidRPr="000F474F">
        <w:rPr>
          <w:rFonts w:ascii="Times New Roman" w:hAnsi="Times New Roman" w:cs="Times New Roman"/>
          <w:sz w:val="24"/>
          <w:szCs w:val="24"/>
        </w:rPr>
        <w:t xml:space="preserve"> increases the identification with the </w:t>
      </w:r>
      <w:r w:rsidR="00B577A1" w:rsidRPr="000F474F">
        <w:rPr>
          <w:rFonts w:ascii="Times New Roman" w:hAnsi="Times New Roman" w:cs="Times New Roman"/>
          <w:sz w:val="24"/>
          <w:szCs w:val="24"/>
        </w:rPr>
        <w:t xml:space="preserve">organization, and in turn </w:t>
      </w:r>
      <w:r w:rsidR="0094603F" w:rsidRPr="000F474F">
        <w:rPr>
          <w:rFonts w:ascii="Times New Roman" w:hAnsi="Times New Roman" w:cs="Times New Roman"/>
          <w:sz w:val="24"/>
          <w:szCs w:val="24"/>
        </w:rPr>
        <w:t xml:space="preserve">decreases their turnover intention. </w:t>
      </w:r>
      <w:r w:rsidR="00D43733" w:rsidRPr="000F474F">
        <w:rPr>
          <w:rFonts w:ascii="Times New Roman" w:hAnsi="Times New Roman" w:cs="Times New Roman"/>
          <w:sz w:val="24"/>
          <w:szCs w:val="24"/>
        </w:rPr>
        <w:t>HR initiatives t</w:t>
      </w:r>
      <w:r w:rsidR="008C1F51" w:rsidRPr="000F474F">
        <w:rPr>
          <w:rFonts w:ascii="Times New Roman" w:hAnsi="Times New Roman" w:cs="Times New Roman"/>
          <w:sz w:val="24"/>
          <w:szCs w:val="24"/>
        </w:rPr>
        <w:t xml:space="preserve">o increase job satisfaction include </w:t>
      </w:r>
      <w:r w:rsidR="00932AF9" w:rsidRPr="000F474F">
        <w:rPr>
          <w:rFonts w:ascii="Times New Roman" w:hAnsi="Times New Roman" w:cs="Times New Roman"/>
          <w:sz w:val="24"/>
          <w:szCs w:val="24"/>
        </w:rPr>
        <w:t>increasing supervisor support</w:t>
      </w:r>
      <w:r w:rsidR="00F45B79" w:rsidRPr="000F474F">
        <w:rPr>
          <w:rFonts w:ascii="Times New Roman" w:hAnsi="Times New Roman" w:cs="Times New Roman"/>
          <w:sz w:val="24"/>
          <w:szCs w:val="24"/>
        </w:rPr>
        <w:t xml:space="preserve"> both on-the-job and off-the job</w:t>
      </w:r>
      <w:r w:rsidR="00F61B06" w:rsidRPr="000F474F">
        <w:rPr>
          <w:rFonts w:ascii="Times New Roman" w:hAnsi="Times New Roman" w:cs="Times New Roman"/>
          <w:sz w:val="24"/>
          <w:szCs w:val="24"/>
        </w:rPr>
        <w:t xml:space="preserve">, </w:t>
      </w:r>
      <w:r w:rsidR="00F01CAF" w:rsidRPr="000F474F">
        <w:rPr>
          <w:rFonts w:ascii="Times New Roman" w:hAnsi="Times New Roman" w:cs="Times New Roman"/>
          <w:sz w:val="24"/>
          <w:szCs w:val="24"/>
        </w:rPr>
        <w:t>increasing employees</w:t>
      </w:r>
      <w:r w:rsidR="004E4DF9" w:rsidRPr="000F474F">
        <w:rPr>
          <w:rFonts w:ascii="Times New Roman" w:hAnsi="Times New Roman" w:cs="Times New Roman"/>
          <w:sz w:val="24"/>
          <w:szCs w:val="24"/>
        </w:rPr>
        <w:t xml:space="preserve"> competence</w:t>
      </w:r>
      <w:r w:rsidR="00BC4202" w:rsidRPr="000F474F">
        <w:rPr>
          <w:rFonts w:ascii="Times New Roman" w:hAnsi="Times New Roman" w:cs="Times New Roman"/>
          <w:sz w:val="24"/>
          <w:szCs w:val="24"/>
        </w:rPr>
        <w:t xml:space="preserve">, in this case teachers, </w:t>
      </w:r>
      <w:r w:rsidR="00F01CAF" w:rsidRPr="000F474F">
        <w:rPr>
          <w:rFonts w:ascii="Times New Roman" w:hAnsi="Times New Roman" w:cs="Times New Roman"/>
          <w:sz w:val="24"/>
          <w:szCs w:val="24"/>
        </w:rPr>
        <w:t xml:space="preserve">by sending them to </w:t>
      </w:r>
      <w:r w:rsidR="00F61B06" w:rsidRPr="000F474F">
        <w:rPr>
          <w:rFonts w:ascii="Times New Roman" w:hAnsi="Times New Roman" w:cs="Times New Roman"/>
          <w:sz w:val="24"/>
          <w:szCs w:val="24"/>
        </w:rPr>
        <w:t>conferences, workshops and any other for</w:t>
      </w:r>
      <w:r w:rsidR="00704E5A" w:rsidRPr="000F474F">
        <w:rPr>
          <w:rFonts w:ascii="Times New Roman" w:hAnsi="Times New Roman" w:cs="Times New Roman"/>
          <w:sz w:val="24"/>
          <w:szCs w:val="24"/>
        </w:rPr>
        <w:t>ms or learning and training</w:t>
      </w:r>
      <w:r w:rsidR="00F61B06" w:rsidRPr="000F474F">
        <w:rPr>
          <w:rFonts w:ascii="Times New Roman" w:hAnsi="Times New Roman" w:cs="Times New Roman"/>
          <w:sz w:val="24"/>
          <w:szCs w:val="24"/>
        </w:rPr>
        <w:t>, provid</w:t>
      </w:r>
      <w:r w:rsidR="00C85251" w:rsidRPr="000F474F">
        <w:rPr>
          <w:rFonts w:ascii="Times New Roman" w:hAnsi="Times New Roman" w:cs="Times New Roman"/>
          <w:sz w:val="24"/>
          <w:szCs w:val="24"/>
        </w:rPr>
        <w:t>ing</w:t>
      </w:r>
      <w:r w:rsidR="00F61B06" w:rsidRPr="000F474F">
        <w:rPr>
          <w:rFonts w:ascii="Times New Roman" w:hAnsi="Times New Roman" w:cs="Times New Roman"/>
          <w:sz w:val="24"/>
          <w:szCs w:val="24"/>
        </w:rPr>
        <w:t xml:space="preserve"> clear career path for employees as most of the respondents were discouraged by the lack of progression/promotion opportunities</w:t>
      </w:r>
      <w:r w:rsidR="0048699E" w:rsidRPr="000F474F">
        <w:rPr>
          <w:rFonts w:ascii="Times New Roman" w:hAnsi="Times New Roman" w:cs="Times New Roman"/>
          <w:sz w:val="24"/>
          <w:szCs w:val="24"/>
        </w:rPr>
        <w:t xml:space="preserve"> (</w:t>
      </w:r>
      <w:r w:rsidR="00E67EBA" w:rsidRPr="000F474F">
        <w:rPr>
          <w:rFonts w:ascii="Times New Roman" w:eastAsia="Times New Roman" w:hAnsi="Times New Roman" w:cs="Times New Roman"/>
          <w:sz w:val="24"/>
          <w:szCs w:val="24"/>
        </w:rPr>
        <w:t>(Lee &amp; Eliette, 2011; Rhodes &amp; Togood, 201</w:t>
      </w:r>
      <w:r w:rsidR="002F1935" w:rsidRPr="000F474F">
        <w:rPr>
          <w:rFonts w:ascii="Times New Roman" w:eastAsia="Times New Roman" w:hAnsi="Times New Roman" w:cs="Times New Roman"/>
          <w:sz w:val="24"/>
          <w:szCs w:val="24"/>
        </w:rPr>
        <w:t>6</w:t>
      </w:r>
      <w:r w:rsidR="00E67EBA" w:rsidRPr="000F474F">
        <w:rPr>
          <w:rFonts w:ascii="Times New Roman" w:eastAsia="Times New Roman" w:hAnsi="Times New Roman" w:cs="Times New Roman"/>
          <w:sz w:val="24"/>
          <w:szCs w:val="24"/>
        </w:rPr>
        <w:t>)</w:t>
      </w:r>
      <w:r w:rsidR="00F61B06" w:rsidRPr="000F474F">
        <w:rPr>
          <w:rFonts w:ascii="Times New Roman" w:hAnsi="Times New Roman" w:cs="Times New Roman"/>
          <w:sz w:val="24"/>
          <w:szCs w:val="24"/>
        </w:rPr>
        <w:t xml:space="preserve">. </w:t>
      </w:r>
      <w:r w:rsidR="001B6672" w:rsidRPr="000F474F">
        <w:rPr>
          <w:rFonts w:ascii="Times New Roman" w:hAnsi="Times New Roman" w:cs="Times New Roman"/>
          <w:sz w:val="24"/>
          <w:szCs w:val="24"/>
        </w:rPr>
        <w:t xml:space="preserve">Other HR initiatives </w:t>
      </w:r>
      <w:r w:rsidR="00762388" w:rsidRPr="000F474F">
        <w:rPr>
          <w:rFonts w:ascii="Times New Roman" w:hAnsi="Times New Roman" w:cs="Times New Roman"/>
          <w:sz w:val="24"/>
          <w:szCs w:val="24"/>
        </w:rPr>
        <w:t xml:space="preserve">related to rewards are </w:t>
      </w:r>
      <w:r w:rsidR="00F61B06" w:rsidRPr="000F474F">
        <w:rPr>
          <w:rFonts w:ascii="Times New Roman" w:hAnsi="Times New Roman" w:cs="Times New Roman"/>
          <w:sz w:val="24"/>
          <w:szCs w:val="24"/>
        </w:rPr>
        <w:t xml:space="preserve">reward </w:t>
      </w:r>
      <w:r w:rsidR="007C7FBC" w:rsidRPr="000F474F">
        <w:rPr>
          <w:rFonts w:ascii="Times New Roman" w:hAnsi="Times New Roman" w:cs="Times New Roman"/>
          <w:sz w:val="24"/>
          <w:szCs w:val="24"/>
        </w:rPr>
        <w:t xml:space="preserve">for </w:t>
      </w:r>
      <w:r w:rsidR="00F61B06" w:rsidRPr="000F474F">
        <w:rPr>
          <w:rFonts w:ascii="Times New Roman" w:hAnsi="Times New Roman" w:cs="Times New Roman"/>
          <w:sz w:val="24"/>
          <w:szCs w:val="24"/>
        </w:rPr>
        <w:t>pe</w:t>
      </w:r>
      <w:r w:rsidR="002B1A7F" w:rsidRPr="000F474F">
        <w:rPr>
          <w:rFonts w:ascii="Times New Roman" w:hAnsi="Times New Roman" w:cs="Times New Roman"/>
          <w:sz w:val="24"/>
          <w:szCs w:val="24"/>
        </w:rPr>
        <w:t>rformance</w:t>
      </w:r>
      <w:r w:rsidR="00966671" w:rsidRPr="000F474F">
        <w:rPr>
          <w:rFonts w:ascii="Times New Roman" w:hAnsi="Times New Roman" w:cs="Times New Roman"/>
          <w:sz w:val="24"/>
          <w:szCs w:val="24"/>
        </w:rPr>
        <w:t xml:space="preserve"> and employee recognition for the best </w:t>
      </w:r>
      <w:r w:rsidR="00A312D4" w:rsidRPr="000F474F">
        <w:rPr>
          <w:rFonts w:ascii="Times New Roman" w:hAnsi="Times New Roman" w:cs="Times New Roman"/>
          <w:sz w:val="24"/>
          <w:szCs w:val="24"/>
        </w:rPr>
        <w:t>teacher of the month</w:t>
      </w:r>
      <w:r w:rsidR="00F073BE" w:rsidRPr="000F474F">
        <w:rPr>
          <w:rFonts w:ascii="Times New Roman" w:hAnsi="Times New Roman" w:cs="Times New Roman"/>
          <w:sz w:val="24"/>
          <w:szCs w:val="24"/>
        </w:rPr>
        <w:t xml:space="preserve">. </w:t>
      </w:r>
    </w:p>
    <w:p w14:paraId="7CB7EE60" w14:textId="77777777" w:rsidR="00384CB8" w:rsidRPr="000F474F" w:rsidRDefault="00384CB8" w:rsidP="00111420">
      <w:pPr>
        <w:pStyle w:val="HTMLPreformatted"/>
        <w:shd w:val="clear" w:color="auto" w:fill="FFFFFF"/>
        <w:spacing w:line="480" w:lineRule="auto"/>
        <w:jc w:val="both"/>
        <w:rPr>
          <w:rFonts w:ascii="Times New Roman" w:hAnsi="Times New Roman" w:cs="Times New Roman"/>
          <w:b/>
          <w:color w:val="212121"/>
          <w:sz w:val="24"/>
          <w:szCs w:val="24"/>
        </w:rPr>
      </w:pPr>
    </w:p>
    <w:p w14:paraId="42AFC42D" w14:textId="0A8FCA89" w:rsidR="005A5095" w:rsidRPr="000F474F" w:rsidRDefault="00E67EBA" w:rsidP="00111420">
      <w:pPr>
        <w:pStyle w:val="HTMLPreformatted"/>
        <w:shd w:val="clear" w:color="auto" w:fill="FFFFFF"/>
        <w:spacing w:line="480" w:lineRule="auto"/>
        <w:jc w:val="both"/>
        <w:rPr>
          <w:rFonts w:asciiTheme="minorHAnsi" w:hAnsiTheme="minorHAnsi" w:cstheme="minorHAnsi"/>
          <w:i/>
          <w:color w:val="212121"/>
          <w:sz w:val="24"/>
          <w:szCs w:val="24"/>
        </w:rPr>
      </w:pPr>
      <w:r w:rsidRPr="000F474F">
        <w:rPr>
          <w:rFonts w:asciiTheme="minorHAnsi" w:hAnsiTheme="minorHAnsi" w:cstheme="minorHAnsi"/>
          <w:i/>
          <w:color w:val="212121"/>
          <w:sz w:val="24"/>
          <w:szCs w:val="24"/>
        </w:rPr>
        <w:t>Conclussion</w:t>
      </w:r>
    </w:p>
    <w:p w14:paraId="7319546A" w14:textId="5EE90B4B" w:rsidR="00E67EBA" w:rsidRPr="000F474F" w:rsidRDefault="00E67EBA" w:rsidP="00E67EBA">
      <w:pPr>
        <w:pStyle w:val="HTMLPreformatted"/>
        <w:shd w:val="clear" w:color="auto" w:fill="FFFFFF"/>
        <w:spacing w:line="360" w:lineRule="auto"/>
        <w:jc w:val="both"/>
        <w:rPr>
          <w:rFonts w:asciiTheme="minorHAnsi" w:hAnsiTheme="minorHAnsi" w:cstheme="minorHAnsi"/>
          <w:color w:val="212121"/>
          <w:sz w:val="24"/>
          <w:szCs w:val="24"/>
          <w:lang w:val="en-US"/>
        </w:rPr>
      </w:pPr>
      <w:r w:rsidRPr="000F474F">
        <w:rPr>
          <w:rFonts w:asciiTheme="minorHAnsi" w:hAnsiTheme="minorHAnsi" w:cstheme="minorHAnsi"/>
          <w:color w:val="212121"/>
          <w:sz w:val="24"/>
          <w:szCs w:val="24"/>
        </w:rPr>
        <w:tab/>
        <w:t xml:space="preserve">The purpose of this study was to </w:t>
      </w:r>
      <w:r w:rsidRPr="000F474F">
        <w:rPr>
          <w:rFonts w:asciiTheme="minorHAnsi" w:hAnsiTheme="minorHAnsi" w:cstheme="minorHAnsi"/>
          <w:sz w:val="24"/>
          <w:szCs w:val="24"/>
        </w:rPr>
        <w:t xml:space="preserve">investigate the mediating effect of job satisfaction </w:t>
      </w:r>
      <w:r w:rsidRPr="000F474F">
        <w:rPr>
          <w:rFonts w:asciiTheme="minorHAnsi" w:hAnsiTheme="minorHAnsi" w:cstheme="minorHAnsi"/>
          <w:sz w:val="24"/>
          <w:szCs w:val="24"/>
          <w:lang w:val="en-US"/>
        </w:rPr>
        <w:t xml:space="preserve">and </w:t>
      </w:r>
      <w:r w:rsidRPr="000F474F">
        <w:rPr>
          <w:rFonts w:asciiTheme="minorHAnsi" w:hAnsiTheme="minorHAnsi" w:cstheme="minorHAnsi"/>
          <w:sz w:val="24"/>
          <w:szCs w:val="24"/>
        </w:rPr>
        <w:t xml:space="preserve"> relationship between affective commitment and turnover </w:t>
      </w:r>
      <w:r w:rsidRPr="000F474F">
        <w:rPr>
          <w:rFonts w:asciiTheme="minorHAnsi" w:hAnsiTheme="minorHAnsi" w:cstheme="minorHAnsi"/>
          <w:sz w:val="24"/>
          <w:szCs w:val="24"/>
          <w:lang w:val="en-US"/>
        </w:rPr>
        <w:t>among</w:t>
      </w:r>
      <w:r w:rsidRPr="000F474F">
        <w:rPr>
          <w:rFonts w:asciiTheme="minorHAnsi" w:hAnsiTheme="minorHAnsi" w:cstheme="minorHAnsi"/>
          <w:sz w:val="24"/>
          <w:szCs w:val="24"/>
        </w:rPr>
        <w:t xml:space="preserve"> international school teachers</w:t>
      </w:r>
      <w:r w:rsidRPr="000F474F">
        <w:rPr>
          <w:rFonts w:asciiTheme="minorHAnsi" w:hAnsiTheme="minorHAnsi" w:cstheme="minorHAnsi"/>
          <w:color w:val="212121"/>
          <w:sz w:val="24"/>
          <w:szCs w:val="24"/>
        </w:rPr>
        <w:t xml:space="preserve">. This study indicated that there was a significant relationship of affective commitment, job satisfaction and turnover intention </w:t>
      </w:r>
      <w:r w:rsidRPr="000F474F">
        <w:rPr>
          <w:rFonts w:asciiTheme="minorHAnsi" w:hAnsiTheme="minorHAnsi" w:cstheme="minorHAnsi"/>
          <w:color w:val="212121"/>
          <w:sz w:val="24"/>
          <w:szCs w:val="24"/>
          <w:lang w:val="en-US"/>
        </w:rPr>
        <w:t xml:space="preserve">among </w:t>
      </w:r>
      <w:r w:rsidRPr="000F474F">
        <w:rPr>
          <w:rFonts w:asciiTheme="minorHAnsi" w:hAnsiTheme="minorHAnsi" w:cstheme="minorHAnsi"/>
          <w:color w:val="212121"/>
          <w:sz w:val="24"/>
          <w:szCs w:val="24"/>
        </w:rPr>
        <w:t xml:space="preserve">international school teachers. </w:t>
      </w:r>
      <w:r w:rsidRPr="000F474F">
        <w:rPr>
          <w:rFonts w:asciiTheme="minorHAnsi" w:hAnsiTheme="minorHAnsi" w:cstheme="minorHAnsi"/>
          <w:sz w:val="24"/>
          <w:szCs w:val="24"/>
        </w:rPr>
        <w:t>The mediation effect model indicate</w:t>
      </w:r>
      <w:r w:rsidRPr="000F474F">
        <w:rPr>
          <w:rFonts w:asciiTheme="minorHAnsi" w:hAnsiTheme="minorHAnsi" w:cstheme="minorHAnsi"/>
          <w:sz w:val="24"/>
          <w:szCs w:val="24"/>
          <w:lang w:val="en-US"/>
        </w:rPr>
        <w:t>d</w:t>
      </w:r>
      <w:r w:rsidRPr="000F474F">
        <w:rPr>
          <w:rFonts w:asciiTheme="minorHAnsi" w:hAnsiTheme="minorHAnsi" w:cstheme="minorHAnsi"/>
          <w:sz w:val="24"/>
          <w:szCs w:val="24"/>
        </w:rPr>
        <w:t xml:space="preserve"> that job satisfaction fully mediates the relationship between affective commitment and turnover intention</w:t>
      </w:r>
      <w:r w:rsidRPr="000F474F">
        <w:rPr>
          <w:rFonts w:asciiTheme="minorHAnsi" w:hAnsiTheme="minorHAnsi" w:cstheme="minorHAnsi"/>
          <w:color w:val="212121"/>
          <w:sz w:val="24"/>
          <w:szCs w:val="24"/>
        </w:rPr>
        <w:t xml:space="preserve">. We assume, less affective commitment and also less job satisfaction drive people to think about quitting their job. </w:t>
      </w:r>
      <w:r w:rsidRPr="000F474F">
        <w:rPr>
          <w:rFonts w:asciiTheme="minorHAnsi" w:hAnsiTheme="minorHAnsi" w:cstheme="minorHAnsi"/>
          <w:sz w:val="24"/>
          <w:szCs w:val="24"/>
        </w:rPr>
        <w:t>Findings of the study suggested that support of principal was dominantly affecting the turnover intention of the international school teachers</w:t>
      </w:r>
      <w:r w:rsidRPr="000F474F">
        <w:rPr>
          <w:rFonts w:asciiTheme="minorHAnsi" w:hAnsiTheme="minorHAnsi" w:cstheme="minorHAnsi"/>
          <w:sz w:val="24"/>
          <w:szCs w:val="24"/>
          <w:lang w:val="en-US"/>
        </w:rPr>
        <w:t>.</w:t>
      </w:r>
    </w:p>
    <w:p w14:paraId="7CDF7CDD" w14:textId="2D632F7D" w:rsidR="00E67EBA" w:rsidRPr="000F474F" w:rsidRDefault="00E67EBA" w:rsidP="00E67EBA">
      <w:pPr>
        <w:pStyle w:val="HTMLPreformatted"/>
        <w:shd w:val="clear" w:color="auto" w:fill="FFFFFF"/>
        <w:spacing w:line="360" w:lineRule="auto"/>
        <w:jc w:val="both"/>
        <w:rPr>
          <w:rFonts w:asciiTheme="minorHAnsi" w:hAnsiTheme="minorHAnsi" w:cstheme="minorHAnsi"/>
          <w:color w:val="212121"/>
          <w:sz w:val="24"/>
          <w:szCs w:val="24"/>
        </w:rPr>
      </w:pPr>
      <w:r w:rsidRPr="000F474F">
        <w:rPr>
          <w:rFonts w:asciiTheme="minorHAnsi" w:hAnsiTheme="minorHAnsi" w:cstheme="minorHAnsi"/>
          <w:color w:val="212121"/>
          <w:sz w:val="24"/>
          <w:szCs w:val="24"/>
        </w:rPr>
        <w:tab/>
        <w:t>This study is subject to limitation in terms of sample size and unit of analysis (only one company)</w:t>
      </w:r>
      <w:r w:rsidRPr="000F474F">
        <w:rPr>
          <w:rFonts w:asciiTheme="minorHAnsi" w:hAnsiTheme="minorHAnsi" w:cstheme="minorHAnsi"/>
          <w:color w:val="212121"/>
          <w:sz w:val="24"/>
          <w:szCs w:val="24"/>
          <w:lang w:val="en-US"/>
        </w:rPr>
        <w:t>;</w:t>
      </w:r>
      <w:r w:rsidRPr="000F474F">
        <w:rPr>
          <w:rFonts w:asciiTheme="minorHAnsi" w:hAnsiTheme="minorHAnsi" w:cstheme="minorHAnsi"/>
          <w:color w:val="212121"/>
          <w:sz w:val="24"/>
          <w:szCs w:val="24"/>
        </w:rPr>
        <w:t xml:space="preserve"> thus</w:t>
      </w:r>
      <w:r w:rsidRPr="000F474F">
        <w:rPr>
          <w:rFonts w:asciiTheme="minorHAnsi" w:hAnsiTheme="minorHAnsi" w:cstheme="minorHAnsi"/>
          <w:color w:val="212121"/>
          <w:sz w:val="24"/>
          <w:szCs w:val="24"/>
          <w:lang w:val="en-US"/>
        </w:rPr>
        <w:t>,</w:t>
      </w:r>
      <w:r w:rsidRPr="000F474F">
        <w:rPr>
          <w:rFonts w:asciiTheme="minorHAnsi" w:hAnsiTheme="minorHAnsi" w:cstheme="minorHAnsi"/>
          <w:color w:val="212121"/>
          <w:sz w:val="24"/>
          <w:szCs w:val="24"/>
        </w:rPr>
        <w:t xml:space="preserve"> the findings </w:t>
      </w:r>
      <w:r w:rsidRPr="000F474F">
        <w:rPr>
          <w:rFonts w:asciiTheme="minorHAnsi" w:hAnsiTheme="minorHAnsi" w:cstheme="minorHAnsi"/>
          <w:color w:val="212121"/>
          <w:sz w:val="24"/>
          <w:szCs w:val="24"/>
          <w:lang w:val="en-US"/>
        </w:rPr>
        <w:t>should</w:t>
      </w:r>
      <w:r w:rsidRPr="000F474F">
        <w:rPr>
          <w:rFonts w:asciiTheme="minorHAnsi" w:hAnsiTheme="minorHAnsi" w:cstheme="minorHAnsi"/>
          <w:color w:val="212121"/>
          <w:sz w:val="24"/>
          <w:szCs w:val="24"/>
        </w:rPr>
        <w:t xml:space="preserve"> not be generalized</w:t>
      </w:r>
      <w:r w:rsidRPr="000F474F">
        <w:rPr>
          <w:rFonts w:asciiTheme="minorHAnsi" w:hAnsiTheme="minorHAnsi" w:cstheme="minorHAnsi"/>
          <w:color w:val="212121"/>
          <w:sz w:val="24"/>
          <w:szCs w:val="24"/>
          <w:lang w:val="en-US"/>
        </w:rPr>
        <w:t xml:space="preserve"> in comparison with</w:t>
      </w:r>
      <w:r w:rsidRPr="000F474F">
        <w:rPr>
          <w:rFonts w:asciiTheme="minorHAnsi" w:hAnsiTheme="minorHAnsi" w:cstheme="minorHAnsi"/>
          <w:color w:val="212121"/>
          <w:sz w:val="24"/>
          <w:szCs w:val="24"/>
        </w:rPr>
        <w:t xml:space="preserve"> other international school teacher</w:t>
      </w:r>
      <w:r w:rsidRPr="000F474F">
        <w:rPr>
          <w:rFonts w:asciiTheme="minorHAnsi" w:hAnsiTheme="minorHAnsi" w:cstheme="minorHAnsi"/>
          <w:color w:val="212121"/>
          <w:sz w:val="24"/>
          <w:szCs w:val="24"/>
          <w:lang w:val="en-US"/>
        </w:rPr>
        <w:t>s</w:t>
      </w:r>
      <w:r w:rsidRPr="000F474F">
        <w:rPr>
          <w:rFonts w:asciiTheme="minorHAnsi" w:hAnsiTheme="minorHAnsi" w:cstheme="minorHAnsi"/>
          <w:color w:val="212121"/>
          <w:sz w:val="24"/>
          <w:szCs w:val="24"/>
        </w:rPr>
        <w:t>. Studies of similar nature using bigger number of respondents in all international school located at Jakarta may provide further insight into how to manage and perhaps reduce turnover intention in the international school context.</w:t>
      </w:r>
    </w:p>
    <w:p w14:paraId="24C61A3B" w14:textId="77777777" w:rsidR="00E67EBA" w:rsidRPr="000F474F" w:rsidRDefault="00E67EBA" w:rsidP="00E67EBA">
      <w:pPr>
        <w:pStyle w:val="HTMLPreformatted"/>
        <w:shd w:val="clear" w:color="auto" w:fill="FFFFFF"/>
        <w:spacing w:line="360" w:lineRule="auto"/>
        <w:jc w:val="both"/>
        <w:rPr>
          <w:rFonts w:asciiTheme="minorHAnsi" w:hAnsiTheme="minorHAnsi" w:cstheme="minorHAnsi"/>
          <w:color w:val="212121"/>
          <w:sz w:val="24"/>
          <w:szCs w:val="24"/>
        </w:rPr>
      </w:pPr>
    </w:p>
    <w:p w14:paraId="495997DA" w14:textId="77777777" w:rsidR="00E67EBA" w:rsidRPr="000F474F" w:rsidRDefault="00E67EBA" w:rsidP="00111420">
      <w:pPr>
        <w:pStyle w:val="HTMLPreformatted"/>
        <w:shd w:val="clear" w:color="auto" w:fill="FFFFFF"/>
        <w:spacing w:line="480" w:lineRule="auto"/>
        <w:jc w:val="both"/>
        <w:rPr>
          <w:rFonts w:asciiTheme="minorHAnsi" w:hAnsiTheme="minorHAnsi" w:cstheme="minorHAnsi"/>
          <w:color w:val="212121"/>
          <w:sz w:val="24"/>
          <w:szCs w:val="24"/>
        </w:rPr>
      </w:pPr>
    </w:p>
    <w:p w14:paraId="060CD9D8" w14:textId="5CFD79B8" w:rsidR="004E6835" w:rsidRPr="000F474F" w:rsidRDefault="004C0D9E" w:rsidP="00FC2E4D">
      <w:pPr>
        <w:pStyle w:val="HTMLPreformatted"/>
        <w:shd w:val="clear" w:color="auto" w:fill="FFFFFF"/>
        <w:spacing w:line="360" w:lineRule="auto"/>
        <w:jc w:val="center"/>
        <w:rPr>
          <w:rFonts w:asciiTheme="minorHAnsi" w:hAnsiTheme="minorHAnsi" w:cstheme="minorHAnsi"/>
          <w:b/>
          <w:color w:val="212121"/>
          <w:sz w:val="24"/>
          <w:szCs w:val="24"/>
          <w:lang w:val="en-US"/>
        </w:rPr>
      </w:pPr>
      <w:r w:rsidRPr="000F474F">
        <w:rPr>
          <w:rFonts w:asciiTheme="minorHAnsi" w:hAnsiTheme="minorHAnsi" w:cstheme="minorHAnsi"/>
          <w:b/>
          <w:color w:val="212121"/>
          <w:sz w:val="24"/>
          <w:szCs w:val="24"/>
        </w:rPr>
        <w:t>Referen</w:t>
      </w:r>
      <w:r w:rsidR="00EC61BF" w:rsidRPr="000F474F">
        <w:rPr>
          <w:rFonts w:asciiTheme="minorHAnsi" w:hAnsiTheme="minorHAnsi" w:cstheme="minorHAnsi"/>
          <w:b/>
          <w:color w:val="212121"/>
          <w:sz w:val="24"/>
          <w:szCs w:val="24"/>
        </w:rPr>
        <w:t>c</w:t>
      </w:r>
      <w:r w:rsidRPr="000F474F">
        <w:rPr>
          <w:rFonts w:asciiTheme="minorHAnsi" w:hAnsiTheme="minorHAnsi" w:cstheme="minorHAnsi"/>
          <w:b/>
          <w:color w:val="212121"/>
          <w:sz w:val="24"/>
          <w:szCs w:val="24"/>
          <w:lang w:val="en-US"/>
        </w:rPr>
        <w:t>es</w:t>
      </w:r>
    </w:p>
    <w:p w14:paraId="69FC2C61" w14:textId="77777777" w:rsidR="00C85CE9" w:rsidRPr="000F474F" w:rsidRDefault="00C85CE9" w:rsidP="00FC2E4D">
      <w:pPr>
        <w:pStyle w:val="HTMLPreformatted"/>
        <w:shd w:val="clear" w:color="auto" w:fill="FFFFFF"/>
        <w:spacing w:line="360" w:lineRule="auto"/>
        <w:jc w:val="center"/>
        <w:rPr>
          <w:rFonts w:asciiTheme="minorHAnsi" w:hAnsiTheme="minorHAnsi" w:cstheme="minorHAnsi"/>
          <w:b/>
          <w:color w:val="212121"/>
          <w:sz w:val="24"/>
          <w:szCs w:val="24"/>
          <w:lang w:val="en-US"/>
        </w:rPr>
      </w:pPr>
    </w:p>
    <w:p w14:paraId="2402A0E5" w14:textId="0443815C" w:rsidR="004D3529" w:rsidRPr="000F474F" w:rsidRDefault="00D94F3C" w:rsidP="008F7651">
      <w:pPr>
        <w:pStyle w:val="Bibliography"/>
        <w:jc w:val="both"/>
        <w:rPr>
          <w:rFonts w:ascii="Times New Roman" w:eastAsia="Times New Roman" w:hAnsi="Times New Roman" w:cs="Times New Roman"/>
          <w:sz w:val="24"/>
          <w:szCs w:val="24"/>
          <w:lang w:eastAsia="id-ID"/>
        </w:rPr>
      </w:pPr>
      <w:r w:rsidRPr="000F474F">
        <w:rPr>
          <w:rFonts w:ascii="Times New Roman" w:hAnsi="Times New Roman" w:cs="Times New Roman"/>
          <w:noProof/>
          <w:sz w:val="24"/>
          <w:szCs w:val="24"/>
        </w:rPr>
        <w:t xml:space="preserve">Alshammari, Marwan, Ahmad., Al Qaied, Bader, Ayed., Al-Mawali, Hamzah., &amp; </w:t>
      </w:r>
      <w:r w:rsidR="00A25E2F" w:rsidRPr="000F474F">
        <w:rPr>
          <w:rFonts w:ascii="Times New Roman" w:hAnsi="Times New Roman" w:cs="Times New Roman"/>
          <w:noProof/>
          <w:sz w:val="24"/>
          <w:szCs w:val="24"/>
        </w:rPr>
        <w:tab/>
      </w:r>
      <w:r w:rsidRPr="000F474F">
        <w:rPr>
          <w:rFonts w:ascii="Times New Roman" w:hAnsi="Times New Roman" w:cs="Times New Roman"/>
          <w:noProof/>
          <w:sz w:val="24"/>
          <w:szCs w:val="24"/>
        </w:rPr>
        <w:t xml:space="preserve">Matalqa, Mohammad. (2016). What Drives Employee’s Involvement and </w:t>
      </w:r>
      <w:r w:rsidR="00A25E2F" w:rsidRPr="000F474F">
        <w:rPr>
          <w:rFonts w:ascii="Times New Roman" w:hAnsi="Times New Roman" w:cs="Times New Roman"/>
          <w:noProof/>
          <w:sz w:val="24"/>
          <w:szCs w:val="24"/>
        </w:rPr>
        <w:tab/>
      </w:r>
      <w:r w:rsidRPr="000F474F">
        <w:rPr>
          <w:rFonts w:ascii="Times New Roman" w:hAnsi="Times New Roman" w:cs="Times New Roman"/>
          <w:noProof/>
          <w:sz w:val="24"/>
          <w:szCs w:val="24"/>
        </w:rPr>
        <w:t xml:space="preserve">Turnover Intentions: Empirical Investigation of Factors Influencing </w:t>
      </w:r>
      <w:r w:rsidR="00A25E2F" w:rsidRPr="000F474F">
        <w:rPr>
          <w:rFonts w:ascii="Times New Roman" w:hAnsi="Times New Roman" w:cs="Times New Roman"/>
          <w:noProof/>
          <w:sz w:val="24"/>
          <w:szCs w:val="24"/>
        </w:rPr>
        <w:tab/>
      </w:r>
      <w:r w:rsidRPr="000F474F">
        <w:rPr>
          <w:rFonts w:ascii="Times New Roman" w:hAnsi="Times New Roman" w:cs="Times New Roman"/>
          <w:noProof/>
          <w:sz w:val="24"/>
          <w:szCs w:val="24"/>
        </w:rPr>
        <w:t xml:space="preserve">Employee Involvement and Turnover Intentions?. </w:t>
      </w:r>
      <w:r w:rsidRPr="000F474F">
        <w:rPr>
          <w:rFonts w:ascii="Times New Roman" w:hAnsi="Times New Roman" w:cs="Times New Roman"/>
          <w:i/>
          <w:iCs/>
          <w:noProof/>
          <w:sz w:val="24"/>
          <w:szCs w:val="24"/>
        </w:rPr>
        <w:t xml:space="preserve">International Review of </w:t>
      </w:r>
      <w:r w:rsidR="00A25E2F" w:rsidRPr="000F474F">
        <w:rPr>
          <w:rFonts w:ascii="Times New Roman" w:hAnsi="Times New Roman" w:cs="Times New Roman"/>
          <w:i/>
          <w:iCs/>
          <w:noProof/>
          <w:sz w:val="24"/>
          <w:szCs w:val="24"/>
        </w:rPr>
        <w:tab/>
      </w:r>
      <w:r w:rsidRPr="000F474F">
        <w:rPr>
          <w:rFonts w:ascii="Times New Roman" w:hAnsi="Times New Roman" w:cs="Times New Roman"/>
          <w:i/>
          <w:iCs/>
          <w:noProof/>
          <w:sz w:val="24"/>
          <w:szCs w:val="24"/>
        </w:rPr>
        <w:t xml:space="preserve">Management and Marketing, </w:t>
      </w:r>
      <w:r w:rsidRPr="000F474F">
        <w:rPr>
          <w:rFonts w:ascii="Times New Roman" w:hAnsi="Times New Roman" w:cs="Times New Roman"/>
          <w:iCs/>
          <w:noProof/>
          <w:sz w:val="24"/>
          <w:szCs w:val="24"/>
        </w:rPr>
        <w:t xml:space="preserve">6, </w:t>
      </w:r>
      <w:r w:rsidRPr="000F474F">
        <w:rPr>
          <w:rFonts w:ascii="Times New Roman" w:hAnsi="Times New Roman" w:cs="Times New Roman"/>
          <w:noProof/>
          <w:sz w:val="24"/>
          <w:szCs w:val="24"/>
        </w:rPr>
        <w:t>298-306.</w:t>
      </w:r>
      <w:r w:rsidRPr="000F474F">
        <w:rPr>
          <w:rFonts w:ascii="Times New Roman" w:hAnsi="Times New Roman" w:cs="Times New Roman"/>
          <w:sz w:val="24"/>
          <w:szCs w:val="24"/>
        </w:rPr>
        <w:t xml:space="preserve"> </w:t>
      </w:r>
      <w:r w:rsidR="004D3529" w:rsidRPr="000F474F">
        <w:rPr>
          <w:rFonts w:ascii="Times New Roman" w:hAnsi="Times New Roman" w:cs="Times New Roman"/>
          <w:sz w:val="24"/>
          <w:szCs w:val="24"/>
        </w:rPr>
        <w:t xml:space="preserve">Allen, Natalie. J., and Meyer, </w:t>
      </w:r>
      <w:r w:rsidR="00A25E2F" w:rsidRPr="000F474F">
        <w:rPr>
          <w:rFonts w:ascii="Times New Roman" w:hAnsi="Times New Roman" w:cs="Times New Roman"/>
          <w:sz w:val="24"/>
          <w:szCs w:val="24"/>
        </w:rPr>
        <w:tab/>
      </w:r>
      <w:r w:rsidR="004D3529" w:rsidRPr="000F474F">
        <w:rPr>
          <w:rFonts w:ascii="Times New Roman" w:hAnsi="Times New Roman" w:cs="Times New Roman"/>
          <w:sz w:val="24"/>
          <w:szCs w:val="24"/>
        </w:rPr>
        <w:t>John. P</w:t>
      </w:r>
      <w:r w:rsidR="004D3529" w:rsidRPr="000F474F">
        <w:rPr>
          <w:rFonts w:ascii="Times New Roman" w:eastAsia="Times New Roman" w:hAnsi="Times New Roman" w:cs="Times New Roman"/>
          <w:sz w:val="24"/>
          <w:szCs w:val="24"/>
          <w:lang w:eastAsia="id-ID"/>
        </w:rPr>
        <w:t xml:space="preserve">. (2007). The Measurement and Antecedents </w:t>
      </w:r>
      <w:r w:rsidR="004D3529" w:rsidRPr="000F474F">
        <w:rPr>
          <w:rFonts w:ascii="Times New Roman" w:eastAsia="Times New Roman" w:hAnsi="Times New Roman" w:cs="Times New Roman"/>
          <w:sz w:val="24"/>
          <w:szCs w:val="24"/>
          <w:lang w:eastAsia="id-ID"/>
        </w:rPr>
        <w:tab/>
        <w:t>of</w:t>
      </w:r>
      <w:r w:rsidR="00A25E2F" w:rsidRPr="000F474F">
        <w:rPr>
          <w:rFonts w:ascii="Times New Roman" w:eastAsia="Times New Roman" w:hAnsi="Times New Roman" w:cs="Times New Roman"/>
          <w:sz w:val="24"/>
          <w:szCs w:val="24"/>
          <w:lang w:eastAsia="id-ID"/>
        </w:rPr>
        <w:t xml:space="preserve"> </w:t>
      </w:r>
      <w:r w:rsidR="004D3529" w:rsidRPr="000F474F">
        <w:rPr>
          <w:rFonts w:ascii="Times New Roman" w:eastAsia="Times New Roman" w:hAnsi="Times New Roman" w:cs="Times New Roman"/>
          <w:sz w:val="24"/>
          <w:szCs w:val="24"/>
          <w:lang w:eastAsia="id-ID"/>
        </w:rPr>
        <w:t xml:space="preserve">Affective, </w:t>
      </w:r>
      <w:r w:rsidR="00A25E2F" w:rsidRPr="000F474F">
        <w:rPr>
          <w:rFonts w:ascii="Times New Roman" w:eastAsia="Times New Roman" w:hAnsi="Times New Roman" w:cs="Times New Roman"/>
          <w:sz w:val="24"/>
          <w:szCs w:val="24"/>
          <w:lang w:eastAsia="id-ID"/>
        </w:rPr>
        <w:tab/>
      </w:r>
      <w:r w:rsidR="004D3529" w:rsidRPr="000F474F">
        <w:rPr>
          <w:rFonts w:ascii="Times New Roman" w:eastAsia="Times New Roman" w:hAnsi="Times New Roman" w:cs="Times New Roman"/>
          <w:sz w:val="24"/>
          <w:szCs w:val="24"/>
          <w:lang w:eastAsia="id-ID"/>
        </w:rPr>
        <w:t xml:space="preserve">Continuance and Normative Commitment to the Organization. </w:t>
      </w:r>
      <w:r w:rsidR="004D3529" w:rsidRPr="000F474F">
        <w:rPr>
          <w:rFonts w:ascii="Times New Roman" w:eastAsia="Times New Roman" w:hAnsi="Times New Roman" w:cs="Times New Roman"/>
          <w:sz w:val="24"/>
          <w:szCs w:val="24"/>
          <w:lang w:eastAsia="id-ID"/>
        </w:rPr>
        <w:tab/>
        <w:t>J</w:t>
      </w:r>
      <w:r w:rsidR="004D3529" w:rsidRPr="000F474F">
        <w:rPr>
          <w:rFonts w:ascii="Times New Roman" w:eastAsia="Times New Roman" w:hAnsi="Times New Roman" w:cs="Times New Roman"/>
          <w:i/>
          <w:sz w:val="24"/>
          <w:szCs w:val="24"/>
          <w:lang w:eastAsia="id-ID"/>
        </w:rPr>
        <w:t xml:space="preserve">ournal </w:t>
      </w:r>
      <w:r w:rsidR="00A25E2F" w:rsidRPr="000F474F">
        <w:rPr>
          <w:rFonts w:ascii="Times New Roman" w:eastAsia="Times New Roman" w:hAnsi="Times New Roman" w:cs="Times New Roman"/>
          <w:i/>
          <w:sz w:val="24"/>
          <w:szCs w:val="24"/>
          <w:lang w:eastAsia="id-ID"/>
        </w:rPr>
        <w:tab/>
      </w:r>
      <w:r w:rsidR="004D3529" w:rsidRPr="000F474F">
        <w:rPr>
          <w:rFonts w:ascii="Times New Roman" w:eastAsia="Times New Roman" w:hAnsi="Times New Roman" w:cs="Times New Roman"/>
          <w:i/>
          <w:sz w:val="24"/>
          <w:szCs w:val="24"/>
          <w:lang w:eastAsia="id-ID"/>
        </w:rPr>
        <w:t>of Occupational Psychology</w:t>
      </w:r>
      <w:r w:rsidR="004D3529" w:rsidRPr="000F474F">
        <w:rPr>
          <w:rFonts w:ascii="Times New Roman" w:eastAsia="Times New Roman" w:hAnsi="Times New Roman" w:cs="Times New Roman"/>
          <w:sz w:val="24"/>
          <w:szCs w:val="24"/>
          <w:lang w:eastAsia="id-ID"/>
        </w:rPr>
        <w:t xml:space="preserve">, 63, 1-18. </w:t>
      </w:r>
      <w:r w:rsidR="00C375CA" w:rsidRPr="000F474F">
        <w:rPr>
          <w:rFonts w:ascii="Times New Roman" w:eastAsia="Times New Roman" w:hAnsi="Times New Roman" w:cs="Times New Roman"/>
          <w:sz w:val="24"/>
          <w:szCs w:val="24"/>
          <w:lang w:eastAsia="id-ID"/>
        </w:rPr>
        <w:t xml:space="preserve">doi: </w:t>
      </w:r>
      <w:r w:rsidR="004D3529" w:rsidRPr="000F474F">
        <w:rPr>
          <w:rStyle w:val="st"/>
          <w:rFonts w:ascii="Times New Roman" w:hAnsi="Times New Roman" w:cs="Times New Roman"/>
          <w:sz w:val="24"/>
          <w:szCs w:val="24"/>
        </w:rPr>
        <w:t>https://</w:t>
      </w:r>
      <w:r w:rsidR="004D3529" w:rsidRPr="000F474F">
        <w:rPr>
          <w:rStyle w:val="Emphasis"/>
          <w:rFonts w:ascii="Times New Roman" w:hAnsi="Times New Roman" w:cs="Times New Roman"/>
          <w:sz w:val="24"/>
          <w:szCs w:val="24"/>
        </w:rPr>
        <w:t>doi</w:t>
      </w:r>
      <w:r w:rsidR="004D3529" w:rsidRPr="000F474F">
        <w:rPr>
          <w:rStyle w:val="st"/>
          <w:rFonts w:ascii="Times New Roman" w:hAnsi="Times New Roman" w:cs="Times New Roman"/>
          <w:sz w:val="24"/>
          <w:szCs w:val="24"/>
        </w:rPr>
        <w:t xml:space="preserve">.org/ </w:t>
      </w:r>
      <w:r w:rsidR="004D3529" w:rsidRPr="000F474F">
        <w:rPr>
          <w:rStyle w:val="st"/>
          <w:rFonts w:ascii="Times New Roman" w:hAnsi="Times New Roman" w:cs="Times New Roman"/>
          <w:sz w:val="24"/>
          <w:szCs w:val="24"/>
        </w:rPr>
        <w:tab/>
        <w:t>10.1111/</w:t>
      </w:r>
      <w:r w:rsidR="004D3529" w:rsidRPr="000F474F">
        <w:rPr>
          <w:rStyle w:val="Emphasis"/>
          <w:rFonts w:ascii="Times New Roman" w:hAnsi="Times New Roman" w:cs="Times New Roman"/>
          <w:sz w:val="24"/>
          <w:szCs w:val="24"/>
        </w:rPr>
        <w:t>j</w:t>
      </w:r>
      <w:r w:rsidR="004D3529" w:rsidRPr="000F474F">
        <w:rPr>
          <w:rStyle w:val="st"/>
          <w:rFonts w:ascii="Times New Roman" w:hAnsi="Times New Roman" w:cs="Times New Roman"/>
          <w:sz w:val="24"/>
          <w:szCs w:val="24"/>
        </w:rPr>
        <w:t>.2044-8325.1990.tb00506.x</w:t>
      </w:r>
      <w:r w:rsidR="000F5117" w:rsidRPr="000F474F">
        <w:rPr>
          <w:rStyle w:val="st"/>
          <w:rFonts w:ascii="Times New Roman" w:hAnsi="Times New Roman" w:cs="Times New Roman"/>
          <w:sz w:val="24"/>
          <w:szCs w:val="24"/>
        </w:rPr>
        <w:t>.</w:t>
      </w:r>
    </w:p>
    <w:p w14:paraId="4DA3FCEA" w14:textId="1DF11A57" w:rsidR="00D94F3C" w:rsidRPr="000F474F" w:rsidRDefault="00D94F3C" w:rsidP="00D94F3C">
      <w:pPr>
        <w:spacing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 xml:space="preserve">Amri, U., Marzuki, A., &amp; Riyanto, S. (2017). Pengaruh Kepuasan Kerja, Stres </w:t>
      </w:r>
      <w:r w:rsidRPr="000F474F">
        <w:rPr>
          <w:rFonts w:ascii="Times New Roman" w:eastAsia="Times New Roman" w:hAnsi="Times New Roman" w:cs="Times New Roman"/>
          <w:sz w:val="24"/>
          <w:szCs w:val="24"/>
          <w:lang w:eastAsia="id-ID"/>
        </w:rPr>
        <w:tab/>
        <w:t xml:space="preserve">Kerja, dan Komitmen Organisasi terhadap Turnover Intention pada Head </w:t>
      </w:r>
      <w:r w:rsidRPr="000F474F">
        <w:rPr>
          <w:rFonts w:ascii="Times New Roman" w:eastAsia="Times New Roman" w:hAnsi="Times New Roman" w:cs="Times New Roman"/>
          <w:sz w:val="24"/>
          <w:szCs w:val="24"/>
          <w:lang w:eastAsia="id-ID"/>
        </w:rPr>
        <w:tab/>
        <w:t>Office PT. Thamrin Brothers Palembang</w:t>
      </w:r>
      <w:r w:rsidR="005D563B" w:rsidRPr="000F474F">
        <w:rPr>
          <w:rFonts w:ascii="Times New Roman" w:eastAsia="Times New Roman" w:hAnsi="Times New Roman" w:cs="Times New Roman"/>
          <w:sz w:val="24"/>
          <w:szCs w:val="24"/>
          <w:lang w:eastAsia="id-ID"/>
        </w:rPr>
        <w:t xml:space="preserve"> </w:t>
      </w:r>
      <w:r w:rsidR="00C375CA" w:rsidRPr="000F474F">
        <w:rPr>
          <w:rFonts w:ascii="Times New Roman" w:eastAsia="Times New Roman" w:hAnsi="Times New Roman" w:cs="Times New Roman"/>
          <w:sz w:val="24"/>
          <w:szCs w:val="24"/>
          <w:lang w:eastAsia="id-ID"/>
        </w:rPr>
        <w:t xml:space="preserve">(The effect of Job Satisfaction, </w:t>
      </w:r>
      <w:r w:rsidR="00C375CA" w:rsidRPr="000F474F">
        <w:rPr>
          <w:rFonts w:ascii="Times New Roman" w:eastAsia="Times New Roman" w:hAnsi="Times New Roman" w:cs="Times New Roman"/>
          <w:sz w:val="24"/>
          <w:szCs w:val="24"/>
          <w:lang w:eastAsia="id-ID"/>
        </w:rPr>
        <w:tab/>
        <w:t xml:space="preserve">Job Stress and Organizational Commitment on Turnover Intention at Head </w:t>
      </w:r>
      <w:r w:rsidR="00C375CA" w:rsidRPr="000F474F">
        <w:rPr>
          <w:rFonts w:ascii="Times New Roman" w:eastAsia="Times New Roman" w:hAnsi="Times New Roman" w:cs="Times New Roman"/>
          <w:sz w:val="24"/>
          <w:szCs w:val="24"/>
          <w:lang w:eastAsia="id-ID"/>
        </w:rPr>
        <w:tab/>
        <w:t>Office PT. Thamrin Brothers Palembang).</w:t>
      </w:r>
      <w:r w:rsidRPr="000F474F">
        <w:rPr>
          <w:rFonts w:ascii="Times New Roman" w:eastAsia="Times New Roman" w:hAnsi="Times New Roman" w:cs="Times New Roman"/>
          <w:sz w:val="24"/>
          <w:szCs w:val="24"/>
          <w:lang w:eastAsia="id-ID"/>
        </w:rPr>
        <w:t xml:space="preserve"> </w:t>
      </w:r>
      <w:r w:rsidRPr="000F474F">
        <w:rPr>
          <w:rFonts w:ascii="Times New Roman" w:eastAsia="Times New Roman" w:hAnsi="Times New Roman" w:cs="Times New Roman"/>
          <w:i/>
          <w:sz w:val="24"/>
          <w:szCs w:val="24"/>
          <w:lang w:eastAsia="id-ID"/>
        </w:rPr>
        <w:t xml:space="preserve">E Jurnal </w:t>
      </w:r>
      <w:r w:rsidR="00C375CA" w:rsidRPr="000F474F">
        <w:rPr>
          <w:rFonts w:ascii="Times New Roman" w:eastAsia="Times New Roman" w:hAnsi="Times New Roman" w:cs="Times New Roman"/>
          <w:i/>
          <w:sz w:val="24"/>
          <w:szCs w:val="24"/>
          <w:lang w:eastAsia="id-ID"/>
        </w:rPr>
        <w:t xml:space="preserve">of </w:t>
      </w:r>
      <w:r w:rsidRPr="000F474F">
        <w:rPr>
          <w:rFonts w:ascii="Times New Roman" w:eastAsia="Times New Roman" w:hAnsi="Times New Roman" w:cs="Times New Roman"/>
          <w:i/>
          <w:sz w:val="24"/>
          <w:szCs w:val="24"/>
          <w:lang w:eastAsia="id-ID"/>
        </w:rPr>
        <w:t>Mana</w:t>
      </w:r>
      <w:r w:rsidR="00C375CA" w:rsidRPr="000F474F">
        <w:rPr>
          <w:rFonts w:ascii="Times New Roman" w:eastAsia="Times New Roman" w:hAnsi="Times New Roman" w:cs="Times New Roman"/>
          <w:i/>
          <w:sz w:val="24"/>
          <w:szCs w:val="24"/>
          <w:lang w:eastAsia="id-ID"/>
        </w:rPr>
        <w:t xml:space="preserve">gement </w:t>
      </w:r>
      <w:r w:rsidR="00C375CA" w:rsidRPr="000F474F">
        <w:rPr>
          <w:rFonts w:ascii="Times New Roman" w:eastAsia="Times New Roman" w:hAnsi="Times New Roman" w:cs="Times New Roman"/>
          <w:i/>
          <w:sz w:val="24"/>
          <w:szCs w:val="24"/>
          <w:lang w:eastAsia="id-ID"/>
        </w:rPr>
        <w:tab/>
        <w:t>University of Udayana</w:t>
      </w:r>
      <w:r w:rsidRPr="000F474F">
        <w:rPr>
          <w:rFonts w:ascii="Times New Roman" w:eastAsia="Times New Roman" w:hAnsi="Times New Roman" w:cs="Times New Roman"/>
          <w:sz w:val="24"/>
          <w:szCs w:val="24"/>
          <w:lang w:eastAsia="id-ID"/>
        </w:rPr>
        <w:t>, 6, 5319-5347. ISSN: 2302-8912</w:t>
      </w:r>
      <w:r w:rsidR="000F5117" w:rsidRPr="000F474F">
        <w:rPr>
          <w:rFonts w:ascii="Times New Roman" w:eastAsia="Times New Roman" w:hAnsi="Times New Roman" w:cs="Times New Roman"/>
          <w:sz w:val="24"/>
          <w:szCs w:val="24"/>
          <w:lang w:eastAsia="id-ID"/>
        </w:rPr>
        <w:t>.</w:t>
      </w:r>
      <w:r w:rsidRPr="000F474F">
        <w:rPr>
          <w:rFonts w:ascii="Times New Roman" w:eastAsia="Times New Roman" w:hAnsi="Times New Roman" w:cs="Times New Roman"/>
          <w:sz w:val="24"/>
          <w:szCs w:val="24"/>
          <w:lang w:eastAsia="id-ID"/>
        </w:rPr>
        <w:t xml:space="preserve">  </w:t>
      </w:r>
    </w:p>
    <w:p w14:paraId="72071B82" w14:textId="1D44B85C" w:rsidR="00D94F3C" w:rsidRPr="000F474F" w:rsidRDefault="00D94F3C" w:rsidP="00D94F3C">
      <w:pPr>
        <w:spacing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 xml:space="preserve">Anari, Nahid Naderi. (2012). Teachers: Emotional Intelligence, Job Satisfaction, </w:t>
      </w:r>
      <w:r w:rsidRPr="000F474F">
        <w:rPr>
          <w:rFonts w:ascii="Times New Roman" w:eastAsia="Times New Roman" w:hAnsi="Times New Roman" w:cs="Times New Roman"/>
          <w:sz w:val="24"/>
          <w:szCs w:val="24"/>
          <w:lang w:eastAsia="id-ID"/>
        </w:rPr>
        <w:tab/>
        <w:t xml:space="preserve">And </w:t>
      </w:r>
      <w:r w:rsidRPr="000F474F">
        <w:rPr>
          <w:rFonts w:ascii="Times New Roman" w:eastAsia="Times New Roman" w:hAnsi="Times New Roman" w:cs="Times New Roman"/>
          <w:sz w:val="24"/>
          <w:szCs w:val="24"/>
          <w:lang w:eastAsia="id-ID"/>
        </w:rPr>
        <w:tab/>
        <w:t>Organizational</w:t>
      </w:r>
      <w:r w:rsidR="005D563B" w:rsidRPr="000F474F">
        <w:rPr>
          <w:rFonts w:ascii="Times New Roman" w:eastAsia="Times New Roman" w:hAnsi="Times New Roman" w:cs="Times New Roman"/>
          <w:sz w:val="24"/>
          <w:szCs w:val="24"/>
          <w:lang w:eastAsia="id-ID"/>
        </w:rPr>
        <w:t xml:space="preserve"> </w:t>
      </w:r>
      <w:r w:rsidRPr="000F474F">
        <w:rPr>
          <w:rFonts w:ascii="Times New Roman" w:eastAsia="Times New Roman" w:hAnsi="Times New Roman" w:cs="Times New Roman"/>
          <w:sz w:val="24"/>
          <w:szCs w:val="24"/>
          <w:lang w:eastAsia="id-ID"/>
        </w:rPr>
        <w:t>Commitment, 24,</w:t>
      </w:r>
      <w:r w:rsidR="005D563B" w:rsidRPr="000F474F">
        <w:rPr>
          <w:rFonts w:ascii="Times New Roman" w:eastAsia="Times New Roman" w:hAnsi="Times New Roman" w:cs="Times New Roman"/>
          <w:sz w:val="24"/>
          <w:szCs w:val="24"/>
          <w:lang w:eastAsia="id-ID"/>
        </w:rPr>
        <w:t xml:space="preserve"> </w:t>
      </w:r>
      <w:r w:rsidRPr="000F474F">
        <w:rPr>
          <w:rFonts w:ascii="Times New Roman" w:eastAsia="Times New Roman" w:hAnsi="Times New Roman" w:cs="Times New Roman"/>
          <w:sz w:val="24"/>
          <w:szCs w:val="24"/>
          <w:lang w:eastAsia="id-ID"/>
        </w:rPr>
        <w:t xml:space="preserve">256–269. doi: </w:t>
      </w:r>
      <w:r w:rsidRPr="000F474F">
        <w:rPr>
          <w:rFonts w:ascii="Times New Roman" w:eastAsia="Times New Roman" w:hAnsi="Times New Roman" w:cs="Times New Roman"/>
          <w:sz w:val="24"/>
          <w:szCs w:val="24"/>
          <w:lang w:eastAsia="id-ID"/>
        </w:rPr>
        <w:tab/>
      </w:r>
      <w:r w:rsidRPr="000F474F">
        <w:rPr>
          <w:rStyle w:val="st"/>
          <w:rFonts w:ascii="Times New Roman" w:hAnsi="Times New Roman" w:cs="Times New Roman"/>
          <w:sz w:val="24"/>
          <w:szCs w:val="24"/>
        </w:rPr>
        <w:t>https://</w:t>
      </w:r>
      <w:r w:rsidRPr="000F474F">
        <w:rPr>
          <w:rStyle w:val="Emphasis"/>
          <w:rFonts w:ascii="Times New Roman" w:hAnsi="Times New Roman" w:cs="Times New Roman"/>
          <w:sz w:val="24"/>
          <w:szCs w:val="24"/>
        </w:rPr>
        <w:t>doi</w:t>
      </w:r>
      <w:r w:rsidRPr="000F474F">
        <w:rPr>
          <w:rStyle w:val="st"/>
          <w:rFonts w:ascii="Times New Roman" w:hAnsi="Times New Roman" w:cs="Times New Roman"/>
          <w:sz w:val="24"/>
          <w:szCs w:val="24"/>
        </w:rPr>
        <w:t>.org/10.1108/13665621211223379</w:t>
      </w:r>
      <w:r w:rsidR="00D73930" w:rsidRPr="000F474F">
        <w:rPr>
          <w:rStyle w:val="st"/>
          <w:rFonts w:ascii="Times New Roman" w:hAnsi="Times New Roman" w:cs="Times New Roman"/>
          <w:sz w:val="24"/>
          <w:szCs w:val="24"/>
        </w:rPr>
        <w:t>.</w:t>
      </w:r>
    </w:p>
    <w:p w14:paraId="0287B471" w14:textId="70615AF7" w:rsidR="00D94F3C" w:rsidRPr="000F474F" w:rsidRDefault="00D94F3C" w:rsidP="00D94F3C">
      <w:pPr>
        <w:spacing w:line="240" w:lineRule="auto"/>
        <w:jc w:val="both"/>
        <w:rPr>
          <w:rFonts w:ascii="Times New Roman" w:hAnsi="Times New Roman" w:cs="Times New Roman"/>
          <w:noProof/>
          <w:sz w:val="24"/>
          <w:szCs w:val="24"/>
        </w:rPr>
      </w:pPr>
      <w:r w:rsidRPr="000F474F">
        <w:rPr>
          <w:rFonts w:ascii="Times New Roman" w:hAnsi="Times New Roman" w:cs="Times New Roman"/>
          <w:sz w:val="24"/>
          <w:szCs w:val="24"/>
        </w:rPr>
        <w:t xml:space="preserve">Ashford, B.E., &amp; Mael, F. (2004). Social Identity Theory and the Organization. </w:t>
      </w:r>
      <w:r w:rsidRPr="000F474F">
        <w:rPr>
          <w:rFonts w:ascii="Times New Roman" w:hAnsi="Times New Roman" w:cs="Times New Roman"/>
          <w:sz w:val="24"/>
          <w:szCs w:val="24"/>
        </w:rPr>
        <w:tab/>
        <w:t>Organizational Identity: A Reader (Oxford Management Reader). 1</w:t>
      </w:r>
      <w:r w:rsidRPr="000F474F">
        <w:rPr>
          <w:rFonts w:ascii="Times New Roman" w:hAnsi="Times New Roman" w:cs="Times New Roman"/>
          <w:sz w:val="24"/>
          <w:szCs w:val="24"/>
          <w:vertAlign w:val="superscript"/>
        </w:rPr>
        <w:t>st</w:t>
      </w:r>
      <w:r w:rsidRPr="000F474F">
        <w:rPr>
          <w:rFonts w:ascii="Times New Roman" w:hAnsi="Times New Roman" w:cs="Times New Roman"/>
          <w:sz w:val="24"/>
          <w:szCs w:val="24"/>
        </w:rPr>
        <w:t xml:space="preserve"> </w:t>
      </w:r>
      <w:r w:rsidRPr="000F474F">
        <w:rPr>
          <w:rFonts w:ascii="Times New Roman" w:hAnsi="Times New Roman" w:cs="Times New Roman"/>
          <w:sz w:val="24"/>
          <w:szCs w:val="24"/>
        </w:rPr>
        <w:tab/>
        <w:t>edition. New York: Oxford University Press.</w:t>
      </w:r>
      <w:r w:rsidRPr="000F474F">
        <w:rPr>
          <w:rStyle w:val="Heading1Char"/>
        </w:rPr>
        <w:t xml:space="preserve"> </w:t>
      </w:r>
      <w:r w:rsidRPr="000F474F">
        <w:rPr>
          <w:rFonts w:ascii="Times New Roman" w:eastAsia="Times New Roman" w:hAnsi="Times New Roman" w:cs="Times New Roman"/>
          <w:sz w:val="24"/>
          <w:szCs w:val="24"/>
          <w:lang w:eastAsia="id-ID"/>
        </w:rPr>
        <w:t>ISBN-13: 978-0199269471.</w:t>
      </w:r>
    </w:p>
    <w:p w14:paraId="2B221391" w14:textId="225F409D" w:rsidR="00D94F3C" w:rsidRPr="000F474F" w:rsidRDefault="00D94F3C" w:rsidP="00D94F3C">
      <w:pPr>
        <w:spacing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 xml:space="preserve">Aydogdu, Sinem &amp; Asikgil, Baris. (2011). An Empirical Study of the Relationship </w:t>
      </w:r>
      <w:r w:rsidRPr="000F474F">
        <w:rPr>
          <w:rFonts w:ascii="Times New Roman" w:eastAsia="Times New Roman" w:hAnsi="Times New Roman" w:cs="Times New Roman"/>
          <w:sz w:val="24"/>
          <w:szCs w:val="24"/>
          <w:lang w:eastAsia="id-ID"/>
        </w:rPr>
        <w:tab/>
        <w:t xml:space="preserve">Among Job Satisfaction, Organizational Commitment and Turnover </w:t>
      </w:r>
      <w:r w:rsidRPr="000F474F">
        <w:rPr>
          <w:rFonts w:ascii="Times New Roman" w:eastAsia="Times New Roman" w:hAnsi="Times New Roman" w:cs="Times New Roman"/>
          <w:sz w:val="24"/>
          <w:szCs w:val="24"/>
          <w:lang w:eastAsia="id-ID"/>
        </w:rPr>
        <w:tab/>
        <w:t xml:space="preserve">intention. International Review of Management and Marketing, l, 43-53. </w:t>
      </w:r>
      <w:r w:rsidRPr="000F474F">
        <w:rPr>
          <w:rFonts w:ascii="Times New Roman" w:eastAsia="Times New Roman" w:hAnsi="Times New Roman" w:cs="Times New Roman"/>
          <w:sz w:val="24"/>
          <w:szCs w:val="24"/>
          <w:lang w:eastAsia="id-ID"/>
        </w:rPr>
        <w:tab/>
        <w:t>ISSN: 2146-4405.</w:t>
      </w:r>
    </w:p>
    <w:p w14:paraId="47F267D9" w14:textId="61EBA2C0" w:rsidR="00D94F3C" w:rsidRPr="000F474F" w:rsidRDefault="00D94F3C" w:rsidP="00D94F3C">
      <w:pPr>
        <w:spacing w:line="240" w:lineRule="auto"/>
        <w:jc w:val="both"/>
        <w:rPr>
          <w:rFonts w:ascii="Times New Roman" w:eastAsia="Times New Roman" w:hAnsi="Times New Roman" w:cs="Times New Roman"/>
          <w:sz w:val="24"/>
          <w:szCs w:val="24"/>
          <w:lang w:eastAsia="id-ID"/>
        </w:rPr>
      </w:pPr>
      <w:r w:rsidRPr="000F474F">
        <w:rPr>
          <w:rFonts w:ascii="Times New Roman" w:hAnsi="Times New Roman" w:cs="Times New Roman"/>
          <w:noProof/>
          <w:sz w:val="24"/>
          <w:szCs w:val="24"/>
        </w:rPr>
        <w:t xml:space="preserve">Azeez, </w:t>
      </w:r>
      <w:r w:rsidRPr="000F474F">
        <w:rPr>
          <w:rFonts w:ascii="Times New Roman" w:hAnsi="Times New Roman" w:cs="Times New Roman"/>
          <w:sz w:val="24"/>
          <w:szCs w:val="24"/>
        </w:rPr>
        <w:t>Rasheed Olawale</w:t>
      </w:r>
      <w:r w:rsidRPr="000F474F">
        <w:rPr>
          <w:rFonts w:ascii="Times New Roman" w:hAnsi="Times New Roman" w:cs="Times New Roman"/>
          <w:noProof/>
          <w:sz w:val="24"/>
          <w:szCs w:val="24"/>
        </w:rPr>
        <w:t xml:space="preserve">., Jayeoba, </w:t>
      </w:r>
      <w:r w:rsidRPr="000F474F">
        <w:rPr>
          <w:rFonts w:ascii="Times New Roman" w:hAnsi="Times New Roman" w:cs="Times New Roman"/>
          <w:sz w:val="24"/>
          <w:szCs w:val="24"/>
        </w:rPr>
        <w:t>olusoIlesanmi.</w:t>
      </w:r>
      <w:r w:rsidRPr="000F474F">
        <w:rPr>
          <w:rFonts w:ascii="Times New Roman" w:hAnsi="Times New Roman" w:cs="Times New Roman"/>
          <w:noProof/>
          <w:sz w:val="24"/>
          <w:szCs w:val="24"/>
        </w:rPr>
        <w:t xml:space="preserve">, &amp; Adeoye, </w:t>
      </w:r>
      <w:r w:rsidRPr="000F474F">
        <w:rPr>
          <w:rFonts w:ascii="Times New Roman" w:eastAsia="Times New Roman" w:hAnsi="Times New Roman" w:cs="Times New Roman"/>
          <w:sz w:val="24"/>
          <w:szCs w:val="24"/>
          <w:lang w:eastAsia="id-ID"/>
        </w:rPr>
        <w:t xml:space="preserve">Abayomi </w:t>
      </w:r>
      <w:r w:rsidRPr="000F474F">
        <w:rPr>
          <w:rFonts w:ascii="Times New Roman" w:eastAsia="Times New Roman" w:hAnsi="Times New Roman" w:cs="Times New Roman"/>
          <w:sz w:val="24"/>
          <w:szCs w:val="24"/>
          <w:lang w:eastAsia="id-ID"/>
        </w:rPr>
        <w:tab/>
        <w:t>Olarewaju</w:t>
      </w:r>
      <w:r w:rsidRPr="000F474F">
        <w:rPr>
          <w:rFonts w:ascii="Times New Roman" w:hAnsi="Times New Roman" w:cs="Times New Roman"/>
          <w:noProof/>
          <w:sz w:val="24"/>
          <w:szCs w:val="24"/>
        </w:rPr>
        <w:t xml:space="preserve">. (2016). </w:t>
      </w:r>
      <w:r w:rsidRPr="000F474F">
        <w:rPr>
          <w:rFonts w:ascii="Times New Roman" w:hAnsi="Times New Roman" w:cs="Times New Roman"/>
          <w:noProof/>
          <w:sz w:val="24"/>
          <w:szCs w:val="24"/>
        </w:rPr>
        <w:tab/>
        <w:t xml:space="preserve">Job Satisfaction, Turnover Intention </w:t>
      </w:r>
      <w:r w:rsidR="00C375CA"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nd </w:t>
      </w:r>
      <w:r w:rsidRPr="000F474F">
        <w:rPr>
          <w:rFonts w:ascii="Times New Roman" w:hAnsi="Times New Roman" w:cs="Times New Roman"/>
          <w:noProof/>
          <w:sz w:val="24"/>
          <w:szCs w:val="24"/>
        </w:rPr>
        <w:tab/>
        <w:t xml:space="preserve">Organizational Commitment. </w:t>
      </w:r>
      <w:r w:rsidRPr="000F474F">
        <w:rPr>
          <w:rFonts w:ascii="Times New Roman" w:hAnsi="Times New Roman" w:cs="Times New Roman"/>
          <w:i/>
          <w:iCs/>
          <w:noProof/>
          <w:sz w:val="24"/>
          <w:szCs w:val="24"/>
        </w:rPr>
        <w:t xml:space="preserve">Journal of Management Research, </w:t>
      </w:r>
      <w:r w:rsidRPr="000F474F">
        <w:rPr>
          <w:rFonts w:ascii="Times New Roman" w:hAnsi="Times New Roman" w:cs="Times New Roman"/>
          <w:iCs/>
          <w:noProof/>
          <w:sz w:val="24"/>
          <w:szCs w:val="24"/>
        </w:rPr>
        <w:t>8, 102-</w:t>
      </w:r>
      <w:r w:rsidRPr="000F474F">
        <w:rPr>
          <w:rFonts w:ascii="Times New Roman" w:hAnsi="Times New Roman" w:cs="Times New Roman"/>
          <w:iCs/>
          <w:noProof/>
          <w:sz w:val="24"/>
          <w:szCs w:val="24"/>
        </w:rPr>
        <w:tab/>
        <w:t>114</w:t>
      </w:r>
      <w:r w:rsidRPr="000F474F">
        <w:rPr>
          <w:rFonts w:ascii="Times New Roman" w:hAnsi="Times New Roman" w:cs="Times New Roman"/>
          <w:i/>
          <w:iCs/>
          <w:noProof/>
          <w:sz w:val="24"/>
          <w:szCs w:val="24"/>
        </w:rPr>
        <w:t>.</w:t>
      </w:r>
      <w:r w:rsidRPr="000F474F">
        <w:rPr>
          <w:rFonts w:ascii="Times New Roman" w:hAnsi="Times New Roman" w:cs="Times New Roman"/>
          <w:iCs/>
          <w:noProof/>
          <w:sz w:val="24"/>
          <w:szCs w:val="24"/>
        </w:rPr>
        <w:t xml:space="preserve"> </w:t>
      </w:r>
      <w:r w:rsidR="00C375CA" w:rsidRPr="000F474F">
        <w:rPr>
          <w:rFonts w:ascii="Times New Roman" w:hAnsi="Times New Roman" w:cs="Times New Roman"/>
          <w:iCs/>
          <w:noProof/>
          <w:sz w:val="24"/>
          <w:szCs w:val="24"/>
        </w:rPr>
        <w:t xml:space="preserve">doi: </w:t>
      </w:r>
      <w:r w:rsidRPr="000F474F">
        <w:rPr>
          <w:rStyle w:val="st"/>
          <w:rFonts w:ascii="Times New Roman" w:hAnsi="Times New Roman" w:cs="Times New Roman"/>
          <w:sz w:val="24"/>
          <w:szCs w:val="24"/>
        </w:rPr>
        <w:t>https://doi.org/10.1108/SAJBS-05-</w:t>
      </w:r>
      <w:r w:rsidRPr="000F474F">
        <w:rPr>
          <w:rStyle w:val="Emphasis"/>
          <w:rFonts w:ascii="Times New Roman" w:hAnsi="Times New Roman" w:cs="Times New Roman"/>
          <w:sz w:val="24"/>
          <w:szCs w:val="24"/>
        </w:rPr>
        <w:t>2016</w:t>
      </w:r>
      <w:r w:rsidRPr="000F474F">
        <w:rPr>
          <w:rStyle w:val="st"/>
          <w:rFonts w:ascii="Times New Roman" w:hAnsi="Times New Roman" w:cs="Times New Roman"/>
          <w:sz w:val="24"/>
          <w:szCs w:val="24"/>
        </w:rPr>
        <w:t>-0046</w:t>
      </w:r>
      <w:r w:rsidR="00D73930" w:rsidRPr="000F474F">
        <w:rPr>
          <w:rStyle w:val="st"/>
          <w:rFonts w:ascii="Times New Roman" w:hAnsi="Times New Roman" w:cs="Times New Roman"/>
          <w:sz w:val="24"/>
          <w:szCs w:val="24"/>
        </w:rPr>
        <w:t>.</w:t>
      </w:r>
    </w:p>
    <w:p w14:paraId="03DF528E" w14:textId="5F21D463"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Bester, F. (2012). </w:t>
      </w:r>
      <w:r w:rsidRPr="000F474F">
        <w:rPr>
          <w:rFonts w:ascii="Times New Roman" w:hAnsi="Times New Roman" w:cs="Times New Roman"/>
          <w:iCs/>
          <w:noProof/>
          <w:sz w:val="24"/>
          <w:szCs w:val="24"/>
        </w:rPr>
        <w:t>A Model Of Work Identity In Multicultural Work Settings</w:t>
      </w:r>
      <w:r w:rsidRPr="000F474F">
        <w:rPr>
          <w:rFonts w:ascii="Times New Roman" w:hAnsi="Times New Roman" w:cs="Times New Roman"/>
          <w:i/>
          <w:iCs/>
          <w:noProof/>
          <w:sz w:val="24"/>
          <w:szCs w:val="24"/>
        </w:rPr>
        <w:t>.</w:t>
      </w:r>
      <w:r w:rsidRPr="000F474F">
        <w:rPr>
          <w:rFonts w:ascii="Times New Roman" w:hAnsi="Times New Roman" w:cs="Times New Roman"/>
          <w:noProof/>
          <w:sz w:val="24"/>
          <w:szCs w:val="24"/>
        </w:rPr>
        <w:t xml:space="preserve"> </w:t>
      </w:r>
      <w:r w:rsidRPr="000F474F">
        <w:rPr>
          <w:rFonts w:ascii="Times New Roman" w:hAnsi="Times New Roman" w:cs="Times New Roman"/>
          <w:i/>
          <w:noProof/>
          <w:sz w:val="24"/>
          <w:szCs w:val="24"/>
        </w:rPr>
        <w:t>Unpublished DPhil thesis</w:t>
      </w:r>
      <w:r w:rsidR="005D563B" w:rsidRPr="000F474F">
        <w:rPr>
          <w:rFonts w:ascii="Times New Roman" w:hAnsi="Times New Roman" w:cs="Times New Roman"/>
          <w:noProof/>
          <w:sz w:val="24"/>
          <w:szCs w:val="24"/>
        </w:rPr>
        <w:t xml:space="preserve"> : </w:t>
      </w:r>
      <w:r w:rsidRPr="000F474F">
        <w:rPr>
          <w:rFonts w:ascii="Times New Roman" w:hAnsi="Times New Roman" w:cs="Times New Roman"/>
          <w:noProof/>
          <w:sz w:val="24"/>
          <w:szCs w:val="24"/>
        </w:rPr>
        <w:t>University of Johannesburg.</w:t>
      </w:r>
    </w:p>
    <w:p w14:paraId="296ECBF5" w14:textId="2FDDB740" w:rsidR="00D94F3C" w:rsidRPr="000F474F" w:rsidRDefault="00D94F3C" w:rsidP="00D94F3C">
      <w:pPr>
        <w:spacing w:after="120"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 xml:space="preserve">Blader, S. L., &amp; Tyler, T. R. (2009). Testing And Extending The Group </w:t>
      </w:r>
      <w:r w:rsidRPr="000F474F">
        <w:rPr>
          <w:rFonts w:ascii="Times New Roman" w:eastAsia="Times New Roman" w:hAnsi="Times New Roman" w:cs="Times New Roman"/>
          <w:sz w:val="24"/>
          <w:szCs w:val="24"/>
          <w:lang w:eastAsia="id-ID"/>
        </w:rPr>
        <w:tab/>
        <w:t xml:space="preserve">Engagement </w:t>
      </w:r>
      <w:r w:rsidRPr="000F474F">
        <w:rPr>
          <w:rFonts w:ascii="Times New Roman" w:eastAsia="Times New Roman" w:hAnsi="Times New Roman" w:cs="Times New Roman"/>
          <w:sz w:val="24"/>
          <w:szCs w:val="24"/>
          <w:lang w:eastAsia="id-ID"/>
        </w:rPr>
        <w:tab/>
        <w:t xml:space="preserve">Model: Linkages Between Social Identity, Procedural </w:t>
      </w:r>
      <w:r w:rsidRPr="000F474F">
        <w:rPr>
          <w:rFonts w:ascii="Times New Roman" w:eastAsia="Times New Roman" w:hAnsi="Times New Roman" w:cs="Times New Roman"/>
          <w:sz w:val="24"/>
          <w:szCs w:val="24"/>
          <w:lang w:eastAsia="id-ID"/>
        </w:rPr>
        <w:tab/>
        <w:t xml:space="preserve">Justice, Economic Outcomes, And Extrarole Behavior. </w:t>
      </w:r>
      <w:r w:rsidRPr="000F474F">
        <w:rPr>
          <w:rFonts w:ascii="Times New Roman" w:eastAsia="Times New Roman" w:hAnsi="Times New Roman" w:cs="Times New Roman"/>
          <w:i/>
          <w:sz w:val="24"/>
          <w:szCs w:val="24"/>
          <w:lang w:eastAsia="id-ID"/>
        </w:rPr>
        <w:t xml:space="preserve">Journal of Applied </w:t>
      </w:r>
      <w:r w:rsidRPr="000F474F">
        <w:rPr>
          <w:rFonts w:ascii="Times New Roman" w:eastAsia="Times New Roman" w:hAnsi="Times New Roman" w:cs="Times New Roman"/>
          <w:i/>
          <w:sz w:val="24"/>
          <w:szCs w:val="24"/>
          <w:lang w:eastAsia="id-ID"/>
        </w:rPr>
        <w:tab/>
        <w:t>Psychology</w:t>
      </w:r>
      <w:r w:rsidRPr="000F474F">
        <w:rPr>
          <w:rFonts w:ascii="Times New Roman" w:eastAsia="Times New Roman" w:hAnsi="Times New Roman" w:cs="Times New Roman"/>
          <w:sz w:val="24"/>
          <w:szCs w:val="24"/>
          <w:lang w:eastAsia="id-ID"/>
        </w:rPr>
        <w:t xml:space="preserve">, 94, 445-464. </w:t>
      </w:r>
      <w:r w:rsidR="00C375CA" w:rsidRPr="000F474F">
        <w:rPr>
          <w:rFonts w:ascii="Times New Roman" w:eastAsia="Times New Roman" w:hAnsi="Times New Roman" w:cs="Times New Roman"/>
          <w:sz w:val="24"/>
          <w:szCs w:val="24"/>
          <w:lang w:eastAsia="id-ID"/>
        </w:rPr>
        <w:t>d</w:t>
      </w:r>
      <w:r w:rsidRPr="000F474F">
        <w:rPr>
          <w:rFonts w:ascii="Times New Roman" w:eastAsia="Times New Roman" w:hAnsi="Times New Roman" w:cs="Times New Roman"/>
          <w:sz w:val="24"/>
          <w:szCs w:val="24"/>
          <w:lang w:eastAsia="id-ID"/>
        </w:rPr>
        <w:t>oi: 10.1037/a0013935.</w:t>
      </w:r>
    </w:p>
    <w:p w14:paraId="1D882461" w14:textId="4952AEDA" w:rsidR="00D94F3C" w:rsidRPr="000F474F" w:rsidRDefault="00D94F3C" w:rsidP="00D94F3C">
      <w:pPr>
        <w:spacing w:after="120" w:line="240" w:lineRule="auto"/>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Bothma, C. F., &amp; Roodt, G. (2013). The Validation </w:t>
      </w:r>
      <w:r w:rsidR="005D563B" w:rsidRPr="000F474F">
        <w:rPr>
          <w:rFonts w:ascii="Times New Roman" w:hAnsi="Times New Roman" w:cs="Times New Roman"/>
          <w:noProof/>
          <w:sz w:val="24"/>
          <w:szCs w:val="24"/>
        </w:rPr>
        <w:t>o</w:t>
      </w:r>
      <w:r w:rsidRPr="000F474F">
        <w:rPr>
          <w:rFonts w:ascii="Times New Roman" w:hAnsi="Times New Roman" w:cs="Times New Roman"/>
          <w:noProof/>
          <w:sz w:val="24"/>
          <w:szCs w:val="24"/>
        </w:rPr>
        <w:t xml:space="preserve">f </w:t>
      </w:r>
      <w:r w:rsidR="005D563B" w:rsidRPr="000F474F">
        <w:rPr>
          <w:rFonts w:ascii="Times New Roman" w:hAnsi="Times New Roman" w:cs="Times New Roman"/>
          <w:noProof/>
          <w:sz w:val="24"/>
          <w:szCs w:val="24"/>
        </w:rPr>
        <w:t>t</w:t>
      </w:r>
      <w:r w:rsidRPr="000F474F">
        <w:rPr>
          <w:rFonts w:ascii="Times New Roman" w:hAnsi="Times New Roman" w:cs="Times New Roman"/>
          <w:noProof/>
          <w:sz w:val="24"/>
          <w:szCs w:val="24"/>
        </w:rPr>
        <w:t xml:space="preserve">he Turnover Intention </w:t>
      </w:r>
      <w:r w:rsidRPr="000F474F">
        <w:rPr>
          <w:rFonts w:ascii="Times New Roman" w:hAnsi="Times New Roman" w:cs="Times New Roman"/>
          <w:noProof/>
          <w:sz w:val="24"/>
          <w:szCs w:val="24"/>
        </w:rPr>
        <w:tab/>
        <w:t xml:space="preserve">Scale. </w:t>
      </w:r>
      <w:r w:rsidRPr="000F474F">
        <w:rPr>
          <w:rFonts w:ascii="Times New Roman" w:hAnsi="Times New Roman" w:cs="Times New Roman"/>
          <w:noProof/>
          <w:sz w:val="24"/>
          <w:szCs w:val="24"/>
        </w:rPr>
        <w:tab/>
      </w:r>
      <w:r w:rsidRPr="000F474F">
        <w:rPr>
          <w:rFonts w:ascii="Times New Roman" w:hAnsi="Times New Roman" w:cs="Times New Roman"/>
          <w:i/>
          <w:noProof/>
          <w:sz w:val="24"/>
          <w:szCs w:val="24"/>
        </w:rPr>
        <w:t>Journal of Human Resource Management</w:t>
      </w:r>
      <w:r w:rsidRPr="000F474F">
        <w:rPr>
          <w:rFonts w:ascii="Times New Roman" w:hAnsi="Times New Roman" w:cs="Times New Roman"/>
          <w:noProof/>
          <w:sz w:val="24"/>
          <w:szCs w:val="24"/>
        </w:rPr>
        <w:t xml:space="preserve">, 11, 1-12. </w:t>
      </w:r>
      <w:r w:rsidR="00C375CA" w:rsidRPr="000F474F">
        <w:rPr>
          <w:rFonts w:ascii="Times New Roman" w:hAnsi="Times New Roman" w:cs="Times New Roman"/>
          <w:noProof/>
          <w:sz w:val="24"/>
          <w:szCs w:val="24"/>
        </w:rPr>
        <w:t>d</w:t>
      </w:r>
      <w:r w:rsidRPr="000F474F">
        <w:rPr>
          <w:rFonts w:ascii="Times New Roman" w:hAnsi="Times New Roman" w:cs="Times New Roman"/>
          <w:noProof/>
          <w:sz w:val="24"/>
          <w:szCs w:val="24"/>
        </w:rPr>
        <w:t>oi:</w:t>
      </w:r>
      <w:r w:rsidR="005D563B" w:rsidRPr="000F474F">
        <w:rPr>
          <w:rFonts w:ascii="Times New Roman" w:hAnsi="Times New Roman" w:cs="Times New Roman"/>
          <w:noProof/>
          <w:sz w:val="24"/>
          <w:szCs w:val="24"/>
        </w:rPr>
        <w:t xml:space="preserve"> </w:t>
      </w:r>
      <w:r w:rsidR="005D563B" w:rsidRPr="000F474F">
        <w:rPr>
          <w:rFonts w:ascii="Times New Roman" w:hAnsi="Times New Roman" w:cs="Times New Roman"/>
          <w:noProof/>
          <w:sz w:val="24"/>
          <w:szCs w:val="24"/>
        </w:rPr>
        <w:tab/>
      </w:r>
      <w:r w:rsidRPr="000F474F">
        <w:rPr>
          <w:rFonts w:ascii="Times New Roman" w:hAnsi="Times New Roman" w:cs="Times New Roman"/>
          <w:noProof/>
          <w:sz w:val="24"/>
          <w:szCs w:val="24"/>
        </w:rPr>
        <w:t xml:space="preserve">10.4102/sajhrm.v11i1.507. </w:t>
      </w:r>
    </w:p>
    <w:p w14:paraId="5075F06B" w14:textId="1943F55A" w:rsidR="00653F24" w:rsidRPr="000F474F" w:rsidRDefault="00653F24" w:rsidP="00D94F3C">
      <w:pPr>
        <w:spacing w:after="120" w:line="240" w:lineRule="auto"/>
        <w:jc w:val="both"/>
        <w:rPr>
          <w:rFonts w:ascii="Times New Roman" w:hAnsi="Times New Roman" w:cs="Times New Roman"/>
          <w:noProof/>
          <w:sz w:val="24"/>
          <w:szCs w:val="24"/>
        </w:rPr>
      </w:pPr>
      <w:r w:rsidRPr="000F474F">
        <w:rPr>
          <w:rFonts w:ascii="Times New Roman" w:hAnsi="Times New Roman" w:cs="Times New Roman"/>
          <w:noProof/>
          <w:sz w:val="24"/>
          <w:szCs w:val="24"/>
        </w:rPr>
        <w:lastRenderedPageBreak/>
        <w:t>Candra, P.D. Kartika &amp; Riana, G, I.</w:t>
      </w:r>
      <w:r w:rsidR="00C85CE9" w:rsidRPr="000F474F">
        <w:rPr>
          <w:rFonts w:ascii="Times New Roman" w:hAnsi="Times New Roman" w:cs="Times New Roman"/>
          <w:noProof/>
          <w:sz w:val="24"/>
          <w:szCs w:val="24"/>
        </w:rPr>
        <w:t xml:space="preserve"> (2017).</w:t>
      </w:r>
      <w:r w:rsidRPr="000F474F">
        <w:rPr>
          <w:rFonts w:ascii="Times New Roman" w:hAnsi="Times New Roman" w:cs="Times New Roman"/>
          <w:noProof/>
          <w:sz w:val="24"/>
          <w:szCs w:val="24"/>
        </w:rPr>
        <w:t xml:space="preserve"> Peran Komitmen Organisasional </w:t>
      </w:r>
      <w:r w:rsidR="00C85CE9" w:rsidRPr="000F474F">
        <w:rPr>
          <w:rFonts w:ascii="Times New Roman" w:hAnsi="Times New Roman" w:cs="Times New Roman"/>
          <w:noProof/>
          <w:sz w:val="24"/>
          <w:szCs w:val="24"/>
        </w:rPr>
        <w:tab/>
      </w:r>
      <w:r w:rsidRPr="000F474F">
        <w:rPr>
          <w:rFonts w:ascii="Times New Roman" w:hAnsi="Times New Roman" w:cs="Times New Roman"/>
          <w:noProof/>
          <w:sz w:val="24"/>
          <w:szCs w:val="24"/>
        </w:rPr>
        <w:t xml:space="preserve">Memediasi Pengaruh Kepuasan Kerja Terhadap </w:t>
      </w:r>
      <w:r w:rsidRPr="000F474F">
        <w:rPr>
          <w:rFonts w:ascii="Times New Roman" w:hAnsi="Times New Roman" w:cs="Times New Roman"/>
          <w:i/>
          <w:noProof/>
          <w:sz w:val="24"/>
          <w:szCs w:val="24"/>
        </w:rPr>
        <w:t>Turnover Intention</w:t>
      </w:r>
      <w:r w:rsidRPr="000F474F">
        <w:rPr>
          <w:rFonts w:ascii="Times New Roman" w:hAnsi="Times New Roman" w:cs="Times New Roman"/>
          <w:noProof/>
          <w:sz w:val="24"/>
          <w:szCs w:val="24"/>
        </w:rPr>
        <w:t xml:space="preserve"> (the </w:t>
      </w:r>
      <w:r w:rsidR="00C85CE9" w:rsidRPr="000F474F">
        <w:rPr>
          <w:rFonts w:ascii="Times New Roman" w:hAnsi="Times New Roman" w:cs="Times New Roman"/>
          <w:noProof/>
          <w:sz w:val="24"/>
          <w:szCs w:val="24"/>
        </w:rPr>
        <w:tab/>
      </w:r>
      <w:r w:rsidRPr="000F474F">
        <w:rPr>
          <w:rFonts w:ascii="Times New Roman" w:hAnsi="Times New Roman" w:cs="Times New Roman"/>
          <w:noProof/>
          <w:sz w:val="24"/>
          <w:szCs w:val="24"/>
        </w:rPr>
        <w:t xml:space="preserve">role of organizational commitment mediate the effect of job satisfaction on </w:t>
      </w:r>
      <w:r w:rsidR="00C85CE9" w:rsidRPr="000F474F">
        <w:rPr>
          <w:rFonts w:ascii="Times New Roman" w:hAnsi="Times New Roman" w:cs="Times New Roman"/>
          <w:noProof/>
          <w:sz w:val="24"/>
          <w:szCs w:val="24"/>
        </w:rPr>
        <w:tab/>
      </w:r>
      <w:r w:rsidRPr="000F474F">
        <w:rPr>
          <w:rFonts w:ascii="Times New Roman" w:hAnsi="Times New Roman" w:cs="Times New Roman"/>
          <w:noProof/>
          <w:sz w:val="24"/>
          <w:szCs w:val="24"/>
        </w:rPr>
        <w:t>turnover intention</w:t>
      </w:r>
      <w:r w:rsidR="00C85CE9" w:rsidRPr="000F474F">
        <w:rPr>
          <w:rFonts w:ascii="Times New Roman" w:hAnsi="Times New Roman" w:cs="Times New Roman"/>
          <w:noProof/>
          <w:sz w:val="24"/>
          <w:szCs w:val="24"/>
        </w:rPr>
        <w:t xml:space="preserve">). E Jornal of Management University of Udayana, 6, </w:t>
      </w:r>
      <w:r w:rsidR="00C85CE9" w:rsidRPr="000F474F">
        <w:rPr>
          <w:rFonts w:ascii="Times New Roman" w:hAnsi="Times New Roman" w:cs="Times New Roman"/>
          <w:noProof/>
          <w:sz w:val="24"/>
          <w:szCs w:val="24"/>
        </w:rPr>
        <w:tab/>
        <w:t>5287-5318. ISSN : 2302-8912.</w:t>
      </w:r>
    </w:p>
    <w:p w14:paraId="17403036" w14:textId="37398B02" w:rsidR="00D94F3C" w:rsidRPr="000F474F" w:rsidRDefault="00D94F3C" w:rsidP="00D94F3C">
      <w:pPr>
        <w:pStyle w:val="Bibliography"/>
        <w:ind w:left="720" w:hanging="720"/>
        <w:jc w:val="both"/>
        <w:rPr>
          <w:rFonts w:ascii="Times New Roman" w:hAnsi="Times New Roman" w:cs="Times New Roman"/>
          <w:sz w:val="24"/>
          <w:szCs w:val="24"/>
        </w:rPr>
      </w:pPr>
      <w:r w:rsidRPr="000F474F">
        <w:rPr>
          <w:rFonts w:ascii="Times New Roman" w:hAnsi="Times New Roman" w:cs="Times New Roman"/>
          <w:sz w:val="24"/>
          <w:szCs w:val="24"/>
        </w:rPr>
        <w:t xml:space="preserve">Cascio, W. F. (2005). Human Resource Management. </w:t>
      </w:r>
      <w:r w:rsidRPr="000F474F">
        <w:rPr>
          <w:rFonts w:ascii="Times New Roman" w:hAnsi="Times New Roman" w:cs="Times New Roman"/>
          <w:noProof/>
          <w:sz w:val="24"/>
          <w:szCs w:val="24"/>
        </w:rPr>
        <w:t xml:space="preserve">Boston: Kent Publishing Company. </w:t>
      </w:r>
      <w:r w:rsidR="005D563B" w:rsidRPr="000F474F">
        <w:rPr>
          <w:rFonts w:ascii="Times New Roman" w:hAnsi="Times New Roman" w:cs="Times New Roman"/>
          <w:noProof/>
          <w:sz w:val="24"/>
          <w:szCs w:val="24"/>
        </w:rPr>
        <w:t>doi</w:t>
      </w:r>
      <w:r w:rsidR="00C375CA" w:rsidRPr="000F474F">
        <w:rPr>
          <w:rFonts w:ascii="Times New Roman" w:hAnsi="Times New Roman" w:cs="Times New Roman"/>
          <w:noProof/>
          <w:sz w:val="24"/>
          <w:szCs w:val="24"/>
        </w:rPr>
        <w:t xml:space="preserve">: </w:t>
      </w:r>
      <w:hyperlink r:id="rId9" w:history="1">
        <w:r w:rsidRPr="000F474F">
          <w:rPr>
            <w:rStyle w:val="Hyperlink"/>
            <w:rFonts w:ascii="Times New Roman" w:hAnsi="Times New Roman" w:cs="Times New Roman"/>
            <w:color w:val="auto"/>
            <w:sz w:val="24"/>
            <w:szCs w:val="24"/>
            <w:u w:val="none"/>
          </w:rPr>
          <w:t>https://doi.org/10.1002/hrm.20058</w:t>
        </w:r>
      </w:hyperlink>
      <w:r w:rsidRPr="000F474F">
        <w:rPr>
          <w:rFonts w:ascii="Times New Roman" w:hAnsi="Times New Roman" w:cs="Times New Roman"/>
          <w:sz w:val="24"/>
          <w:szCs w:val="24"/>
        </w:rPr>
        <w:t>.</w:t>
      </w:r>
    </w:p>
    <w:p w14:paraId="14865505" w14:textId="2A545E57"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Chordhiya, R., Sabharwal, M</w:t>
      </w:r>
      <w:r w:rsidR="00610F7C" w:rsidRPr="000F474F">
        <w:rPr>
          <w:rFonts w:ascii="Times New Roman" w:hAnsi="Times New Roman" w:cs="Times New Roman"/>
          <w:noProof/>
          <w:sz w:val="24"/>
          <w:szCs w:val="24"/>
        </w:rPr>
        <w:t>.,</w:t>
      </w:r>
      <w:r w:rsidR="005D563B" w:rsidRPr="000F474F">
        <w:rPr>
          <w:rFonts w:ascii="Times New Roman" w:hAnsi="Times New Roman" w:cs="Times New Roman"/>
          <w:noProof/>
          <w:sz w:val="24"/>
          <w:szCs w:val="24"/>
        </w:rPr>
        <w:t xml:space="preserve"> </w:t>
      </w:r>
      <w:r w:rsidRPr="000F474F">
        <w:rPr>
          <w:rFonts w:ascii="Times New Roman" w:hAnsi="Times New Roman" w:cs="Times New Roman"/>
          <w:noProof/>
          <w:sz w:val="24"/>
          <w:szCs w:val="24"/>
        </w:rPr>
        <w:t xml:space="preserve">&amp; Goodman, D. (2017). Affective Organizational Commitment and Job Satisfaction : A Cross-National Comparative Study. Journal of </w:t>
      </w:r>
      <w:r w:rsidRPr="000F474F">
        <w:rPr>
          <w:rFonts w:ascii="Times New Roman" w:hAnsi="Times New Roman" w:cs="Times New Roman"/>
          <w:i/>
          <w:iCs/>
          <w:noProof/>
          <w:sz w:val="24"/>
          <w:szCs w:val="24"/>
        </w:rPr>
        <w:t xml:space="preserve">Public Administration, </w:t>
      </w:r>
      <w:r w:rsidRPr="000F474F">
        <w:rPr>
          <w:rFonts w:ascii="Times New Roman" w:hAnsi="Times New Roman" w:cs="Times New Roman"/>
          <w:iCs/>
          <w:noProof/>
          <w:sz w:val="24"/>
          <w:szCs w:val="24"/>
        </w:rPr>
        <w:t>95,</w:t>
      </w:r>
      <w:r w:rsidRPr="000F474F">
        <w:rPr>
          <w:rFonts w:ascii="Times New Roman" w:hAnsi="Times New Roman" w:cs="Times New Roman"/>
          <w:i/>
          <w:iCs/>
          <w:noProof/>
          <w:sz w:val="24"/>
          <w:szCs w:val="24"/>
        </w:rPr>
        <w:t xml:space="preserve"> </w:t>
      </w:r>
      <w:r w:rsidRPr="000F474F">
        <w:rPr>
          <w:rFonts w:ascii="Times New Roman" w:hAnsi="Times New Roman" w:cs="Times New Roman"/>
          <w:noProof/>
          <w:sz w:val="24"/>
          <w:szCs w:val="24"/>
        </w:rPr>
        <w:t>178-195</w:t>
      </w:r>
      <w:r w:rsidR="00C375CA" w:rsidRPr="000F474F">
        <w:rPr>
          <w:rFonts w:ascii="Times New Roman" w:hAnsi="Times New Roman" w:cs="Times New Roman"/>
          <w:noProof/>
          <w:sz w:val="24"/>
          <w:szCs w:val="24"/>
        </w:rPr>
        <w:t>. doi:</w:t>
      </w:r>
      <w:r w:rsidRPr="000F474F">
        <w:rPr>
          <w:rFonts w:ascii="Times New Roman" w:hAnsi="Times New Roman" w:cs="Times New Roman"/>
          <w:noProof/>
          <w:sz w:val="24"/>
          <w:szCs w:val="24"/>
        </w:rPr>
        <w:t xml:space="preserve"> https://doi.org/10.1111/padm.12306.</w:t>
      </w:r>
    </w:p>
    <w:p w14:paraId="64E3893A" w14:textId="70CA43E1" w:rsidR="00D94F3C" w:rsidRPr="000F474F" w:rsidRDefault="00D94F3C" w:rsidP="00D94F3C">
      <w:pPr>
        <w:pStyle w:val="Bibliography"/>
        <w:spacing w:line="240" w:lineRule="auto"/>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Emerson, D. (2013). Organizational Culture, Job Satisfaction and Turnover Intentions: The Mediating Role of Perceived Organizational Support. . </w:t>
      </w:r>
      <w:r w:rsidRPr="000F474F">
        <w:rPr>
          <w:rFonts w:ascii="Times New Roman" w:hAnsi="Times New Roman" w:cs="Times New Roman"/>
          <w:i/>
          <w:sz w:val="24"/>
          <w:szCs w:val="24"/>
        </w:rPr>
        <w:t>Dissertations Publishing</w:t>
      </w:r>
      <w:r w:rsidR="005D563B" w:rsidRPr="000F474F">
        <w:rPr>
          <w:rFonts w:ascii="Times New Roman" w:hAnsi="Times New Roman" w:cs="Times New Roman"/>
          <w:sz w:val="24"/>
          <w:szCs w:val="24"/>
        </w:rPr>
        <w:t>: Virginia Commonwealth University.</w:t>
      </w:r>
    </w:p>
    <w:p w14:paraId="0F45F40B" w14:textId="482EEC85"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Gautam, T., Dick, R. V., &amp; Wagner, U. (2004). Organizational Identification </w:t>
      </w:r>
      <w:r w:rsidR="005D563B"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nd Organizational Commitment: Distinct Aspects </w:t>
      </w:r>
      <w:r w:rsidR="005D563B" w:rsidRPr="000F474F">
        <w:rPr>
          <w:rFonts w:ascii="Times New Roman" w:hAnsi="Times New Roman" w:cs="Times New Roman"/>
          <w:noProof/>
          <w:sz w:val="24"/>
          <w:szCs w:val="24"/>
        </w:rPr>
        <w:t>o</w:t>
      </w:r>
      <w:r w:rsidRPr="000F474F">
        <w:rPr>
          <w:rFonts w:ascii="Times New Roman" w:hAnsi="Times New Roman" w:cs="Times New Roman"/>
          <w:noProof/>
          <w:sz w:val="24"/>
          <w:szCs w:val="24"/>
        </w:rPr>
        <w:t xml:space="preserve">f Two Related Concepts. </w:t>
      </w:r>
      <w:r w:rsidRPr="000F474F">
        <w:rPr>
          <w:rFonts w:ascii="Times New Roman" w:hAnsi="Times New Roman" w:cs="Times New Roman"/>
          <w:i/>
          <w:iCs/>
          <w:noProof/>
          <w:sz w:val="24"/>
          <w:szCs w:val="24"/>
        </w:rPr>
        <w:t xml:space="preserve">Journal of Social Psychology, </w:t>
      </w:r>
      <w:r w:rsidRPr="000F474F">
        <w:rPr>
          <w:rFonts w:ascii="Times New Roman" w:hAnsi="Times New Roman" w:cs="Times New Roman"/>
          <w:iCs/>
          <w:noProof/>
          <w:sz w:val="24"/>
          <w:szCs w:val="24"/>
        </w:rPr>
        <w:t>7</w:t>
      </w:r>
      <w:r w:rsidRPr="000F474F">
        <w:rPr>
          <w:rFonts w:ascii="Times New Roman" w:hAnsi="Times New Roman" w:cs="Times New Roman"/>
          <w:noProof/>
          <w:sz w:val="24"/>
          <w:szCs w:val="24"/>
        </w:rPr>
        <w:t xml:space="preserve">, 301-315. </w:t>
      </w:r>
      <w:r w:rsidR="00221E94" w:rsidRPr="000F474F">
        <w:rPr>
          <w:rFonts w:ascii="Times New Roman" w:hAnsi="Times New Roman" w:cs="Times New Roman"/>
          <w:noProof/>
          <w:sz w:val="24"/>
          <w:szCs w:val="24"/>
        </w:rPr>
        <w:t xml:space="preserve">doi: </w:t>
      </w:r>
      <w:r w:rsidRPr="000F474F">
        <w:rPr>
          <w:rStyle w:val="st"/>
          <w:rFonts w:ascii="Times New Roman" w:hAnsi="Times New Roman" w:cs="Times New Roman"/>
          <w:sz w:val="24"/>
          <w:szCs w:val="24"/>
        </w:rPr>
        <w:t>https://</w:t>
      </w:r>
      <w:r w:rsidRPr="000F474F">
        <w:rPr>
          <w:rStyle w:val="Emphasis"/>
          <w:rFonts w:ascii="Times New Roman" w:hAnsi="Times New Roman" w:cs="Times New Roman"/>
          <w:sz w:val="24"/>
          <w:szCs w:val="24"/>
        </w:rPr>
        <w:t>doi</w:t>
      </w:r>
      <w:r w:rsidRPr="000F474F">
        <w:rPr>
          <w:rStyle w:val="st"/>
          <w:rFonts w:ascii="Times New Roman" w:hAnsi="Times New Roman" w:cs="Times New Roman"/>
          <w:sz w:val="24"/>
          <w:szCs w:val="24"/>
        </w:rPr>
        <w:t>.org/10.1111/j.1467-839X.2004.00150.</w:t>
      </w:r>
    </w:p>
    <w:p w14:paraId="09AFF130" w14:textId="3A655131"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Guolaugsdottir, A. L. (2016). Turnover Intention : What Influences Turnover </w:t>
      </w:r>
      <w:r w:rsidR="005D563B"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mong Employees </w:t>
      </w:r>
      <w:r w:rsidR="005D563B" w:rsidRPr="000F474F">
        <w:rPr>
          <w:rFonts w:ascii="Times New Roman" w:hAnsi="Times New Roman" w:cs="Times New Roman"/>
          <w:noProof/>
          <w:sz w:val="24"/>
          <w:szCs w:val="24"/>
        </w:rPr>
        <w:t>i</w:t>
      </w:r>
      <w:r w:rsidRPr="000F474F">
        <w:rPr>
          <w:rFonts w:ascii="Times New Roman" w:hAnsi="Times New Roman" w:cs="Times New Roman"/>
          <w:noProof/>
          <w:sz w:val="24"/>
          <w:szCs w:val="24"/>
        </w:rPr>
        <w:t xml:space="preserve">n Healthcare. </w:t>
      </w:r>
      <w:r w:rsidRPr="000F474F">
        <w:rPr>
          <w:rFonts w:ascii="Times New Roman" w:hAnsi="Times New Roman" w:cs="Times New Roman"/>
          <w:i/>
          <w:iCs/>
          <w:noProof/>
          <w:sz w:val="24"/>
          <w:szCs w:val="24"/>
        </w:rPr>
        <w:t>Thesis Department of Psychology</w:t>
      </w:r>
      <w:r w:rsidR="00D73930" w:rsidRPr="000F474F">
        <w:rPr>
          <w:rFonts w:ascii="Times New Roman" w:hAnsi="Times New Roman" w:cs="Times New Roman"/>
          <w:i/>
          <w:iCs/>
          <w:noProof/>
          <w:sz w:val="24"/>
          <w:szCs w:val="24"/>
        </w:rPr>
        <w:t>:</w:t>
      </w:r>
      <w:r w:rsidRPr="000F474F">
        <w:rPr>
          <w:rFonts w:ascii="Times New Roman" w:hAnsi="Times New Roman" w:cs="Times New Roman"/>
          <w:i/>
          <w:iCs/>
          <w:noProof/>
          <w:sz w:val="24"/>
          <w:szCs w:val="24"/>
        </w:rPr>
        <w:t xml:space="preserve"> </w:t>
      </w:r>
      <w:r w:rsidRPr="000F474F">
        <w:rPr>
          <w:rFonts w:ascii="Times New Roman" w:hAnsi="Times New Roman" w:cs="Times New Roman"/>
          <w:iCs/>
          <w:noProof/>
          <w:sz w:val="24"/>
          <w:szCs w:val="24"/>
        </w:rPr>
        <w:t>School Of Business</w:t>
      </w:r>
      <w:r w:rsidRPr="000F474F">
        <w:rPr>
          <w:rFonts w:ascii="Times New Roman" w:hAnsi="Times New Roman" w:cs="Times New Roman"/>
          <w:noProof/>
          <w:sz w:val="24"/>
          <w:szCs w:val="24"/>
        </w:rPr>
        <w:t>.</w:t>
      </w:r>
    </w:p>
    <w:p w14:paraId="4CEF9A59" w14:textId="5BE8A635" w:rsidR="00CC513A" w:rsidRPr="000F474F" w:rsidRDefault="00CC513A" w:rsidP="001B5C97">
      <w:pPr>
        <w:jc w:val="both"/>
        <w:rPr>
          <w:rFonts w:ascii="Times New Roman" w:hAnsi="Times New Roman" w:cs="Times New Roman"/>
          <w:sz w:val="24"/>
          <w:szCs w:val="24"/>
        </w:rPr>
      </w:pPr>
      <w:r w:rsidRPr="000F474F">
        <w:rPr>
          <w:rFonts w:ascii="Times New Roman" w:hAnsi="Times New Roman" w:cs="Times New Roman"/>
          <w:sz w:val="24"/>
          <w:szCs w:val="24"/>
        </w:rPr>
        <w:t>Griffeth, Rodger., Hom, Peter W</w:t>
      </w:r>
      <w:r w:rsidR="00610F7C" w:rsidRPr="000F474F">
        <w:rPr>
          <w:rFonts w:ascii="Times New Roman" w:hAnsi="Times New Roman" w:cs="Times New Roman"/>
          <w:sz w:val="24"/>
          <w:szCs w:val="24"/>
        </w:rPr>
        <w:t>.,</w:t>
      </w:r>
      <w:r w:rsidR="005D563B" w:rsidRPr="000F474F">
        <w:rPr>
          <w:rFonts w:ascii="Times New Roman" w:hAnsi="Times New Roman" w:cs="Times New Roman"/>
          <w:sz w:val="24"/>
          <w:szCs w:val="24"/>
        </w:rPr>
        <w:t xml:space="preserve"> &amp; </w:t>
      </w:r>
      <w:r w:rsidRPr="000F474F">
        <w:rPr>
          <w:rFonts w:ascii="Times New Roman" w:hAnsi="Times New Roman" w:cs="Times New Roman"/>
          <w:sz w:val="24"/>
          <w:szCs w:val="24"/>
        </w:rPr>
        <w:t xml:space="preserve">Gaertner, Stefan. (2000). A Meta-Analysis of </w:t>
      </w:r>
      <w:r w:rsidRPr="000F474F">
        <w:rPr>
          <w:rFonts w:ascii="Times New Roman" w:hAnsi="Times New Roman" w:cs="Times New Roman"/>
          <w:sz w:val="24"/>
          <w:szCs w:val="24"/>
        </w:rPr>
        <w:tab/>
        <w:t xml:space="preserve">Antecedents and Correlates of Employee Turnover: Update, Moderator </w:t>
      </w:r>
      <w:r w:rsidRPr="000F474F">
        <w:rPr>
          <w:rFonts w:ascii="Times New Roman" w:hAnsi="Times New Roman" w:cs="Times New Roman"/>
          <w:sz w:val="24"/>
          <w:szCs w:val="24"/>
        </w:rPr>
        <w:tab/>
        <w:t xml:space="preserve">Tests, and Research Implications for the Next Millennium. </w:t>
      </w:r>
      <w:hyperlink r:id="rId10" w:history="1">
        <w:r w:rsidRPr="000F474F">
          <w:rPr>
            <w:rStyle w:val="Hyperlink"/>
            <w:rFonts w:ascii="Times New Roman" w:hAnsi="Times New Roman" w:cs="Times New Roman"/>
            <w:i/>
            <w:color w:val="auto"/>
            <w:sz w:val="24"/>
            <w:szCs w:val="24"/>
            <w:u w:val="none"/>
          </w:rPr>
          <w:t xml:space="preserve">Journal of </w:t>
        </w:r>
        <w:r w:rsidRPr="000F474F">
          <w:rPr>
            <w:rStyle w:val="Hyperlink"/>
            <w:rFonts w:ascii="Times New Roman" w:hAnsi="Times New Roman" w:cs="Times New Roman"/>
            <w:i/>
            <w:color w:val="auto"/>
            <w:sz w:val="24"/>
            <w:szCs w:val="24"/>
            <w:u w:val="none"/>
          </w:rPr>
          <w:tab/>
          <w:t>Management</w:t>
        </w:r>
      </w:hyperlink>
      <w:r w:rsidRPr="000F474F">
        <w:rPr>
          <w:rStyle w:val="publication-meta-journal"/>
          <w:rFonts w:ascii="Times New Roman" w:hAnsi="Times New Roman" w:cs="Times New Roman"/>
          <w:sz w:val="24"/>
          <w:szCs w:val="24"/>
        </w:rPr>
        <w:t>, 26, 463-488</w:t>
      </w:r>
      <w:r w:rsidRPr="000F474F">
        <w:rPr>
          <w:rStyle w:val="publication-meta-date"/>
          <w:rFonts w:ascii="Times New Roman" w:hAnsi="Times New Roman" w:cs="Times New Roman"/>
          <w:sz w:val="24"/>
          <w:szCs w:val="24"/>
        </w:rPr>
        <w:t xml:space="preserve">. </w:t>
      </w:r>
      <w:hyperlink r:id="rId11" w:tgtFrame="_blank" w:history="1">
        <w:r w:rsidRPr="000F474F">
          <w:rPr>
            <w:rStyle w:val="Hyperlink"/>
            <w:rFonts w:ascii="Times New Roman" w:hAnsi="Times New Roman" w:cs="Times New Roman"/>
            <w:color w:val="auto"/>
            <w:sz w:val="24"/>
            <w:szCs w:val="24"/>
            <w:u w:val="none"/>
          </w:rPr>
          <w:t>doi: 10.1016/S0149-2063(00)00043-X</w:t>
        </w:r>
      </w:hyperlink>
      <w:r w:rsidRPr="000F474F">
        <w:rPr>
          <w:rFonts w:ascii="Times New Roman" w:hAnsi="Times New Roman" w:cs="Times New Roman"/>
          <w:sz w:val="24"/>
          <w:szCs w:val="24"/>
        </w:rPr>
        <w:t>.</w:t>
      </w:r>
    </w:p>
    <w:p w14:paraId="4DFCDFE4" w14:textId="77777777" w:rsidR="00111420" w:rsidRPr="000F474F" w:rsidRDefault="00111420" w:rsidP="00111420">
      <w:pPr>
        <w:spacing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 xml:space="preserve">Grissom, J. A., Nicholson-Crotty, J., &amp; Keiser, L. (2012). Does My Boss's Gender </w:t>
      </w:r>
      <w:r w:rsidRPr="000F474F">
        <w:rPr>
          <w:rFonts w:ascii="Times New Roman" w:eastAsia="Times New Roman" w:hAnsi="Times New Roman" w:cs="Times New Roman"/>
          <w:sz w:val="24"/>
          <w:szCs w:val="24"/>
          <w:lang w:eastAsia="id-ID"/>
        </w:rPr>
        <w:tab/>
        <w:t xml:space="preserve">Matter Explaining Job Satisfaction And Employee Turnover In The Public </w:t>
      </w:r>
      <w:r w:rsidRPr="000F474F">
        <w:rPr>
          <w:rFonts w:ascii="Times New Roman" w:eastAsia="Times New Roman" w:hAnsi="Times New Roman" w:cs="Times New Roman"/>
          <w:sz w:val="24"/>
          <w:szCs w:val="24"/>
          <w:lang w:eastAsia="id-ID"/>
        </w:rPr>
        <w:tab/>
        <w:t xml:space="preserve">Sector. </w:t>
      </w:r>
      <w:r w:rsidRPr="000F474F">
        <w:rPr>
          <w:rFonts w:ascii="Times New Roman" w:eastAsia="Times New Roman" w:hAnsi="Times New Roman" w:cs="Times New Roman"/>
          <w:i/>
          <w:sz w:val="24"/>
          <w:szCs w:val="24"/>
          <w:lang w:eastAsia="id-ID"/>
        </w:rPr>
        <w:t>Journal of Public Administration Research &amp; Theory</w:t>
      </w:r>
      <w:r w:rsidRPr="000F474F">
        <w:rPr>
          <w:rFonts w:ascii="Times New Roman" w:eastAsia="Times New Roman" w:hAnsi="Times New Roman" w:cs="Times New Roman"/>
          <w:sz w:val="24"/>
          <w:szCs w:val="24"/>
          <w:lang w:eastAsia="id-ID"/>
        </w:rPr>
        <w:t>, 22, 649 -</w:t>
      </w:r>
      <w:r w:rsidRPr="000F474F">
        <w:rPr>
          <w:rFonts w:ascii="Times New Roman" w:eastAsia="Times New Roman" w:hAnsi="Times New Roman" w:cs="Times New Roman"/>
          <w:sz w:val="24"/>
          <w:szCs w:val="24"/>
          <w:lang w:eastAsia="id-ID"/>
        </w:rPr>
        <w:tab/>
        <w:t>673. doi:10.1093/jopart/mus004.</w:t>
      </w:r>
    </w:p>
    <w:p w14:paraId="34500FCF" w14:textId="073D1E31" w:rsidR="00D94F3C" w:rsidRPr="000F474F" w:rsidRDefault="00D94F3C" w:rsidP="00D94F3C">
      <w:pPr>
        <w:spacing w:line="240" w:lineRule="auto"/>
        <w:jc w:val="both"/>
        <w:rPr>
          <w:rStyle w:val="st"/>
          <w:rFonts w:ascii="Times New Roman" w:hAnsi="Times New Roman" w:cs="Times New Roman"/>
          <w:sz w:val="24"/>
          <w:szCs w:val="24"/>
        </w:rPr>
      </w:pPr>
      <w:r w:rsidRPr="000F474F">
        <w:rPr>
          <w:rFonts w:ascii="Times New Roman" w:eastAsia="Times New Roman" w:hAnsi="Times New Roman" w:cs="Times New Roman"/>
          <w:sz w:val="24"/>
          <w:szCs w:val="24"/>
          <w:lang w:eastAsia="id-ID"/>
        </w:rPr>
        <w:t xml:space="preserve">Haslam, Alexander S. (2004). Psychology in Organizations: The Social Identity </w:t>
      </w:r>
      <w:r w:rsidRPr="000F474F">
        <w:rPr>
          <w:rFonts w:ascii="Times New Roman" w:eastAsia="Times New Roman" w:hAnsi="Times New Roman" w:cs="Times New Roman"/>
          <w:sz w:val="24"/>
          <w:szCs w:val="24"/>
          <w:lang w:eastAsia="id-ID"/>
        </w:rPr>
        <w:tab/>
        <w:t>Approach (2</w:t>
      </w:r>
      <w:r w:rsidRPr="000F474F">
        <w:rPr>
          <w:rFonts w:ascii="Times New Roman" w:eastAsia="Times New Roman" w:hAnsi="Times New Roman" w:cs="Times New Roman"/>
          <w:sz w:val="24"/>
          <w:szCs w:val="24"/>
          <w:vertAlign w:val="superscript"/>
          <w:lang w:eastAsia="id-ID"/>
        </w:rPr>
        <w:t>nd</w:t>
      </w:r>
      <w:r w:rsidRPr="000F474F">
        <w:rPr>
          <w:rFonts w:ascii="Times New Roman" w:eastAsia="Times New Roman" w:hAnsi="Times New Roman" w:cs="Times New Roman"/>
          <w:sz w:val="24"/>
          <w:szCs w:val="24"/>
          <w:lang w:eastAsia="id-ID"/>
        </w:rPr>
        <w:t xml:space="preserve"> edition). London: Sage Publications Ltd.</w:t>
      </w:r>
      <w:r w:rsidR="005D563B" w:rsidRPr="000F474F">
        <w:rPr>
          <w:rFonts w:ascii="Times New Roman" w:eastAsia="Times New Roman" w:hAnsi="Times New Roman" w:cs="Times New Roman"/>
          <w:sz w:val="24"/>
          <w:szCs w:val="24"/>
          <w:lang w:eastAsia="id-ID"/>
        </w:rPr>
        <w:t xml:space="preserve"> </w:t>
      </w:r>
      <w:r w:rsidRPr="000F474F">
        <w:rPr>
          <w:rStyle w:val="st"/>
          <w:rFonts w:ascii="Times New Roman" w:hAnsi="Times New Roman" w:cs="Times New Roman"/>
          <w:sz w:val="24"/>
          <w:szCs w:val="24"/>
        </w:rPr>
        <w:t>doi:</w:t>
      </w:r>
      <w:r w:rsidR="005D563B" w:rsidRPr="000F474F">
        <w:rPr>
          <w:rStyle w:val="st"/>
          <w:rFonts w:ascii="Times New Roman" w:hAnsi="Times New Roman" w:cs="Times New Roman"/>
          <w:sz w:val="24"/>
          <w:szCs w:val="24"/>
        </w:rPr>
        <w:t xml:space="preserve"> </w:t>
      </w:r>
      <w:r w:rsidR="005D563B" w:rsidRPr="000F474F">
        <w:rPr>
          <w:rStyle w:val="st"/>
          <w:rFonts w:ascii="Times New Roman" w:hAnsi="Times New Roman" w:cs="Times New Roman"/>
          <w:sz w:val="24"/>
          <w:szCs w:val="24"/>
        </w:rPr>
        <w:tab/>
      </w:r>
      <w:r w:rsidRPr="000F474F">
        <w:rPr>
          <w:rStyle w:val="st"/>
          <w:rFonts w:ascii="Times New Roman" w:hAnsi="Times New Roman" w:cs="Times New Roman"/>
          <w:sz w:val="24"/>
          <w:szCs w:val="24"/>
        </w:rPr>
        <w:t>10.4135/9781446278819.</w:t>
      </w:r>
    </w:p>
    <w:p w14:paraId="7E7B55B5" w14:textId="4EBBF699" w:rsidR="00D94F3C" w:rsidRPr="000F474F" w:rsidRDefault="00D94F3C" w:rsidP="00D94F3C">
      <w:pPr>
        <w:jc w:val="both"/>
        <w:rPr>
          <w:rFonts w:ascii="Times New Roman" w:hAnsi="Times New Roman" w:cs="Times New Roman"/>
          <w:sz w:val="24"/>
          <w:szCs w:val="24"/>
        </w:rPr>
      </w:pPr>
      <w:r w:rsidRPr="000F474F">
        <w:rPr>
          <w:rFonts w:ascii="Times New Roman" w:hAnsi="Times New Roman" w:cs="Times New Roman"/>
          <w:sz w:val="24"/>
          <w:szCs w:val="24"/>
        </w:rPr>
        <w:t xml:space="preserve">Hayes L.J., O’Brien-Pallas L., Duffield C., Shamian J., Buchan J., Hughes F., </w:t>
      </w:r>
      <w:r w:rsidRPr="000F474F">
        <w:rPr>
          <w:rFonts w:ascii="Times New Roman" w:hAnsi="Times New Roman" w:cs="Times New Roman"/>
          <w:sz w:val="24"/>
          <w:szCs w:val="24"/>
        </w:rPr>
        <w:tab/>
        <w:t xml:space="preserve">Laschinger </w:t>
      </w:r>
      <w:r w:rsidRPr="000F474F">
        <w:rPr>
          <w:rFonts w:ascii="Times New Roman" w:hAnsi="Times New Roman" w:cs="Times New Roman"/>
          <w:sz w:val="24"/>
          <w:szCs w:val="24"/>
        </w:rPr>
        <w:tab/>
        <w:t>H.K</w:t>
      </w:r>
      <w:r w:rsidR="00610F7C" w:rsidRPr="000F474F">
        <w:rPr>
          <w:rFonts w:ascii="Times New Roman" w:hAnsi="Times New Roman" w:cs="Times New Roman"/>
          <w:sz w:val="24"/>
          <w:szCs w:val="24"/>
        </w:rPr>
        <w:t>.,</w:t>
      </w:r>
      <w:r w:rsidR="005D563B" w:rsidRPr="000F474F">
        <w:rPr>
          <w:rFonts w:ascii="Times New Roman" w:hAnsi="Times New Roman" w:cs="Times New Roman"/>
          <w:sz w:val="24"/>
          <w:szCs w:val="24"/>
        </w:rPr>
        <w:t xml:space="preserve"> </w:t>
      </w:r>
      <w:r w:rsidRPr="000F474F">
        <w:rPr>
          <w:rFonts w:ascii="Times New Roman" w:hAnsi="Times New Roman" w:cs="Times New Roman"/>
          <w:sz w:val="24"/>
          <w:szCs w:val="24"/>
        </w:rPr>
        <w:t xml:space="preserve">&amp; North N. (2012). Nurse Turnover: A Literature </w:t>
      </w:r>
      <w:r w:rsidRPr="000F474F">
        <w:rPr>
          <w:rFonts w:ascii="Times New Roman" w:hAnsi="Times New Roman" w:cs="Times New Roman"/>
          <w:sz w:val="24"/>
          <w:szCs w:val="24"/>
        </w:rPr>
        <w:tab/>
        <w:t xml:space="preserve">Review – An Update. </w:t>
      </w:r>
      <w:r w:rsidRPr="000F474F">
        <w:rPr>
          <w:rFonts w:ascii="Times New Roman" w:hAnsi="Times New Roman" w:cs="Times New Roman"/>
          <w:sz w:val="24"/>
          <w:szCs w:val="24"/>
        </w:rPr>
        <w:tab/>
      </w:r>
      <w:r w:rsidRPr="000F474F">
        <w:rPr>
          <w:rFonts w:ascii="Times New Roman" w:hAnsi="Times New Roman" w:cs="Times New Roman"/>
          <w:i/>
          <w:sz w:val="24"/>
          <w:szCs w:val="24"/>
        </w:rPr>
        <w:t xml:space="preserve">International </w:t>
      </w:r>
      <w:r w:rsidRPr="000F474F">
        <w:rPr>
          <w:rFonts w:ascii="Times New Roman" w:hAnsi="Times New Roman" w:cs="Times New Roman"/>
          <w:i/>
          <w:sz w:val="24"/>
          <w:szCs w:val="24"/>
        </w:rPr>
        <w:tab/>
        <w:t>Journal of Nursing Studies</w:t>
      </w:r>
      <w:r w:rsidRPr="000F474F">
        <w:rPr>
          <w:rFonts w:ascii="Times New Roman" w:hAnsi="Times New Roman" w:cs="Times New Roman"/>
          <w:sz w:val="24"/>
          <w:szCs w:val="24"/>
        </w:rPr>
        <w:t xml:space="preserve">, 49, 887– </w:t>
      </w:r>
      <w:r w:rsidRPr="000F474F">
        <w:rPr>
          <w:rFonts w:ascii="Times New Roman" w:hAnsi="Times New Roman" w:cs="Times New Roman"/>
          <w:sz w:val="24"/>
          <w:szCs w:val="24"/>
        </w:rPr>
        <w:tab/>
        <w:t xml:space="preserve">905. </w:t>
      </w:r>
      <w:r w:rsidRPr="000F474F">
        <w:rPr>
          <w:rStyle w:val="st"/>
          <w:rFonts w:ascii="Times New Roman" w:hAnsi="Times New Roman" w:cs="Times New Roman"/>
          <w:sz w:val="24"/>
          <w:szCs w:val="24"/>
        </w:rPr>
        <w:t>doi: 10.1016/</w:t>
      </w:r>
      <w:r w:rsidRPr="000F474F">
        <w:rPr>
          <w:rStyle w:val="Emphasis"/>
          <w:rFonts w:ascii="Times New Roman" w:hAnsi="Times New Roman" w:cs="Times New Roman"/>
          <w:sz w:val="24"/>
          <w:szCs w:val="24"/>
        </w:rPr>
        <w:t>j</w:t>
      </w:r>
      <w:r w:rsidRPr="000F474F">
        <w:rPr>
          <w:rStyle w:val="st"/>
          <w:rFonts w:ascii="Times New Roman" w:hAnsi="Times New Roman" w:cs="Times New Roman"/>
          <w:sz w:val="24"/>
          <w:szCs w:val="24"/>
        </w:rPr>
        <w:t>.ijnurstu.2011.10.001.</w:t>
      </w:r>
    </w:p>
    <w:p w14:paraId="33299D72" w14:textId="22A8D6C6"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Hidayat, A. S. (2018). </w:t>
      </w:r>
      <w:r w:rsidR="00044CA1" w:rsidRPr="000F474F">
        <w:rPr>
          <w:rFonts w:ascii="Times New Roman" w:hAnsi="Times New Roman" w:cs="Times New Roman"/>
          <w:noProof/>
          <w:sz w:val="24"/>
          <w:szCs w:val="24"/>
        </w:rPr>
        <w:t xml:space="preserve">Pengaruh Kepuasan Kerja </w:t>
      </w:r>
      <w:r w:rsidR="005D563B" w:rsidRPr="000F474F">
        <w:rPr>
          <w:rFonts w:ascii="Times New Roman" w:hAnsi="Times New Roman" w:cs="Times New Roman"/>
          <w:noProof/>
          <w:sz w:val="24"/>
          <w:szCs w:val="24"/>
        </w:rPr>
        <w:t>t</w:t>
      </w:r>
      <w:r w:rsidR="00044CA1" w:rsidRPr="000F474F">
        <w:rPr>
          <w:rFonts w:ascii="Times New Roman" w:hAnsi="Times New Roman" w:cs="Times New Roman"/>
          <w:noProof/>
          <w:sz w:val="24"/>
          <w:szCs w:val="24"/>
        </w:rPr>
        <w:t>erhadap Komitmen Organisasi dan Turnover Intention (</w:t>
      </w:r>
      <w:r w:rsidR="002B1A7F" w:rsidRPr="000F474F">
        <w:rPr>
          <w:rFonts w:ascii="Times New Roman" w:hAnsi="Times New Roman" w:cs="Times New Roman"/>
          <w:sz w:val="24"/>
          <w:szCs w:val="24"/>
        </w:rPr>
        <w:t xml:space="preserve">Influence of </w:t>
      </w:r>
      <w:r w:rsidR="005D563B" w:rsidRPr="000F474F">
        <w:rPr>
          <w:rFonts w:ascii="Times New Roman" w:hAnsi="Times New Roman" w:cs="Times New Roman"/>
          <w:sz w:val="24"/>
          <w:szCs w:val="24"/>
        </w:rPr>
        <w:t>J</w:t>
      </w:r>
      <w:r w:rsidR="002B1A7F" w:rsidRPr="000F474F">
        <w:rPr>
          <w:rFonts w:ascii="Times New Roman" w:hAnsi="Times New Roman" w:cs="Times New Roman"/>
          <w:sz w:val="24"/>
          <w:szCs w:val="24"/>
        </w:rPr>
        <w:t xml:space="preserve">ob </w:t>
      </w:r>
      <w:r w:rsidR="005D563B" w:rsidRPr="000F474F">
        <w:rPr>
          <w:rFonts w:ascii="Times New Roman" w:hAnsi="Times New Roman" w:cs="Times New Roman"/>
          <w:sz w:val="24"/>
          <w:szCs w:val="24"/>
        </w:rPr>
        <w:t>S</w:t>
      </w:r>
      <w:r w:rsidR="002B1A7F" w:rsidRPr="000F474F">
        <w:rPr>
          <w:rFonts w:ascii="Times New Roman" w:hAnsi="Times New Roman" w:cs="Times New Roman"/>
          <w:sz w:val="24"/>
          <w:szCs w:val="24"/>
        </w:rPr>
        <w:t xml:space="preserve">atisfaction and </w:t>
      </w:r>
      <w:r w:rsidR="005D563B" w:rsidRPr="000F474F">
        <w:rPr>
          <w:rFonts w:ascii="Times New Roman" w:hAnsi="Times New Roman" w:cs="Times New Roman"/>
          <w:sz w:val="24"/>
          <w:szCs w:val="24"/>
        </w:rPr>
        <w:t>O</w:t>
      </w:r>
      <w:r w:rsidR="002B1A7F" w:rsidRPr="000F474F">
        <w:rPr>
          <w:rFonts w:ascii="Times New Roman" w:hAnsi="Times New Roman" w:cs="Times New Roman"/>
          <w:sz w:val="24"/>
          <w:szCs w:val="24"/>
        </w:rPr>
        <w:t xml:space="preserve">rganizational </w:t>
      </w:r>
      <w:r w:rsidR="005D563B" w:rsidRPr="000F474F">
        <w:rPr>
          <w:rFonts w:ascii="Times New Roman" w:hAnsi="Times New Roman" w:cs="Times New Roman"/>
          <w:sz w:val="24"/>
          <w:szCs w:val="24"/>
        </w:rPr>
        <w:t>C</w:t>
      </w:r>
      <w:r w:rsidR="002B1A7F" w:rsidRPr="000F474F">
        <w:rPr>
          <w:rFonts w:ascii="Times New Roman" w:hAnsi="Times New Roman" w:cs="Times New Roman"/>
          <w:sz w:val="24"/>
          <w:szCs w:val="24"/>
        </w:rPr>
        <w:t>ommitment on Turnover Intention</w:t>
      </w:r>
      <w:r w:rsidR="00044CA1" w:rsidRPr="000F474F">
        <w:rPr>
          <w:rFonts w:ascii="Times New Roman" w:hAnsi="Times New Roman" w:cs="Times New Roman"/>
          <w:sz w:val="24"/>
          <w:szCs w:val="24"/>
        </w:rPr>
        <w:t>)</w:t>
      </w:r>
      <w:r w:rsidRPr="000F474F">
        <w:rPr>
          <w:rFonts w:ascii="Times New Roman" w:hAnsi="Times New Roman" w:cs="Times New Roman"/>
          <w:noProof/>
          <w:sz w:val="24"/>
          <w:szCs w:val="24"/>
        </w:rPr>
        <w:t xml:space="preserve">. </w:t>
      </w:r>
      <w:r w:rsidRPr="000F474F">
        <w:rPr>
          <w:rFonts w:ascii="Times New Roman" w:hAnsi="Times New Roman" w:cs="Times New Roman"/>
          <w:i/>
          <w:iCs/>
          <w:noProof/>
          <w:sz w:val="24"/>
          <w:szCs w:val="24"/>
        </w:rPr>
        <w:t xml:space="preserve">Jurnal </w:t>
      </w:r>
      <w:r w:rsidR="005D563B" w:rsidRPr="000F474F">
        <w:rPr>
          <w:rFonts w:ascii="Times New Roman" w:hAnsi="Times New Roman" w:cs="Times New Roman"/>
          <w:i/>
          <w:iCs/>
          <w:noProof/>
          <w:sz w:val="24"/>
          <w:szCs w:val="24"/>
        </w:rPr>
        <w:t>of</w:t>
      </w:r>
      <w:r w:rsidR="002B1A7F" w:rsidRPr="000F474F">
        <w:rPr>
          <w:rFonts w:ascii="Times New Roman" w:hAnsi="Times New Roman" w:cs="Times New Roman"/>
          <w:i/>
          <w:iCs/>
          <w:noProof/>
          <w:sz w:val="24"/>
          <w:szCs w:val="24"/>
        </w:rPr>
        <w:t xml:space="preserve"> </w:t>
      </w:r>
      <w:r w:rsidRPr="000F474F">
        <w:rPr>
          <w:rFonts w:ascii="Times New Roman" w:hAnsi="Times New Roman" w:cs="Times New Roman"/>
          <w:i/>
          <w:iCs/>
          <w:noProof/>
          <w:sz w:val="24"/>
          <w:szCs w:val="24"/>
        </w:rPr>
        <w:t>Mana</w:t>
      </w:r>
      <w:r w:rsidR="005D563B" w:rsidRPr="000F474F">
        <w:rPr>
          <w:rFonts w:ascii="Times New Roman" w:hAnsi="Times New Roman" w:cs="Times New Roman"/>
          <w:i/>
          <w:iCs/>
          <w:noProof/>
          <w:sz w:val="24"/>
          <w:szCs w:val="24"/>
        </w:rPr>
        <w:t>gement</w:t>
      </w:r>
      <w:r w:rsidRPr="000F474F">
        <w:rPr>
          <w:rFonts w:ascii="Times New Roman" w:hAnsi="Times New Roman" w:cs="Times New Roman"/>
          <w:i/>
          <w:iCs/>
          <w:noProof/>
          <w:sz w:val="24"/>
          <w:szCs w:val="24"/>
        </w:rPr>
        <w:t xml:space="preserve"> </w:t>
      </w:r>
      <w:r w:rsidR="002B1A7F" w:rsidRPr="000F474F">
        <w:rPr>
          <w:rFonts w:ascii="Times New Roman" w:hAnsi="Times New Roman" w:cs="Times New Roman"/>
          <w:i/>
          <w:iCs/>
          <w:noProof/>
          <w:sz w:val="24"/>
          <w:szCs w:val="24"/>
        </w:rPr>
        <w:t>and</w:t>
      </w:r>
      <w:r w:rsidRPr="000F474F">
        <w:rPr>
          <w:rFonts w:ascii="Times New Roman" w:hAnsi="Times New Roman" w:cs="Times New Roman"/>
          <w:i/>
          <w:iCs/>
          <w:noProof/>
          <w:sz w:val="24"/>
          <w:szCs w:val="24"/>
        </w:rPr>
        <w:t xml:space="preserve"> Pemasaran Jasa, </w:t>
      </w:r>
      <w:r w:rsidRPr="000F474F">
        <w:rPr>
          <w:rFonts w:ascii="Times New Roman" w:hAnsi="Times New Roman" w:cs="Times New Roman"/>
          <w:iCs/>
          <w:noProof/>
          <w:sz w:val="24"/>
          <w:szCs w:val="24"/>
        </w:rPr>
        <w:t>11</w:t>
      </w:r>
      <w:r w:rsidRPr="000F474F">
        <w:rPr>
          <w:rFonts w:ascii="Times New Roman" w:hAnsi="Times New Roman" w:cs="Times New Roman"/>
          <w:noProof/>
          <w:sz w:val="24"/>
          <w:szCs w:val="24"/>
        </w:rPr>
        <w:t>, 51-66.</w:t>
      </w:r>
      <w:r w:rsidR="005D563B" w:rsidRPr="000F474F">
        <w:rPr>
          <w:rFonts w:ascii="Times New Roman" w:hAnsi="Times New Roman" w:cs="Times New Roman"/>
          <w:noProof/>
          <w:sz w:val="24"/>
          <w:szCs w:val="24"/>
        </w:rPr>
        <w:t xml:space="preserve"> </w:t>
      </w:r>
      <w:r w:rsidR="00BE037E" w:rsidRPr="000F474F">
        <w:rPr>
          <w:rFonts w:ascii="Times New Roman" w:hAnsi="Times New Roman" w:cs="Times New Roman"/>
          <w:sz w:val="24"/>
          <w:szCs w:val="24"/>
        </w:rPr>
        <w:t>doi: http://dx.doi.org/10.25105/jmpj.v10i1.2516</w:t>
      </w:r>
      <w:r w:rsidRPr="000F474F">
        <w:rPr>
          <w:rFonts w:ascii="Times New Roman" w:hAnsi="Times New Roman" w:cs="Times New Roman"/>
          <w:noProof/>
          <w:sz w:val="24"/>
          <w:szCs w:val="24"/>
        </w:rPr>
        <w:t>.</w:t>
      </w:r>
    </w:p>
    <w:p w14:paraId="5E89DF9A" w14:textId="77777777"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lastRenderedPageBreak/>
        <w:t xml:space="preserve">Iftikhar, M., Shahid, M. U., Shahab, M. H., Mobeen, M., &amp; Qureshi, M. I. (2016). Exploring the Relationship among Organizational Citizenship Behavior, Psychological Empowerment and Turnover Intensions with the Mediating Role of Affective Commitment. </w:t>
      </w:r>
      <w:r w:rsidRPr="000F474F">
        <w:rPr>
          <w:rFonts w:ascii="Times New Roman" w:hAnsi="Times New Roman" w:cs="Times New Roman"/>
          <w:i/>
          <w:iCs/>
          <w:noProof/>
          <w:sz w:val="24"/>
          <w:szCs w:val="24"/>
        </w:rPr>
        <w:t>International Review of Management and Marketing</w:t>
      </w:r>
      <w:r w:rsidRPr="000F474F">
        <w:rPr>
          <w:rFonts w:ascii="Times New Roman" w:hAnsi="Times New Roman" w:cs="Times New Roman"/>
          <w:noProof/>
          <w:sz w:val="24"/>
          <w:szCs w:val="24"/>
        </w:rPr>
        <w:t xml:space="preserve">, 6, 296-304. ISSN : </w:t>
      </w:r>
      <w:r w:rsidRPr="000F474F">
        <w:rPr>
          <w:rStyle w:val="st"/>
          <w:rFonts w:ascii="Times New Roman" w:hAnsi="Times New Roman" w:cs="Times New Roman"/>
          <w:sz w:val="24"/>
          <w:szCs w:val="24"/>
        </w:rPr>
        <w:t>1949-4912.</w:t>
      </w:r>
    </w:p>
    <w:p w14:paraId="0DC55A5E" w14:textId="178A11B4" w:rsidR="00D94F3C" w:rsidRPr="000F474F" w:rsidRDefault="00D94F3C" w:rsidP="00D94F3C">
      <w:pPr>
        <w:jc w:val="both"/>
        <w:rPr>
          <w:rStyle w:val="st"/>
          <w:rFonts w:ascii="Times New Roman" w:hAnsi="Times New Roman" w:cs="Times New Roman"/>
          <w:sz w:val="24"/>
          <w:szCs w:val="24"/>
        </w:rPr>
      </w:pPr>
      <w:r w:rsidRPr="000F474F">
        <w:rPr>
          <w:rFonts w:ascii="Times New Roman" w:hAnsi="Times New Roman" w:cs="Times New Roman"/>
          <w:noProof/>
          <w:sz w:val="24"/>
          <w:szCs w:val="24"/>
        </w:rPr>
        <w:t xml:space="preserve">Jeswani, S. &amp; S. Dave. (2012). Impact of Individual Personality on Turnover </w:t>
      </w:r>
      <w:r w:rsidRPr="000F474F">
        <w:rPr>
          <w:rFonts w:ascii="Times New Roman" w:hAnsi="Times New Roman" w:cs="Times New Roman"/>
          <w:noProof/>
          <w:sz w:val="24"/>
          <w:szCs w:val="24"/>
        </w:rPr>
        <w:tab/>
        <w:t xml:space="preserve">Intention : A Study on Faculty Members. </w:t>
      </w:r>
      <w:r w:rsidRPr="000F474F">
        <w:rPr>
          <w:rFonts w:ascii="Times New Roman" w:hAnsi="Times New Roman" w:cs="Times New Roman"/>
          <w:i/>
          <w:noProof/>
          <w:sz w:val="24"/>
          <w:szCs w:val="24"/>
        </w:rPr>
        <w:t>Management and Labour Studies</w:t>
      </w:r>
      <w:r w:rsidRPr="000F474F">
        <w:rPr>
          <w:rFonts w:ascii="Times New Roman" w:hAnsi="Times New Roman" w:cs="Times New Roman"/>
          <w:noProof/>
          <w:sz w:val="24"/>
          <w:szCs w:val="24"/>
        </w:rPr>
        <w:t xml:space="preserve">, </w:t>
      </w:r>
      <w:r w:rsidRPr="000F474F">
        <w:rPr>
          <w:rFonts w:ascii="Times New Roman" w:hAnsi="Times New Roman" w:cs="Times New Roman"/>
          <w:noProof/>
          <w:sz w:val="24"/>
          <w:szCs w:val="24"/>
        </w:rPr>
        <w:tab/>
        <w:t xml:space="preserve">37, 253–265. </w:t>
      </w:r>
      <w:r w:rsidR="00221E94" w:rsidRPr="000F474F">
        <w:rPr>
          <w:rFonts w:ascii="Times New Roman" w:hAnsi="Times New Roman" w:cs="Times New Roman"/>
          <w:noProof/>
          <w:sz w:val="24"/>
          <w:szCs w:val="24"/>
        </w:rPr>
        <w:t xml:space="preserve">doi: </w:t>
      </w:r>
      <w:hyperlink r:id="rId12" w:history="1">
        <w:r w:rsidRPr="000F474F">
          <w:rPr>
            <w:rStyle w:val="Hyperlink"/>
            <w:rFonts w:ascii="Times New Roman" w:hAnsi="Times New Roman" w:cs="Times New Roman"/>
            <w:color w:val="auto"/>
            <w:sz w:val="24"/>
            <w:szCs w:val="24"/>
            <w:u w:val="none"/>
          </w:rPr>
          <w:t>http://dx.doi.org/10.1177/0258042x13484837</w:t>
        </w:r>
      </w:hyperlink>
      <w:r w:rsidRPr="000F474F">
        <w:rPr>
          <w:rStyle w:val="st"/>
          <w:rFonts w:ascii="Times New Roman" w:hAnsi="Times New Roman" w:cs="Times New Roman"/>
          <w:sz w:val="24"/>
          <w:szCs w:val="24"/>
        </w:rPr>
        <w:t>.</w:t>
      </w:r>
    </w:p>
    <w:p w14:paraId="191B23C8" w14:textId="4B680219"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Kalbers, L. P., &amp; Cenker, W. J. (2007). Organizational Commitment </w:t>
      </w:r>
      <w:r w:rsidR="00610F7C"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nd Auditors In Public Accounting. </w:t>
      </w:r>
      <w:r w:rsidRPr="000F474F">
        <w:rPr>
          <w:rFonts w:ascii="Times New Roman" w:hAnsi="Times New Roman" w:cs="Times New Roman"/>
          <w:i/>
          <w:iCs/>
          <w:noProof/>
          <w:sz w:val="24"/>
          <w:szCs w:val="24"/>
        </w:rPr>
        <w:t xml:space="preserve">Managerial Auditing Journal, </w:t>
      </w:r>
      <w:r w:rsidRPr="000F474F">
        <w:rPr>
          <w:rFonts w:ascii="Times New Roman" w:hAnsi="Times New Roman" w:cs="Times New Roman"/>
          <w:iCs/>
          <w:noProof/>
          <w:sz w:val="24"/>
          <w:szCs w:val="24"/>
        </w:rPr>
        <w:t>22</w:t>
      </w:r>
      <w:r w:rsidRPr="000F474F">
        <w:rPr>
          <w:rFonts w:ascii="Times New Roman" w:hAnsi="Times New Roman" w:cs="Times New Roman"/>
          <w:i/>
          <w:iCs/>
          <w:noProof/>
          <w:sz w:val="24"/>
          <w:szCs w:val="24"/>
        </w:rPr>
        <w:t xml:space="preserve">, </w:t>
      </w:r>
      <w:r w:rsidRPr="000F474F">
        <w:rPr>
          <w:rFonts w:ascii="Times New Roman" w:hAnsi="Times New Roman" w:cs="Times New Roman"/>
          <w:noProof/>
          <w:sz w:val="24"/>
          <w:szCs w:val="24"/>
        </w:rPr>
        <w:t>354-375.</w:t>
      </w:r>
      <w:r w:rsidRPr="000F474F">
        <w:rPr>
          <w:rFonts w:ascii="Times New Roman" w:hAnsi="Times New Roman" w:cs="Times New Roman"/>
          <w:sz w:val="24"/>
          <w:szCs w:val="24"/>
        </w:rPr>
        <w:t xml:space="preserve"> ISSN: 2454-1362.</w:t>
      </w:r>
    </w:p>
    <w:p w14:paraId="41385E0A" w14:textId="6349D523"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Khalida, R. (2014). </w:t>
      </w:r>
      <w:r w:rsidR="00221E94" w:rsidRPr="000F474F">
        <w:rPr>
          <w:rFonts w:ascii="Times New Roman" w:hAnsi="Times New Roman" w:cs="Times New Roman"/>
          <w:noProof/>
          <w:sz w:val="24"/>
          <w:szCs w:val="24"/>
        </w:rPr>
        <w:t>Pe</w:t>
      </w:r>
      <w:r w:rsidR="00BC0120" w:rsidRPr="000F474F">
        <w:rPr>
          <w:rFonts w:ascii="Times New Roman" w:hAnsi="Times New Roman" w:cs="Times New Roman"/>
          <w:noProof/>
          <w:sz w:val="24"/>
          <w:szCs w:val="24"/>
        </w:rPr>
        <w:t>ngaruh Person-Organization Fit t</w:t>
      </w:r>
      <w:r w:rsidR="00221E94" w:rsidRPr="000F474F">
        <w:rPr>
          <w:rFonts w:ascii="Times New Roman" w:hAnsi="Times New Roman" w:cs="Times New Roman"/>
          <w:noProof/>
          <w:sz w:val="24"/>
          <w:szCs w:val="24"/>
        </w:rPr>
        <w:t>erhadap</w:t>
      </w:r>
      <w:r w:rsidR="00BC0120" w:rsidRPr="000F474F">
        <w:rPr>
          <w:rFonts w:ascii="Times New Roman" w:hAnsi="Times New Roman" w:cs="Times New Roman"/>
          <w:noProof/>
          <w:sz w:val="24"/>
          <w:szCs w:val="24"/>
        </w:rPr>
        <w:t xml:space="preserve"> Turnover Intention d</w:t>
      </w:r>
      <w:r w:rsidR="00221E94" w:rsidRPr="000F474F">
        <w:rPr>
          <w:rFonts w:ascii="Times New Roman" w:hAnsi="Times New Roman" w:cs="Times New Roman"/>
          <w:noProof/>
          <w:sz w:val="24"/>
          <w:szCs w:val="24"/>
        </w:rPr>
        <w:t>engan Kepuasan Kerj</w:t>
      </w:r>
      <w:r w:rsidR="00BC0120" w:rsidRPr="000F474F">
        <w:rPr>
          <w:rFonts w:ascii="Times New Roman" w:hAnsi="Times New Roman" w:cs="Times New Roman"/>
          <w:noProof/>
          <w:sz w:val="24"/>
          <w:szCs w:val="24"/>
        </w:rPr>
        <w:t>a s</w:t>
      </w:r>
      <w:r w:rsidR="00221E94" w:rsidRPr="000F474F">
        <w:rPr>
          <w:rFonts w:ascii="Times New Roman" w:hAnsi="Times New Roman" w:cs="Times New Roman"/>
          <w:noProof/>
          <w:sz w:val="24"/>
          <w:szCs w:val="24"/>
        </w:rPr>
        <w:t>ebagai Variabel Mediasi (Studi Pad</w:t>
      </w:r>
      <w:r w:rsidR="00BC0120" w:rsidRPr="000F474F">
        <w:rPr>
          <w:rFonts w:ascii="Times New Roman" w:hAnsi="Times New Roman" w:cs="Times New Roman"/>
          <w:noProof/>
          <w:sz w:val="24"/>
          <w:szCs w:val="24"/>
        </w:rPr>
        <w:t>a Karyawan Tetap Kantor Pusat PT B</w:t>
      </w:r>
      <w:r w:rsidR="00221E94" w:rsidRPr="000F474F">
        <w:rPr>
          <w:rFonts w:ascii="Times New Roman" w:hAnsi="Times New Roman" w:cs="Times New Roman"/>
          <w:noProof/>
          <w:sz w:val="24"/>
          <w:szCs w:val="24"/>
        </w:rPr>
        <w:t xml:space="preserve">ank Syariah). </w:t>
      </w:r>
      <w:r w:rsidR="002B1A7F" w:rsidRPr="000F474F">
        <w:rPr>
          <w:rFonts w:ascii="Times New Roman" w:hAnsi="Times New Roman" w:cs="Times New Roman"/>
          <w:noProof/>
          <w:sz w:val="24"/>
          <w:szCs w:val="24"/>
        </w:rPr>
        <w:t xml:space="preserve">The Effect of Person-Organization Fit on Turnover Intention with </w:t>
      </w:r>
      <w:r w:rsidR="00BC0120" w:rsidRPr="000F474F">
        <w:rPr>
          <w:rFonts w:ascii="Times New Roman" w:hAnsi="Times New Roman" w:cs="Times New Roman"/>
          <w:noProof/>
          <w:sz w:val="24"/>
          <w:szCs w:val="24"/>
        </w:rPr>
        <w:t>t</w:t>
      </w:r>
      <w:r w:rsidR="002B1A7F" w:rsidRPr="000F474F">
        <w:rPr>
          <w:rFonts w:ascii="Times New Roman" w:hAnsi="Times New Roman" w:cs="Times New Roman"/>
          <w:noProof/>
          <w:sz w:val="24"/>
          <w:szCs w:val="24"/>
        </w:rPr>
        <w:t>he Mediating Role of Job Satisfaction (A Study on Permanent Employees at PT Bank Syariah Mandiri Head Office)</w:t>
      </w:r>
      <w:r w:rsidRPr="000F474F">
        <w:rPr>
          <w:rFonts w:ascii="Times New Roman" w:hAnsi="Times New Roman" w:cs="Times New Roman"/>
          <w:noProof/>
          <w:sz w:val="24"/>
          <w:szCs w:val="24"/>
        </w:rPr>
        <w:t xml:space="preserve">. </w:t>
      </w:r>
      <w:r w:rsidR="002B1A7F" w:rsidRPr="000F474F">
        <w:rPr>
          <w:rFonts w:ascii="Times New Roman" w:hAnsi="Times New Roman" w:cs="Times New Roman"/>
          <w:i/>
          <w:iCs/>
          <w:noProof/>
          <w:sz w:val="24"/>
          <w:szCs w:val="24"/>
        </w:rPr>
        <w:t>Thesis</w:t>
      </w:r>
      <w:r w:rsidR="002B1A7F" w:rsidRPr="000F474F">
        <w:rPr>
          <w:rFonts w:ascii="Times New Roman" w:hAnsi="Times New Roman" w:cs="Times New Roman"/>
          <w:noProof/>
          <w:sz w:val="24"/>
          <w:szCs w:val="24"/>
        </w:rPr>
        <w:t xml:space="preserve"> </w:t>
      </w:r>
      <w:r w:rsidRPr="000F474F">
        <w:rPr>
          <w:rFonts w:ascii="Times New Roman" w:hAnsi="Times New Roman" w:cs="Times New Roman"/>
          <w:noProof/>
          <w:sz w:val="24"/>
          <w:szCs w:val="24"/>
        </w:rPr>
        <w:t>: Universitas Indonesia.</w:t>
      </w:r>
    </w:p>
    <w:p w14:paraId="2A7C69D2" w14:textId="12D6CBB7"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Kosmaya, V. F. (2012). </w:t>
      </w:r>
      <w:r w:rsidR="00221E94" w:rsidRPr="000F474F">
        <w:rPr>
          <w:rFonts w:ascii="Times New Roman" w:hAnsi="Times New Roman" w:cs="Times New Roman"/>
          <w:noProof/>
          <w:sz w:val="24"/>
          <w:szCs w:val="24"/>
        </w:rPr>
        <w:t xml:space="preserve">Intervensi Pelatihan dan Pendampingan Coaching untuk meningkatkan </w:t>
      </w:r>
      <w:r w:rsidR="00221E94" w:rsidRPr="000F474F">
        <w:rPr>
          <w:rFonts w:ascii="Times New Roman" w:hAnsi="Times New Roman" w:cs="Times New Roman"/>
          <w:i/>
          <w:noProof/>
          <w:sz w:val="24"/>
          <w:szCs w:val="24"/>
        </w:rPr>
        <w:t xml:space="preserve">Perceived Organizational Support </w:t>
      </w:r>
      <w:r w:rsidR="00221E94" w:rsidRPr="000F474F">
        <w:rPr>
          <w:rFonts w:ascii="Times New Roman" w:hAnsi="Times New Roman" w:cs="Times New Roman"/>
          <w:noProof/>
          <w:sz w:val="24"/>
          <w:szCs w:val="24"/>
        </w:rPr>
        <w:t>dan Komitmen Organisasi Karyawan di PT XYZ (</w:t>
      </w:r>
      <w:r w:rsidRPr="000F474F">
        <w:rPr>
          <w:rFonts w:ascii="Times New Roman" w:hAnsi="Times New Roman" w:cs="Times New Roman"/>
          <w:iCs/>
          <w:noProof/>
          <w:sz w:val="24"/>
          <w:szCs w:val="24"/>
        </w:rPr>
        <w:t>Intervention of Coaching Training and Supervisory for Improving Perceived Organizational Support and Organizational Commitment of XYZ's employee</w:t>
      </w:r>
      <w:r w:rsidR="00221E94" w:rsidRPr="000F474F">
        <w:rPr>
          <w:rFonts w:ascii="Times New Roman" w:hAnsi="Times New Roman" w:cs="Times New Roman"/>
          <w:iCs/>
          <w:noProof/>
          <w:sz w:val="24"/>
          <w:szCs w:val="24"/>
        </w:rPr>
        <w:t>)</w:t>
      </w:r>
      <w:r w:rsidRPr="000F474F">
        <w:rPr>
          <w:rFonts w:ascii="Times New Roman" w:hAnsi="Times New Roman" w:cs="Times New Roman"/>
          <w:i/>
          <w:iCs/>
          <w:noProof/>
          <w:sz w:val="24"/>
          <w:szCs w:val="24"/>
        </w:rPr>
        <w:t>.</w:t>
      </w:r>
      <w:r w:rsidRPr="000F474F">
        <w:rPr>
          <w:rFonts w:ascii="Times New Roman" w:hAnsi="Times New Roman" w:cs="Times New Roman"/>
          <w:noProof/>
          <w:sz w:val="24"/>
          <w:szCs w:val="24"/>
        </w:rPr>
        <w:t xml:space="preserve"> </w:t>
      </w:r>
      <w:r w:rsidRPr="000F474F">
        <w:rPr>
          <w:rFonts w:ascii="Times New Roman" w:hAnsi="Times New Roman" w:cs="Times New Roman"/>
          <w:i/>
          <w:noProof/>
          <w:sz w:val="24"/>
          <w:szCs w:val="24"/>
        </w:rPr>
        <w:t>T</w:t>
      </w:r>
      <w:r w:rsidR="002B1A7F" w:rsidRPr="000F474F">
        <w:rPr>
          <w:rFonts w:ascii="Times New Roman" w:hAnsi="Times New Roman" w:cs="Times New Roman"/>
          <w:i/>
          <w:noProof/>
          <w:sz w:val="24"/>
          <w:szCs w:val="24"/>
        </w:rPr>
        <w:t>h</w:t>
      </w:r>
      <w:r w:rsidRPr="000F474F">
        <w:rPr>
          <w:rFonts w:ascii="Times New Roman" w:hAnsi="Times New Roman" w:cs="Times New Roman"/>
          <w:i/>
          <w:noProof/>
          <w:sz w:val="24"/>
          <w:szCs w:val="24"/>
        </w:rPr>
        <w:t>esis</w:t>
      </w:r>
      <w:r w:rsidRPr="000F474F">
        <w:rPr>
          <w:rFonts w:ascii="Times New Roman" w:hAnsi="Times New Roman" w:cs="Times New Roman"/>
          <w:noProof/>
          <w:sz w:val="24"/>
          <w:szCs w:val="24"/>
        </w:rPr>
        <w:t xml:space="preserve">: </w:t>
      </w:r>
      <w:r w:rsidR="002B1A7F" w:rsidRPr="000F474F">
        <w:rPr>
          <w:rFonts w:ascii="Times New Roman" w:hAnsi="Times New Roman" w:cs="Times New Roman"/>
          <w:noProof/>
          <w:sz w:val="24"/>
          <w:szCs w:val="24"/>
        </w:rPr>
        <w:t>Universitas Indonesia</w:t>
      </w:r>
      <w:r w:rsidRPr="000F474F">
        <w:rPr>
          <w:rFonts w:ascii="Times New Roman" w:hAnsi="Times New Roman" w:cs="Times New Roman"/>
          <w:noProof/>
          <w:sz w:val="24"/>
          <w:szCs w:val="24"/>
        </w:rPr>
        <w:t>.</w:t>
      </w:r>
    </w:p>
    <w:p w14:paraId="01F45C02" w14:textId="6FAC226F" w:rsidR="00D94F3C" w:rsidRPr="000F474F" w:rsidRDefault="00D94F3C" w:rsidP="00D94F3C">
      <w:pPr>
        <w:spacing w:line="240" w:lineRule="auto"/>
        <w:jc w:val="both"/>
        <w:rPr>
          <w:rFonts w:ascii="Times New Roman" w:eastAsia="Times New Roman" w:hAnsi="Times New Roman" w:cs="Times New Roman"/>
          <w:sz w:val="24"/>
          <w:szCs w:val="24"/>
        </w:rPr>
      </w:pPr>
      <w:r w:rsidRPr="000F474F">
        <w:rPr>
          <w:rFonts w:ascii="Times New Roman" w:hAnsi="Times New Roman" w:cs="Times New Roman"/>
          <w:sz w:val="24"/>
          <w:szCs w:val="24"/>
        </w:rPr>
        <w:t xml:space="preserve">Kovjanic, S., Schuh, S. C., Jonas, K., Van Quaquebeke, N., &amp; Van Dick, R. (2012). </w:t>
      </w:r>
      <w:r w:rsidRPr="000F474F">
        <w:rPr>
          <w:rFonts w:ascii="Times New Roman" w:hAnsi="Times New Roman" w:cs="Times New Roman"/>
          <w:sz w:val="24"/>
          <w:szCs w:val="24"/>
        </w:rPr>
        <w:tab/>
        <w:t xml:space="preserve">How </w:t>
      </w:r>
      <w:r w:rsidR="00BC0120" w:rsidRPr="000F474F">
        <w:rPr>
          <w:rFonts w:ascii="Times New Roman" w:hAnsi="Times New Roman" w:cs="Times New Roman"/>
          <w:sz w:val="24"/>
          <w:szCs w:val="24"/>
        </w:rPr>
        <w:t>d</w:t>
      </w:r>
      <w:r w:rsidRPr="000F474F">
        <w:rPr>
          <w:rFonts w:ascii="Times New Roman" w:hAnsi="Times New Roman" w:cs="Times New Roman"/>
          <w:sz w:val="24"/>
          <w:szCs w:val="24"/>
        </w:rPr>
        <w:t xml:space="preserve">o Transformational Leaders Foster Positive Employee Outcomes? A </w:t>
      </w:r>
      <w:r w:rsidRPr="000F474F">
        <w:rPr>
          <w:rFonts w:ascii="Times New Roman" w:hAnsi="Times New Roman" w:cs="Times New Roman"/>
          <w:sz w:val="24"/>
          <w:szCs w:val="24"/>
        </w:rPr>
        <w:tab/>
        <w:t xml:space="preserve">Self‐Determination‐Based Analysis </w:t>
      </w:r>
      <w:r w:rsidR="00BC0120" w:rsidRPr="000F474F">
        <w:rPr>
          <w:rFonts w:ascii="Times New Roman" w:hAnsi="Times New Roman" w:cs="Times New Roman"/>
          <w:sz w:val="24"/>
          <w:szCs w:val="24"/>
        </w:rPr>
        <w:t>o</w:t>
      </w:r>
      <w:r w:rsidRPr="000F474F">
        <w:rPr>
          <w:rFonts w:ascii="Times New Roman" w:hAnsi="Times New Roman" w:cs="Times New Roman"/>
          <w:sz w:val="24"/>
          <w:szCs w:val="24"/>
        </w:rPr>
        <w:t xml:space="preserve">f Employees' Needs </w:t>
      </w:r>
      <w:r w:rsidR="00BC0120" w:rsidRPr="000F474F">
        <w:rPr>
          <w:rFonts w:ascii="Times New Roman" w:hAnsi="Times New Roman" w:cs="Times New Roman"/>
          <w:sz w:val="24"/>
          <w:szCs w:val="24"/>
        </w:rPr>
        <w:t>a</w:t>
      </w:r>
      <w:r w:rsidRPr="000F474F">
        <w:rPr>
          <w:rFonts w:ascii="Times New Roman" w:hAnsi="Times New Roman" w:cs="Times New Roman"/>
          <w:sz w:val="24"/>
          <w:szCs w:val="24"/>
        </w:rPr>
        <w:t xml:space="preserve">s Mediating </w:t>
      </w:r>
      <w:r w:rsidRPr="000F474F">
        <w:rPr>
          <w:rFonts w:ascii="Times New Roman" w:hAnsi="Times New Roman" w:cs="Times New Roman"/>
          <w:sz w:val="24"/>
          <w:szCs w:val="24"/>
        </w:rPr>
        <w:tab/>
        <w:t>Links.</w:t>
      </w:r>
      <w:r w:rsidR="00BC0120" w:rsidRPr="000F474F">
        <w:rPr>
          <w:rFonts w:ascii="Times New Roman" w:hAnsi="Times New Roman" w:cs="Times New Roman"/>
          <w:sz w:val="24"/>
          <w:szCs w:val="24"/>
        </w:rPr>
        <w:t xml:space="preserve"> </w:t>
      </w:r>
      <w:r w:rsidRPr="000F474F">
        <w:rPr>
          <w:rStyle w:val="Emphasis"/>
          <w:rFonts w:ascii="Times New Roman" w:hAnsi="Times New Roman" w:cs="Times New Roman"/>
          <w:sz w:val="24"/>
          <w:szCs w:val="24"/>
        </w:rPr>
        <w:t>Journal Of Organizational Behavior, 33</w:t>
      </w:r>
      <w:r w:rsidRPr="000F474F">
        <w:rPr>
          <w:rFonts w:ascii="Times New Roman" w:hAnsi="Times New Roman" w:cs="Times New Roman"/>
          <w:sz w:val="24"/>
          <w:szCs w:val="24"/>
        </w:rPr>
        <w:t xml:space="preserve">, 1031-1052. </w:t>
      </w:r>
      <w:r w:rsidRPr="000F474F">
        <w:rPr>
          <w:rFonts w:ascii="Times New Roman" w:hAnsi="Times New Roman" w:cs="Times New Roman"/>
          <w:sz w:val="24"/>
          <w:szCs w:val="24"/>
        </w:rPr>
        <w:tab/>
      </w:r>
      <w:r w:rsidR="00BC0120" w:rsidRPr="000F474F">
        <w:rPr>
          <w:rFonts w:ascii="Times New Roman" w:hAnsi="Times New Roman" w:cs="Times New Roman"/>
          <w:sz w:val="24"/>
          <w:szCs w:val="24"/>
        </w:rPr>
        <w:t xml:space="preserve">doi: </w:t>
      </w:r>
      <w:r w:rsidR="00BC0120" w:rsidRPr="000F474F">
        <w:rPr>
          <w:rFonts w:ascii="Times New Roman" w:hAnsi="Times New Roman" w:cs="Times New Roman"/>
          <w:sz w:val="24"/>
          <w:szCs w:val="24"/>
        </w:rPr>
        <w:tab/>
      </w:r>
      <w:hyperlink r:id="rId13" w:tgtFrame="_blank" w:history="1">
        <w:r w:rsidRPr="000F474F">
          <w:rPr>
            <w:rStyle w:val="Hyperlink"/>
            <w:rFonts w:ascii="Times New Roman" w:hAnsi="Times New Roman" w:cs="Times New Roman"/>
            <w:sz w:val="24"/>
            <w:szCs w:val="24"/>
            <w:u w:val="none"/>
          </w:rPr>
          <w:t>http://dx.doi.org/10.1002/job.1771</w:t>
        </w:r>
      </w:hyperlink>
      <w:r w:rsidRPr="000F474F">
        <w:rPr>
          <w:rStyle w:val="Hyperlink"/>
          <w:rFonts w:ascii="Times New Roman" w:hAnsi="Times New Roman" w:cs="Times New Roman"/>
          <w:sz w:val="24"/>
          <w:szCs w:val="24"/>
          <w:u w:val="none"/>
        </w:rPr>
        <w:t>.</w:t>
      </w:r>
      <w:r w:rsidRPr="000F474F">
        <w:rPr>
          <w:rFonts w:ascii="Times New Roman" w:hAnsi="Times New Roman" w:cs="Times New Roman"/>
          <w:sz w:val="24"/>
          <w:szCs w:val="24"/>
        </w:rPr>
        <w:t xml:space="preserve"> </w:t>
      </w:r>
    </w:p>
    <w:p w14:paraId="167A6D7B" w14:textId="7BC17DC1" w:rsidR="00D94F3C" w:rsidRPr="000F474F" w:rsidRDefault="00D94F3C" w:rsidP="001B5C97">
      <w:pPr>
        <w:pStyle w:val="HTMLPreformatted"/>
        <w:jc w:val="both"/>
        <w:rPr>
          <w:rFonts w:ascii="Times New Roman" w:hAnsi="Times New Roman" w:cs="Times New Roman"/>
          <w:sz w:val="24"/>
          <w:szCs w:val="24"/>
        </w:rPr>
      </w:pPr>
      <w:r w:rsidRPr="000F474F">
        <w:rPr>
          <w:rFonts w:ascii="Times New Roman" w:hAnsi="Times New Roman" w:cs="Times New Roman"/>
          <w:noProof/>
          <w:sz w:val="24"/>
          <w:szCs w:val="24"/>
        </w:rPr>
        <w:t xml:space="preserve">Kusumaningrum, Dini &amp; Harsanti, Intaglia. (2015). </w:t>
      </w:r>
      <w:r w:rsidR="00221E94" w:rsidRPr="000F474F">
        <w:rPr>
          <w:rFonts w:ascii="Times New Roman" w:hAnsi="Times New Roman" w:cs="Times New Roman"/>
          <w:noProof/>
          <w:sz w:val="24"/>
          <w:szCs w:val="24"/>
        </w:rPr>
        <w:t>Kontr</w:t>
      </w:r>
      <w:r w:rsidR="00BC0120" w:rsidRPr="000F474F">
        <w:rPr>
          <w:rFonts w:ascii="Times New Roman" w:hAnsi="Times New Roman" w:cs="Times New Roman"/>
          <w:noProof/>
          <w:sz w:val="24"/>
          <w:szCs w:val="24"/>
        </w:rPr>
        <w:t xml:space="preserve">ibusi Kepuasan Kerja </w:t>
      </w:r>
      <w:r w:rsidR="00BC0120" w:rsidRPr="000F474F">
        <w:rPr>
          <w:rFonts w:ascii="Times New Roman" w:hAnsi="Times New Roman" w:cs="Times New Roman"/>
          <w:noProof/>
          <w:sz w:val="24"/>
          <w:szCs w:val="24"/>
        </w:rPr>
        <w:tab/>
        <w:t>t</w:t>
      </w:r>
      <w:r w:rsidR="00221E94" w:rsidRPr="000F474F">
        <w:rPr>
          <w:rFonts w:ascii="Times New Roman" w:hAnsi="Times New Roman" w:cs="Times New Roman"/>
          <w:noProof/>
          <w:sz w:val="24"/>
          <w:szCs w:val="24"/>
        </w:rPr>
        <w:t xml:space="preserve">erhadap </w:t>
      </w:r>
      <w:r w:rsidR="00BC0120" w:rsidRPr="000F474F">
        <w:rPr>
          <w:rFonts w:ascii="Times New Roman" w:hAnsi="Times New Roman" w:cs="Times New Roman"/>
          <w:noProof/>
          <w:sz w:val="24"/>
          <w:szCs w:val="24"/>
        </w:rPr>
        <w:t>Intensi Turnover p</w:t>
      </w:r>
      <w:r w:rsidR="00221E94" w:rsidRPr="000F474F">
        <w:rPr>
          <w:rFonts w:ascii="Times New Roman" w:hAnsi="Times New Roman" w:cs="Times New Roman"/>
          <w:noProof/>
          <w:sz w:val="24"/>
          <w:szCs w:val="24"/>
        </w:rPr>
        <w:t>ada Perawat Instalasi Rawat Inap</w:t>
      </w:r>
      <w:r w:rsidR="00221E94" w:rsidRPr="000F474F">
        <w:rPr>
          <w:rFonts w:ascii="Times New Roman" w:hAnsi="Times New Roman" w:cs="Times New Roman"/>
          <w:sz w:val="24"/>
          <w:szCs w:val="24"/>
          <w:lang w:val="en"/>
        </w:rPr>
        <w:t xml:space="preserve"> </w:t>
      </w:r>
      <w:r w:rsidR="00221E94" w:rsidRPr="000F474F">
        <w:rPr>
          <w:rFonts w:ascii="Times New Roman" w:hAnsi="Times New Roman" w:cs="Times New Roman"/>
          <w:sz w:val="24"/>
          <w:szCs w:val="24"/>
          <w:lang w:val="en"/>
        </w:rPr>
        <w:tab/>
      </w:r>
      <w:r w:rsidR="00221E94" w:rsidRPr="000F474F">
        <w:rPr>
          <w:rFonts w:ascii="Times New Roman" w:hAnsi="Times New Roman" w:cs="Times New Roman"/>
          <w:sz w:val="24"/>
          <w:szCs w:val="24"/>
        </w:rPr>
        <w:t>(</w:t>
      </w:r>
      <w:r w:rsidR="002B1A7F" w:rsidRPr="000F474F">
        <w:rPr>
          <w:rFonts w:ascii="Times New Roman" w:hAnsi="Times New Roman" w:cs="Times New Roman"/>
          <w:sz w:val="24"/>
          <w:szCs w:val="24"/>
          <w:lang w:val="en"/>
        </w:rPr>
        <w:t>Contribution of Job Sati</w:t>
      </w:r>
      <w:r w:rsidR="007216CB" w:rsidRPr="000F474F">
        <w:rPr>
          <w:rFonts w:ascii="Times New Roman" w:hAnsi="Times New Roman" w:cs="Times New Roman"/>
          <w:sz w:val="24"/>
          <w:szCs w:val="24"/>
          <w:lang w:val="en"/>
        </w:rPr>
        <w:t>sfaction to Turnover Intention on</w:t>
      </w:r>
      <w:r w:rsidR="002B1A7F" w:rsidRPr="000F474F">
        <w:rPr>
          <w:rFonts w:ascii="Times New Roman" w:hAnsi="Times New Roman" w:cs="Times New Roman"/>
          <w:sz w:val="24"/>
          <w:szCs w:val="24"/>
          <w:lang w:val="en"/>
        </w:rPr>
        <w:t xml:space="preserve"> Nurse </w:t>
      </w:r>
      <w:r w:rsidR="00221E94" w:rsidRPr="000F474F">
        <w:rPr>
          <w:rFonts w:ascii="Times New Roman" w:hAnsi="Times New Roman" w:cs="Times New Roman"/>
          <w:sz w:val="24"/>
          <w:szCs w:val="24"/>
          <w:lang w:val="en"/>
        </w:rPr>
        <w:tab/>
      </w:r>
      <w:r w:rsidR="002B1A7F" w:rsidRPr="000F474F">
        <w:rPr>
          <w:rFonts w:ascii="Times New Roman" w:hAnsi="Times New Roman" w:cs="Times New Roman"/>
          <w:sz w:val="24"/>
          <w:szCs w:val="24"/>
          <w:lang w:val="en"/>
        </w:rPr>
        <w:t>Installation Inpatient</w:t>
      </w:r>
      <w:r w:rsidR="00221E94" w:rsidRPr="000F474F">
        <w:rPr>
          <w:rFonts w:ascii="Times New Roman" w:hAnsi="Times New Roman" w:cs="Times New Roman"/>
          <w:sz w:val="24"/>
          <w:szCs w:val="24"/>
        </w:rPr>
        <w:t>)</w:t>
      </w:r>
      <w:r w:rsidR="007216CB" w:rsidRPr="000F474F">
        <w:rPr>
          <w:rFonts w:ascii="Times New Roman" w:hAnsi="Times New Roman" w:cs="Times New Roman"/>
          <w:sz w:val="24"/>
          <w:szCs w:val="24"/>
        </w:rPr>
        <w:t xml:space="preserve">. </w:t>
      </w:r>
      <w:r w:rsidRPr="000F474F">
        <w:rPr>
          <w:rFonts w:ascii="Times New Roman" w:hAnsi="Times New Roman" w:cs="Times New Roman"/>
          <w:i/>
          <w:iCs/>
          <w:noProof/>
          <w:sz w:val="24"/>
          <w:szCs w:val="24"/>
        </w:rPr>
        <w:t>Pro</w:t>
      </w:r>
      <w:r w:rsidR="007216CB" w:rsidRPr="000F474F">
        <w:rPr>
          <w:rFonts w:ascii="Times New Roman" w:hAnsi="Times New Roman" w:cs="Times New Roman"/>
          <w:i/>
          <w:iCs/>
          <w:noProof/>
          <w:sz w:val="24"/>
          <w:szCs w:val="24"/>
        </w:rPr>
        <w:t>ceeding of</w:t>
      </w:r>
      <w:r w:rsidRPr="000F474F">
        <w:rPr>
          <w:rFonts w:ascii="Times New Roman" w:hAnsi="Times New Roman" w:cs="Times New Roman"/>
          <w:i/>
          <w:iCs/>
          <w:noProof/>
          <w:sz w:val="24"/>
          <w:szCs w:val="24"/>
        </w:rPr>
        <w:t xml:space="preserve"> PESAT (Psikologi, Ekonomi, Sastra, </w:t>
      </w:r>
      <w:r w:rsidR="00221E94" w:rsidRPr="000F474F">
        <w:rPr>
          <w:rFonts w:ascii="Times New Roman" w:hAnsi="Times New Roman" w:cs="Times New Roman"/>
          <w:i/>
          <w:iCs/>
          <w:noProof/>
          <w:sz w:val="24"/>
          <w:szCs w:val="24"/>
        </w:rPr>
        <w:tab/>
      </w:r>
      <w:r w:rsidRPr="000F474F">
        <w:rPr>
          <w:rFonts w:ascii="Times New Roman" w:hAnsi="Times New Roman" w:cs="Times New Roman"/>
          <w:i/>
          <w:iCs/>
          <w:noProof/>
          <w:sz w:val="24"/>
          <w:szCs w:val="24"/>
        </w:rPr>
        <w:t xml:space="preserve">Arsitektur, Teknik </w:t>
      </w:r>
      <w:r w:rsidR="007216CB" w:rsidRPr="000F474F">
        <w:rPr>
          <w:rFonts w:ascii="Times New Roman" w:hAnsi="Times New Roman" w:cs="Times New Roman"/>
          <w:i/>
          <w:iCs/>
          <w:noProof/>
          <w:sz w:val="24"/>
          <w:szCs w:val="24"/>
        </w:rPr>
        <w:tab/>
      </w:r>
      <w:r w:rsidRPr="000F474F">
        <w:rPr>
          <w:rFonts w:ascii="Times New Roman" w:hAnsi="Times New Roman" w:cs="Times New Roman"/>
          <w:i/>
          <w:iCs/>
          <w:noProof/>
          <w:sz w:val="24"/>
          <w:szCs w:val="24"/>
        </w:rPr>
        <w:t>Sipil.</w:t>
      </w:r>
      <w:r w:rsidRPr="000F474F">
        <w:rPr>
          <w:rFonts w:ascii="Times New Roman" w:hAnsi="Times New Roman" w:cs="Times New Roman"/>
          <w:noProof/>
          <w:sz w:val="24"/>
          <w:szCs w:val="24"/>
        </w:rPr>
        <w:t xml:space="preserve"> Depok : Universitas Gunadarma.</w:t>
      </w:r>
      <w:r w:rsidRPr="000F474F">
        <w:rPr>
          <w:rFonts w:ascii="Times New Roman" w:hAnsi="Times New Roman" w:cs="Times New Roman"/>
          <w:sz w:val="24"/>
          <w:szCs w:val="24"/>
        </w:rPr>
        <w:t xml:space="preserve"> ISSN: 1858 - </w:t>
      </w:r>
      <w:r w:rsidR="00221E94" w:rsidRPr="000F474F">
        <w:rPr>
          <w:rFonts w:ascii="Times New Roman" w:hAnsi="Times New Roman" w:cs="Times New Roman"/>
          <w:sz w:val="24"/>
          <w:szCs w:val="24"/>
        </w:rPr>
        <w:tab/>
      </w:r>
      <w:r w:rsidRPr="000F474F">
        <w:rPr>
          <w:rFonts w:ascii="Times New Roman" w:hAnsi="Times New Roman" w:cs="Times New Roman"/>
          <w:sz w:val="24"/>
          <w:szCs w:val="24"/>
        </w:rPr>
        <w:t>2559.</w:t>
      </w:r>
    </w:p>
    <w:p w14:paraId="2BD9B1B8" w14:textId="77777777" w:rsidR="002F1935" w:rsidRPr="000F474F" w:rsidRDefault="002F1935" w:rsidP="002F1935">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Lee, C. D., &amp; Eliette del Carmen Montiel. (2011). The Correlation of Mentoring and Job Satisfaction: A Pilot Study of Mental Health Professionals. </w:t>
      </w:r>
      <w:r w:rsidRPr="000F474F">
        <w:rPr>
          <w:rFonts w:ascii="Times New Roman" w:hAnsi="Times New Roman" w:cs="Times New Roman"/>
          <w:i/>
          <w:iCs/>
          <w:noProof/>
          <w:sz w:val="24"/>
          <w:szCs w:val="24"/>
        </w:rPr>
        <w:t>Community Mental Health J</w:t>
      </w:r>
      <w:r w:rsidRPr="000F474F">
        <w:rPr>
          <w:rFonts w:ascii="Times New Roman" w:hAnsi="Times New Roman" w:cs="Times New Roman"/>
          <w:noProof/>
          <w:sz w:val="24"/>
          <w:szCs w:val="24"/>
        </w:rPr>
        <w:t xml:space="preserve">, 47, 482–487. </w:t>
      </w:r>
      <w:r w:rsidRPr="000F474F">
        <w:rPr>
          <w:rFonts w:ascii="Times New Roman" w:hAnsi="Times New Roman" w:cs="Times New Roman"/>
          <w:sz w:val="24"/>
          <w:szCs w:val="24"/>
        </w:rPr>
        <w:t>doi: 10.1007/s10597-010-9356-7.</w:t>
      </w:r>
    </w:p>
    <w:p w14:paraId="02E3C9AE" w14:textId="77FA7B8D" w:rsidR="00DA2A0D" w:rsidRPr="000F474F" w:rsidRDefault="00DA2A0D" w:rsidP="00DA2A0D">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Lee, X., Yang, B., &amp; Lee, A. W. (2017). The Influence Factors </w:t>
      </w:r>
      <w:r w:rsidR="00BC0120" w:rsidRPr="000F474F">
        <w:rPr>
          <w:rFonts w:ascii="Times New Roman" w:hAnsi="Times New Roman" w:cs="Times New Roman"/>
          <w:noProof/>
          <w:sz w:val="24"/>
          <w:szCs w:val="24"/>
        </w:rPr>
        <w:t>o</w:t>
      </w:r>
      <w:r w:rsidRPr="000F474F">
        <w:rPr>
          <w:rFonts w:ascii="Times New Roman" w:hAnsi="Times New Roman" w:cs="Times New Roman"/>
          <w:noProof/>
          <w:sz w:val="24"/>
          <w:szCs w:val="24"/>
        </w:rPr>
        <w:t xml:space="preserve">f Job Satiscaftion </w:t>
      </w:r>
      <w:r w:rsidR="00BC0120"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nd </w:t>
      </w:r>
      <w:r w:rsidR="00BC0120" w:rsidRPr="000F474F">
        <w:rPr>
          <w:rFonts w:ascii="Times New Roman" w:hAnsi="Times New Roman" w:cs="Times New Roman"/>
          <w:noProof/>
          <w:sz w:val="24"/>
          <w:szCs w:val="24"/>
        </w:rPr>
        <w:t>i</w:t>
      </w:r>
      <w:r w:rsidRPr="000F474F">
        <w:rPr>
          <w:rFonts w:ascii="Times New Roman" w:hAnsi="Times New Roman" w:cs="Times New Roman"/>
          <w:noProof/>
          <w:sz w:val="24"/>
          <w:szCs w:val="24"/>
        </w:rPr>
        <w:t xml:space="preserve">ts Relationship </w:t>
      </w:r>
      <w:r w:rsidR="00BC0120" w:rsidRPr="000F474F">
        <w:rPr>
          <w:rFonts w:ascii="Times New Roman" w:hAnsi="Times New Roman" w:cs="Times New Roman"/>
          <w:noProof/>
          <w:sz w:val="24"/>
          <w:szCs w:val="24"/>
        </w:rPr>
        <w:t>w</w:t>
      </w:r>
      <w:r w:rsidRPr="000F474F">
        <w:rPr>
          <w:rFonts w:ascii="Times New Roman" w:hAnsi="Times New Roman" w:cs="Times New Roman"/>
          <w:noProof/>
          <w:sz w:val="24"/>
          <w:szCs w:val="24"/>
        </w:rPr>
        <w:t xml:space="preserve">ith Turnover Intention: Taking Early - Career Employees As An Example. </w:t>
      </w:r>
      <w:r w:rsidRPr="000F474F">
        <w:rPr>
          <w:rFonts w:ascii="Times New Roman" w:hAnsi="Times New Roman" w:cs="Times New Roman"/>
          <w:i/>
          <w:iCs/>
          <w:noProof/>
          <w:sz w:val="24"/>
          <w:szCs w:val="24"/>
        </w:rPr>
        <w:t>Journal of Psychology</w:t>
      </w:r>
      <w:r w:rsidRPr="000F474F">
        <w:rPr>
          <w:rFonts w:ascii="Times New Roman" w:hAnsi="Times New Roman" w:cs="Times New Roman"/>
          <w:noProof/>
          <w:sz w:val="24"/>
          <w:szCs w:val="24"/>
        </w:rPr>
        <w:t>, 5, 697-707.</w:t>
      </w:r>
      <w:r w:rsidRPr="000F474F">
        <w:rPr>
          <w:rStyle w:val="Heading1Char"/>
        </w:rPr>
        <w:t xml:space="preserve"> </w:t>
      </w:r>
      <w:r w:rsidRPr="000F474F">
        <w:rPr>
          <w:rStyle w:val="st"/>
          <w:rFonts w:ascii="Times New Roman" w:hAnsi="Times New Roman" w:cs="Times New Roman"/>
          <w:sz w:val="24"/>
          <w:szCs w:val="24"/>
        </w:rPr>
        <w:t>ISSN</w:t>
      </w:r>
      <w:r w:rsidR="00BC0120" w:rsidRPr="000F474F">
        <w:rPr>
          <w:rStyle w:val="st"/>
          <w:rFonts w:ascii="Times New Roman" w:hAnsi="Times New Roman" w:cs="Times New Roman"/>
          <w:sz w:val="24"/>
          <w:szCs w:val="24"/>
        </w:rPr>
        <w:t xml:space="preserve">: </w:t>
      </w:r>
      <w:r w:rsidRPr="000F474F">
        <w:rPr>
          <w:rStyle w:val="st"/>
          <w:rFonts w:ascii="Times New Roman" w:hAnsi="Times New Roman" w:cs="Times New Roman"/>
          <w:sz w:val="24"/>
          <w:szCs w:val="24"/>
        </w:rPr>
        <w:t>2220-6140.</w:t>
      </w:r>
    </w:p>
    <w:p w14:paraId="71C6B65D" w14:textId="06DFBD86"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lastRenderedPageBreak/>
        <w:t xml:space="preserve">Lee, De-Chih., Hung, Li-Mei &amp; Chen, Mei-Ling. (2012). Empirical Study </w:t>
      </w:r>
      <w:r w:rsidR="00BC0120" w:rsidRPr="000F474F">
        <w:rPr>
          <w:rFonts w:ascii="Times New Roman" w:hAnsi="Times New Roman" w:cs="Times New Roman"/>
          <w:noProof/>
          <w:sz w:val="24"/>
          <w:szCs w:val="24"/>
        </w:rPr>
        <w:t>o</w:t>
      </w:r>
      <w:r w:rsidRPr="000F474F">
        <w:rPr>
          <w:rFonts w:ascii="Times New Roman" w:hAnsi="Times New Roman" w:cs="Times New Roman"/>
          <w:noProof/>
          <w:sz w:val="24"/>
          <w:szCs w:val="24"/>
        </w:rPr>
        <w:t xml:space="preserve">n </w:t>
      </w:r>
      <w:r w:rsidR="00BC0120" w:rsidRPr="000F474F">
        <w:rPr>
          <w:rFonts w:ascii="Times New Roman" w:hAnsi="Times New Roman" w:cs="Times New Roman"/>
          <w:noProof/>
          <w:sz w:val="24"/>
          <w:szCs w:val="24"/>
        </w:rPr>
        <w:t>t</w:t>
      </w:r>
      <w:r w:rsidRPr="000F474F">
        <w:rPr>
          <w:rFonts w:ascii="Times New Roman" w:hAnsi="Times New Roman" w:cs="Times New Roman"/>
          <w:noProof/>
          <w:sz w:val="24"/>
          <w:szCs w:val="24"/>
        </w:rPr>
        <w:t xml:space="preserve">he Influence </w:t>
      </w:r>
      <w:r w:rsidR="00BC0120"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mong Corporate Sponsorship, Organizational Commitment, Organizational Cohesiveness </w:t>
      </w:r>
      <w:r w:rsidR="00BC0120"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nd Turnover Intention. </w:t>
      </w:r>
      <w:r w:rsidRPr="000F474F">
        <w:rPr>
          <w:rFonts w:ascii="Times New Roman" w:hAnsi="Times New Roman" w:cs="Times New Roman"/>
          <w:i/>
          <w:iCs/>
          <w:noProof/>
          <w:sz w:val="24"/>
          <w:szCs w:val="24"/>
        </w:rPr>
        <w:t>Journal of Management and Sustainability</w:t>
      </w:r>
      <w:r w:rsidRPr="000F474F">
        <w:rPr>
          <w:rFonts w:ascii="Times New Roman" w:hAnsi="Times New Roman" w:cs="Times New Roman"/>
          <w:noProof/>
          <w:sz w:val="24"/>
          <w:szCs w:val="24"/>
        </w:rPr>
        <w:t xml:space="preserve">, 2, 43-53. </w:t>
      </w:r>
      <w:r w:rsidRPr="000F474F">
        <w:rPr>
          <w:rFonts w:ascii="Times New Roman" w:hAnsi="Times New Roman" w:cs="Times New Roman"/>
          <w:sz w:val="24"/>
          <w:szCs w:val="24"/>
        </w:rPr>
        <w:t xml:space="preserve">doi: </w:t>
      </w:r>
      <w:hyperlink r:id="rId14" w:history="1">
        <w:r w:rsidRPr="000F474F">
          <w:rPr>
            <w:rStyle w:val="Hyperlink"/>
            <w:rFonts w:ascii="Times New Roman" w:hAnsi="Times New Roman" w:cs="Times New Roman"/>
            <w:color w:val="auto"/>
            <w:sz w:val="24"/>
            <w:szCs w:val="24"/>
            <w:u w:val="none"/>
          </w:rPr>
          <w:t>http://dx.doi.org/10.5539/jms.v2n2p43</w:t>
        </w:r>
      </w:hyperlink>
      <w:r w:rsidRPr="000F474F">
        <w:rPr>
          <w:rFonts w:ascii="Times New Roman" w:hAnsi="Times New Roman" w:cs="Times New Roman"/>
          <w:sz w:val="24"/>
          <w:szCs w:val="24"/>
        </w:rPr>
        <w:t>.</w:t>
      </w:r>
    </w:p>
    <w:p w14:paraId="05183A92" w14:textId="31E07D1F" w:rsidR="00D94F3C" w:rsidRPr="000F474F" w:rsidRDefault="00D94F3C" w:rsidP="00D94F3C">
      <w:pPr>
        <w:spacing w:line="240" w:lineRule="auto"/>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Luthans, Fred. (2008). Organizational Behavior. 11</w:t>
      </w:r>
      <w:r w:rsidRPr="000F474F">
        <w:rPr>
          <w:rFonts w:ascii="Times New Roman" w:eastAsia="Times New Roman" w:hAnsi="Times New Roman" w:cs="Times New Roman"/>
          <w:sz w:val="24"/>
          <w:szCs w:val="24"/>
          <w:vertAlign w:val="superscript"/>
          <w:lang w:eastAsia="id-ID"/>
        </w:rPr>
        <w:t>th</w:t>
      </w:r>
      <w:r w:rsidRPr="000F474F">
        <w:rPr>
          <w:rFonts w:ascii="Times New Roman" w:eastAsia="Times New Roman" w:hAnsi="Times New Roman" w:cs="Times New Roman"/>
          <w:sz w:val="24"/>
          <w:szCs w:val="24"/>
          <w:lang w:eastAsia="id-ID"/>
        </w:rPr>
        <w:t xml:space="preserve"> Edition.Singapore:</w:t>
      </w:r>
      <w:r w:rsidR="00BC0120" w:rsidRPr="000F474F">
        <w:rPr>
          <w:rFonts w:ascii="Times New Roman" w:eastAsia="Times New Roman" w:hAnsi="Times New Roman" w:cs="Times New Roman"/>
          <w:sz w:val="24"/>
          <w:szCs w:val="24"/>
          <w:lang w:eastAsia="id-ID"/>
        </w:rPr>
        <w:t xml:space="preserve"> </w:t>
      </w:r>
      <w:r w:rsidRPr="000F474F">
        <w:rPr>
          <w:rFonts w:ascii="Times New Roman" w:eastAsia="Times New Roman" w:hAnsi="Times New Roman" w:cs="Times New Roman"/>
          <w:sz w:val="24"/>
          <w:szCs w:val="24"/>
          <w:lang w:eastAsia="id-ID"/>
        </w:rPr>
        <w:t xml:space="preserve">Mc Graw </w:t>
      </w:r>
      <w:r w:rsidRPr="000F474F">
        <w:rPr>
          <w:rFonts w:ascii="Times New Roman" w:eastAsia="Times New Roman" w:hAnsi="Times New Roman" w:cs="Times New Roman"/>
          <w:sz w:val="24"/>
          <w:szCs w:val="24"/>
          <w:lang w:eastAsia="id-ID"/>
        </w:rPr>
        <w:tab/>
        <w:t>Hill International Edition. ISBN:</w:t>
      </w:r>
      <w:r w:rsidR="00BC0120" w:rsidRPr="000F474F">
        <w:rPr>
          <w:rFonts w:ascii="Times New Roman" w:eastAsia="Times New Roman" w:hAnsi="Times New Roman" w:cs="Times New Roman"/>
          <w:sz w:val="24"/>
          <w:szCs w:val="24"/>
          <w:lang w:eastAsia="id-ID"/>
        </w:rPr>
        <w:t xml:space="preserve"> </w:t>
      </w:r>
      <w:r w:rsidRPr="000F474F">
        <w:rPr>
          <w:rFonts w:ascii="Times New Roman" w:eastAsia="Times New Roman" w:hAnsi="Times New Roman" w:cs="Times New Roman"/>
          <w:sz w:val="24"/>
          <w:szCs w:val="24"/>
          <w:lang w:eastAsia="id-ID"/>
        </w:rPr>
        <w:t>978-007-125930-9</w:t>
      </w:r>
      <w:r w:rsidR="00BC0120" w:rsidRPr="000F474F">
        <w:rPr>
          <w:rFonts w:ascii="Times New Roman" w:eastAsia="Times New Roman" w:hAnsi="Times New Roman" w:cs="Times New Roman"/>
          <w:sz w:val="24"/>
          <w:szCs w:val="24"/>
          <w:lang w:eastAsia="id-ID"/>
        </w:rPr>
        <w:t>.</w:t>
      </w:r>
    </w:p>
    <w:p w14:paraId="0D8B9C54" w14:textId="766C8371"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Mathiu, C., &amp; Babiak, P. (2016). Corporate Psychopathy </w:t>
      </w:r>
      <w:r w:rsidR="00BC0120"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nd Abusive Supervision: Their Influence On Employees Job Satisfaction </w:t>
      </w:r>
      <w:r w:rsidR="00BC0120"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nd Turnover Intentions. </w:t>
      </w:r>
      <w:r w:rsidRPr="000F474F">
        <w:rPr>
          <w:rFonts w:ascii="Times New Roman" w:hAnsi="Times New Roman" w:cs="Times New Roman"/>
          <w:i/>
          <w:iCs/>
          <w:noProof/>
          <w:sz w:val="24"/>
          <w:szCs w:val="24"/>
        </w:rPr>
        <w:t xml:space="preserve">Personality and Individual Differences, </w:t>
      </w:r>
      <w:r w:rsidRPr="000F474F">
        <w:rPr>
          <w:rFonts w:ascii="Times New Roman" w:hAnsi="Times New Roman" w:cs="Times New Roman"/>
          <w:iCs/>
          <w:noProof/>
          <w:sz w:val="24"/>
          <w:szCs w:val="24"/>
        </w:rPr>
        <w:t>91</w:t>
      </w:r>
      <w:r w:rsidRPr="000F474F">
        <w:rPr>
          <w:rFonts w:ascii="Times New Roman" w:hAnsi="Times New Roman" w:cs="Times New Roman"/>
          <w:noProof/>
          <w:sz w:val="24"/>
          <w:szCs w:val="24"/>
        </w:rPr>
        <w:t>, 102-108. ISSN: 0191-8869.</w:t>
      </w:r>
    </w:p>
    <w:p w14:paraId="3FF8F937" w14:textId="3BFB7492"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Mehmood, N., Ahmad, U. N., Irum, S., &amp; Ashfaq, M. (2016). Job Satisfaction, Affective Commitment, and Turnover Intentions among Front Desk Staff: Evidence from Pakistan. </w:t>
      </w:r>
      <w:r w:rsidRPr="000F474F">
        <w:rPr>
          <w:rFonts w:ascii="Times New Roman" w:hAnsi="Times New Roman" w:cs="Times New Roman"/>
          <w:i/>
          <w:iCs/>
          <w:noProof/>
          <w:sz w:val="24"/>
          <w:szCs w:val="24"/>
        </w:rPr>
        <w:t>International Review of Management and Marketing</w:t>
      </w:r>
      <w:r w:rsidRPr="000F474F">
        <w:rPr>
          <w:rFonts w:ascii="Times New Roman" w:hAnsi="Times New Roman" w:cs="Times New Roman"/>
          <w:noProof/>
          <w:sz w:val="24"/>
          <w:szCs w:val="24"/>
        </w:rPr>
        <w:t>, 6, 305-309. ISSN: 2146-4405.</w:t>
      </w:r>
    </w:p>
    <w:p w14:paraId="4C63F248" w14:textId="77777777"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Milovanovic, Igor. (2017). Big-Five Personality Traits, Job Satisfaction, and Turnover Intention: A Heuristic Model for Hospital Nurses in Japan. </w:t>
      </w:r>
      <w:r w:rsidRPr="000F474F">
        <w:rPr>
          <w:rFonts w:ascii="Times New Roman" w:hAnsi="Times New Roman" w:cs="Times New Roman"/>
          <w:i/>
          <w:iCs/>
          <w:noProof/>
          <w:sz w:val="24"/>
          <w:szCs w:val="24"/>
        </w:rPr>
        <w:t xml:space="preserve">International Journal of Scientific &amp; Engineering Research, </w:t>
      </w:r>
      <w:r w:rsidRPr="000F474F">
        <w:rPr>
          <w:rFonts w:ascii="Times New Roman" w:hAnsi="Times New Roman" w:cs="Times New Roman"/>
          <w:iCs/>
          <w:noProof/>
          <w:sz w:val="24"/>
          <w:szCs w:val="24"/>
        </w:rPr>
        <w:t>8</w:t>
      </w:r>
      <w:r w:rsidRPr="000F474F">
        <w:rPr>
          <w:rFonts w:ascii="Times New Roman" w:hAnsi="Times New Roman" w:cs="Times New Roman"/>
          <w:noProof/>
          <w:sz w:val="24"/>
          <w:szCs w:val="24"/>
        </w:rPr>
        <w:t xml:space="preserve">, 322-331. ISSN : </w:t>
      </w:r>
      <w:r w:rsidRPr="000F474F">
        <w:rPr>
          <w:rFonts w:ascii="Times New Roman" w:hAnsi="Times New Roman" w:cs="Times New Roman"/>
          <w:sz w:val="24"/>
          <w:szCs w:val="24"/>
        </w:rPr>
        <w:t>2229-5518.</w:t>
      </w:r>
    </w:p>
    <w:p w14:paraId="1473B4B2" w14:textId="38B3DBE2" w:rsidR="00D94F3C" w:rsidRPr="000F474F" w:rsidRDefault="00D94F3C" w:rsidP="00D94F3C">
      <w:pPr>
        <w:spacing w:line="240" w:lineRule="auto"/>
        <w:jc w:val="both"/>
        <w:rPr>
          <w:rStyle w:val="st"/>
        </w:rPr>
      </w:pPr>
      <w:r w:rsidRPr="000F474F">
        <w:rPr>
          <w:rFonts w:ascii="Times New Roman" w:eastAsia="Times New Roman" w:hAnsi="Times New Roman" w:cs="Times New Roman"/>
          <w:sz w:val="24"/>
          <w:szCs w:val="24"/>
          <w:lang w:eastAsia="id-ID"/>
        </w:rPr>
        <w:t xml:space="preserve">Mobley, William, H. (2010). Employee Turnover : Causes, Consequences And </w:t>
      </w:r>
      <w:r w:rsidRPr="000F474F">
        <w:rPr>
          <w:rFonts w:ascii="Times New Roman" w:eastAsia="Times New Roman" w:hAnsi="Times New Roman" w:cs="Times New Roman"/>
          <w:sz w:val="24"/>
          <w:szCs w:val="24"/>
          <w:lang w:eastAsia="id-ID"/>
        </w:rPr>
        <w:tab/>
        <w:t xml:space="preserve">Control. MA : Addison-Wesley Longman. ISBN: </w:t>
      </w:r>
      <w:r w:rsidRPr="000F474F">
        <w:rPr>
          <w:rStyle w:val="st"/>
          <w:rFonts w:ascii="Times New Roman" w:hAnsi="Times New Roman" w:cs="Times New Roman"/>
          <w:sz w:val="24"/>
          <w:szCs w:val="24"/>
        </w:rPr>
        <w:t>0201046733</w:t>
      </w:r>
      <w:r w:rsidRPr="000F474F">
        <w:rPr>
          <w:rStyle w:val="st"/>
        </w:rPr>
        <w:t>.</w:t>
      </w:r>
    </w:p>
    <w:p w14:paraId="35E7C8F0" w14:textId="1A791CE9" w:rsidR="00D94F3C" w:rsidRPr="000F474F" w:rsidRDefault="00D94F3C" w:rsidP="00D94F3C">
      <w:pPr>
        <w:spacing w:line="240" w:lineRule="auto"/>
        <w:jc w:val="both"/>
        <w:rPr>
          <w:rFonts w:ascii="Times New Roman" w:hAnsi="Times New Roman" w:cs="Times New Roman"/>
          <w:sz w:val="24"/>
          <w:szCs w:val="24"/>
        </w:rPr>
      </w:pPr>
      <w:r w:rsidRPr="000F474F">
        <w:rPr>
          <w:rFonts w:ascii="Times New Roman" w:hAnsi="Times New Roman" w:cs="Times New Roman"/>
          <w:sz w:val="24"/>
          <w:szCs w:val="24"/>
        </w:rPr>
        <w:t xml:space="preserve">Mobley, W. H., Horner, S. O., &amp; Hollingsworth, A. T. (1978). An Evaluation </w:t>
      </w:r>
      <w:r w:rsidR="00BC0120" w:rsidRPr="000F474F">
        <w:rPr>
          <w:rFonts w:ascii="Times New Roman" w:hAnsi="Times New Roman" w:cs="Times New Roman"/>
          <w:sz w:val="24"/>
          <w:szCs w:val="24"/>
        </w:rPr>
        <w:t>o</w:t>
      </w:r>
      <w:r w:rsidRPr="000F474F">
        <w:rPr>
          <w:rFonts w:ascii="Times New Roman" w:hAnsi="Times New Roman" w:cs="Times New Roman"/>
          <w:sz w:val="24"/>
          <w:szCs w:val="24"/>
        </w:rPr>
        <w:t xml:space="preserve">f </w:t>
      </w:r>
      <w:r w:rsidRPr="000F474F">
        <w:rPr>
          <w:rFonts w:ascii="Times New Roman" w:hAnsi="Times New Roman" w:cs="Times New Roman"/>
          <w:sz w:val="24"/>
          <w:szCs w:val="24"/>
        </w:rPr>
        <w:tab/>
        <w:t xml:space="preserve">Precursors </w:t>
      </w:r>
      <w:r w:rsidR="00BC0120" w:rsidRPr="000F474F">
        <w:rPr>
          <w:rFonts w:ascii="Times New Roman" w:hAnsi="Times New Roman" w:cs="Times New Roman"/>
          <w:sz w:val="24"/>
          <w:szCs w:val="24"/>
        </w:rPr>
        <w:t xml:space="preserve">of </w:t>
      </w:r>
      <w:r w:rsidRPr="000F474F">
        <w:rPr>
          <w:rFonts w:ascii="Times New Roman" w:hAnsi="Times New Roman" w:cs="Times New Roman"/>
          <w:sz w:val="24"/>
          <w:szCs w:val="24"/>
        </w:rPr>
        <w:t xml:space="preserve">Hospital Employee Turnover. </w:t>
      </w:r>
      <w:r w:rsidRPr="000F474F">
        <w:rPr>
          <w:rStyle w:val="Emphasis"/>
          <w:rFonts w:ascii="Times New Roman" w:hAnsi="Times New Roman" w:cs="Times New Roman"/>
          <w:sz w:val="24"/>
          <w:szCs w:val="24"/>
        </w:rPr>
        <w:t xml:space="preserve">Journal of Applied Psychology, </w:t>
      </w:r>
      <w:r w:rsidRPr="000F474F">
        <w:rPr>
          <w:rStyle w:val="Emphasis"/>
          <w:rFonts w:ascii="Times New Roman" w:hAnsi="Times New Roman" w:cs="Times New Roman"/>
          <w:sz w:val="24"/>
          <w:szCs w:val="24"/>
        </w:rPr>
        <w:tab/>
        <w:t>63</w:t>
      </w:r>
      <w:r w:rsidRPr="000F474F">
        <w:rPr>
          <w:rFonts w:ascii="Times New Roman" w:hAnsi="Times New Roman" w:cs="Times New Roman"/>
          <w:sz w:val="24"/>
          <w:szCs w:val="24"/>
        </w:rPr>
        <w:t xml:space="preserve">, 408-414. </w:t>
      </w:r>
      <w:r w:rsidR="00BC0120" w:rsidRPr="000F474F">
        <w:rPr>
          <w:rFonts w:ascii="Times New Roman" w:hAnsi="Times New Roman" w:cs="Times New Roman"/>
          <w:sz w:val="24"/>
          <w:szCs w:val="24"/>
        </w:rPr>
        <w:t xml:space="preserve">doi: </w:t>
      </w:r>
      <w:hyperlink r:id="rId15" w:tgtFrame="_blank" w:history="1">
        <w:r w:rsidRPr="000F474F">
          <w:rPr>
            <w:rStyle w:val="Hyperlink"/>
            <w:rFonts w:ascii="Times New Roman" w:hAnsi="Times New Roman" w:cs="Times New Roman"/>
            <w:color w:val="auto"/>
            <w:sz w:val="24"/>
            <w:szCs w:val="24"/>
            <w:u w:val="none"/>
          </w:rPr>
          <w:t>http://dx.doi.org/10.1037/0021-9010.63.4.408</w:t>
        </w:r>
      </w:hyperlink>
      <w:r w:rsidRPr="000F474F">
        <w:rPr>
          <w:rFonts w:ascii="Times New Roman" w:hAnsi="Times New Roman" w:cs="Times New Roman"/>
          <w:sz w:val="24"/>
          <w:szCs w:val="24"/>
        </w:rPr>
        <w:t>.</w:t>
      </w:r>
    </w:p>
    <w:p w14:paraId="61129A24" w14:textId="4182130C" w:rsidR="00D94F3C" w:rsidRPr="000F474F" w:rsidRDefault="00D94F3C" w:rsidP="00D94F3C">
      <w:pPr>
        <w:pStyle w:val="Bibliography"/>
        <w:spacing w:line="240" w:lineRule="auto"/>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Morrow, P., &amp; McElroy, J. (2010). Work Commitment </w:t>
      </w:r>
      <w:r w:rsidR="00BC0120" w:rsidRPr="000F474F">
        <w:rPr>
          <w:rFonts w:ascii="Times New Roman" w:hAnsi="Times New Roman" w:cs="Times New Roman"/>
          <w:noProof/>
          <w:sz w:val="24"/>
          <w:szCs w:val="24"/>
        </w:rPr>
        <w:t>a</w:t>
      </w:r>
      <w:r w:rsidRPr="000F474F">
        <w:rPr>
          <w:rFonts w:ascii="Times New Roman" w:hAnsi="Times New Roman" w:cs="Times New Roman"/>
          <w:noProof/>
          <w:sz w:val="24"/>
          <w:szCs w:val="24"/>
        </w:rPr>
        <w:t xml:space="preserve">nd Job Satisfaction Over Three Career Stages. </w:t>
      </w:r>
      <w:r w:rsidRPr="000F474F">
        <w:rPr>
          <w:rFonts w:ascii="Times New Roman" w:hAnsi="Times New Roman" w:cs="Times New Roman"/>
          <w:i/>
          <w:iCs/>
          <w:noProof/>
          <w:sz w:val="24"/>
          <w:szCs w:val="24"/>
        </w:rPr>
        <w:t xml:space="preserve">Journal of Vocational Behavior, </w:t>
      </w:r>
      <w:r w:rsidRPr="000F474F">
        <w:rPr>
          <w:rFonts w:ascii="Times New Roman" w:hAnsi="Times New Roman" w:cs="Times New Roman"/>
          <w:iCs/>
          <w:noProof/>
          <w:sz w:val="24"/>
          <w:szCs w:val="24"/>
        </w:rPr>
        <w:t>30</w:t>
      </w:r>
      <w:r w:rsidRPr="000F474F">
        <w:rPr>
          <w:rFonts w:ascii="Times New Roman" w:hAnsi="Times New Roman" w:cs="Times New Roman"/>
          <w:noProof/>
          <w:sz w:val="24"/>
          <w:szCs w:val="24"/>
        </w:rPr>
        <w:t xml:space="preserve">, 330-346. </w:t>
      </w:r>
      <w:r w:rsidR="00BC0120" w:rsidRPr="000F474F">
        <w:rPr>
          <w:rFonts w:ascii="Times New Roman" w:hAnsi="Times New Roman" w:cs="Times New Roman"/>
          <w:sz w:val="24"/>
          <w:szCs w:val="24"/>
        </w:rPr>
        <w:t>d</w:t>
      </w:r>
      <w:r w:rsidRPr="000F474F">
        <w:rPr>
          <w:rFonts w:ascii="Times New Roman" w:hAnsi="Times New Roman" w:cs="Times New Roman"/>
          <w:sz w:val="24"/>
          <w:szCs w:val="24"/>
        </w:rPr>
        <w:t>oi</w:t>
      </w:r>
      <w:r w:rsidR="00BC0120" w:rsidRPr="000F474F">
        <w:rPr>
          <w:rFonts w:ascii="Times New Roman" w:hAnsi="Times New Roman" w:cs="Times New Roman"/>
          <w:sz w:val="24"/>
          <w:szCs w:val="24"/>
        </w:rPr>
        <w:t>:</w:t>
      </w:r>
      <w:r w:rsidRPr="000F474F">
        <w:rPr>
          <w:rFonts w:ascii="Times New Roman" w:hAnsi="Times New Roman" w:cs="Times New Roman"/>
          <w:sz w:val="24"/>
          <w:szCs w:val="24"/>
        </w:rPr>
        <w:t xml:space="preserve"> </w:t>
      </w:r>
      <w:hyperlink r:id="rId16" w:history="1">
        <w:r w:rsidRPr="000F474F">
          <w:rPr>
            <w:rStyle w:val="Hyperlink"/>
            <w:rFonts w:ascii="Times New Roman" w:hAnsi="Times New Roman" w:cs="Times New Roman"/>
            <w:color w:val="auto"/>
            <w:sz w:val="24"/>
            <w:szCs w:val="24"/>
            <w:u w:val="none"/>
          </w:rPr>
          <w:t>10.1016/0001-8791(87)90009-1</w:t>
        </w:r>
      </w:hyperlink>
      <w:r w:rsidR="00BC0120" w:rsidRPr="000F474F">
        <w:rPr>
          <w:rStyle w:val="Hyperlink"/>
          <w:rFonts w:ascii="Times New Roman" w:hAnsi="Times New Roman" w:cs="Times New Roman"/>
          <w:color w:val="auto"/>
          <w:sz w:val="24"/>
          <w:szCs w:val="24"/>
          <w:u w:val="none"/>
        </w:rPr>
        <w:t>.</w:t>
      </w:r>
    </w:p>
    <w:p w14:paraId="012BC3B5" w14:textId="3621960A" w:rsidR="00D94F3C" w:rsidRPr="000F474F" w:rsidRDefault="00D94F3C" w:rsidP="00D94F3C">
      <w:pPr>
        <w:pStyle w:val="Bibliography"/>
        <w:ind w:left="720" w:hanging="720"/>
        <w:jc w:val="both"/>
        <w:rPr>
          <w:rStyle w:val="st"/>
          <w:rFonts w:ascii="Times New Roman" w:hAnsi="Times New Roman" w:cs="Times New Roman"/>
          <w:sz w:val="24"/>
          <w:szCs w:val="24"/>
        </w:rPr>
      </w:pPr>
      <w:r w:rsidRPr="000F474F">
        <w:rPr>
          <w:rFonts w:ascii="Times New Roman" w:hAnsi="Times New Roman" w:cs="Times New Roman"/>
          <w:noProof/>
          <w:sz w:val="24"/>
          <w:szCs w:val="24"/>
        </w:rPr>
        <w:t xml:space="preserve">Mowday, R., Porter, L., &amp; Steers, R. (1982). </w:t>
      </w:r>
      <w:r w:rsidRPr="000F474F">
        <w:rPr>
          <w:rFonts w:ascii="Times New Roman" w:hAnsi="Times New Roman" w:cs="Times New Roman"/>
          <w:i/>
          <w:iCs/>
          <w:noProof/>
          <w:sz w:val="24"/>
          <w:szCs w:val="24"/>
        </w:rPr>
        <w:t>Employee-organization Linkages : The Psychology of Commitment, Abseinteeism, and Turnover.</w:t>
      </w:r>
      <w:r w:rsidRPr="000F474F">
        <w:rPr>
          <w:rFonts w:ascii="Times New Roman" w:hAnsi="Times New Roman" w:cs="Times New Roman"/>
          <w:noProof/>
          <w:sz w:val="24"/>
          <w:szCs w:val="24"/>
        </w:rPr>
        <w:t xml:space="preserve"> New York: Academic Press. ISBN: </w:t>
      </w:r>
      <w:r w:rsidRPr="000F474F">
        <w:rPr>
          <w:rStyle w:val="st"/>
          <w:rFonts w:ascii="Times New Roman" w:hAnsi="Times New Roman" w:cs="Times New Roman"/>
          <w:sz w:val="24"/>
          <w:szCs w:val="24"/>
        </w:rPr>
        <w:t>0125093705 9780125093705.</w:t>
      </w:r>
    </w:p>
    <w:p w14:paraId="6565A6F0" w14:textId="47ECE004" w:rsidR="00D94F3C" w:rsidRPr="000F474F" w:rsidRDefault="00D94F3C" w:rsidP="00D94F3C">
      <w:pPr>
        <w:pStyle w:val="Bibliography"/>
        <w:ind w:left="720" w:hanging="720"/>
        <w:jc w:val="both"/>
        <w:rPr>
          <w:rStyle w:val="st"/>
          <w:rFonts w:ascii="Times New Roman" w:hAnsi="Times New Roman" w:cs="Times New Roman"/>
          <w:sz w:val="24"/>
          <w:szCs w:val="24"/>
        </w:rPr>
      </w:pPr>
      <w:r w:rsidRPr="000F474F">
        <w:rPr>
          <w:rFonts w:ascii="Times New Roman" w:hAnsi="Times New Roman" w:cs="Times New Roman"/>
          <w:noProof/>
          <w:sz w:val="24"/>
          <w:szCs w:val="24"/>
        </w:rPr>
        <w:t xml:space="preserve">Odland, G., &amp; Ruzicka, M. (2009). An Investigation Into Teacher Turnover </w:t>
      </w:r>
      <w:r w:rsidR="00BC0120" w:rsidRPr="000F474F">
        <w:rPr>
          <w:rFonts w:ascii="Times New Roman" w:hAnsi="Times New Roman" w:cs="Times New Roman"/>
          <w:noProof/>
          <w:sz w:val="24"/>
          <w:szCs w:val="24"/>
        </w:rPr>
        <w:t>i</w:t>
      </w:r>
      <w:r w:rsidRPr="000F474F">
        <w:rPr>
          <w:rFonts w:ascii="Times New Roman" w:hAnsi="Times New Roman" w:cs="Times New Roman"/>
          <w:noProof/>
          <w:sz w:val="24"/>
          <w:szCs w:val="24"/>
        </w:rPr>
        <w:t xml:space="preserve">n International Schools. </w:t>
      </w:r>
      <w:r w:rsidRPr="000F474F">
        <w:rPr>
          <w:rFonts w:ascii="Times New Roman" w:hAnsi="Times New Roman" w:cs="Times New Roman"/>
          <w:i/>
          <w:iCs/>
          <w:noProof/>
          <w:sz w:val="24"/>
          <w:szCs w:val="24"/>
        </w:rPr>
        <w:t>Journal Of Research In International Education</w:t>
      </w:r>
      <w:r w:rsidRPr="000F474F">
        <w:rPr>
          <w:rFonts w:ascii="Times New Roman" w:hAnsi="Times New Roman" w:cs="Times New Roman"/>
          <w:noProof/>
          <w:sz w:val="24"/>
          <w:szCs w:val="24"/>
        </w:rPr>
        <w:t xml:space="preserve">, 8, 5-29. doi: </w:t>
      </w:r>
      <w:r w:rsidRPr="000F474F">
        <w:rPr>
          <w:rStyle w:val="st"/>
          <w:rFonts w:ascii="Times New Roman" w:hAnsi="Times New Roman" w:cs="Times New Roman"/>
          <w:sz w:val="24"/>
          <w:szCs w:val="24"/>
        </w:rPr>
        <w:t>10.1177/1475240908100679.</w:t>
      </w:r>
    </w:p>
    <w:p w14:paraId="07C22E47" w14:textId="0054DBE0" w:rsidR="00D94F3C" w:rsidRPr="000F474F" w:rsidRDefault="00D94F3C" w:rsidP="00D94F3C">
      <w:pPr>
        <w:pStyle w:val="Bibliography"/>
        <w:ind w:left="720" w:hanging="720"/>
        <w:jc w:val="both"/>
        <w:rPr>
          <w:rStyle w:val="st"/>
          <w:rFonts w:ascii="Times New Roman" w:hAnsi="Times New Roman" w:cs="Times New Roman"/>
          <w:sz w:val="24"/>
          <w:szCs w:val="24"/>
        </w:rPr>
      </w:pPr>
      <w:r w:rsidRPr="000F474F">
        <w:rPr>
          <w:rFonts w:ascii="Times New Roman" w:hAnsi="Times New Roman" w:cs="Times New Roman"/>
          <w:noProof/>
          <w:sz w:val="24"/>
          <w:szCs w:val="24"/>
        </w:rPr>
        <w:t xml:space="preserve">Patrick, H., &amp; J.Sonia. (2012). Job Satisfaction and Affective Commitment. </w:t>
      </w:r>
      <w:r w:rsidRPr="000F474F">
        <w:rPr>
          <w:rFonts w:ascii="Times New Roman" w:hAnsi="Times New Roman" w:cs="Times New Roman"/>
          <w:i/>
          <w:iCs/>
          <w:noProof/>
          <w:sz w:val="24"/>
          <w:szCs w:val="24"/>
        </w:rPr>
        <w:t xml:space="preserve">Journal of Organizational Behavior, </w:t>
      </w:r>
      <w:r w:rsidRPr="000F474F">
        <w:rPr>
          <w:rFonts w:ascii="Times New Roman" w:hAnsi="Times New Roman" w:cs="Times New Roman"/>
          <w:iCs/>
          <w:noProof/>
          <w:sz w:val="24"/>
          <w:szCs w:val="24"/>
        </w:rPr>
        <w:t>11</w:t>
      </w:r>
      <w:r w:rsidRPr="000F474F">
        <w:rPr>
          <w:rFonts w:ascii="Times New Roman" w:hAnsi="Times New Roman" w:cs="Times New Roman"/>
          <w:i/>
          <w:iCs/>
          <w:noProof/>
          <w:sz w:val="24"/>
          <w:szCs w:val="24"/>
        </w:rPr>
        <w:t xml:space="preserve">, </w:t>
      </w:r>
      <w:r w:rsidRPr="000F474F">
        <w:rPr>
          <w:rFonts w:ascii="Times New Roman" w:hAnsi="Times New Roman" w:cs="Times New Roman"/>
          <w:noProof/>
          <w:sz w:val="24"/>
          <w:szCs w:val="24"/>
        </w:rPr>
        <w:t xml:space="preserve">1-36. </w:t>
      </w:r>
      <w:r w:rsidRPr="000F474F">
        <w:rPr>
          <w:rStyle w:val="st"/>
          <w:rFonts w:ascii="Times New Roman" w:hAnsi="Times New Roman" w:cs="Times New Roman"/>
          <w:sz w:val="24"/>
          <w:szCs w:val="24"/>
        </w:rPr>
        <w:t>ISSN</w:t>
      </w:r>
      <w:r w:rsidR="00BC0120" w:rsidRPr="000F474F">
        <w:rPr>
          <w:rStyle w:val="st"/>
          <w:rFonts w:ascii="Times New Roman" w:hAnsi="Times New Roman" w:cs="Times New Roman"/>
          <w:sz w:val="24"/>
          <w:szCs w:val="24"/>
        </w:rPr>
        <w:t>:</w:t>
      </w:r>
      <w:r w:rsidRPr="000F474F">
        <w:rPr>
          <w:rStyle w:val="st"/>
          <w:rFonts w:ascii="Times New Roman" w:hAnsi="Times New Roman" w:cs="Times New Roman"/>
          <w:sz w:val="24"/>
          <w:szCs w:val="24"/>
        </w:rPr>
        <w:t xml:space="preserve"> 1732-1948.</w:t>
      </w:r>
    </w:p>
    <w:p w14:paraId="79675BC6" w14:textId="71DB142F" w:rsidR="00CC513A" w:rsidRPr="000F474F" w:rsidRDefault="00CC513A" w:rsidP="001B5C97">
      <w:pPr>
        <w:pStyle w:val="Heading1"/>
        <w:spacing w:before="0" w:after="120"/>
        <w:jc w:val="both"/>
        <w:rPr>
          <w:rFonts w:ascii="Times New Roman" w:hAnsi="Times New Roman" w:cs="Times New Roman"/>
          <w:color w:val="auto"/>
          <w:sz w:val="24"/>
          <w:szCs w:val="24"/>
        </w:rPr>
      </w:pPr>
      <w:r w:rsidRPr="000F474F">
        <w:rPr>
          <w:rFonts w:ascii="Times New Roman" w:hAnsi="Times New Roman" w:cs="Times New Roman"/>
          <w:color w:val="auto"/>
          <w:sz w:val="24"/>
          <w:szCs w:val="24"/>
        </w:rPr>
        <w:lastRenderedPageBreak/>
        <w:t xml:space="preserve">Perryer, Chris., Leighton, Catherine., Firns, Ian., </w:t>
      </w:r>
      <w:r w:rsidR="00BC0120" w:rsidRPr="000F474F">
        <w:rPr>
          <w:rFonts w:ascii="Times New Roman" w:hAnsi="Times New Roman" w:cs="Times New Roman"/>
          <w:color w:val="auto"/>
          <w:sz w:val="24"/>
          <w:szCs w:val="24"/>
        </w:rPr>
        <w:t xml:space="preserve">&amp; </w:t>
      </w:r>
      <w:r w:rsidRPr="000F474F">
        <w:rPr>
          <w:rFonts w:ascii="Times New Roman" w:hAnsi="Times New Roman" w:cs="Times New Roman"/>
          <w:color w:val="auto"/>
          <w:sz w:val="24"/>
          <w:szCs w:val="24"/>
        </w:rPr>
        <w:t xml:space="preserve">Travaglione, Antonio. (2010). </w:t>
      </w:r>
      <w:r w:rsidRPr="000F474F">
        <w:rPr>
          <w:rFonts w:ascii="Times New Roman" w:hAnsi="Times New Roman" w:cs="Times New Roman"/>
          <w:color w:val="auto"/>
          <w:sz w:val="24"/>
          <w:szCs w:val="24"/>
        </w:rPr>
        <w:tab/>
        <w:t xml:space="preserve">Predicting </w:t>
      </w:r>
      <w:r w:rsidR="00BC0120" w:rsidRPr="000F474F">
        <w:rPr>
          <w:rFonts w:ascii="Times New Roman" w:hAnsi="Times New Roman" w:cs="Times New Roman"/>
          <w:color w:val="auto"/>
          <w:sz w:val="24"/>
          <w:szCs w:val="24"/>
        </w:rPr>
        <w:t>T</w:t>
      </w:r>
      <w:r w:rsidRPr="000F474F">
        <w:rPr>
          <w:rFonts w:ascii="Times New Roman" w:hAnsi="Times New Roman" w:cs="Times New Roman"/>
          <w:color w:val="auto"/>
          <w:sz w:val="24"/>
          <w:szCs w:val="24"/>
        </w:rPr>
        <w:t xml:space="preserve">urnover </w:t>
      </w:r>
      <w:r w:rsidR="00BC0120" w:rsidRPr="000F474F">
        <w:rPr>
          <w:rFonts w:ascii="Times New Roman" w:hAnsi="Times New Roman" w:cs="Times New Roman"/>
          <w:color w:val="auto"/>
          <w:sz w:val="24"/>
          <w:szCs w:val="24"/>
        </w:rPr>
        <w:t>I</w:t>
      </w:r>
      <w:r w:rsidRPr="000F474F">
        <w:rPr>
          <w:rFonts w:ascii="Times New Roman" w:hAnsi="Times New Roman" w:cs="Times New Roman"/>
          <w:color w:val="auto"/>
          <w:sz w:val="24"/>
          <w:szCs w:val="24"/>
        </w:rPr>
        <w:t xml:space="preserve">ntentions: </w:t>
      </w:r>
      <w:r w:rsidR="00BC0120" w:rsidRPr="000F474F">
        <w:rPr>
          <w:rFonts w:ascii="Times New Roman" w:hAnsi="Times New Roman" w:cs="Times New Roman"/>
          <w:color w:val="auto"/>
          <w:sz w:val="24"/>
          <w:szCs w:val="24"/>
        </w:rPr>
        <w:t>T</w:t>
      </w:r>
      <w:r w:rsidRPr="000F474F">
        <w:rPr>
          <w:rFonts w:ascii="Times New Roman" w:hAnsi="Times New Roman" w:cs="Times New Roman"/>
          <w:color w:val="auto"/>
          <w:sz w:val="24"/>
          <w:szCs w:val="24"/>
        </w:rPr>
        <w:t xml:space="preserve">he </w:t>
      </w:r>
      <w:r w:rsidR="00BC0120" w:rsidRPr="000F474F">
        <w:rPr>
          <w:rFonts w:ascii="Times New Roman" w:hAnsi="Times New Roman" w:cs="Times New Roman"/>
          <w:color w:val="auto"/>
          <w:sz w:val="24"/>
          <w:szCs w:val="24"/>
        </w:rPr>
        <w:t>I</w:t>
      </w:r>
      <w:r w:rsidRPr="000F474F">
        <w:rPr>
          <w:rFonts w:ascii="Times New Roman" w:hAnsi="Times New Roman" w:cs="Times New Roman"/>
          <w:color w:val="auto"/>
          <w:sz w:val="24"/>
          <w:szCs w:val="24"/>
        </w:rPr>
        <w:t xml:space="preserve">nteractive </w:t>
      </w:r>
      <w:r w:rsidR="00BC0120" w:rsidRPr="000F474F">
        <w:rPr>
          <w:rFonts w:ascii="Times New Roman" w:hAnsi="Times New Roman" w:cs="Times New Roman"/>
          <w:color w:val="auto"/>
          <w:sz w:val="24"/>
          <w:szCs w:val="24"/>
        </w:rPr>
        <w:t>E</w:t>
      </w:r>
      <w:r w:rsidRPr="000F474F">
        <w:rPr>
          <w:rFonts w:ascii="Times New Roman" w:hAnsi="Times New Roman" w:cs="Times New Roman"/>
          <w:color w:val="auto"/>
          <w:sz w:val="24"/>
          <w:szCs w:val="24"/>
        </w:rPr>
        <w:t xml:space="preserve">ffects of </w:t>
      </w:r>
      <w:r w:rsidR="00BC0120" w:rsidRPr="000F474F">
        <w:rPr>
          <w:rFonts w:ascii="Times New Roman" w:hAnsi="Times New Roman" w:cs="Times New Roman"/>
          <w:color w:val="auto"/>
          <w:sz w:val="24"/>
          <w:szCs w:val="24"/>
        </w:rPr>
        <w:t>O</w:t>
      </w:r>
      <w:r w:rsidRPr="000F474F">
        <w:rPr>
          <w:rFonts w:ascii="Times New Roman" w:hAnsi="Times New Roman" w:cs="Times New Roman"/>
          <w:color w:val="auto"/>
          <w:sz w:val="24"/>
          <w:szCs w:val="24"/>
        </w:rPr>
        <w:t xml:space="preserve">rganizational </w:t>
      </w:r>
      <w:r w:rsidRPr="000F474F">
        <w:rPr>
          <w:rFonts w:ascii="Times New Roman" w:hAnsi="Times New Roman" w:cs="Times New Roman"/>
          <w:color w:val="auto"/>
          <w:sz w:val="24"/>
          <w:szCs w:val="24"/>
        </w:rPr>
        <w:tab/>
      </w:r>
      <w:r w:rsidR="00BC0120" w:rsidRPr="000F474F">
        <w:rPr>
          <w:rFonts w:ascii="Times New Roman" w:hAnsi="Times New Roman" w:cs="Times New Roman"/>
          <w:color w:val="auto"/>
          <w:sz w:val="24"/>
          <w:szCs w:val="24"/>
        </w:rPr>
        <w:t>C</w:t>
      </w:r>
      <w:r w:rsidRPr="000F474F">
        <w:rPr>
          <w:rFonts w:ascii="Times New Roman" w:hAnsi="Times New Roman" w:cs="Times New Roman"/>
          <w:color w:val="auto"/>
          <w:sz w:val="24"/>
          <w:szCs w:val="24"/>
        </w:rPr>
        <w:t xml:space="preserve">ommitment and </w:t>
      </w:r>
      <w:r w:rsidR="00BC0120" w:rsidRPr="000F474F">
        <w:rPr>
          <w:rFonts w:ascii="Times New Roman" w:hAnsi="Times New Roman" w:cs="Times New Roman"/>
          <w:color w:val="auto"/>
          <w:sz w:val="24"/>
          <w:szCs w:val="24"/>
        </w:rPr>
        <w:t>P</w:t>
      </w:r>
      <w:r w:rsidRPr="000F474F">
        <w:rPr>
          <w:rFonts w:ascii="Times New Roman" w:hAnsi="Times New Roman" w:cs="Times New Roman"/>
          <w:color w:val="auto"/>
          <w:sz w:val="24"/>
          <w:szCs w:val="24"/>
        </w:rPr>
        <w:t xml:space="preserve">erceived </w:t>
      </w:r>
      <w:r w:rsidR="00BC0120" w:rsidRPr="000F474F">
        <w:rPr>
          <w:rFonts w:ascii="Times New Roman" w:hAnsi="Times New Roman" w:cs="Times New Roman"/>
          <w:color w:val="auto"/>
          <w:sz w:val="24"/>
          <w:szCs w:val="24"/>
        </w:rPr>
        <w:t>O</w:t>
      </w:r>
      <w:r w:rsidRPr="000F474F">
        <w:rPr>
          <w:rFonts w:ascii="Times New Roman" w:hAnsi="Times New Roman" w:cs="Times New Roman"/>
          <w:color w:val="auto"/>
          <w:sz w:val="24"/>
          <w:szCs w:val="24"/>
        </w:rPr>
        <w:t xml:space="preserve">rganizational </w:t>
      </w:r>
      <w:r w:rsidR="00BC0120" w:rsidRPr="000F474F">
        <w:rPr>
          <w:rFonts w:ascii="Times New Roman" w:hAnsi="Times New Roman" w:cs="Times New Roman"/>
          <w:color w:val="auto"/>
          <w:sz w:val="24"/>
          <w:szCs w:val="24"/>
        </w:rPr>
        <w:t>S</w:t>
      </w:r>
      <w:r w:rsidRPr="000F474F">
        <w:rPr>
          <w:rFonts w:ascii="Times New Roman" w:hAnsi="Times New Roman" w:cs="Times New Roman"/>
          <w:color w:val="auto"/>
          <w:sz w:val="24"/>
          <w:szCs w:val="24"/>
        </w:rPr>
        <w:t xml:space="preserve">upport. </w:t>
      </w:r>
      <w:r w:rsidRPr="000F474F">
        <w:rPr>
          <w:rFonts w:ascii="Times New Roman" w:hAnsi="Times New Roman" w:cs="Times New Roman"/>
          <w:i/>
          <w:color w:val="auto"/>
          <w:sz w:val="24"/>
          <w:szCs w:val="24"/>
        </w:rPr>
        <w:t xml:space="preserve">Management </w:t>
      </w:r>
      <w:r w:rsidR="00BC0120" w:rsidRPr="000F474F">
        <w:rPr>
          <w:rFonts w:ascii="Times New Roman" w:hAnsi="Times New Roman" w:cs="Times New Roman"/>
          <w:i/>
          <w:color w:val="auto"/>
          <w:sz w:val="24"/>
          <w:szCs w:val="24"/>
        </w:rPr>
        <w:tab/>
      </w:r>
      <w:r w:rsidRPr="000F474F">
        <w:rPr>
          <w:rFonts w:ascii="Times New Roman" w:hAnsi="Times New Roman" w:cs="Times New Roman"/>
          <w:i/>
          <w:color w:val="auto"/>
          <w:sz w:val="24"/>
          <w:szCs w:val="24"/>
        </w:rPr>
        <w:t>Research Review</w:t>
      </w:r>
      <w:r w:rsidRPr="000F474F">
        <w:rPr>
          <w:rFonts w:ascii="Times New Roman" w:hAnsi="Times New Roman" w:cs="Times New Roman"/>
          <w:color w:val="auto"/>
          <w:sz w:val="24"/>
          <w:szCs w:val="24"/>
        </w:rPr>
        <w:t>, 33, 911-923. doi: 10.1108/01409171011070323</w:t>
      </w:r>
      <w:r w:rsidRPr="000F474F">
        <w:rPr>
          <w:rFonts w:ascii="Times New Roman" w:hAnsi="Times New Roman" w:cs="Times New Roman"/>
          <w:sz w:val="24"/>
          <w:szCs w:val="24"/>
        </w:rPr>
        <w:t>.</w:t>
      </w:r>
    </w:p>
    <w:p w14:paraId="305AB10E" w14:textId="5806B9DE" w:rsidR="00D94F3C" w:rsidRPr="000F474F" w:rsidRDefault="00D94F3C" w:rsidP="001B5C97">
      <w:pPr>
        <w:pStyle w:val="Bibliography"/>
        <w:spacing w:line="240" w:lineRule="auto"/>
        <w:ind w:left="720" w:hanging="720"/>
        <w:jc w:val="both"/>
        <w:rPr>
          <w:rFonts w:ascii="Times New Roman" w:hAnsi="Times New Roman" w:cs="Times New Roman"/>
          <w:i/>
          <w:iCs/>
          <w:noProof/>
          <w:sz w:val="24"/>
          <w:szCs w:val="24"/>
        </w:rPr>
      </w:pPr>
      <w:r w:rsidRPr="000F474F">
        <w:rPr>
          <w:rFonts w:ascii="Times New Roman" w:hAnsi="Times New Roman" w:cs="Times New Roman"/>
          <w:noProof/>
          <w:sz w:val="24"/>
          <w:szCs w:val="24"/>
        </w:rPr>
        <w:t>Pettit, T., Donohue, R., &amp; Cieri, H. D. (2004). Career Stage, Organi</w:t>
      </w:r>
      <w:r w:rsidR="00BC0120" w:rsidRPr="000F474F">
        <w:rPr>
          <w:rFonts w:ascii="Times New Roman" w:hAnsi="Times New Roman" w:cs="Times New Roman"/>
          <w:noProof/>
          <w:sz w:val="24"/>
          <w:szCs w:val="24"/>
        </w:rPr>
        <w:t>z</w:t>
      </w:r>
      <w:r w:rsidRPr="000F474F">
        <w:rPr>
          <w:rFonts w:ascii="Times New Roman" w:hAnsi="Times New Roman" w:cs="Times New Roman"/>
          <w:noProof/>
          <w:sz w:val="24"/>
          <w:szCs w:val="24"/>
        </w:rPr>
        <w:t xml:space="preserve">ational Commitment, </w:t>
      </w:r>
      <w:r w:rsidR="00BC0120" w:rsidRPr="000F474F">
        <w:rPr>
          <w:rFonts w:ascii="Times New Roman" w:hAnsi="Times New Roman" w:cs="Times New Roman"/>
          <w:noProof/>
          <w:sz w:val="24"/>
          <w:szCs w:val="24"/>
        </w:rPr>
        <w:t>a</w:t>
      </w:r>
      <w:r w:rsidRPr="000F474F">
        <w:rPr>
          <w:rFonts w:ascii="Times New Roman" w:hAnsi="Times New Roman" w:cs="Times New Roman"/>
          <w:noProof/>
          <w:sz w:val="24"/>
          <w:szCs w:val="24"/>
        </w:rPr>
        <w:t>nd Organi</w:t>
      </w:r>
      <w:r w:rsidR="00BC0120" w:rsidRPr="000F474F">
        <w:rPr>
          <w:rFonts w:ascii="Times New Roman" w:hAnsi="Times New Roman" w:cs="Times New Roman"/>
          <w:noProof/>
          <w:sz w:val="24"/>
          <w:szCs w:val="24"/>
        </w:rPr>
        <w:t>za</w:t>
      </w:r>
      <w:r w:rsidRPr="000F474F">
        <w:rPr>
          <w:rFonts w:ascii="Times New Roman" w:hAnsi="Times New Roman" w:cs="Times New Roman"/>
          <w:noProof/>
          <w:sz w:val="24"/>
          <w:szCs w:val="24"/>
        </w:rPr>
        <w:t xml:space="preserve">ational Citizenship Behavior. </w:t>
      </w:r>
      <w:r w:rsidRPr="000F474F">
        <w:rPr>
          <w:rFonts w:ascii="Times New Roman" w:hAnsi="Times New Roman" w:cs="Times New Roman"/>
          <w:i/>
          <w:iCs/>
          <w:noProof/>
          <w:sz w:val="24"/>
          <w:szCs w:val="24"/>
        </w:rPr>
        <w:t xml:space="preserve">Australian </w:t>
      </w:r>
      <w:r w:rsidR="00BC0120" w:rsidRPr="000F474F">
        <w:rPr>
          <w:rFonts w:ascii="Times New Roman" w:hAnsi="Times New Roman" w:cs="Times New Roman"/>
          <w:i/>
          <w:iCs/>
          <w:noProof/>
          <w:sz w:val="24"/>
          <w:szCs w:val="24"/>
        </w:rPr>
        <w:t>a</w:t>
      </w:r>
      <w:r w:rsidRPr="000F474F">
        <w:rPr>
          <w:rFonts w:ascii="Times New Roman" w:hAnsi="Times New Roman" w:cs="Times New Roman"/>
          <w:i/>
          <w:iCs/>
          <w:noProof/>
          <w:sz w:val="24"/>
          <w:szCs w:val="24"/>
        </w:rPr>
        <w:t xml:space="preserve">nd New Zealand Academy </w:t>
      </w:r>
      <w:r w:rsidR="00BC0120" w:rsidRPr="000F474F">
        <w:rPr>
          <w:rFonts w:ascii="Times New Roman" w:hAnsi="Times New Roman" w:cs="Times New Roman"/>
          <w:i/>
          <w:iCs/>
          <w:noProof/>
          <w:sz w:val="24"/>
          <w:szCs w:val="24"/>
        </w:rPr>
        <w:t>o</w:t>
      </w:r>
      <w:r w:rsidRPr="000F474F">
        <w:rPr>
          <w:rFonts w:ascii="Times New Roman" w:hAnsi="Times New Roman" w:cs="Times New Roman"/>
          <w:i/>
          <w:iCs/>
          <w:noProof/>
          <w:sz w:val="24"/>
          <w:szCs w:val="24"/>
        </w:rPr>
        <w:t>f Management 17</w:t>
      </w:r>
      <w:r w:rsidRPr="000F474F">
        <w:rPr>
          <w:rFonts w:ascii="Times New Roman" w:hAnsi="Times New Roman" w:cs="Times New Roman"/>
          <w:i/>
          <w:iCs/>
          <w:noProof/>
          <w:sz w:val="24"/>
          <w:szCs w:val="24"/>
          <w:vertAlign w:val="superscript"/>
        </w:rPr>
        <w:t>th</w:t>
      </w:r>
      <w:r w:rsidRPr="000F474F">
        <w:rPr>
          <w:rFonts w:ascii="Times New Roman" w:hAnsi="Times New Roman" w:cs="Times New Roman"/>
          <w:i/>
          <w:iCs/>
          <w:noProof/>
          <w:sz w:val="24"/>
          <w:szCs w:val="24"/>
        </w:rPr>
        <w:t xml:space="preserve"> Anuual Conference.</w:t>
      </w:r>
    </w:p>
    <w:p w14:paraId="52EBA77A" w14:textId="15155A9C" w:rsidR="00F61B06" w:rsidRPr="000F474F" w:rsidRDefault="00F61B06" w:rsidP="00F61B06">
      <w:pPr>
        <w:spacing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 xml:space="preserve">Podsakoff, Philip M., Jeong-Yeon Lee., Scott B. MacKenzie., </w:t>
      </w:r>
      <w:r w:rsidR="00BC0120" w:rsidRPr="000F474F">
        <w:rPr>
          <w:rFonts w:ascii="Times New Roman" w:eastAsia="Times New Roman" w:hAnsi="Times New Roman" w:cs="Times New Roman"/>
          <w:sz w:val="24"/>
          <w:szCs w:val="24"/>
          <w:lang w:eastAsia="id-ID"/>
        </w:rPr>
        <w:t xml:space="preserve">&amp; </w:t>
      </w:r>
      <w:r w:rsidRPr="000F474F">
        <w:rPr>
          <w:rFonts w:ascii="Times New Roman" w:eastAsia="Times New Roman" w:hAnsi="Times New Roman" w:cs="Times New Roman"/>
          <w:sz w:val="24"/>
          <w:szCs w:val="24"/>
          <w:lang w:eastAsia="id-ID"/>
        </w:rPr>
        <w:t xml:space="preserve">Nathan P. </w:t>
      </w:r>
      <w:r w:rsidRPr="000F474F">
        <w:rPr>
          <w:rFonts w:ascii="Times New Roman" w:eastAsia="Times New Roman" w:hAnsi="Times New Roman" w:cs="Times New Roman"/>
          <w:sz w:val="24"/>
          <w:szCs w:val="24"/>
          <w:lang w:eastAsia="id-ID"/>
        </w:rPr>
        <w:tab/>
        <w:t xml:space="preserve">Podsakoff. (2003). Common Method Biases in Behavioral Research: A </w:t>
      </w:r>
      <w:r w:rsidRPr="000F474F">
        <w:rPr>
          <w:rFonts w:ascii="Times New Roman" w:eastAsia="Times New Roman" w:hAnsi="Times New Roman" w:cs="Times New Roman"/>
          <w:sz w:val="24"/>
          <w:szCs w:val="24"/>
          <w:lang w:eastAsia="id-ID"/>
        </w:rPr>
        <w:tab/>
        <w:t>Critical Review of the Literature and Recommended Remedies.</w:t>
      </w:r>
      <w:r w:rsidRPr="000F474F">
        <w:rPr>
          <w:rFonts w:ascii="Times New Roman" w:hAnsi="Times New Roman" w:cs="Times New Roman"/>
          <w:sz w:val="24"/>
          <w:szCs w:val="24"/>
        </w:rPr>
        <w:t xml:space="preserve"> </w:t>
      </w:r>
      <w:r w:rsidRPr="000F474F">
        <w:rPr>
          <w:rFonts w:ascii="Times New Roman" w:eastAsia="Times New Roman" w:hAnsi="Times New Roman" w:cs="Times New Roman"/>
          <w:i/>
          <w:sz w:val="24"/>
          <w:szCs w:val="24"/>
          <w:lang w:eastAsia="id-ID"/>
        </w:rPr>
        <w:t xml:space="preserve">Journal of </w:t>
      </w:r>
      <w:r w:rsidRPr="000F474F">
        <w:rPr>
          <w:rFonts w:ascii="Times New Roman" w:eastAsia="Times New Roman" w:hAnsi="Times New Roman" w:cs="Times New Roman"/>
          <w:i/>
          <w:sz w:val="24"/>
          <w:szCs w:val="24"/>
          <w:lang w:eastAsia="id-ID"/>
        </w:rPr>
        <w:tab/>
        <w:t>Applied Psychology</w:t>
      </w:r>
      <w:r w:rsidRPr="000F474F">
        <w:rPr>
          <w:rFonts w:ascii="Times New Roman" w:eastAsia="Times New Roman" w:hAnsi="Times New Roman" w:cs="Times New Roman"/>
          <w:sz w:val="24"/>
          <w:szCs w:val="24"/>
          <w:lang w:eastAsia="id-ID"/>
        </w:rPr>
        <w:t xml:space="preserve">, 88, 879 –903. </w:t>
      </w:r>
      <w:r w:rsidRPr="000F474F">
        <w:rPr>
          <w:rFonts w:ascii="Times New Roman" w:hAnsi="Times New Roman" w:cs="Times New Roman"/>
          <w:sz w:val="24"/>
          <w:szCs w:val="24"/>
        </w:rPr>
        <w:t xml:space="preserve">doi: 10.1037/0021-9010.88.5.879. </w:t>
      </w:r>
    </w:p>
    <w:p w14:paraId="224744F3" w14:textId="35E01B42" w:rsidR="00D94F3C" w:rsidRPr="000F474F" w:rsidRDefault="00D94F3C" w:rsidP="00D94F3C">
      <w:pPr>
        <w:spacing w:line="240" w:lineRule="auto"/>
        <w:jc w:val="both"/>
        <w:rPr>
          <w:rStyle w:val="st"/>
          <w:rFonts w:ascii="Times New Roman" w:hAnsi="Times New Roman" w:cs="Times New Roman"/>
          <w:sz w:val="24"/>
          <w:szCs w:val="24"/>
        </w:rPr>
      </w:pPr>
      <w:r w:rsidRPr="000F474F">
        <w:rPr>
          <w:rFonts w:ascii="Times New Roman" w:hAnsi="Times New Roman" w:cs="Times New Roman"/>
          <w:sz w:val="24"/>
          <w:szCs w:val="24"/>
        </w:rPr>
        <w:t xml:space="preserve">Putra, I. G. A. G. E. M., &amp; Wibawa, 1 M A. (2015). </w:t>
      </w:r>
      <w:r w:rsidR="00044CA1" w:rsidRPr="000F474F">
        <w:rPr>
          <w:rFonts w:ascii="Times New Roman" w:hAnsi="Times New Roman" w:cs="Times New Roman"/>
          <w:sz w:val="24"/>
          <w:szCs w:val="24"/>
        </w:rPr>
        <w:t xml:space="preserve">Pengaruh Kepuasan Kerja </w:t>
      </w:r>
      <w:r w:rsidR="00C375CA" w:rsidRPr="000F474F">
        <w:rPr>
          <w:rFonts w:ascii="Times New Roman" w:hAnsi="Times New Roman" w:cs="Times New Roman"/>
          <w:sz w:val="24"/>
          <w:szCs w:val="24"/>
        </w:rPr>
        <w:tab/>
      </w:r>
      <w:r w:rsidR="00BC0120" w:rsidRPr="000F474F">
        <w:rPr>
          <w:rFonts w:ascii="Times New Roman" w:hAnsi="Times New Roman" w:cs="Times New Roman"/>
          <w:sz w:val="24"/>
          <w:szCs w:val="24"/>
        </w:rPr>
        <w:t>t</w:t>
      </w:r>
      <w:r w:rsidR="00044CA1" w:rsidRPr="000F474F">
        <w:rPr>
          <w:rFonts w:ascii="Times New Roman" w:hAnsi="Times New Roman" w:cs="Times New Roman"/>
          <w:sz w:val="24"/>
          <w:szCs w:val="24"/>
        </w:rPr>
        <w:t>erhadap Turnover Intention</w:t>
      </w:r>
      <w:r w:rsidR="00BC0120" w:rsidRPr="000F474F">
        <w:rPr>
          <w:rFonts w:ascii="Times New Roman" w:hAnsi="Times New Roman" w:cs="Times New Roman"/>
          <w:sz w:val="24"/>
          <w:szCs w:val="24"/>
        </w:rPr>
        <w:t xml:space="preserve"> d</w:t>
      </w:r>
      <w:r w:rsidR="00044CA1" w:rsidRPr="000F474F">
        <w:rPr>
          <w:rFonts w:ascii="Times New Roman" w:hAnsi="Times New Roman" w:cs="Times New Roman"/>
          <w:sz w:val="24"/>
          <w:szCs w:val="24"/>
        </w:rPr>
        <w:t xml:space="preserve">engan Komitmen Organisasi sebagai </w:t>
      </w:r>
      <w:r w:rsidR="00C375CA" w:rsidRPr="000F474F">
        <w:rPr>
          <w:rFonts w:ascii="Times New Roman" w:hAnsi="Times New Roman" w:cs="Times New Roman"/>
          <w:sz w:val="24"/>
          <w:szCs w:val="24"/>
        </w:rPr>
        <w:tab/>
      </w:r>
      <w:r w:rsidR="00044CA1" w:rsidRPr="000F474F">
        <w:rPr>
          <w:rFonts w:ascii="Times New Roman" w:hAnsi="Times New Roman" w:cs="Times New Roman"/>
          <w:sz w:val="24"/>
          <w:szCs w:val="24"/>
        </w:rPr>
        <w:t>Variabel Intervening pada PT</w:t>
      </w:r>
      <w:r w:rsidR="00BC0120" w:rsidRPr="000F474F">
        <w:rPr>
          <w:rFonts w:ascii="Times New Roman" w:hAnsi="Times New Roman" w:cs="Times New Roman"/>
          <w:sz w:val="24"/>
          <w:szCs w:val="24"/>
        </w:rPr>
        <w:t xml:space="preserve"> Autobagus Rent Car Bali </w:t>
      </w:r>
      <w:r w:rsidR="00C375CA" w:rsidRPr="000F474F">
        <w:rPr>
          <w:rFonts w:ascii="Times New Roman" w:hAnsi="Times New Roman" w:cs="Times New Roman"/>
          <w:sz w:val="24"/>
          <w:szCs w:val="24"/>
        </w:rPr>
        <w:t>(</w:t>
      </w:r>
      <w:r w:rsidR="007216CB" w:rsidRPr="000F474F">
        <w:rPr>
          <w:rFonts w:ascii="Times New Roman" w:hAnsi="Times New Roman" w:cs="Times New Roman"/>
          <w:sz w:val="24"/>
          <w:szCs w:val="24"/>
        </w:rPr>
        <w:t xml:space="preserve">The </w:t>
      </w:r>
      <w:r w:rsidR="00C375CA" w:rsidRPr="000F474F">
        <w:rPr>
          <w:rFonts w:ascii="Times New Roman" w:hAnsi="Times New Roman" w:cs="Times New Roman"/>
          <w:sz w:val="24"/>
          <w:szCs w:val="24"/>
        </w:rPr>
        <w:t>E</w:t>
      </w:r>
      <w:r w:rsidR="007216CB" w:rsidRPr="000F474F">
        <w:rPr>
          <w:rFonts w:ascii="Times New Roman" w:hAnsi="Times New Roman" w:cs="Times New Roman"/>
          <w:sz w:val="24"/>
          <w:szCs w:val="24"/>
        </w:rPr>
        <w:t xml:space="preserve">ffect </w:t>
      </w:r>
      <w:r w:rsidR="00C375CA" w:rsidRPr="000F474F">
        <w:rPr>
          <w:rFonts w:ascii="Times New Roman" w:hAnsi="Times New Roman" w:cs="Times New Roman"/>
          <w:sz w:val="24"/>
          <w:szCs w:val="24"/>
        </w:rPr>
        <w:tab/>
      </w:r>
      <w:r w:rsidR="007216CB" w:rsidRPr="000F474F">
        <w:rPr>
          <w:rFonts w:ascii="Times New Roman" w:hAnsi="Times New Roman" w:cs="Times New Roman"/>
          <w:sz w:val="24"/>
          <w:szCs w:val="24"/>
        </w:rPr>
        <w:t xml:space="preserve">between </w:t>
      </w:r>
      <w:r w:rsidR="00C375CA" w:rsidRPr="000F474F">
        <w:rPr>
          <w:rFonts w:ascii="Times New Roman" w:hAnsi="Times New Roman" w:cs="Times New Roman"/>
          <w:sz w:val="24"/>
          <w:szCs w:val="24"/>
        </w:rPr>
        <w:t>J</w:t>
      </w:r>
      <w:r w:rsidR="007216CB" w:rsidRPr="000F474F">
        <w:rPr>
          <w:rFonts w:ascii="Times New Roman" w:hAnsi="Times New Roman" w:cs="Times New Roman"/>
          <w:sz w:val="24"/>
          <w:szCs w:val="24"/>
        </w:rPr>
        <w:t>ob</w:t>
      </w:r>
      <w:r w:rsidR="00C375CA" w:rsidRPr="000F474F">
        <w:rPr>
          <w:rFonts w:ascii="Times New Roman" w:hAnsi="Times New Roman" w:cs="Times New Roman"/>
          <w:sz w:val="24"/>
          <w:szCs w:val="24"/>
        </w:rPr>
        <w:t xml:space="preserve"> S</w:t>
      </w:r>
      <w:r w:rsidR="007216CB" w:rsidRPr="000F474F">
        <w:rPr>
          <w:rFonts w:ascii="Times New Roman" w:hAnsi="Times New Roman" w:cs="Times New Roman"/>
          <w:sz w:val="24"/>
          <w:szCs w:val="24"/>
        </w:rPr>
        <w:t xml:space="preserve">atisfaction and </w:t>
      </w:r>
      <w:r w:rsidR="00C375CA" w:rsidRPr="000F474F">
        <w:rPr>
          <w:rFonts w:ascii="Times New Roman" w:hAnsi="Times New Roman" w:cs="Times New Roman"/>
          <w:sz w:val="24"/>
          <w:szCs w:val="24"/>
        </w:rPr>
        <w:t>T</w:t>
      </w:r>
      <w:r w:rsidR="007216CB" w:rsidRPr="000F474F">
        <w:rPr>
          <w:rFonts w:ascii="Times New Roman" w:hAnsi="Times New Roman" w:cs="Times New Roman"/>
          <w:sz w:val="24"/>
          <w:szCs w:val="24"/>
        </w:rPr>
        <w:t xml:space="preserve">urnover </w:t>
      </w:r>
      <w:r w:rsidR="00C375CA" w:rsidRPr="000F474F">
        <w:rPr>
          <w:rFonts w:ascii="Times New Roman" w:hAnsi="Times New Roman" w:cs="Times New Roman"/>
          <w:sz w:val="24"/>
          <w:szCs w:val="24"/>
        </w:rPr>
        <w:t>I</w:t>
      </w:r>
      <w:r w:rsidR="007216CB" w:rsidRPr="000F474F">
        <w:rPr>
          <w:rFonts w:ascii="Times New Roman" w:hAnsi="Times New Roman" w:cs="Times New Roman"/>
          <w:sz w:val="24"/>
          <w:szCs w:val="24"/>
        </w:rPr>
        <w:t xml:space="preserve">ntention are </w:t>
      </w:r>
      <w:r w:rsidR="00B85B72" w:rsidRPr="000F474F">
        <w:rPr>
          <w:rFonts w:ascii="Times New Roman" w:hAnsi="Times New Roman" w:cs="Times New Roman"/>
          <w:sz w:val="24"/>
          <w:szCs w:val="24"/>
        </w:rPr>
        <w:t>M</w:t>
      </w:r>
      <w:r w:rsidR="007216CB" w:rsidRPr="000F474F">
        <w:rPr>
          <w:rFonts w:ascii="Times New Roman" w:hAnsi="Times New Roman" w:cs="Times New Roman"/>
          <w:sz w:val="24"/>
          <w:szCs w:val="24"/>
        </w:rPr>
        <w:t xml:space="preserve">ediated by </w:t>
      </w:r>
      <w:r w:rsidR="00C375CA" w:rsidRPr="000F474F">
        <w:rPr>
          <w:rFonts w:ascii="Times New Roman" w:hAnsi="Times New Roman" w:cs="Times New Roman"/>
          <w:sz w:val="24"/>
          <w:szCs w:val="24"/>
        </w:rPr>
        <w:tab/>
        <w:t>O</w:t>
      </w:r>
      <w:r w:rsidR="007216CB" w:rsidRPr="000F474F">
        <w:rPr>
          <w:rFonts w:ascii="Times New Roman" w:hAnsi="Times New Roman" w:cs="Times New Roman"/>
          <w:sz w:val="24"/>
          <w:szCs w:val="24"/>
        </w:rPr>
        <w:t xml:space="preserve">rganizational </w:t>
      </w:r>
      <w:r w:rsidR="00C375CA" w:rsidRPr="000F474F">
        <w:rPr>
          <w:rFonts w:ascii="Times New Roman" w:hAnsi="Times New Roman" w:cs="Times New Roman"/>
          <w:sz w:val="24"/>
          <w:szCs w:val="24"/>
        </w:rPr>
        <w:t>C</w:t>
      </w:r>
      <w:r w:rsidR="007216CB" w:rsidRPr="000F474F">
        <w:rPr>
          <w:rFonts w:ascii="Times New Roman" w:hAnsi="Times New Roman" w:cs="Times New Roman"/>
          <w:sz w:val="24"/>
          <w:szCs w:val="24"/>
        </w:rPr>
        <w:t>ommitment at PT. Autobagus Rent Car Bali</w:t>
      </w:r>
      <w:r w:rsidR="00C375CA" w:rsidRPr="000F474F">
        <w:rPr>
          <w:rFonts w:ascii="Times New Roman" w:hAnsi="Times New Roman" w:cs="Times New Roman"/>
          <w:sz w:val="24"/>
          <w:szCs w:val="24"/>
        </w:rPr>
        <w:t>)</w:t>
      </w:r>
      <w:r w:rsidRPr="000F474F">
        <w:rPr>
          <w:rFonts w:ascii="Times New Roman" w:hAnsi="Times New Roman" w:cs="Times New Roman"/>
          <w:sz w:val="24"/>
          <w:szCs w:val="24"/>
        </w:rPr>
        <w:t xml:space="preserve">. </w:t>
      </w:r>
      <w:r w:rsidRPr="000F474F">
        <w:rPr>
          <w:rFonts w:ascii="Times New Roman" w:hAnsi="Times New Roman" w:cs="Times New Roman"/>
          <w:i/>
          <w:sz w:val="24"/>
          <w:szCs w:val="24"/>
        </w:rPr>
        <w:t xml:space="preserve">E-Jurnal </w:t>
      </w:r>
      <w:r w:rsidR="007216CB" w:rsidRPr="000F474F">
        <w:rPr>
          <w:rFonts w:ascii="Times New Roman" w:hAnsi="Times New Roman" w:cs="Times New Roman"/>
          <w:i/>
          <w:sz w:val="24"/>
          <w:szCs w:val="24"/>
        </w:rPr>
        <w:t xml:space="preserve">of </w:t>
      </w:r>
      <w:r w:rsidR="00C375CA" w:rsidRPr="000F474F">
        <w:rPr>
          <w:rFonts w:ascii="Times New Roman" w:hAnsi="Times New Roman" w:cs="Times New Roman"/>
          <w:i/>
          <w:sz w:val="24"/>
          <w:szCs w:val="24"/>
        </w:rPr>
        <w:tab/>
      </w:r>
      <w:r w:rsidRPr="000F474F">
        <w:rPr>
          <w:rFonts w:ascii="Times New Roman" w:hAnsi="Times New Roman" w:cs="Times New Roman"/>
          <w:i/>
          <w:sz w:val="24"/>
          <w:szCs w:val="24"/>
        </w:rPr>
        <w:t>Man</w:t>
      </w:r>
      <w:r w:rsidR="007216CB" w:rsidRPr="000F474F">
        <w:rPr>
          <w:rFonts w:ascii="Times New Roman" w:hAnsi="Times New Roman" w:cs="Times New Roman"/>
          <w:i/>
          <w:sz w:val="24"/>
          <w:szCs w:val="24"/>
        </w:rPr>
        <w:t>agement</w:t>
      </w:r>
      <w:r w:rsidRPr="000F474F">
        <w:rPr>
          <w:rFonts w:ascii="Times New Roman" w:hAnsi="Times New Roman" w:cs="Times New Roman"/>
          <w:i/>
          <w:sz w:val="24"/>
          <w:szCs w:val="24"/>
        </w:rPr>
        <w:t xml:space="preserve"> </w:t>
      </w:r>
      <w:r w:rsidR="007216CB" w:rsidRPr="000F474F">
        <w:rPr>
          <w:rFonts w:ascii="Times New Roman" w:hAnsi="Times New Roman" w:cs="Times New Roman"/>
          <w:i/>
          <w:sz w:val="24"/>
          <w:szCs w:val="24"/>
        </w:rPr>
        <w:t>Univer</w:t>
      </w:r>
      <w:r w:rsidR="00C375CA" w:rsidRPr="000F474F">
        <w:rPr>
          <w:rFonts w:ascii="Times New Roman" w:hAnsi="Times New Roman" w:cs="Times New Roman"/>
          <w:i/>
          <w:sz w:val="24"/>
          <w:szCs w:val="24"/>
        </w:rPr>
        <w:t>sity</w:t>
      </w:r>
      <w:r w:rsidR="007216CB" w:rsidRPr="000F474F">
        <w:rPr>
          <w:rFonts w:ascii="Times New Roman" w:hAnsi="Times New Roman" w:cs="Times New Roman"/>
          <w:i/>
          <w:sz w:val="24"/>
          <w:szCs w:val="24"/>
        </w:rPr>
        <w:t xml:space="preserve"> of Udayana</w:t>
      </w:r>
      <w:r w:rsidRPr="000F474F">
        <w:rPr>
          <w:rFonts w:ascii="Times New Roman" w:hAnsi="Times New Roman" w:cs="Times New Roman"/>
          <w:sz w:val="24"/>
          <w:szCs w:val="24"/>
        </w:rPr>
        <w:t xml:space="preserve">, 4, 1100–1118. </w:t>
      </w:r>
      <w:r w:rsidRPr="000F474F">
        <w:rPr>
          <w:rStyle w:val="Emphasis"/>
          <w:rFonts w:ascii="Times New Roman" w:hAnsi="Times New Roman" w:cs="Times New Roman"/>
          <w:sz w:val="24"/>
          <w:szCs w:val="24"/>
        </w:rPr>
        <w:t>ISSN</w:t>
      </w:r>
      <w:r w:rsidRPr="000F474F">
        <w:rPr>
          <w:rStyle w:val="st"/>
          <w:rFonts w:ascii="Times New Roman" w:hAnsi="Times New Roman" w:cs="Times New Roman"/>
          <w:sz w:val="24"/>
          <w:szCs w:val="24"/>
        </w:rPr>
        <w:t xml:space="preserve"> : 2302-8912.</w:t>
      </w:r>
    </w:p>
    <w:p w14:paraId="54D2A0D0" w14:textId="77777777"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Reio, T. G., &amp; Segredo, M. (2013). Turnover Intent Among Middle School Teachers. </w:t>
      </w:r>
      <w:r w:rsidRPr="000F474F">
        <w:rPr>
          <w:rFonts w:ascii="Times New Roman" w:hAnsi="Times New Roman" w:cs="Times New Roman"/>
          <w:i/>
          <w:iCs/>
          <w:noProof/>
          <w:sz w:val="24"/>
          <w:szCs w:val="24"/>
        </w:rPr>
        <w:t>Proceedings of the 12th Annual South Florida Education Research Conference</w:t>
      </w:r>
      <w:r w:rsidRPr="000F474F">
        <w:rPr>
          <w:rFonts w:ascii="Times New Roman" w:hAnsi="Times New Roman" w:cs="Times New Roman"/>
          <w:noProof/>
          <w:sz w:val="24"/>
          <w:szCs w:val="24"/>
        </w:rPr>
        <w:t>,181-188. Miami: Florida International University.</w:t>
      </w:r>
    </w:p>
    <w:p w14:paraId="76FD989A" w14:textId="77777777" w:rsidR="002F1935" w:rsidRPr="000F474F" w:rsidRDefault="002F1935" w:rsidP="002F1935">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Rhodes, J. A., &amp; Togood, S. (2016). Can Active Support Improve Job Satisfaction. </w:t>
      </w:r>
      <w:r w:rsidRPr="000F474F">
        <w:rPr>
          <w:rFonts w:ascii="Times New Roman" w:hAnsi="Times New Roman" w:cs="Times New Roman"/>
          <w:i/>
          <w:iCs/>
          <w:noProof/>
          <w:sz w:val="24"/>
          <w:szCs w:val="24"/>
        </w:rPr>
        <w:t>Tizard Learning Disability Review</w:t>
      </w:r>
      <w:r w:rsidRPr="000F474F">
        <w:rPr>
          <w:rFonts w:ascii="Times New Roman" w:hAnsi="Times New Roman" w:cs="Times New Roman"/>
          <w:noProof/>
          <w:sz w:val="24"/>
          <w:szCs w:val="24"/>
        </w:rPr>
        <w:t xml:space="preserve">, 21, 54-60. </w:t>
      </w:r>
      <w:r w:rsidRPr="000F474F">
        <w:rPr>
          <w:rStyle w:val="Emphasis"/>
          <w:rFonts w:ascii="Times New Roman" w:hAnsi="Times New Roman" w:cs="Times New Roman"/>
          <w:sz w:val="24"/>
          <w:szCs w:val="24"/>
        </w:rPr>
        <w:t>doi</w:t>
      </w:r>
      <w:r w:rsidRPr="000F474F">
        <w:rPr>
          <w:rStyle w:val="st"/>
          <w:rFonts w:ascii="Times New Roman" w:hAnsi="Times New Roman" w:cs="Times New Roman"/>
          <w:sz w:val="24"/>
          <w:szCs w:val="24"/>
        </w:rPr>
        <w:t>: 10.1108/TLDR-07-2015-0028</w:t>
      </w:r>
    </w:p>
    <w:p w14:paraId="7F1DB225" w14:textId="4BE70CC8" w:rsidR="00D94F3C" w:rsidRPr="000F474F" w:rsidRDefault="00D94F3C" w:rsidP="00D94F3C">
      <w:pPr>
        <w:jc w:val="both"/>
        <w:rPr>
          <w:rFonts w:ascii="Times New Roman" w:hAnsi="Times New Roman" w:cs="Times New Roman"/>
          <w:sz w:val="24"/>
          <w:szCs w:val="24"/>
        </w:rPr>
      </w:pPr>
      <w:r w:rsidRPr="000F474F">
        <w:rPr>
          <w:rFonts w:ascii="Times New Roman" w:hAnsi="Times New Roman" w:cs="Times New Roman"/>
          <w:sz w:val="24"/>
          <w:szCs w:val="24"/>
        </w:rPr>
        <w:t xml:space="preserve">Rhoades, E &amp; Armeli. </w:t>
      </w:r>
      <w:r w:rsidR="002F1935" w:rsidRPr="000F474F">
        <w:rPr>
          <w:rFonts w:ascii="Times New Roman" w:hAnsi="Times New Roman" w:cs="Times New Roman"/>
          <w:sz w:val="24"/>
          <w:szCs w:val="24"/>
        </w:rPr>
        <w:t>(</w:t>
      </w:r>
      <w:r w:rsidRPr="000F474F">
        <w:rPr>
          <w:rFonts w:ascii="Times New Roman" w:hAnsi="Times New Roman" w:cs="Times New Roman"/>
          <w:sz w:val="24"/>
          <w:szCs w:val="24"/>
        </w:rPr>
        <w:t>2001</w:t>
      </w:r>
      <w:r w:rsidR="002F1935" w:rsidRPr="000F474F">
        <w:rPr>
          <w:rFonts w:ascii="Times New Roman" w:hAnsi="Times New Roman" w:cs="Times New Roman"/>
          <w:sz w:val="24"/>
          <w:szCs w:val="24"/>
        </w:rPr>
        <w:t>)</w:t>
      </w:r>
      <w:r w:rsidRPr="000F474F">
        <w:rPr>
          <w:rFonts w:ascii="Times New Roman" w:hAnsi="Times New Roman" w:cs="Times New Roman"/>
          <w:sz w:val="24"/>
          <w:szCs w:val="24"/>
        </w:rPr>
        <w:t xml:space="preserve">. Affective Commitment to the Organization: The </w:t>
      </w:r>
      <w:r w:rsidRPr="000F474F">
        <w:rPr>
          <w:rFonts w:ascii="Times New Roman" w:hAnsi="Times New Roman" w:cs="Times New Roman"/>
          <w:sz w:val="24"/>
          <w:szCs w:val="24"/>
        </w:rPr>
        <w:tab/>
        <w:t xml:space="preserve">Contribution of Perceived Organization Support. </w:t>
      </w:r>
      <w:r w:rsidRPr="000F474F">
        <w:rPr>
          <w:rFonts w:ascii="Times New Roman" w:hAnsi="Times New Roman" w:cs="Times New Roman"/>
          <w:i/>
          <w:sz w:val="24"/>
          <w:szCs w:val="24"/>
        </w:rPr>
        <w:t xml:space="preserve">Journal of Applied </w:t>
      </w:r>
      <w:r w:rsidRPr="000F474F">
        <w:rPr>
          <w:rFonts w:ascii="Times New Roman" w:hAnsi="Times New Roman" w:cs="Times New Roman"/>
          <w:i/>
          <w:sz w:val="24"/>
          <w:szCs w:val="24"/>
        </w:rPr>
        <w:tab/>
        <w:t>Psychology</w:t>
      </w:r>
      <w:r w:rsidRPr="000F474F">
        <w:rPr>
          <w:rFonts w:ascii="Times New Roman" w:hAnsi="Times New Roman" w:cs="Times New Roman"/>
          <w:sz w:val="24"/>
          <w:szCs w:val="24"/>
        </w:rPr>
        <w:t xml:space="preserve">. 86, 825-836. ISSN: </w:t>
      </w:r>
      <w:r w:rsidRPr="000F474F">
        <w:rPr>
          <w:rStyle w:val="st"/>
          <w:rFonts w:ascii="Times New Roman" w:hAnsi="Times New Roman" w:cs="Times New Roman"/>
          <w:sz w:val="24"/>
          <w:szCs w:val="24"/>
        </w:rPr>
        <w:t>1923-4015.</w:t>
      </w:r>
    </w:p>
    <w:p w14:paraId="677F14ED" w14:textId="6CC564EB" w:rsidR="00D94F3C" w:rsidRPr="000F474F" w:rsidRDefault="00D94F3C" w:rsidP="00C85CE9">
      <w:pPr>
        <w:spacing w:after="120" w:line="240" w:lineRule="auto"/>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Riadi, S. S. (2016). </w:t>
      </w:r>
      <w:r w:rsidR="00B85B72" w:rsidRPr="000F474F">
        <w:rPr>
          <w:rFonts w:ascii="Times New Roman" w:hAnsi="Times New Roman" w:cs="Times New Roman"/>
          <w:noProof/>
          <w:sz w:val="24"/>
          <w:szCs w:val="24"/>
        </w:rPr>
        <w:t>Dampak Kepuasan Kerja t</w:t>
      </w:r>
      <w:r w:rsidR="00221E94" w:rsidRPr="000F474F">
        <w:rPr>
          <w:rFonts w:ascii="Times New Roman" w:hAnsi="Times New Roman" w:cs="Times New Roman"/>
          <w:noProof/>
          <w:sz w:val="24"/>
          <w:szCs w:val="24"/>
        </w:rPr>
        <w:t>erhadap Turnover Intentio</w:t>
      </w:r>
      <w:r w:rsidR="00B85B72" w:rsidRPr="000F474F">
        <w:rPr>
          <w:rFonts w:ascii="Times New Roman" w:hAnsi="Times New Roman" w:cs="Times New Roman"/>
          <w:noProof/>
          <w:sz w:val="24"/>
          <w:szCs w:val="24"/>
        </w:rPr>
        <w:t>n d</w:t>
      </w:r>
      <w:r w:rsidR="00221E94" w:rsidRPr="000F474F">
        <w:rPr>
          <w:rFonts w:ascii="Times New Roman" w:hAnsi="Times New Roman" w:cs="Times New Roman"/>
          <w:noProof/>
          <w:sz w:val="24"/>
          <w:szCs w:val="24"/>
        </w:rPr>
        <w:t xml:space="preserve">engan </w:t>
      </w:r>
      <w:r w:rsidR="00221E94" w:rsidRPr="000F474F">
        <w:rPr>
          <w:rFonts w:ascii="Times New Roman" w:hAnsi="Times New Roman" w:cs="Times New Roman"/>
          <w:noProof/>
          <w:sz w:val="24"/>
          <w:szCs w:val="24"/>
        </w:rPr>
        <w:tab/>
      </w:r>
      <w:r w:rsidR="00B85B72" w:rsidRPr="000F474F">
        <w:rPr>
          <w:rFonts w:ascii="Times New Roman" w:hAnsi="Times New Roman" w:cs="Times New Roman"/>
          <w:noProof/>
          <w:sz w:val="24"/>
          <w:szCs w:val="24"/>
        </w:rPr>
        <w:t>Job Performance sebagai Mediasi pada Pegawai pada Perusahaan Jasa d</w:t>
      </w:r>
      <w:r w:rsidR="00221E94" w:rsidRPr="000F474F">
        <w:rPr>
          <w:rFonts w:ascii="Times New Roman" w:hAnsi="Times New Roman" w:cs="Times New Roman"/>
          <w:noProof/>
          <w:sz w:val="24"/>
          <w:szCs w:val="24"/>
        </w:rPr>
        <w:t xml:space="preserve">i </w:t>
      </w:r>
      <w:r w:rsidR="00221E94" w:rsidRPr="000F474F">
        <w:rPr>
          <w:rFonts w:ascii="Times New Roman" w:hAnsi="Times New Roman" w:cs="Times New Roman"/>
          <w:noProof/>
          <w:sz w:val="24"/>
          <w:szCs w:val="24"/>
        </w:rPr>
        <w:tab/>
        <w:t>Samarinda</w:t>
      </w:r>
      <w:r w:rsidR="00221E94" w:rsidRPr="000F474F">
        <w:rPr>
          <w:rFonts w:ascii="Times New Roman" w:hAnsi="Times New Roman" w:cs="Times New Roman"/>
          <w:sz w:val="24"/>
          <w:szCs w:val="24"/>
        </w:rPr>
        <w:t xml:space="preserve"> (</w:t>
      </w:r>
      <w:r w:rsidR="007216CB" w:rsidRPr="000F474F">
        <w:rPr>
          <w:rFonts w:ascii="Times New Roman" w:hAnsi="Times New Roman" w:cs="Times New Roman"/>
          <w:sz w:val="24"/>
          <w:szCs w:val="24"/>
        </w:rPr>
        <w:t xml:space="preserve">The </w:t>
      </w:r>
      <w:r w:rsidR="00B85B72" w:rsidRPr="000F474F">
        <w:rPr>
          <w:rFonts w:ascii="Times New Roman" w:hAnsi="Times New Roman" w:cs="Times New Roman"/>
          <w:sz w:val="24"/>
          <w:szCs w:val="24"/>
        </w:rPr>
        <w:t>I</w:t>
      </w:r>
      <w:r w:rsidR="007216CB" w:rsidRPr="000F474F">
        <w:rPr>
          <w:rFonts w:ascii="Times New Roman" w:hAnsi="Times New Roman" w:cs="Times New Roman"/>
          <w:sz w:val="24"/>
          <w:szCs w:val="24"/>
        </w:rPr>
        <w:t xml:space="preserve">mpact of </w:t>
      </w:r>
      <w:r w:rsidR="00B85B72" w:rsidRPr="000F474F">
        <w:rPr>
          <w:rFonts w:ascii="Times New Roman" w:hAnsi="Times New Roman" w:cs="Times New Roman"/>
          <w:sz w:val="24"/>
          <w:szCs w:val="24"/>
        </w:rPr>
        <w:t>J</w:t>
      </w:r>
      <w:r w:rsidR="007216CB" w:rsidRPr="000F474F">
        <w:rPr>
          <w:rFonts w:ascii="Times New Roman" w:hAnsi="Times New Roman" w:cs="Times New Roman"/>
          <w:sz w:val="24"/>
          <w:szCs w:val="24"/>
        </w:rPr>
        <w:t xml:space="preserve">ob </w:t>
      </w:r>
      <w:r w:rsidR="00B85B72" w:rsidRPr="000F474F">
        <w:rPr>
          <w:rFonts w:ascii="Times New Roman" w:hAnsi="Times New Roman" w:cs="Times New Roman"/>
          <w:sz w:val="24"/>
          <w:szCs w:val="24"/>
        </w:rPr>
        <w:t>S</w:t>
      </w:r>
      <w:r w:rsidR="007216CB" w:rsidRPr="000F474F">
        <w:rPr>
          <w:rFonts w:ascii="Times New Roman" w:hAnsi="Times New Roman" w:cs="Times New Roman"/>
          <w:sz w:val="24"/>
          <w:szCs w:val="24"/>
        </w:rPr>
        <w:t xml:space="preserve">atisfaction on </w:t>
      </w:r>
      <w:r w:rsidR="00B85B72" w:rsidRPr="000F474F">
        <w:rPr>
          <w:rFonts w:ascii="Times New Roman" w:hAnsi="Times New Roman" w:cs="Times New Roman"/>
          <w:sz w:val="24"/>
          <w:szCs w:val="24"/>
        </w:rPr>
        <w:t>T</w:t>
      </w:r>
      <w:r w:rsidR="007216CB" w:rsidRPr="000F474F">
        <w:rPr>
          <w:rFonts w:ascii="Times New Roman" w:hAnsi="Times New Roman" w:cs="Times New Roman"/>
          <w:sz w:val="24"/>
          <w:szCs w:val="24"/>
        </w:rPr>
        <w:t xml:space="preserve">urnover </w:t>
      </w:r>
      <w:r w:rsidR="00B85B72" w:rsidRPr="000F474F">
        <w:rPr>
          <w:rFonts w:ascii="Times New Roman" w:hAnsi="Times New Roman" w:cs="Times New Roman"/>
          <w:sz w:val="24"/>
          <w:szCs w:val="24"/>
        </w:rPr>
        <w:t>I</w:t>
      </w:r>
      <w:r w:rsidR="007216CB" w:rsidRPr="000F474F">
        <w:rPr>
          <w:rFonts w:ascii="Times New Roman" w:hAnsi="Times New Roman" w:cs="Times New Roman"/>
          <w:sz w:val="24"/>
          <w:szCs w:val="24"/>
        </w:rPr>
        <w:t xml:space="preserve">ntention with </w:t>
      </w:r>
      <w:r w:rsidR="00B85B72" w:rsidRPr="000F474F">
        <w:rPr>
          <w:rFonts w:ascii="Times New Roman" w:hAnsi="Times New Roman" w:cs="Times New Roman"/>
          <w:sz w:val="24"/>
          <w:szCs w:val="24"/>
        </w:rPr>
        <w:t>J</w:t>
      </w:r>
      <w:r w:rsidR="007216CB" w:rsidRPr="000F474F">
        <w:rPr>
          <w:rFonts w:ascii="Times New Roman" w:hAnsi="Times New Roman" w:cs="Times New Roman"/>
          <w:sz w:val="24"/>
          <w:szCs w:val="24"/>
        </w:rPr>
        <w:t xml:space="preserve">ob </w:t>
      </w:r>
      <w:r w:rsidR="00221E94" w:rsidRPr="000F474F">
        <w:rPr>
          <w:rFonts w:ascii="Times New Roman" w:hAnsi="Times New Roman" w:cs="Times New Roman"/>
          <w:sz w:val="24"/>
          <w:szCs w:val="24"/>
        </w:rPr>
        <w:tab/>
      </w:r>
      <w:r w:rsidR="00B85B72" w:rsidRPr="000F474F">
        <w:rPr>
          <w:rFonts w:ascii="Times New Roman" w:hAnsi="Times New Roman" w:cs="Times New Roman"/>
          <w:sz w:val="24"/>
          <w:szCs w:val="24"/>
        </w:rPr>
        <w:t>P</w:t>
      </w:r>
      <w:r w:rsidR="007216CB" w:rsidRPr="000F474F">
        <w:rPr>
          <w:rFonts w:ascii="Times New Roman" w:hAnsi="Times New Roman" w:cs="Times New Roman"/>
          <w:sz w:val="24"/>
          <w:szCs w:val="24"/>
        </w:rPr>
        <w:t xml:space="preserve">erformance as a </w:t>
      </w:r>
      <w:r w:rsidR="00B85B72" w:rsidRPr="000F474F">
        <w:rPr>
          <w:rFonts w:ascii="Times New Roman" w:hAnsi="Times New Roman" w:cs="Times New Roman"/>
          <w:sz w:val="24"/>
          <w:szCs w:val="24"/>
        </w:rPr>
        <w:t>M</w:t>
      </w:r>
      <w:r w:rsidR="007216CB" w:rsidRPr="000F474F">
        <w:rPr>
          <w:rFonts w:ascii="Times New Roman" w:hAnsi="Times New Roman" w:cs="Times New Roman"/>
          <w:sz w:val="24"/>
          <w:szCs w:val="24"/>
        </w:rPr>
        <w:t xml:space="preserve">ediating </w:t>
      </w:r>
      <w:r w:rsidR="00B85B72" w:rsidRPr="000F474F">
        <w:rPr>
          <w:rFonts w:ascii="Times New Roman" w:hAnsi="Times New Roman" w:cs="Times New Roman"/>
          <w:sz w:val="24"/>
          <w:szCs w:val="24"/>
        </w:rPr>
        <w:t>V</w:t>
      </w:r>
      <w:r w:rsidR="007216CB" w:rsidRPr="000F474F">
        <w:rPr>
          <w:rFonts w:ascii="Times New Roman" w:hAnsi="Times New Roman" w:cs="Times New Roman"/>
          <w:sz w:val="24"/>
          <w:szCs w:val="24"/>
        </w:rPr>
        <w:t>ariable in Services Company, Samarinda</w:t>
      </w:r>
      <w:r w:rsidR="00221E94" w:rsidRPr="000F474F">
        <w:rPr>
          <w:rFonts w:ascii="Times New Roman" w:hAnsi="Times New Roman" w:cs="Times New Roman"/>
          <w:sz w:val="24"/>
          <w:szCs w:val="24"/>
        </w:rPr>
        <w:t>)</w:t>
      </w:r>
      <w:r w:rsidRPr="000F474F">
        <w:rPr>
          <w:rFonts w:ascii="Times New Roman" w:hAnsi="Times New Roman" w:cs="Times New Roman"/>
          <w:noProof/>
          <w:sz w:val="24"/>
          <w:szCs w:val="24"/>
        </w:rPr>
        <w:t xml:space="preserve">. </w:t>
      </w:r>
      <w:r w:rsidR="007216CB" w:rsidRPr="000F474F">
        <w:rPr>
          <w:rFonts w:ascii="Times New Roman" w:hAnsi="Times New Roman" w:cs="Times New Roman"/>
          <w:noProof/>
          <w:sz w:val="24"/>
          <w:szCs w:val="24"/>
        </w:rPr>
        <w:tab/>
      </w:r>
      <w:r w:rsidRPr="000F474F">
        <w:rPr>
          <w:rFonts w:ascii="Times New Roman" w:hAnsi="Times New Roman" w:cs="Times New Roman"/>
          <w:i/>
          <w:iCs/>
          <w:noProof/>
          <w:sz w:val="24"/>
          <w:szCs w:val="24"/>
        </w:rPr>
        <w:t>Conference on Management and Behavioral Studies</w:t>
      </w:r>
      <w:r w:rsidRPr="000F474F">
        <w:rPr>
          <w:rFonts w:ascii="Times New Roman" w:hAnsi="Times New Roman" w:cs="Times New Roman"/>
          <w:noProof/>
          <w:sz w:val="24"/>
          <w:szCs w:val="24"/>
        </w:rPr>
        <w:t xml:space="preserve">, </w:t>
      </w:r>
      <w:r w:rsidR="007216CB" w:rsidRPr="000F474F">
        <w:rPr>
          <w:rFonts w:ascii="Times New Roman" w:hAnsi="Times New Roman" w:cs="Times New Roman"/>
          <w:noProof/>
          <w:sz w:val="24"/>
          <w:szCs w:val="24"/>
        </w:rPr>
        <w:t xml:space="preserve">Universitas </w:t>
      </w:r>
      <w:r w:rsidR="007216CB" w:rsidRPr="000F474F">
        <w:rPr>
          <w:rFonts w:ascii="Times New Roman" w:hAnsi="Times New Roman" w:cs="Times New Roman"/>
          <w:noProof/>
          <w:sz w:val="24"/>
          <w:szCs w:val="24"/>
        </w:rPr>
        <w:tab/>
        <w:t xml:space="preserve">Tarumanegara, </w:t>
      </w:r>
      <w:r w:rsidRPr="000F474F">
        <w:rPr>
          <w:rFonts w:ascii="Times New Roman" w:hAnsi="Times New Roman" w:cs="Times New Roman"/>
          <w:noProof/>
          <w:sz w:val="24"/>
          <w:szCs w:val="24"/>
        </w:rPr>
        <w:t>5, 127-136. ISSN: 2541-3400.</w:t>
      </w:r>
    </w:p>
    <w:p w14:paraId="1152C741" w14:textId="6BBD735F" w:rsidR="00D94F3C" w:rsidRPr="000F474F" w:rsidRDefault="00D94F3C">
      <w:pPr>
        <w:spacing w:after="0"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 xml:space="preserve">Riketta, M. &amp; Dick, R.V. (2005). “Foci of Attachment in Organizations: A </w:t>
      </w:r>
      <w:r w:rsidR="00B85B72" w:rsidRPr="000F474F">
        <w:rPr>
          <w:rFonts w:ascii="Times New Roman" w:eastAsia="Times New Roman" w:hAnsi="Times New Roman" w:cs="Times New Roman"/>
          <w:sz w:val="24"/>
          <w:szCs w:val="24"/>
          <w:lang w:eastAsia="id-ID"/>
        </w:rPr>
        <w:t>M</w:t>
      </w:r>
      <w:r w:rsidRPr="000F474F">
        <w:rPr>
          <w:rFonts w:ascii="Times New Roman" w:eastAsia="Times New Roman" w:hAnsi="Times New Roman" w:cs="Times New Roman"/>
          <w:sz w:val="24"/>
          <w:szCs w:val="24"/>
          <w:lang w:eastAsia="id-ID"/>
        </w:rPr>
        <w:t>eta-</w:t>
      </w:r>
    </w:p>
    <w:p w14:paraId="2FB2C575" w14:textId="4ACE7BD9" w:rsidR="00D94F3C" w:rsidRPr="000F474F" w:rsidRDefault="00D94F3C" w:rsidP="00C85CE9">
      <w:pPr>
        <w:spacing w:after="120"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ab/>
      </w:r>
      <w:r w:rsidR="00B85B72" w:rsidRPr="000F474F">
        <w:rPr>
          <w:rFonts w:ascii="Times New Roman" w:eastAsia="Times New Roman" w:hAnsi="Times New Roman" w:cs="Times New Roman"/>
          <w:sz w:val="24"/>
          <w:szCs w:val="24"/>
          <w:lang w:eastAsia="id-ID"/>
        </w:rPr>
        <w:t>A</w:t>
      </w:r>
      <w:r w:rsidRPr="000F474F">
        <w:rPr>
          <w:rFonts w:ascii="Times New Roman" w:eastAsia="Times New Roman" w:hAnsi="Times New Roman" w:cs="Times New Roman"/>
          <w:sz w:val="24"/>
          <w:szCs w:val="24"/>
          <w:lang w:eastAsia="id-ID"/>
        </w:rPr>
        <w:t xml:space="preserve">nalytic Comparison of the Strength and Correlates of Workgroup </w:t>
      </w:r>
      <w:r w:rsidR="00B85B72" w:rsidRPr="000F474F">
        <w:rPr>
          <w:rFonts w:ascii="Times New Roman" w:eastAsia="Times New Roman" w:hAnsi="Times New Roman" w:cs="Times New Roman"/>
          <w:sz w:val="24"/>
          <w:szCs w:val="24"/>
          <w:lang w:eastAsia="id-ID"/>
        </w:rPr>
        <w:t>v</w:t>
      </w:r>
      <w:r w:rsidRPr="000F474F">
        <w:rPr>
          <w:rFonts w:ascii="Times New Roman" w:eastAsia="Times New Roman" w:hAnsi="Times New Roman" w:cs="Times New Roman"/>
          <w:sz w:val="24"/>
          <w:szCs w:val="24"/>
          <w:lang w:eastAsia="id-ID"/>
        </w:rPr>
        <w:t xml:space="preserve">ersus </w:t>
      </w:r>
      <w:r w:rsidRPr="000F474F">
        <w:rPr>
          <w:rFonts w:ascii="Times New Roman" w:eastAsia="Times New Roman" w:hAnsi="Times New Roman" w:cs="Times New Roman"/>
          <w:sz w:val="24"/>
          <w:szCs w:val="24"/>
          <w:lang w:eastAsia="id-ID"/>
        </w:rPr>
        <w:tab/>
        <w:t xml:space="preserve">Organizational Identification and Commitment”. </w:t>
      </w:r>
      <w:r w:rsidRPr="000F474F">
        <w:rPr>
          <w:rFonts w:ascii="Times New Roman" w:eastAsia="Times New Roman" w:hAnsi="Times New Roman" w:cs="Times New Roman"/>
          <w:i/>
          <w:sz w:val="24"/>
          <w:szCs w:val="24"/>
          <w:lang w:eastAsia="id-ID"/>
        </w:rPr>
        <w:t xml:space="preserve">Journal of Vocational </w:t>
      </w:r>
      <w:r w:rsidRPr="000F474F">
        <w:rPr>
          <w:rFonts w:ascii="Times New Roman" w:eastAsia="Times New Roman" w:hAnsi="Times New Roman" w:cs="Times New Roman"/>
          <w:i/>
          <w:sz w:val="24"/>
          <w:szCs w:val="24"/>
          <w:lang w:eastAsia="id-ID"/>
        </w:rPr>
        <w:tab/>
        <w:t>Behavior</w:t>
      </w:r>
      <w:r w:rsidRPr="000F474F">
        <w:rPr>
          <w:rFonts w:ascii="Times New Roman" w:eastAsia="Times New Roman" w:hAnsi="Times New Roman" w:cs="Times New Roman"/>
          <w:sz w:val="24"/>
          <w:szCs w:val="24"/>
          <w:lang w:eastAsia="id-ID"/>
        </w:rPr>
        <w:t xml:space="preserve">, 67, 490-510. ISSN: </w:t>
      </w:r>
      <w:r w:rsidRPr="000F474F">
        <w:rPr>
          <w:rStyle w:val="st"/>
          <w:rFonts w:ascii="Times New Roman" w:hAnsi="Times New Roman" w:cs="Times New Roman"/>
          <w:sz w:val="24"/>
          <w:szCs w:val="24"/>
        </w:rPr>
        <w:t>0363-7425.</w:t>
      </w:r>
    </w:p>
    <w:p w14:paraId="784DDFDC" w14:textId="6E721469" w:rsidR="00D94F3C" w:rsidRPr="000F474F" w:rsidRDefault="00D94F3C">
      <w:pPr>
        <w:pStyle w:val="Bibliography"/>
        <w:spacing w:line="240" w:lineRule="auto"/>
        <w:ind w:left="720" w:hanging="720"/>
        <w:jc w:val="both"/>
        <w:rPr>
          <w:rStyle w:val="st"/>
          <w:rFonts w:ascii="Times New Roman" w:eastAsiaTheme="minorHAnsi" w:hAnsi="Times New Roman" w:cs="Times New Roman"/>
          <w:sz w:val="24"/>
          <w:szCs w:val="24"/>
        </w:rPr>
      </w:pPr>
      <w:r w:rsidRPr="000F474F">
        <w:rPr>
          <w:rFonts w:ascii="Times New Roman" w:hAnsi="Times New Roman" w:cs="Times New Roman"/>
          <w:noProof/>
          <w:sz w:val="24"/>
          <w:szCs w:val="24"/>
        </w:rPr>
        <w:t xml:space="preserve">Ridlo, I. A. (2012). </w:t>
      </w:r>
      <w:r w:rsidR="00C375CA" w:rsidRPr="000F474F">
        <w:rPr>
          <w:rFonts w:ascii="Times New Roman" w:hAnsi="Times New Roman" w:cs="Times New Roman"/>
          <w:noProof/>
          <w:sz w:val="24"/>
          <w:szCs w:val="24"/>
        </w:rPr>
        <w:t xml:space="preserve">Turnover Karyawan </w:t>
      </w:r>
      <w:r w:rsidR="00B85B72" w:rsidRPr="000F474F">
        <w:rPr>
          <w:rFonts w:ascii="Times New Roman" w:hAnsi="Times New Roman" w:cs="Times New Roman"/>
          <w:noProof/>
          <w:sz w:val="24"/>
          <w:szCs w:val="24"/>
        </w:rPr>
        <w:t xml:space="preserve">“Kajian Literatur” </w:t>
      </w:r>
      <w:r w:rsidR="00C375CA" w:rsidRPr="000F474F">
        <w:rPr>
          <w:rFonts w:ascii="Times New Roman" w:hAnsi="Times New Roman" w:cs="Times New Roman"/>
          <w:noProof/>
          <w:sz w:val="24"/>
          <w:szCs w:val="24"/>
        </w:rPr>
        <w:t>(</w:t>
      </w:r>
      <w:r w:rsidR="007216CB" w:rsidRPr="000F474F">
        <w:rPr>
          <w:rFonts w:ascii="Times New Roman" w:hAnsi="Times New Roman" w:cs="Times New Roman"/>
          <w:noProof/>
          <w:sz w:val="24"/>
          <w:szCs w:val="24"/>
        </w:rPr>
        <w:t xml:space="preserve">Employee </w:t>
      </w:r>
      <w:r w:rsidRPr="000F474F">
        <w:rPr>
          <w:rFonts w:ascii="Times New Roman" w:hAnsi="Times New Roman" w:cs="Times New Roman"/>
          <w:iCs/>
          <w:noProof/>
          <w:sz w:val="24"/>
          <w:szCs w:val="24"/>
        </w:rPr>
        <w:t>Turnover</w:t>
      </w:r>
      <w:r w:rsidR="007216CB" w:rsidRPr="000F474F">
        <w:rPr>
          <w:rFonts w:ascii="Times New Roman" w:hAnsi="Times New Roman" w:cs="Times New Roman"/>
          <w:iCs/>
          <w:noProof/>
          <w:sz w:val="24"/>
          <w:szCs w:val="24"/>
        </w:rPr>
        <w:t xml:space="preserve"> </w:t>
      </w:r>
      <w:r w:rsidRPr="000F474F">
        <w:rPr>
          <w:rFonts w:ascii="Times New Roman" w:hAnsi="Times New Roman" w:cs="Times New Roman"/>
          <w:iCs/>
          <w:noProof/>
          <w:sz w:val="24"/>
          <w:szCs w:val="24"/>
        </w:rPr>
        <w:t>"</w:t>
      </w:r>
      <w:r w:rsidR="007216CB" w:rsidRPr="000F474F">
        <w:rPr>
          <w:rFonts w:ascii="Times New Roman" w:hAnsi="Times New Roman" w:cs="Times New Roman"/>
          <w:iCs/>
          <w:noProof/>
          <w:sz w:val="24"/>
          <w:szCs w:val="24"/>
        </w:rPr>
        <w:t>Literature Review</w:t>
      </w:r>
      <w:r w:rsidRPr="000F474F">
        <w:rPr>
          <w:rFonts w:ascii="Times New Roman" w:hAnsi="Times New Roman" w:cs="Times New Roman"/>
          <w:iCs/>
          <w:noProof/>
          <w:sz w:val="24"/>
          <w:szCs w:val="24"/>
        </w:rPr>
        <w:t>"</w:t>
      </w:r>
      <w:r w:rsidR="00C375CA" w:rsidRPr="000F474F">
        <w:rPr>
          <w:rFonts w:ascii="Times New Roman" w:hAnsi="Times New Roman" w:cs="Times New Roman"/>
          <w:iCs/>
          <w:noProof/>
          <w:sz w:val="24"/>
          <w:szCs w:val="24"/>
        </w:rPr>
        <w:t>)</w:t>
      </w:r>
      <w:r w:rsidRPr="000F474F">
        <w:rPr>
          <w:rFonts w:ascii="Times New Roman" w:hAnsi="Times New Roman" w:cs="Times New Roman"/>
          <w:iCs/>
          <w:noProof/>
          <w:sz w:val="24"/>
          <w:szCs w:val="24"/>
        </w:rPr>
        <w:t>.</w:t>
      </w:r>
      <w:r w:rsidRPr="000F474F">
        <w:rPr>
          <w:rFonts w:ascii="Times New Roman" w:hAnsi="Times New Roman" w:cs="Times New Roman"/>
          <w:noProof/>
          <w:sz w:val="24"/>
          <w:szCs w:val="24"/>
        </w:rPr>
        <w:t xml:space="preserve"> Surabaya: PH Movement Publication. ISBN: </w:t>
      </w:r>
      <w:r w:rsidRPr="000F474F">
        <w:rPr>
          <w:rStyle w:val="st"/>
          <w:rFonts w:ascii="Times New Roman" w:hAnsi="Times New Roman" w:cs="Times New Roman"/>
          <w:sz w:val="24"/>
          <w:szCs w:val="24"/>
        </w:rPr>
        <w:t>978-979-3775-57-9.</w:t>
      </w:r>
    </w:p>
    <w:p w14:paraId="5E91EA44" w14:textId="77777777" w:rsidR="00D94F3C" w:rsidRPr="000F474F" w:rsidRDefault="00D94F3C" w:rsidP="00D94F3C">
      <w:pPr>
        <w:pStyle w:val="Bibliography"/>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Robbins, S. P., &amp; Judge, T. A. (2015). </w:t>
      </w:r>
      <w:r w:rsidRPr="000F474F">
        <w:rPr>
          <w:rFonts w:ascii="Times New Roman" w:hAnsi="Times New Roman" w:cs="Times New Roman"/>
          <w:iCs/>
          <w:noProof/>
          <w:sz w:val="24"/>
          <w:szCs w:val="24"/>
        </w:rPr>
        <w:t xml:space="preserve">Organizational Behavior (16 </w:t>
      </w:r>
      <w:r w:rsidRPr="000F474F">
        <w:rPr>
          <w:rFonts w:ascii="Times New Roman" w:hAnsi="Times New Roman" w:cs="Times New Roman"/>
          <w:iCs/>
          <w:noProof/>
          <w:sz w:val="24"/>
          <w:szCs w:val="24"/>
          <w:vertAlign w:val="superscript"/>
        </w:rPr>
        <w:t>th</w:t>
      </w:r>
      <w:r w:rsidRPr="000F474F">
        <w:rPr>
          <w:rFonts w:ascii="Times New Roman" w:hAnsi="Times New Roman" w:cs="Times New Roman"/>
          <w:iCs/>
          <w:noProof/>
          <w:sz w:val="24"/>
          <w:szCs w:val="24"/>
        </w:rPr>
        <w:t xml:space="preserve"> edition)</w:t>
      </w:r>
      <w:r w:rsidRPr="000F474F">
        <w:rPr>
          <w:rFonts w:ascii="Times New Roman" w:hAnsi="Times New Roman" w:cs="Times New Roman"/>
          <w:i/>
          <w:iCs/>
          <w:noProof/>
          <w:sz w:val="24"/>
          <w:szCs w:val="24"/>
        </w:rPr>
        <w:t>.</w:t>
      </w:r>
      <w:r w:rsidRPr="000F474F">
        <w:rPr>
          <w:rFonts w:ascii="Times New Roman" w:hAnsi="Times New Roman" w:cs="Times New Roman"/>
          <w:noProof/>
          <w:sz w:val="24"/>
          <w:szCs w:val="24"/>
        </w:rPr>
        <w:t xml:space="preserve"> United State America: Pearson.</w:t>
      </w:r>
      <w:r w:rsidRPr="000F474F">
        <w:t xml:space="preserve"> </w:t>
      </w:r>
      <w:r w:rsidRPr="000F474F">
        <w:rPr>
          <w:rStyle w:val="Emphasis"/>
          <w:rFonts w:ascii="Times New Roman" w:hAnsi="Times New Roman" w:cs="Times New Roman"/>
          <w:sz w:val="24"/>
          <w:szCs w:val="24"/>
        </w:rPr>
        <w:t>ISBN</w:t>
      </w:r>
      <w:r w:rsidRPr="000F474F">
        <w:rPr>
          <w:rStyle w:val="st"/>
          <w:rFonts w:ascii="Times New Roman" w:hAnsi="Times New Roman" w:cs="Times New Roman"/>
          <w:i/>
          <w:sz w:val="24"/>
          <w:szCs w:val="24"/>
        </w:rPr>
        <w:t>-</w:t>
      </w:r>
      <w:r w:rsidRPr="000F474F">
        <w:rPr>
          <w:rStyle w:val="st"/>
          <w:rFonts w:ascii="Times New Roman" w:hAnsi="Times New Roman" w:cs="Times New Roman"/>
          <w:sz w:val="24"/>
          <w:szCs w:val="24"/>
        </w:rPr>
        <w:t>10</w:t>
      </w:r>
      <w:r w:rsidRPr="000F474F">
        <w:rPr>
          <w:rStyle w:val="st"/>
          <w:rFonts w:ascii="Times New Roman" w:hAnsi="Times New Roman" w:cs="Times New Roman"/>
          <w:i/>
          <w:sz w:val="24"/>
          <w:szCs w:val="24"/>
        </w:rPr>
        <w:t xml:space="preserve">: </w:t>
      </w:r>
      <w:r w:rsidRPr="000F474F">
        <w:rPr>
          <w:rStyle w:val="st"/>
          <w:rFonts w:ascii="Times New Roman" w:hAnsi="Times New Roman" w:cs="Times New Roman"/>
          <w:sz w:val="24"/>
          <w:szCs w:val="24"/>
        </w:rPr>
        <w:t>0133507645.</w:t>
      </w:r>
    </w:p>
    <w:p w14:paraId="2D127963" w14:textId="29860585" w:rsidR="00D94F3C" w:rsidRPr="000F474F" w:rsidRDefault="00D94F3C" w:rsidP="00D94F3C">
      <w:pPr>
        <w:pStyle w:val="Bibliography"/>
        <w:ind w:left="720" w:hanging="720"/>
        <w:jc w:val="both"/>
        <w:rPr>
          <w:rStyle w:val="ws7"/>
          <w:rFonts w:ascii="Times New Roman" w:hAnsi="Times New Roman" w:cs="Times New Roman"/>
          <w:sz w:val="24"/>
          <w:szCs w:val="24"/>
        </w:rPr>
      </w:pPr>
      <w:r w:rsidRPr="000F474F">
        <w:rPr>
          <w:rFonts w:ascii="Times New Roman" w:hAnsi="Times New Roman" w:cs="Times New Roman"/>
          <w:noProof/>
          <w:sz w:val="24"/>
          <w:szCs w:val="24"/>
        </w:rPr>
        <w:lastRenderedPageBreak/>
        <w:t xml:space="preserve">Saif-ud-Din, Ishfaq, P. M., &amp; Adeel, M. (2016). Investigating the Relationship of Organizational Citizenship Behavior with Job Satisfaction, Organizational Commitment and Turnover Intention: Evidence from the Banking Sector of Pakistan. </w:t>
      </w:r>
      <w:r w:rsidRPr="000F474F">
        <w:rPr>
          <w:rFonts w:ascii="Times New Roman" w:hAnsi="Times New Roman" w:cs="Times New Roman"/>
          <w:i/>
          <w:iCs/>
          <w:noProof/>
          <w:sz w:val="24"/>
          <w:szCs w:val="24"/>
        </w:rPr>
        <w:t xml:space="preserve">Global Journal of Management and Business Research: A Administration and Management, 16, </w:t>
      </w:r>
      <w:r w:rsidRPr="000F474F">
        <w:rPr>
          <w:rFonts w:ascii="Times New Roman" w:hAnsi="Times New Roman" w:cs="Times New Roman"/>
          <w:iCs/>
          <w:noProof/>
          <w:sz w:val="24"/>
          <w:szCs w:val="24"/>
        </w:rPr>
        <w:t xml:space="preserve">15-25. ISSN: </w:t>
      </w:r>
      <w:r w:rsidRPr="000F474F">
        <w:rPr>
          <w:rStyle w:val="ff2"/>
          <w:rFonts w:ascii="Times New Roman" w:hAnsi="Times New Roman" w:cs="Times New Roman"/>
          <w:sz w:val="24"/>
          <w:szCs w:val="24"/>
        </w:rPr>
        <w:t>2249</w:t>
      </w:r>
      <w:r w:rsidRPr="000F474F">
        <w:rPr>
          <w:rStyle w:val="ls5"/>
          <w:rFonts w:ascii="Times New Roman" w:hAnsi="Times New Roman" w:cs="Times New Roman"/>
          <w:sz w:val="24"/>
          <w:szCs w:val="24"/>
        </w:rPr>
        <w:t>-</w:t>
      </w:r>
      <w:r w:rsidRPr="000F474F">
        <w:rPr>
          <w:rStyle w:val="ws7"/>
          <w:rFonts w:ascii="Times New Roman" w:hAnsi="Times New Roman" w:cs="Times New Roman"/>
          <w:sz w:val="24"/>
          <w:szCs w:val="24"/>
        </w:rPr>
        <w:t>4588.</w:t>
      </w:r>
    </w:p>
    <w:p w14:paraId="3E560189" w14:textId="469274F0" w:rsidR="005F3AF4" w:rsidRPr="000F474F" w:rsidRDefault="00D94F3C" w:rsidP="001B5C97">
      <w:pPr>
        <w:spacing w:after="120" w:line="240" w:lineRule="auto"/>
        <w:jc w:val="both"/>
        <w:rPr>
          <w:rFonts w:ascii="Times New Roman" w:hAnsi="Times New Roman" w:cs="Times New Roman"/>
          <w:sz w:val="24"/>
          <w:szCs w:val="24"/>
        </w:rPr>
      </w:pPr>
      <w:r w:rsidRPr="000F474F">
        <w:rPr>
          <w:rFonts w:ascii="Times New Roman" w:hAnsi="Times New Roman" w:cs="Times New Roman"/>
          <w:sz w:val="24"/>
          <w:szCs w:val="24"/>
        </w:rPr>
        <w:t xml:space="preserve">Setiyanto, A. I., &amp; Hidayati, S. N. (2017). </w:t>
      </w:r>
      <w:r w:rsidR="00221E94" w:rsidRPr="000F474F">
        <w:rPr>
          <w:rFonts w:ascii="Times New Roman" w:hAnsi="Times New Roman" w:cs="Times New Roman"/>
          <w:sz w:val="24"/>
          <w:szCs w:val="24"/>
        </w:rPr>
        <w:t xml:space="preserve">Pengaruh Kepuasan Kerja dan Komitmen </w:t>
      </w:r>
      <w:r w:rsidR="00221E94" w:rsidRPr="000F474F">
        <w:rPr>
          <w:rFonts w:ascii="Times New Roman" w:hAnsi="Times New Roman" w:cs="Times New Roman"/>
          <w:sz w:val="24"/>
          <w:szCs w:val="24"/>
        </w:rPr>
        <w:tab/>
        <w:t>Organisa</w:t>
      </w:r>
      <w:r w:rsidR="00B85B72" w:rsidRPr="000F474F">
        <w:rPr>
          <w:rFonts w:ascii="Times New Roman" w:hAnsi="Times New Roman" w:cs="Times New Roman"/>
          <w:sz w:val="24"/>
          <w:szCs w:val="24"/>
        </w:rPr>
        <w:t xml:space="preserve">si terhadap Turnover Intention </w:t>
      </w:r>
      <w:r w:rsidR="00221E94" w:rsidRPr="000F474F">
        <w:rPr>
          <w:rFonts w:ascii="Times New Roman" w:hAnsi="Times New Roman" w:cs="Times New Roman"/>
          <w:sz w:val="24"/>
          <w:szCs w:val="24"/>
        </w:rPr>
        <w:t>(</w:t>
      </w:r>
      <w:r w:rsidR="005F3AF4" w:rsidRPr="000F474F">
        <w:rPr>
          <w:rFonts w:ascii="Times New Roman" w:hAnsi="Times New Roman" w:cs="Times New Roman"/>
          <w:sz w:val="24"/>
          <w:szCs w:val="24"/>
        </w:rPr>
        <w:t>T</w:t>
      </w:r>
      <w:r w:rsidR="007216CB" w:rsidRPr="000F474F">
        <w:rPr>
          <w:rFonts w:ascii="Times New Roman" w:hAnsi="Times New Roman" w:cs="Times New Roman"/>
          <w:sz w:val="24"/>
          <w:szCs w:val="24"/>
        </w:rPr>
        <w:t xml:space="preserve">he </w:t>
      </w:r>
      <w:r w:rsidR="00B85B72" w:rsidRPr="000F474F">
        <w:rPr>
          <w:rFonts w:ascii="Times New Roman" w:hAnsi="Times New Roman" w:cs="Times New Roman"/>
          <w:sz w:val="24"/>
          <w:szCs w:val="24"/>
        </w:rPr>
        <w:t>E</w:t>
      </w:r>
      <w:r w:rsidR="007216CB" w:rsidRPr="000F474F">
        <w:rPr>
          <w:rFonts w:ascii="Times New Roman" w:hAnsi="Times New Roman" w:cs="Times New Roman"/>
          <w:sz w:val="24"/>
          <w:szCs w:val="24"/>
        </w:rPr>
        <w:t xml:space="preserve">ffect of </w:t>
      </w:r>
      <w:r w:rsidR="00B85B72" w:rsidRPr="000F474F">
        <w:rPr>
          <w:rFonts w:ascii="Times New Roman" w:hAnsi="Times New Roman" w:cs="Times New Roman"/>
          <w:sz w:val="24"/>
          <w:szCs w:val="24"/>
        </w:rPr>
        <w:t>J</w:t>
      </w:r>
      <w:r w:rsidR="007216CB" w:rsidRPr="000F474F">
        <w:rPr>
          <w:rFonts w:ascii="Times New Roman" w:hAnsi="Times New Roman" w:cs="Times New Roman"/>
          <w:sz w:val="24"/>
          <w:szCs w:val="24"/>
        </w:rPr>
        <w:t xml:space="preserve">ob </w:t>
      </w:r>
      <w:r w:rsidR="00B85B72" w:rsidRPr="000F474F">
        <w:rPr>
          <w:rFonts w:ascii="Times New Roman" w:hAnsi="Times New Roman" w:cs="Times New Roman"/>
          <w:sz w:val="24"/>
          <w:szCs w:val="24"/>
        </w:rPr>
        <w:t>S</w:t>
      </w:r>
      <w:r w:rsidR="007216CB" w:rsidRPr="000F474F">
        <w:rPr>
          <w:rFonts w:ascii="Times New Roman" w:hAnsi="Times New Roman" w:cs="Times New Roman"/>
          <w:sz w:val="24"/>
          <w:szCs w:val="24"/>
        </w:rPr>
        <w:t xml:space="preserve">atisfaction on </w:t>
      </w:r>
      <w:r w:rsidR="005F3AF4" w:rsidRPr="000F474F">
        <w:rPr>
          <w:rFonts w:ascii="Times New Roman" w:hAnsi="Times New Roman" w:cs="Times New Roman"/>
          <w:sz w:val="24"/>
          <w:szCs w:val="24"/>
        </w:rPr>
        <w:tab/>
      </w:r>
      <w:r w:rsidR="00B85B72" w:rsidRPr="000F474F">
        <w:rPr>
          <w:rFonts w:ascii="Times New Roman" w:hAnsi="Times New Roman" w:cs="Times New Roman"/>
          <w:sz w:val="24"/>
          <w:szCs w:val="24"/>
        </w:rPr>
        <w:t>O</w:t>
      </w:r>
      <w:r w:rsidR="007216CB" w:rsidRPr="000F474F">
        <w:rPr>
          <w:rFonts w:ascii="Times New Roman" w:hAnsi="Times New Roman" w:cs="Times New Roman"/>
          <w:sz w:val="24"/>
          <w:szCs w:val="24"/>
        </w:rPr>
        <w:t xml:space="preserve">rganizational </w:t>
      </w:r>
      <w:r w:rsidR="00B85B72" w:rsidRPr="000F474F">
        <w:rPr>
          <w:rFonts w:ascii="Times New Roman" w:hAnsi="Times New Roman" w:cs="Times New Roman"/>
          <w:sz w:val="24"/>
          <w:szCs w:val="24"/>
        </w:rPr>
        <w:t>C</w:t>
      </w:r>
      <w:r w:rsidR="007216CB" w:rsidRPr="000F474F">
        <w:rPr>
          <w:rFonts w:ascii="Times New Roman" w:hAnsi="Times New Roman" w:cs="Times New Roman"/>
          <w:sz w:val="24"/>
          <w:szCs w:val="24"/>
        </w:rPr>
        <w:t xml:space="preserve">ommitment and </w:t>
      </w:r>
      <w:r w:rsidR="00B85B72" w:rsidRPr="000F474F">
        <w:rPr>
          <w:rFonts w:ascii="Times New Roman" w:hAnsi="Times New Roman" w:cs="Times New Roman"/>
          <w:sz w:val="24"/>
          <w:szCs w:val="24"/>
        </w:rPr>
        <w:t>T</w:t>
      </w:r>
      <w:r w:rsidR="007216CB" w:rsidRPr="000F474F">
        <w:rPr>
          <w:rFonts w:ascii="Times New Roman" w:hAnsi="Times New Roman" w:cs="Times New Roman"/>
          <w:sz w:val="24"/>
          <w:szCs w:val="24"/>
        </w:rPr>
        <w:t xml:space="preserve">urnover </w:t>
      </w:r>
      <w:r w:rsidR="00B85B72" w:rsidRPr="000F474F">
        <w:rPr>
          <w:rFonts w:ascii="Times New Roman" w:hAnsi="Times New Roman" w:cs="Times New Roman"/>
          <w:sz w:val="24"/>
          <w:szCs w:val="24"/>
        </w:rPr>
        <w:t>I</w:t>
      </w:r>
      <w:r w:rsidR="007216CB" w:rsidRPr="000F474F">
        <w:rPr>
          <w:rFonts w:ascii="Times New Roman" w:hAnsi="Times New Roman" w:cs="Times New Roman"/>
          <w:sz w:val="24"/>
          <w:szCs w:val="24"/>
        </w:rPr>
        <w:t>ntention</w:t>
      </w:r>
      <w:r w:rsidR="005F3AF4" w:rsidRPr="000F474F">
        <w:rPr>
          <w:rFonts w:ascii="Times New Roman" w:hAnsi="Times New Roman" w:cs="Times New Roman"/>
          <w:sz w:val="24"/>
          <w:szCs w:val="24"/>
        </w:rPr>
        <w:t xml:space="preserve"> in the </w:t>
      </w:r>
      <w:r w:rsidR="00B85B72" w:rsidRPr="000F474F">
        <w:rPr>
          <w:rFonts w:ascii="Times New Roman" w:hAnsi="Times New Roman" w:cs="Times New Roman"/>
          <w:sz w:val="24"/>
          <w:szCs w:val="24"/>
        </w:rPr>
        <w:t>M</w:t>
      </w:r>
      <w:r w:rsidR="005F3AF4" w:rsidRPr="000F474F">
        <w:rPr>
          <w:rFonts w:ascii="Times New Roman" w:hAnsi="Times New Roman" w:cs="Times New Roman"/>
          <w:sz w:val="24"/>
          <w:szCs w:val="24"/>
        </w:rPr>
        <w:t xml:space="preserve">arketing </w:t>
      </w:r>
      <w:r w:rsidR="005F3AF4" w:rsidRPr="000F474F">
        <w:rPr>
          <w:rFonts w:ascii="Times New Roman" w:hAnsi="Times New Roman" w:cs="Times New Roman"/>
          <w:sz w:val="24"/>
          <w:szCs w:val="24"/>
        </w:rPr>
        <w:tab/>
      </w:r>
      <w:r w:rsidR="00B85B72" w:rsidRPr="000F474F">
        <w:rPr>
          <w:rFonts w:ascii="Times New Roman" w:hAnsi="Times New Roman" w:cs="Times New Roman"/>
          <w:sz w:val="24"/>
          <w:szCs w:val="24"/>
        </w:rPr>
        <w:t>D</w:t>
      </w:r>
      <w:r w:rsidR="005F3AF4" w:rsidRPr="000F474F">
        <w:rPr>
          <w:rFonts w:ascii="Times New Roman" w:hAnsi="Times New Roman" w:cs="Times New Roman"/>
          <w:sz w:val="24"/>
          <w:szCs w:val="24"/>
        </w:rPr>
        <w:t>epartment at PT. Toyamilindo</w:t>
      </w:r>
      <w:r w:rsidR="00221E94" w:rsidRPr="000F474F">
        <w:rPr>
          <w:rFonts w:ascii="Times New Roman" w:hAnsi="Times New Roman" w:cs="Times New Roman"/>
          <w:sz w:val="24"/>
          <w:szCs w:val="24"/>
        </w:rPr>
        <w:t>)</w:t>
      </w:r>
      <w:r w:rsidRPr="000F474F">
        <w:rPr>
          <w:rFonts w:ascii="Times New Roman" w:hAnsi="Times New Roman" w:cs="Times New Roman"/>
          <w:sz w:val="24"/>
          <w:szCs w:val="24"/>
        </w:rPr>
        <w:t>. J</w:t>
      </w:r>
      <w:r w:rsidR="00D73930" w:rsidRPr="000F474F">
        <w:rPr>
          <w:rFonts w:ascii="Times New Roman" w:hAnsi="Times New Roman" w:cs="Times New Roman"/>
          <w:i/>
          <w:sz w:val="24"/>
          <w:szCs w:val="24"/>
        </w:rPr>
        <w:t>ournal of</w:t>
      </w:r>
      <w:r w:rsidRPr="000F474F">
        <w:rPr>
          <w:rFonts w:ascii="Times New Roman" w:hAnsi="Times New Roman" w:cs="Times New Roman"/>
          <w:i/>
          <w:sz w:val="24"/>
          <w:szCs w:val="24"/>
        </w:rPr>
        <w:t xml:space="preserve"> </w:t>
      </w:r>
      <w:r w:rsidR="00D73930" w:rsidRPr="000F474F">
        <w:rPr>
          <w:rFonts w:ascii="Times New Roman" w:hAnsi="Times New Roman" w:cs="Times New Roman"/>
          <w:i/>
          <w:sz w:val="24"/>
          <w:szCs w:val="24"/>
        </w:rPr>
        <w:t>accounting</w:t>
      </w:r>
      <w:r w:rsidRPr="000F474F">
        <w:rPr>
          <w:rFonts w:ascii="Times New Roman" w:hAnsi="Times New Roman" w:cs="Times New Roman"/>
          <w:i/>
          <w:sz w:val="24"/>
          <w:szCs w:val="24"/>
        </w:rPr>
        <w:t>,</w:t>
      </w:r>
      <w:r w:rsidR="00D73930" w:rsidRPr="000F474F">
        <w:rPr>
          <w:rFonts w:ascii="Times New Roman" w:hAnsi="Times New Roman" w:cs="Times New Roman"/>
          <w:i/>
          <w:sz w:val="24"/>
          <w:szCs w:val="24"/>
        </w:rPr>
        <w:t xml:space="preserve"> economic</w:t>
      </w:r>
      <w:r w:rsidRPr="000F474F">
        <w:rPr>
          <w:rFonts w:ascii="Times New Roman" w:hAnsi="Times New Roman" w:cs="Times New Roman"/>
          <w:i/>
          <w:sz w:val="24"/>
          <w:szCs w:val="24"/>
        </w:rPr>
        <w:t xml:space="preserve"> </w:t>
      </w:r>
      <w:r w:rsidR="00D73930" w:rsidRPr="000F474F">
        <w:rPr>
          <w:rFonts w:ascii="Times New Roman" w:hAnsi="Times New Roman" w:cs="Times New Roman"/>
          <w:i/>
          <w:sz w:val="24"/>
          <w:szCs w:val="24"/>
        </w:rPr>
        <w:t xml:space="preserve">and </w:t>
      </w:r>
      <w:r w:rsidRPr="000F474F">
        <w:rPr>
          <w:rFonts w:ascii="Times New Roman" w:hAnsi="Times New Roman" w:cs="Times New Roman"/>
          <w:i/>
          <w:sz w:val="24"/>
          <w:szCs w:val="24"/>
        </w:rPr>
        <w:tab/>
      </w:r>
      <w:r w:rsidR="00D73930" w:rsidRPr="000F474F">
        <w:rPr>
          <w:rFonts w:ascii="Times New Roman" w:hAnsi="Times New Roman" w:cs="Times New Roman"/>
          <w:i/>
          <w:sz w:val="24"/>
          <w:szCs w:val="24"/>
        </w:rPr>
        <w:t>Bussiness of management</w:t>
      </w:r>
      <w:r w:rsidRPr="000F474F">
        <w:rPr>
          <w:rFonts w:ascii="Times New Roman" w:hAnsi="Times New Roman" w:cs="Times New Roman"/>
          <w:sz w:val="24"/>
          <w:szCs w:val="24"/>
        </w:rPr>
        <w:t xml:space="preserve">, 5, 105–110. </w:t>
      </w:r>
      <w:r w:rsidR="005F3AF4" w:rsidRPr="000F474F">
        <w:rPr>
          <w:rFonts w:ascii="Times New Roman" w:hAnsi="Times New Roman" w:cs="Times New Roman"/>
          <w:sz w:val="24"/>
          <w:szCs w:val="24"/>
        </w:rPr>
        <w:t xml:space="preserve">doi: </w:t>
      </w:r>
      <w:r w:rsidR="005F3AF4" w:rsidRPr="000F474F">
        <w:rPr>
          <w:rFonts w:ascii="Times New Roman" w:hAnsi="Times New Roman" w:cs="Times New Roman"/>
          <w:sz w:val="24"/>
          <w:szCs w:val="24"/>
        </w:rPr>
        <w:tab/>
        <w:t xml:space="preserve">http://dx.doi.org/10.25105/jmpj.v10i1.2516. </w:t>
      </w:r>
    </w:p>
    <w:p w14:paraId="55F34F39" w14:textId="77777777" w:rsidR="00111420" w:rsidRPr="000F474F" w:rsidRDefault="00111420" w:rsidP="00111420">
      <w:pPr>
        <w:pStyle w:val="Bibliography"/>
        <w:spacing w:line="240" w:lineRule="auto"/>
        <w:ind w:left="720" w:hanging="720"/>
        <w:jc w:val="both"/>
        <w:rPr>
          <w:rFonts w:ascii="Times New Roman" w:hAnsi="Times New Roman" w:cs="Times New Roman"/>
          <w:sz w:val="24"/>
          <w:szCs w:val="24"/>
        </w:rPr>
      </w:pPr>
      <w:r w:rsidRPr="000F474F">
        <w:rPr>
          <w:rFonts w:ascii="Times New Roman" w:hAnsi="Times New Roman" w:cs="Times New Roman"/>
          <w:sz w:val="24"/>
          <w:szCs w:val="24"/>
        </w:rPr>
        <w:t xml:space="preserve">Stanley, L., Vandenberghe, C., Vandenberg, R., &amp; Bentein, K. (2013). Commitment Profiles and Employee Turnover. </w:t>
      </w:r>
      <w:r w:rsidRPr="000F474F">
        <w:rPr>
          <w:rFonts w:ascii="Times New Roman" w:hAnsi="Times New Roman" w:cs="Times New Roman"/>
          <w:i/>
          <w:sz w:val="24"/>
          <w:szCs w:val="24"/>
        </w:rPr>
        <w:t>Journal of Vocational Behavior</w:t>
      </w:r>
      <w:r w:rsidRPr="000F474F">
        <w:rPr>
          <w:rFonts w:ascii="Times New Roman" w:hAnsi="Times New Roman" w:cs="Times New Roman"/>
          <w:sz w:val="24"/>
          <w:szCs w:val="24"/>
        </w:rPr>
        <w:t xml:space="preserve">, 82, 176-187. doi: 10.1016/j.jvb.2013.01.011. </w:t>
      </w:r>
    </w:p>
    <w:p w14:paraId="59177BD8" w14:textId="60AFE8B7" w:rsidR="00D94F3C" w:rsidRPr="000F474F" w:rsidRDefault="00D94F3C" w:rsidP="00111420">
      <w:pPr>
        <w:spacing w:after="120" w:line="240" w:lineRule="auto"/>
        <w:jc w:val="both"/>
        <w:rPr>
          <w:rFonts w:ascii="Times New Roman" w:hAnsi="Times New Roman" w:cs="Times New Roman"/>
          <w:sz w:val="24"/>
          <w:szCs w:val="24"/>
        </w:rPr>
      </w:pPr>
      <w:r w:rsidRPr="000F474F">
        <w:rPr>
          <w:rFonts w:ascii="Times New Roman" w:hAnsi="Times New Roman" w:cs="Times New Roman"/>
          <w:sz w:val="24"/>
          <w:szCs w:val="24"/>
        </w:rPr>
        <w:t xml:space="preserve">Takase, M., Teraoka, S., &amp; Kousuke, Y. (2015). Investigating </w:t>
      </w:r>
      <w:r w:rsidR="00B85B72" w:rsidRPr="000F474F">
        <w:rPr>
          <w:rFonts w:ascii="Times New Roman" w:hAnsi="Times New Roman" w:cs="Times New Roman"/>
          <w:sz w:val="24"/>
          <w:szCs w:val="24"/>
        </w:rPr>
        <w:t>t</w:t>
      </w:r>
      <w:r w:rsidRPr="000F474F">
        <w:rPr>
          <w:rFonts w:ascii="Times New Roman" w:hAnsi="Times New Roman" w:cs="Times New Roman"/>
          <w:sz w:val="24"/>
          <w:szCs w:val="24"/>
        </w:rPr>
        <w:t xml:space="preserve">he Adequacy of </w:t>
      </w:r>
      <w:r w:rsidRPr="000F474F">
        <w:rPr>
          <w:rFonts w:ascii="Times New Roman" w:hAnsi="Times New Roman" w:cs="Times New Roman"/>
          <w:sz w:val="24"/>
          <w:szCs w:val="24"/>
        </w:rPr>
        <w:tab/>
      </w:r>
      <w:r w:rsidR="00B85B72" w:rsidRPr="000F474F">
        <w:rPr>
          <w:rFonts w:ascii="Times New Roman" w:hAnsi="Times New Roman" w:cs="Times New Roman"/>
          <w:sz w:val="24"/>
          <w:szCs w:val="24"/>
        </w:rPr>
        <w:t>t</w:t>
      </w:r>
      <w:r w:rsidRPr="000F474F">
        <w:rPr>
          <w:rFonts w:ascii="Times New Roman" w:hAnsi="Times New Roman" w:cs="Times New Roman"/>
          <w:sz w:val="24"/>
          <w:szCs w:val="24"/>
        </w:rPr>
        <w:t>he</w:t>
      </w:r>
      <w:r w:rsidR="00B85B72" w:rsidRPr="000F474F">
        <w:rPr>
          <w:rFonts w:ascii="Times New Roman" w:hAnsi="Times New Roman" w:cs="Times New Roman"/>
          <w:sz w:val="24"/>
          <w:szCs w:val="24"/>
        </w:rPr>
        <w:t xml:space="preserve"> </w:t>
      </w:r>
      <w:r w:rsidRPr="000F474F">
        <w:rPr>
          <w:rFonts w:ascii="Times New Roman" w:hAnsi="Times New Roman" w:cs="Times New Roman"/>
          <w:sz w:val="24"/>
          <w:szCs w:val="24"/>
        </w:rPr>
        <w:t xml:space="preserve">Competence Turnover Intention Model: How Does Nursing </w:t>
      </w:r>
      <w:r w:rsidRPr="000F474F">
        <w:rPr>
          <w:rFonts w:ascii="Times New Roman" w:hAnsi="Times New Roman" w:cs="Times New Roman"/>
          <w:sz w:val="24"/>
          <w:szCs w:val="24"/>
        </w:rPr>
        <w:tab/>
        <w:t xml:space="preserve">Competence </w:t>
      </w:r>
      <w:r w:rsidRPr="000F474F">
        <w:rPr>
          <w:rFonts w:ascii="Times New Roman" w:hAnsi="Times New Roman" w:cs="Times New Roman"/>
          <w:sz w:val="24"/>
          <w:szCs w:val="24"/>
        </w:rPr>
        <w:tab/>
        <w:t xml:space="preserve">Affect Nurses’ Turnover Intention?. </w:t>
      </w:r>
      <w:r w:rsidRPr="000F474F">
        <w:rPr>
          <w:rFonts w:ascii="Times New Roman" w:hAnsi="Times New Roman" w:cs="Times New Roman"/>
          <w:i/>
          <w:sz w:val="24"/>
          <w:szCs w:val="24"/>
        </w:rPr>
        <w:t xml:space="preserve">Journal of Clinical </w:t>
      </w:r>
      <w:r w:rsidRPr="000F474F">
        <w:rPr>
          <w:rFonts w:ascii="Times New Roman" w:hAnsi="Times New Roman" w:cs="Times New Roman"/>
          <w:i/>
          <w:sz w:val="24"/>
          <w:szCs w:val="24"/>
        </w:rPr>
        <w:tab/>
        <w:t>Nursing</w:t>
      </w:r>
      <w:r w:rsidRPr="000F474F">
        <w:rPr>
          <w:rFonts w:ascii="Times New Roman" w:hAnsi="Times New Roman" w:cs="Times New Roman"/>
          <w:sz w:val="24"/>
          <w:szCs w:val="24"/>
        </w:rPr>
        <w:t>, 24, 805–816.</w:t>
      </w:r>
      <w:r w:rsidR="00D73930" w:rsidRPr="000F474F">
        <w:rPr>
          <w:rFonts w:ascii="Times New Roman" w:hAnsi="Times New Roman" w:cs="Times New Roman"/>
          <w:sz w:val="24"/>
          <w:szCs w:val="24"/>
        </w:rPr>
        <w:t xml:space="preserve"> doi:</w:t>
      </w:r>
      <w:r w:rsidRPr="000F474F">
        <w:rPr>
          <w:rFonts w:ascii="Times New Roman" w:hAnsi="Times New Roman" w:cs="Times New Roman"/>
          <w:sz w:val="24"/>
          <w:szCs w:val="24"/>
        </w:rPr>
        <w:t xml:space="preserve"> </w:t>
      </w:r>
      <w:hyperlink r:id="rId17" w:history="1">
        <w:r w:rsidRPr="000F474F">
          <w:rPr>
            <w:rStyle w:val="Hyperlink"/>
            <w:rFonts w:ascii="Times New Roman" w:hAnsi="Times New Roman" w:cs="Times New Roman"/>
            <w:color w:val="auto"/>
            <w:sz w:val="24"/>
            <w:szCs w:val="24"/>
            <w:u w:val="none"/>
          </w:rPr>
          <w:t>https://doi.org/10.1111/jocn.1271</w:t>
        </w:r>
      </w:hyperlink>
      <w:r w:rsidRPr="000F474F">
        <w:rPr>
          <w:rFonts w:ascii="Times New Roman" w:hAnsi="Times New Roman" w:cs="Times New Roman"/>
          <w:sz w:val="24"/>
          <w:szCs w:val="24"/>
        </w:rPr>
        <w:t>.</w:t>
      </w:r>
    </w:p>
    <w:p w14:paraId="51DC80F0" w14:textId="77777777" w:rsidR="002F1935" w:rsidRPr="000F474F" w:rsidRDefault="002F1935" w:rsidP="00111420">
      <w:pPr>
        <w:spacing w:after="120"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 xml:space="preserve">Teclaw, R., Osafuke, K., Fishman, J., Moore, S. C., &amp; Dyrenforth, S. (2014). </w:t>
      </w:r>
      <w:r w:rsidRPr="000F474F">
        <w:rPr>
          <w:rFonts w:ascii="Times New Roman" w:eastAsia="Times New Roman" w:hAnsi="Times New Roman" w:cs="Times New Roman"/>
          <w:sz w:val="24"/>
          <w:szCs w:val="24"/>
          <w:lang w:eastAsia="id-ID"/>
        </w:rPr>
        <w:tab/>
        <w:t xml:space="preserve">Employee Age And Tenure Within Organizations: Relationship To </w:t>
      </w:r>
      <w:r w:rsidRPr="000F474F">
        <w:rPr>
          <w:rFonts w:ascii="Times New Roman" w:eastAsia="Times New Roman" w:hAnsi="Times New Roman" w:cs="Times New Roman"/>
          <w:sz w:val="24"/>
          <w:szCs w:val="24"/>
          <w:lang w:eastAsia="id-ID"/>
        </w:rPr>
        <w:tab/>
        <w:t xml:space="preserve">Workplace Satisfaction And Workplace Climate Perceptions. </w:t>
      </w:r>
      <w:r w:rsidRPr="000F474F">
        <w:rPr>
          <w:rFonts w:ascii="Times New Roman" w:eastAsia="Times New Roman" w:hAnsi="Times New Roman" w:cs="Times New Roman"/>
          <w:i/>
          <w:sz w:val="24"/>
          <w:szCs w:val="24"/>
          <w:lang w:eastAsia="id-ID"/>
        </w:rPr>
        <w:t xml:space="preserve">The Health </w:t>
      </w:r>
      <w:r w:rsidRPr="000F474F">
        <w:rPr>
          <w:rFonts w:ascii="Times New Roman" w:eastAsia="Times New Roman" w:hAnsi="Times New Roman" w:cs="Times New Roman"/>
          <w:i/>
          <w:sz w:val="24"/>
          <w:szCs w:val="24"/>
          <w:lang w:eastAsia="id-ID"/>
        </w:rPr>
        <w:tab/>
        <w:t>Care Manager</w:t>
      </w:r>
      <w:r w:rsidRPr="000F474F">
        <w:rPr>
          <w:rFonts w:ascii="Times New Roman" w:eastAsia="Times New Roman" w:hAnsi="Times New Roman" w:cs="Times New Roman"/>
          <w:sz w:val="24"/>
          <w:szCs w:val="24"/>
          <w:lang w:eastAsia="id-ID"/>
        </w:rPr>
        <w:t>, 33, 4 - 19. doi: 10.1097/01.HCM.0000440616.31891.20.</w:t>
      </w:r>
    </w:p>
    <w:p w14:paraId="74F6EC40" w14:textId="76709AF3" w:rsidR="00D94F3C" w:rsidRPr="000F474F" w:rsidRDefault="00D94F3C" w:rsidP="00111420">
      <w:pPr>
        <w:spacing w:after="120"/>
        <w:jc w:val="both"/>
        <w:rPr>
          <w:rFonts w:ascii="Times New Roman" w:hAnsi="Times New Roman" w:cs="Times New Roman"/>
          <w:sz w:val="24"/>
          <w:szCs w:val="24"/>
        </w:rPr>
      </w:pPr>
      <w:r w:rsidRPr="000F474F">
        <w:rPr>
          <w:rFonts w:ascii="Times New Roman" w:hAnsi="Times New Roman" w:cs="Times New Roman"/>
          <w:sz w:val="24"/>
          <w:szCs w:val="24"/>
        </w:rPr>
        <w:t xml:space="preserve">Trimble, Douglas. E. (2006). Organizational Commitment, Job Satisfaction, and </w:t>
      </w:r>
      <w:r w:rsidRPr="000F474F">
        <w:rPr>
          <w:rFonts w:ascii="Times New Roman" w:hAnsi="Times New Roman" w:cs="Times New Roman"/>
          <w:sz w:val="24"/>
          <w:szCs w:val="24"/>
        </w:rPr>
        <w:tab/>
        <w:t xml:space="preserve">Turnover Intention of Missionaries. </w:t>
      </w:r>
      <w:r w:rsidRPr="000F474F">
        <w:rPr>
          <w:rFonts w:ascii="Times New Roman" w:hAnsi="Times New Roman" w:cs="Times New Roman"/>
          <w:i/>
          <w:sz w:val="24"/>
          <w:szCs w:val="24"/>
        </w:rPr>
        <w:t>Journal of Psychology and Theology</w:t>
      </w:r>
      <w:r w:rsidRPr="000F474F">
        <w:rPr>
          <w:rFonts w:ascii="Times New Roman" w:hAnsi="Times New Roman" w:cs="Times New Roman"/>
          <w:sz w:val="24"/>
          <w:szCs w:val="24"/>
        </w:rPr>
        <w:t xml:space="preserve"> </w:t>
      </w:r>
      <w:r w:rsidRPr="000F474F">
        <w:rPr>
          <w:rFonts w:ascii="Times New Roman" w:hAnsi="Times New Roman" w:cs="Times New Roman"/>
          <w:sz w:val="24"/>
          <w:szCs w:val="24"/>
        </w:rPr>
        <w:tab/>
        <w:t xml:space="preserve">34, 349-360. E- </w:t>
      </w:r>
      <w:r w:rsidRPr="000F474F">
        <w:rPr>
          <w:rStyle w:val="Emphasis"/>
          <w:rFonts w:ascii="Times New Roman" w:hAnsi="Times New Roman" w:cs="Times New Roman"/>
          <w:i w:val="0"/>
          <w:sz w:val="24"/>
          <w:szCs w:val="24"/>
        </w:rPr>
        <w:t>ISSN</w:t>
      </w:r>
      <w:r w:rsidRPr="000F474F">
        <w:rPr>
          <w:rStyle w:val="st"/>
          <w:rFonts w:ascii="Times New Roman" w:hAnsi="Times New Roman" w:cs="Times New Roman"/>
          <w:sz w:val="24"/>
          <w:szCs w:val="24"/>
        </w:rPr>
        <w:t>: 2328-1162.</w:t>
      </w:r>
    </w:p>
    <w:p w14:paraId="018DC9B0" w14:textId="727D237F" w:rsidR="00D94F3C" w:rsidRPr="000F474F" w:rsidRDefault="00D94F3C" w:rsidP="001B5C97">
      <w:pPr>
        <w:pStyle w:val="HTMLPreformatted"/>
        <w:spacing w:after="120"/>
        <w:jc w:val="both"/>
        <w:rPr>
          <w:rFonts w:ascii="Times New Roman" w:hAnsi="Times New Roman" w:cs="Times New Roman"/>
          <w:sz w:val="24"/>
          <w:szCs w:val="24"/>
        </w:rPr>
      </w:pPr>
      <w:r w:rsidRPr="000F474F">
        <w:rPr>
          <w:rFonts w:ascii="Times New Roman" w:hAnsi="Times New Roman" w:cs="Times New Roman"/>
          <w:noProof/>
          <w:sz w:val="24"/>
          <w:szCs w:val="24"/>
        </w:rPr>
        <w:t>Tonia, A</w:t>
      </w:r>
      <w:r w:rsidR="00874182" w:rsidRPr="000F474F">
        <w:rPr>
          <w:rFonts w:ascii="Times New Roman" w:hAnsi="Times New Roman" w:cs="Times New Roman"/>
          <w:noProof/>
          <w:sz w:val="24"/>
          <w:szCs w:val="24"/>
        </w:rPr>
        <w:t>jeng</w:t>
      </w:r>
      <w:r w:rsidRPr="000F474F">
        <w:rPr>
          <w:rFonts w:ascii="Times New Roman" w:hAnsi="Times New Roman" w:cs="Times New Roman"/>
          <w:noProof/>
          <w:sz w:val="24"/>
          <w:szCs w:val="24"/>
        </w:rPr>
        <w:t xml:space="preserve"> R</w:t>
      </w:r>
      <w:r w:rsidR="00874182" w:rsidRPr="000F474F">
        <w:rPr>
          <w:rFonts w:ascii="Times New Roman" w:hAnsi="Times New Roman" w:cs="Times New Roman"/>
          <w:noProof/>
          <w:sz w:val="24"/>
          <w:szCs w:val="24"/>
        </w:rPr>
        <w:t>adini</w:t>
      </w:r>
      <w:r w:rsidRPr="000F474F">
        <w:rPr>
          <w:rFonts w:ascii="Times New Roman" w:hAnsi="Times New Roman" w:cs="Times New Roman"/>
          <w:noProof/>
          <w:sz w:val="24"/>
          <w:szCs w:val="24"/>
        </w:rPr>
        <w:t xml:space="preserve">. (2012). </w:t>
      </w:r>
      <w:r w:rsidR="00874182" w:rsidRPr="000F474F">
        <w:rPr>
          <w:rFonts w:ascii="Times New Roman" w:hAnsi="Times New Roman" w:cs="Times New Roman"/>
          <w:noProof/>
          <w:sz w:val="24"/>
          <w:szCs w:val="24"/>
        </w:rPr>
        <w:t xml:space="preserve">Pengaruh Job Stress, Organizational Commitment dan </w:t>
      </w:r>
      <w:r w:rsidR="00874182" w:rsidRPr="000F474F">
        <w:rPr>
          <w:rFonts w:ascii="Times New Roman" w:hAnsi="Times New Roman" w:cs="Times New Roman"/>
          <w:noProof/>
          <w:sz w:val="24"/>
          <w:szCs w:val="24"/>
        </w:rPr>
        <w:tab/>
        <w:t xml:space="preserve">Job Satisfaction terhadap Turnover Intention pada Departemen Policy </w:t>
      </w:r>
      <w:r w:rsidR="00874182" w:rsidRPr="000F474F">
        <w:rPr>
          <w:rFonts w:ascii="Times New Roman" w:hAnsi="Times New Roman" w:cs="Times New Roman"/>
          <w:noProof/>
          <w:sz w:val="24"/>
          <w:szCs w:val="24"/>
        </w:rPr>
        <w:tab/>
        <w:t>Holder Services di PT Asuransi Jiwa X (</w:t>
      </w:r>
      <w:r w:rsidR="005F3AF4" w:rsidRPr="000F474F">
        <w:rPr>
          <w:rFonts w:ascii="Times New Roman" w:hAnsi="Times New Roman" w:cs="Times New Roman"/>
          <w:sz w:val="24"/>
          <w:szCs w:val="24"/>
          <w:lang w:val="en"/>
        </w:rPr>
        <w:t xml:space="preserve">Effect of Job Stress, </w:t>
      </w:r>
      <w:r w:rsidR="00874182" w:rsidRPr="000F474F">
        <w:rPr>
          <w:rFonts w:ascii="Times New Roman" w:hAnsi="Times New Roman" w:cs="Times New Roman"/>
          <w:sz w:val="24"/>
          <w:szCs w:val="24"/>
          <w:lang w:val="en"/>
        </w:rPr>
        <w:tab/>
      </w:r>
      <w:r w:rsidR="005F3AF4" w:rsidRPr="000F474F">
        <w:rPr>
          <w:rFonts w:ascii="Times New Roman" w:hAnsi="Times New Roman" w:cs="Times New Roman"/>
          <w:sz w:val="24"/>
          <w:szCs w:val="24"/>
          <w:lang w:val="en"/>
        </w:rPr>
        <w:t xml:space="preserve">Organizational Commitment, and Job Satisfaction </w:t>
      </w:r>
      <w:r w:rsidR="005F3AF4" w:rsidRPr="000F474F">
        <w:rPr>
          <w:rFonts w:ascii="Times New Roman" w:hAnsi="Times New Roman" w:cs="Times New Roman"/>
          <w:sz w:val="24"/>
          <w:szCs w:val="24"/>
        </w:rPr>
        <w:t>to</w:t>
      </w:r>
      <w:r w:rsidR="005F3AF4" w:rsidRPr="000F474F">
        <w:rPr>
          <w:rFonts w:ascii="Times New Roman" w:hAnsi="Times New Roman" w:cs="Times New Roman"/>
          <w:sz w:val="24"/>
          <w:szCs w:val="24"/>
          <w:lang w:val="en"/>
        </w:rPr>
        <w:t xml:space="preserve"> Turnover Intention </w:t>
      </w:r>
      <w:r w:rsidR="00874182" w:rsidRPr="000F474F">
        <w:rPr>
          <w:rFonts w:ascii="Times New Roman" w:hAnsi="Times New Roman" w:cs="Times New Roman"/>
          <w:sz w:val="24"/>
          <w:szCs w:val="24"/>
          <w:lang w:val="en"/>
        </w:rPr>
        <w:tab/>
      </w:r>
      <w:r w:rsidR="00B85B72" w:rsidRPr="000F474F">
        <w:rPr>
          <w:rFonts w:ascii="Times New Roman" w:hAnsi="Times New Roman" w:cs="Times New Roman"/>
          <w:sz w:val="24"/>
          <w:szCs w:val="24"/>
        </w:rPr>
        <w:t>i</w:t>
      </w:r>
      <w:r w:rsidR="005F3AF4" w:rsidRPr="000F474F">
        <w:rPr>
          <w:rFonts w:ascii="Times New Roman" w:hAnsi="Times New Roman" w:cs="Times New Roman"/>
          <w:sz w:val="24"/>
          <w:szCs w:val="24"/>
          <w:lang w:val="en"/>
        </w:rPr>
        <w:t>n Department Policy Holder Services at PT Asuransi Jiwa X</w:t>
      </w:r>
      <w:r w:rsidR="00874182" w:rsidRPr="000F474F">
        <w:rPr>
          <w:rFonts w:ascii="Times New Roman" w:hAnsi="Times New Roman" w:cs="Times New Roman"/>
          <w:sz w:val="24"/>
          <w:szCs w:val="24"/>
        </w:rPr>
        <w:t>)</w:t>
      </w:r>
      <w:r w:rsidRPr="000F474F">
        <w:rPr>
          <w:rFonts w:ascii="Times New Roman" w:hAnsi="Times New Roman" w:cs="Times New Roman"/>
          <w:i/>
          <w:iCs/>
          <w:noProof/>
          <w:sz w:val="24"/>
          <w:szCs w:val="24"/>
        </w:rPr>
        <w:t>.</w:t>
      </w:r>
      <w:r w:rsidRPr="000F474F">
        <w:rPr>
          <w:rFonts w:ascii="Times New Roman" w:hAnsi="Times New Roman" w:cs="Times New Roman"/>
          <w:noProof/>
          <w:sz w:val="24"/>
          <w:szCs w:val="24"/>
        </w:rPr>
        <w:t xml:space="preserve"> </w:t>
      </w:r>
      <w:r w:rsidRPr="000F474F">
        <w:rPr>
          <w:rFonts w:ascii="Times New Roman" w:hAnsi="Times New Roman" w:cs="Times New Roman"/>
          <w:i/>
          <w:noProof/>
          <w:sz w:val="24"/>
          <w:szCs w:val="24"/>
        </w:rPr>
        <w:t>T</w:t>
      </w:r>
      <w:r w:rsidR="007216CB" w:rsidRPr="000F474F">
        <w:rPr>
          <w:rFonts w:ascii="Times New Roman" w:hAnsi="Times New Roman" w:cs="Times New Roman"/>
          <w:i/>
          <w:noProof/>
          <w:sz w:val="24"/>
          <w:szCs w:val="24"/>
        </w:rPr>
        <w:t>h</w:t>
      </w:r>
      <w:r w:rsidRPr="000F474F">
        <w:rPr>
          <w:rFonts w:ascii="Times New Roman" w:hAnsi="Times New Roman" w:cs="Times New Roman"/>
          <w:i/>
          <w:noProof/>
          <w:sz w:val="24"/>
          <w:szCs w:val="24"/>
        </w:rPr>
        <w:t>esis</w:t>
      </w:r>
      <w:r w:rsidRPr="000F474F">
        <w:rPr>
          <w:rFonts w:ascii="Times New Roman" w:hAnsi="Times New Roman" w:cs="Times New Roman"/>
          <w:noProof/>
          <w:sz w:val="24"/>
          <w:szCs w:val="24"/>
        </w:rPr>
        <w:t xml:space="preserve"> : </w:t>
      </w:r>
      <w:r w:rsidR="00874182" w:rsidRPr="000F474F">
        <w:rPr>
          <w:rFonts w:ascii="Times New Roman" w:hAnsi="Times New Roman" w:cs="Times New Roman"/>
          <w:noProof/>
          <w:sz w:val="24"/>
          <w:szCs w:val="24"/>
        </w:rPr>
        <w:tab/>
      </w:r>
      <w:r w:rsidRPr="000F474F">
        <w:rPr>
          <w:rFonts w:ascii="Times New Roman" w:hAnsi="Times New Roman" w:cs="Times New Roman"/>
          <w:noProof/>
          <w:sz w:val="24"/>
          <w:szCs w:val="24"/>
        </w:rPr>
        <w:t xml:space="preserve">Universitas Indonesia. </w:t>
      </w:r>
    </w:p>
    <w:p w14:paraId="377F2587" w14:textId="39D80F93" w:rsidR="00D94F3C" w:rsidRPr="000F474F" w:rsidRDefault="00D94F3C" w:rsidP="00D94F3C">
      <w:pPr>
        <w:pStyle w:val="Bibliography"/>
        <w:spacing w:line="240" w:lineRule="auto"/>
        <w:ind w:left="720" w:hanging="720"/>
        <w:jc w:val="both"/>
        <w:rPr>
          <w:rFonts w:ascii="Times New Roman" w:hAnsi="Times New Roman" w:cs="Times New Roman"/>
          <w:sz w:val="24"/>
          <w:szCs w:val="24"/>
        </w:rPr>
      </w:pPr>
      <w:r w:rsidRPr="000F474F">
        <w:rPr>
          <w:rFonts w:ascii="Times New Roman" w:hAnsi="Times New Roman" w:cs="Times New Roman"/>
          <w:sz w:val="24"/>
          <w:szCs w:val="24"/>
        </w:rPr>
        <w:t xml:space="preserve">Stanley, L., Vandenberghe, C., Vandenberg, R., &amp; Bentein, K. (2013). Commitment </w:t>
      </w:r>
      <w:r w:rsidR="00B85B72" w:rsidRPr="000F474F">
        <w:rPr>
          <w:rFonts w:ascii="Times New Roman" w:hAnsi="Times New Roman" w:cs="Times New Roman"/>
          <w:sz w:val="24"/>
          <w:szCs w:val="24"/>
        </w:rPr>
        <w:t>P</w:t>
      </w:r>
      <w:r w:rsidRPr="000F474F">
        <w:rPr>
          <w:rFonts w:ascii="Times New Roman" w:hAnsi="Times New Roman" w:cs="Times New Roman"/>
          <w:sz w:val="24"/>
          <w:szCs w:val="24"/>
        </w:rPr>
        <w:t xml:space="preserve">rofiles and </w:t>
      </w:r>
      <w:r w:rsidR="00B85B72" w:rsidRPr="000F474F">
        <w:rPr>
          <w:rFonts w:ascii="Times New Roman" w:hAnsi="Times New Roman" w:cs="Times New Roman"/>
          <w:sz w:val="24"/>
          <w:szCs w:val="24"/>
        </w:rPr>
        <w:t>E</w:t>
      </w:r>
      <w:r w:rsidRPr="000F474F">
        <w:rPr>
          <w:rFonts w:ascii="Times New Roman" w:hAnsi="Times New Roman" w:cs="Times New Roman"/>
          <w:sz w:val="24"/>
          <w:szCs w:val="24"/>
        </w:rPr>
        <w:t xml:space="preserve">mployee </w:t>
      </w:r>
      <w:r w:rsidR="00B85B72" w:rsidRPr="000F474F">
        <w:rPr>
          <w:rFonts w:ascii="Times New Roman" w:hAnsi="Times New Roman" w:cs="Times New Roman"/>
          <w:sz w:val="24"/>
          <w:szCs w:val="24"/>
        </w:rPr>
        <w:t>T</w:t>
      </w:r>
      <w:r w:rsidRPr="000F474F">
        <w:rPr>
          <w:rFonts w:ascii="Times New Roman" w:hAnsi="Times New Roman" w:cs="Times New Roman"/>
          <w:sz w:val="24"/>
          <w:szCs w:val="24"/>
        </w:rPr>
        <w:t xml:space="preserve">urnover. </w:t>
      </w:r>
      <w:r w:rsidRPr="000F474F">
        <w:rPr>
          <w:rFonts w:ascii="Times New Roman" w:hAnsi="Times New Roman" w:cs="Times New Roman"/>
          <w:i/>
          <w:sz w:val="24"/>
          <w:szCs w:val="24"/>
        </w:rPr>
        <w:t>Journal of Vocational Behavior</w:t>
      </w:r>
      <w:r w:rsidRPr="000F474F">
        <w:rPr>
          <w:rFonts w:ascii="Times New Roman" w:hAnsi="Times New Roman" w:cs="Times New Roman"/>
          <w:sz w:val="24"/>
          <w:szCs w:val="24"/>
        </w:rPr>
        <w:t xml:space="preserve">, 82, 176-187. </w:t>
      </w:r>
      <w:r w:rsidR="00D73930" w:rsidRPr="000F474F">
        <w:rPr>
          <w:rFonts w:ascii="Times New Roman" w:hAnsi="Times New Roman" w:cs="Times New Roman"/>
          <w:sz w:val="24"/>
          <w:szCs w:val="24"/>
        </w:rPr>
        <w:t>d</w:t>
      </w:r>
      <w:r w:rsidRPr="000F474F">
        <w:rPr>
          <w:rFonts w:ascii="Times New Roman" w:hAnsi="Times New Roman" w:cs="Times New Roman"/>
          <w:sz w:val="24"/>
          <w:szCs w:val="24"/>
        </w:rPr>
        <w:t>oi:</w:t>
      </w:r>
      <w:r w:rsidR="00D73930" w:rsidRPr="000F474F">
        <w:rPr>
          <w:rFonts w:ascii="Times New Roman" w:hAnsi="Times New Roman" w:cs="Times New Roman"/>
          <w:sz w:val="24"/>
          <w:szCs w:val="24"/>
        </w:rPr>
        <w:t xml:space="preserve"> </w:t>
      </w:r>
      <w:r w:rsidRPr="000F474F">
        <w:rPr>
          <w:rFonts w:ascii="Times New Roman" w:hAnsi="Times New Roman" w:cs="Times New Roman"/>
          <w:sz w:val="24"/>
          <w:szCs w:val="24"/>
        </w:rPr>
        <w:t xml:space="preserve">10.1016/j.jvb.2013.01.011. </w:t>
      </w:r>
    </w:p>
    <w:p w14:paraId="68DD686E" w14:textId="30DA3E24" w:rsidR="00D94F3C" w:rsidRPr="000F474F" w:rsidRDefault="00D94F3C" w:rsidP="00D94F3C">
      <w:pPr>
        <w:pStyle w:val="Bibliography"/>
        <w:spacing w:line="240" w:lineRule="auto"/>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Valéau, P. E. (2013). A Study of The Relationships Between Volunteers's Commitments to Organizations and Beneficiaries and Turnover Intentions. </w:t>
      </w:r>
      <w:r w:rsidRPr="000F474F">
        <w:rPr>
          <w:rFonts w:ascii="Times New Roman" w:hAnsi="Times New Roman" w:cs="Times New Roman"/>
          <w:i/>
          <w:iCs/>
          <w:noProof/>
          <w:sz w:val="24"/>
          <w:szCs w:val="24"/>
        </w:rPr>
        <w:t>Canadian Journal of Behavioural Science</w:t>
      </w:r>
      <w:r w:rsidRPr="000F474F">
        <w:rPr>
          <w:rFonts w:ascii="Times New Roman" w:hAnsi="Times New Roman" w:cs="Times New Roman"/>
          <w:noProof/>
          <w:sz w:val="24"/>
          <w:szCs w:val="24"/>
        </w:rPr>
        <w:t>, 45, 85-95.</w:t>
      </w:r>
      <w:r w:rsidR="00D73930" w:rsidRPr="000F474F">
        <w:rPr>
          <w:rFonts w:ascii="Times New Roman" w:hAnsi="Times New Roman" w:cs="Times New Roman"/>
          <w:noProof/>
          <w:sz w:val="24"/>
          <w:szCs w:val="24"/>
        </w:rPr>
        <w:t xml:space="preserve"> </w:t>
      </w:r>
      <w:r w:rsidRPr="000F474F">
        <w:rPr>
          <w:rFonts w:ascii="Times New Roman" w:hAnsi="Times New Roman" w:cs="Times New Roman"/>
          <w:noProof/>
          <w:sz w:val="24"/>
          <w:szCs w:val="24"/>
        </w:rPr>
        <w:t xml:space="preserve">doi: </w:t>
      </w:r>
      <w:r w:rsidRPr="000F474F">
        <w:rPr>
          <w:rStyle w:val="st"/>
          <w:rFonts w:ascii="Times New Roman" w:hAnsi="Times New Roman" w:cs="Times New Roman"/>
          <w:sz w:val="24"/>
          <w:szCs w:val="24"/>
        </w:rPr>
        <w:t>10.1037/a0027620. 85</w:t>
      </w:r>
      <w:r w:rsidR="00D73930" w:rsidRPr="000F474F">
        <w:rPr>
          <w:rStyle w:val="st"/>
          <w:rFonts w:ascii="Times New Roman" w:hAnsi="Times New Roman" w:cs="Times New Roman"/>
          <w:sz w:val="24"/>
          <w:szCs w:val="24"/>
        </w:rPr>
        <w:t>.</w:t>
      </w:r>
    </w:p>
    <w:p w14:paraId="10FC255F" w14:textId="2DDFD976" w:rsidR="00D94F3C" w:rsidRPr="000F474F" w:rsidRDefault="00D94F3C" w:rsidP="00D94F3C">
      <w:pPr>
        <w:spacing w:after="120" w:line="240" w:lineRule="auto"/>
        <w:jc w:val="both"/>
        <w:rPr>
          <w:rFonts w:ascii="Times New Roman" w:eastAsia="Times New Roman" w:hAnsi="Times New Roman" w:cs="Times New Roman"/>
          <w:sz w:val="24"/>
          <w:szCs w:val="24"/>
          <w:lang w:eastAsia="id-ID"/>
        </w:rPr>
      </w:pPr>
      <w:r w:rsidRPr="000F474F">
        <w:rPr>
          <w:rFonts w:ascii="Times New Roman" w:eastAsia="Times New Roman" w:hAnsi="Times New Roman" w:cs="Times New Roman"/>
          <w:sz w:val="24"/>
          <w:szCs w:val="24"/>
          <w:lang w:eastAsia="id-ID"/>
        </w:rPr>
        <w:t xml:space="preserve">Van Dick, R., Wagner, U., Stellmacher J., Christ, O., &amp; Tissington, P. A. (2005). </w:t>
      </w:r>
      <w:r w:rsidRPr="000F474F">
        <w:rPr>
          <w:rFonts w:ascii="Times New Roman" w:eastAsia="Times New Roman" w:hAnsi="Times New Roman" w:cs="Times New Roman"/>
          <w:sz w:val="24"/>
          <w:szCs w:val="24"/>
          <w:lang w:eastAsia="id-ID"/>
        </w:rPr>
        <w:tab/>
        <w:t xml:space="preserve">To Be </w:t>
      </w:r>
      <w:r w:rsidRPr="000F474F">
        <w:rPr>
          <w:rFonts w:ascii="Times New Roman" w:eastAsia="Times New Roman" w:hAnsi="Times New Roman" w:cs="Times New Roman"/>
          <w:sz w:val="24"/>
          <w:szCs w:val="24"/>
          <w:lang w:eastAsia="id-ID"/>
        </w:rPr>
        <w:tab/>
        <w:t xml:space="preserve">(Long) </w:t>
      </w:r>
      <w:r w:rsidR="00B85B72" w:rsidRPr="000F474F">
        <w:rPr>
          <w:rFonts w:ascii="Times New Roman" w:eastAsia="Times New Roman" w:hAnsi="Times New Roman" w:cs="Times New Roman"/>
          <w:sz w:val="24"/>
          <w:szCs w:val="24"/>
          <w:lang w:eastAsia="id-ID"/>
        </w:rPr>
        <w:t>o</w:t>
      </w:r>
      <w:r w:rsidRPr="000F474F">
        <w:rPr>
          <w:rFonts w:ascii="Times New Roman" w:eastAsia="Times New Roman" w:hAnsi="Times New Roman" w:cs="Times New Roman"/>
          <w:sz w:val="24"/>
          <w:szCs w:val="24"/>
          <w:lang w:eastAsia="id-ID"/>
        </w:rPr>
        <w:t xml:space="preserve">r Not To Be (Long): Social Identification </w:t>
      </w:r>
      <w:r w:rsidR="00B85B72" w:rsidRPr="000F474F">
        <w:rPr>
          <w:rFonts w:ascii="Times New Roman" w:eastAsia="Times New Roman" w:hAnsi="Times New Roman" w:cs="Times New Roman"/>
          <w:sz w:val="24"/>
          <w:szCs w:val="24"/>
          <w:lang w:eastAsia="id-ID"/>
        </w:rPr>
        <w:t>i</w:t>
      </w:r>
      <w:r w:rsidRPr="000F474F">
        <w:rPr>
          <w:rFonts w:ascii="Times New Roman" w:eastAsia="Times New Roman" w:hAnsi="Times New Roman" w:cs="Times New Roman"/>
          <w:sz w:val="24"/>
          <w:szCs w:val="24"/>
          <w:lang w:eastAsia="id-ID"/>
        </w:rPr>
        <w:t xml:space="preserve">n Organizational </w:t>
      </w:r>
      <w:r w:rsidRPr="000F474F">
        <w:rPr>
          <w:rFonts w:ascii="Times New Roman" w:eastAsia="Times New Roman" w:hAnsi="Times New Roman" w:cs="Times New Roman"/>
          <w:sz w:val="24"/>
          <w:szCs w:val="24"/>
          <w:lang w:eastAsia="id-ID"/>
        </w:rPr>
        <w:tab/>
        <w:t xml:space="preserve">Contexts. </w:t>
      </w:r>
      <w:r w:rsidRPr="000F474F">
        <w:rPr>
          <w:rFonts w:ascii="Times New Roman" w:eastAsia="Times New Roman" w:hAnsi="Times New Roman" w:cs="Times New Roman"/>
          <w:i/>
          <w:sz w:val="24"/>
          <w:szCs w:val="24"/>
          <w:lang w:eastAsia="id-ID"/>
        </w:rPr>
        <w:t>Genetic, Social, and General Psychology Monographs</w:t>
      </w:r>
      <w:r w:rsidRPr="000F474F">
        <w:rPr>
          <w:rFonts w:ascii="Times New Roman" w:eastAsia="Times New Roman" w:hAnsi="Times New Roman" w:cs="Times New Roman"/>
          <w:sz w:val="24"/>
          <w:szCs w:val="24"/>
          <w:lang w:eastAsia="id-ID"/>
        </w:rPr>
        <w:t xml:space="preserve">, 131, 189 </w:t>
      </w:r>
      <w:r w:rsidRPr="000F474F">
        <w:rPr>
          <w:rFonts w:ascii="Times New Roman" w:eastAsia="Times New Roman" w:hAnsi="Times New Roman" w:cs="Times New Roman"/>
          <w:sz w:val="24"/>
          <w:szCs w:val="24"/>
          <w:lang w:eastAsia="id-ID"/>
        </w:rPr>
        <w:tab/>
        <w:t xml:space="preserve">– 218. </w:t>
      </w:r>
      <w:r w:rsidR="00B85B72" w:rsidRPr="000F474F">
        <w:rPr>
          <w:rFonts w:ascii="Times New Roman" w:eastAsia="Times New Roman" w:hAnsi="Times New Roman" w:cs="Times New Roman"/>
          <w:sz w:val="24"/>
          <w:szCs w:val="24"/>
          <w:lang w:eastAsia="id-ID"/>
        </w:rPr>
        <w:t>d</w:t>
      </w:r>
      <w:r w:rsidRPr="000F474F">
        <w:rPr>
          <w:rFonts w:ascii="Times New Roman" w:eastAsia="Times New Roman" w:hAnsi="Times New Roman" w:cs="Times New Roman"/>
          <w:sz w:val="24"/>
          <w:szCs w:val="24"/>
          <w:lang w:eastAsia="id-ID"/>
        </w:rPr>
        <w:t xml:space="preserve">oi: 10.3200/MONO.131.3.189-218. </w:t>
      </w:r>
    </w:p>
    <w:p w14:paraId="34326615" w14:textId="5563C1DC" w:rsidR="00D94F3C" w:rsidRPr="000F474F" w:rsidRDefault="00D94F3C" w:rsidP="00D94F3C">
      <w:pPr>
        <w:spacing w:after="120" w:line="240" w:lineRule="auto"/>
        <w:jc w:val="both"/>
        <w:rPr>
          <w:rFonts w:ascii="Times New Roman" w:hAnsi="Times New Roman" w:cs="Times New Roman"/>
          <w:sz w:val="24"/>
          <w:szCs w:val="24"/>
        </w:rPr>
      </w:pPr>
      <w:r w:rsidRPr="000F474F">
        <w:rPr>
          <w:rFonts w:ascii="Times New Roman" w:hAnsi="Times New Roman" w:cs="Times New Roman"/>
          <w:sz w:val="24"/>
          <w:szCs w:val="24"/>
        </w:rPr>
        <w:lastRenderedPageBreak/>
        <w:t xml:space="preserve">Waspodo, A. A., Handayani, N. C., &amp; Paramita, W. (2013). Pengaruh Kepuasan </w:t>
      </w:r>
      <w:r w:rsidRPr="000F474F">
        <w:rPr>
          <w:rFonts w:ascii="Times New Roman" w:hAnsi="Times New Roman" w:cs="Times New Roman"/>
          <w:sz w:val="24"/>
          <w:szCs w:val="24"/>
        </w:rPr>
        <w:tab/>
        <w:t xml:space="preserve">Kerja dan Stres Kerja </w:t>
      </w:r>
      <w:r w:rsidR="00B85B72" w:rsidRPr="000F474F">
        <w:rPr>
          <w:rFonts w:ascii="Times New Roman" w:hAnsi="Times New Roman" w:cs="Times New Roman"/>
          <w:sz w:val="24"/>
          <w:szCs w:val="24"/>
        </w:rPr>
        <w:t>t</w:t>
      </w:r>
      <w:r w:rsidRPr="000F474F">
        <w:rPr>
          <w:rFonts w:ascii="Times New Roman" w:hAnsi="Times New Roman" w:cs="Times New Roman"/>
          <w:sz w:val="24"/>
          <w:szCs w:val="24"/>
        </w:rPr>
        <w:t xml:space="preserve">erhadap Turnover Intention </w:t>
      </w:r>
      <w:r w:rsidR="00B85B72" w:rsidRPr="000F474F">
        <w:rPr>
          <w:rFonts w:ascii="Times New Roman" w:hAnsi="Times New Roman" w:cs="Times New Roman"/>
          <w:sz w:val="24"/>
          <w:szCs w:val="24"/>
        </w:rPr>
        <w:t>p</w:t>
      </w:r>
      <w:r w:rsidRPr="000F474F">
        <w:rPr>
          <w:rFonts w:ascii="Times New Roman" w:hAnsi="Times New Roman" w:cs="Times New Roman"/>
          <w:sz w:val="24"/>
          <w:szCs w:val="24"/>
        </w:rPr>
        <w:t xml:space="preserve">ada Karyawan PT </w:t>
      </w:r>
      <w:r w:rsidRPr="000F474F">
        <w:rPr>
          <w:rFonts w:ascii="Times New Roman" w:hAnsi="Times New Roman" w:cs="Times New Roman"/>
          <w:sz w:val="24"/>
          <w:szCs w:val="24"/>
        </w:rPr>
        <w:tab/>
        <w:t xml:space="preserve">Unitex </w:t>
      </w:r>
      <w:r w:rsidR="00B85B72" w:rsidRPr="000F474F">
        <w:rPr>
          <w:rFonts w:ascii="Times New Roman" w:hAnsi="Times New Roman" w:cs="Times New Roman"/>
          <w:sz w:val="24"/>
          <w:szCs w:val="24"/>
        </w:rPr>
        <w:t>d</w:t>
      </w:r>
      <w:r w:rsidRPr="000F474F">
        <w:rPr>
          <w:rFonts w:ascii="Times New Roman" w:hAnsi="Times New Roman" w:cs="Times New Roman"/>
          <w:sz w:val="24"/>
          <w:szCs w:val="24"/>
        </w:rPr>
        <w:t>i Bogor</w:t>
      </w:r>
      <w:r w:rsidR="00874182" w:rsidRPr="000F474F">
        <w:rPr>
          <w:rFonts w:ascii="Times New Roman" w:hAnsi="Times New Roman" w:cs="Times New Roman"/>
          <w:sz w:val="24"/>
          <w:szCs w:val="24"/>
        </w:rPr>
        <w:t xml:space="preserve"> (T</w:t>
      </w:r>
      <w:r w:rsidR="00B85B72" w:rsidRPr="000F474F">
        <w:rPr>
          <w:rStyle w:val="Emphasis"/>
          <w:rFonts w:ascii="Times New Roman" w:hAnsi="Times New Roman" w:cs="Times New Roman"/>
          <w:i w:val="0"/>
          <w:sz w:val="24"/>
          <w:szCs w:val="24"/>
        </w:rPr>
        <w:t xml:space="preserve">he Influence of Job Satisfaction and Job Stress </w:t>
      </w:r>
      <w:r w:rsidR="00B85B72" w:rsidRPr="000F474F">
        <w:rPr>
          <w:rStyle w:val="Emphasis"/>
          <w:rFonts w:ascii="Times New Roman" w:hAnsi="Times New Roman" w:cs="Times New Roman"/>
          <w:i w:val="0"/>
          <w:sz w:val="24"/>
          <w:szCs w:val="24"/>
        </w:rPr>
        <w:tab/>
        <w:t>Simultaneously on Employees Turnover I</w:t>
      </w:r>
      <w:r w:rsidR="00874182" w:rsidRPr="000F474F">
        <w:rPr>
          <w:rStyle w:val="Emphasis"/>
          <w:rFonts w:ascii="Times New Roman" w:hAnsi="Times New Roman" w:cs="Times New Roman"/>
          <w:i w:val="0"/>
          <w:sz w:val="24"/>
          <w:szCs w:val="24"/>
        </w:rPr>
        <w:t>ntention at PT. Unitex)</w:t>
      </w:r>
      <w:r w:rsidRPr="000F474F">
        <w:rPr>
          <w:rFonts w:ascii="Times New Roman" w:hAnsi="Times New Roman" w:cs="Times New Roman"/>
          <w:sz w:val="24"/>
          <w:szCs w:val="24"/>
        </w:rPr>
        <w:t xml:space="preserve">. </w:t>
      </w:r>
      <w:r w:rsidRPr="000F474F">
        <w:rPr>
          <w:rFonts w:ascii="Times New Roman" w:hAnsi="Times New Roman" w:cs="Times New Roman"/>
          <w:i/>
          <w:sz w:val="24"/>
          <w:szCs w:val="24"/>
        </w:rPr>
        <w:t>Jurnal</w:t>
      </w:r>
      <w:r w:rsidR="00B85B72" w:rsidRPr="000F474F">
        <w:rPr>
          <w:rFonts w:ascii="Times New Roman" w:hAnsi="Times New Roman" w:cs="Times New Roman"/>
          <w:i/>
          <w:sz w:val="24"/>
          <w:szCs w:val="24"/>
        </w:rPr>
        <w:t xml:space="preserve"> of </w:t>
      </w:r>
      <w:r w:rsidR="00B85B72" w:rsidRPr="000F474F">
        <w:rPr>
          <w:rFonts w:ascii="Times New Roman" w:hAnsi="Times New Roman" w:cs="Times New Roman"/>
          <w:i/>
          <w:sz w:val="24"/>
          <w:szCs w:val="24"/>
        </w:rPr>
        <w:tab/>
        <w:t>Research</w:t>
      </w:r>
      <w:r w:rsidRPr="000F474F">
        <w:rPr>
          <w:rFonts w:ascii="Times New Roman" w:hAnsi="Times New Roman" w:cs="Times New Roman"/>
          <w:i/>
          <w:sz w:val="24"/>
          <w:szCs w:val="24"/>
        </w:rPr>
        <w:t xml:space="preserve"> Mana</w:t>
      </w:r>
      <w:r w:rsidR="00B85B72" w:rsidRPr="000F474F">
        <w:rPr>
          <w:rFonts w:ascii="Times New Roman" w:hAnsi="Times New Roman" w:cs="Times New Roman"/>
          <w:i/>
          <w:sz w:val="24"/>
          <w:szCs w:val="24"/>
        </w:rPr>
        <w:t>g</w:t>
      </w:r>
      <w:r w:rsidRPr="000F474F">
        <w:rPr>
          <w:rFonts w:ascii="Times New Roman" w:hAnsi="Times New Roman" w:cs="Times New Roman"/>
          <w:i/>
          <w:sz w:val="24"/>
          <w:szCs w:val="24"/>
        </w:rPr>
        <w:t>emen S</w:t>
      </w:r>
      <w:r w:rsidR="00B85B72" w:rsidRPr="000F474F">
        <w:rPr>
          <w:rFonts w:ascii="Times New Roman" w:hAnsi="Times New Roman" w:cs="Times New Roman"/>
          <w:i/>
          <w:sz w:val="24"/>
          <w:szCs w:val="24"/>
        </w:rPr>
        <w:t>cience</w:t>
      </w:r>
      <w:r w:rsidRPr="000F474F">
        <w:rPr>
          <w:rFonts w:ascii="Times New Roman" w:hAnsi="Times New Roman" w:cs="Times New Roman"/>
          <w:i/>
          <w:sz w:val="24"/>
          <w:szCs w:val="24"/>
        </w:rPr>
        <w:t xml:space="preserve"> Indonesia</w:t>
      </w:r>
      <w:r w:rsidRPr="000F474F">
        <w:rPr>
          <w:rFonts w:ascii="Times New Roman" w:hAnsi="Times New Roman" w:cs="Times New Roman"/>
          <w:sz w:val="24"/>
          <w:szCs w:val="24"/>
        </w:rPr>
        <w:t>, 4,  97–115.</w:t>
      </w:r>
      <w:r w:rsidR="00B85B72" w:rsidRPr="000F474F">
        <w:rPr>
          <w:rFonts w:ascii="Times New Roman" w:hAnsi="Times New Roman" w:cs="Times New Roman"/>
          <w:sz w:val="24"/>
          <w:szCs w:val="24"/>
        </w:rPr>
        <w:t xml:space="preserve"> </w:t>
      </w:r>
      <w:r w:rsidR="006730D1" w:rsidRPr="000F474F">
        <w:rPr>
          <w:rFonts w:ascii="Times New Roman" w:hAnsi="Times New Roman" w:cs="Times New Roman"/>
          <w:sz w:val="24"/>
          <w:szCs w:val="24"/>
        </w:rPr>
        <w:t>d</w:t>
      </w:r>
      <w:r w:rsidR="00B85B72" w:rsidRPr="000F474F">
        <w:rPr>
          <w:rFonts w:ascii="Times New Roman" w:hAnsi="Times New Roman" w:cs="Times New Roman"/>
          <w:sz w:val="24"/>
          <w:szCs w:val="24"/>
        </w:rPr>
        <w:t xml:space="preserve">oi: </w:t>
      </w:r>
      <w:r w:rsidR="006730D1" w:rsidRPr="000F474F">
        <w:rPr>
          <w:rFonts w:ascii="Times New Roman" w:hAnsi="Times New Roman" w:cs="Times New Roman"/>
          <w:sz w:val="24"/>
          <w:szCs w:val="24"/>
        </w:rPr>
        <w:tab/>
      </w:r>
      <w:r w:rsidR="00B85B72" w:rsidRPr="000F474F">
        <w:rPr>
          <w:rFonts w:ascii="Times New Roman" w:hAnsi="Times New Roman" w:cs="Times New Roman"/>
          <w:sz w:val="24"/>
          <w:szCs w:val="24"/>
        </w:rPr>
        <w:t>http://journal.unj.ac.id/unj/index.php/jrmsi/article/view/780</w:t>
      </w:r>
      <w:r w:rsidR="006730D1" w:rsidRPr="000F474F">
        <w:rPr>
          <w:rFonts w:ascii="Times New Roman" w:hAnsi="Times New Roman" w:cs="Times New Roman"/>
          <w:sz w:val="24"/>
          <w:szCs w:val="24"/>
        </w:rPr>
        <w:t>.</w:t>
      </w:r>
    </w:p>
    <w:p w14:paraId="1B749D16" w14:textId="6F10F474" w:rsidR="00D94F3C" w:rsidRPr="000F474F" w:rsidRDefault="00D94F3C" w:rsidP="00D94F3C">
      <w:pPr>
        <w:spacing w:after="120" w:line="240" w:lineRule="auto"/>
        <w:jc w:val="both"/>
        <w:rPr>
          <w:rFonts w:ascii="Times New Roman" w:hAnsi="Times New Roman" w:cs="Times New Roman"/>
          <w:sz w:val="24"/>
          <w:szCs w:val="24"/>
        </w:rPr>
      </w:pPr>
      <w:r w:rsidRPr="000F474F">
        <w:rPr>
          <w:rFonts w:ascii="Times New Roman" w:hAnsi="Times New Roman" w:cs="Times New Roman"/>
          <w:sz w:val="24"/>
          <w:szCs w:val="24"/>
        </w:rPr>
        <w:t xml:space="preserve">Youcef, S., Ahmed, S. S., &amp; Ahmed, B. (2016). The Impact of Job Satisfaction on </w:t>
      </w:r>
      <w:r w:rsidRPr="000F474F">
        <w:rPr>
          <w:rFonts w:ascii="Times New Roman" w:hAnsi="Times New Roman" w:cs="Times New Roman"/>
          <w:sz w:val="24"/>
          <w:szCs w:val="24"/>
        </w:rPr>
        <w:tab/>
        <w:t xml:space="preserve">Turnover Intention by the Existence of Organizational Commitment and </w:t>
      </w:r>
      <w:r w:rsidRPr="000F474F">
        <w:rPr>
          <w:rFonts w:ascii="Times New Roman" w:hAnsi="Times New Roman" w:cs="Times New Roman"/>
          <w:sz w:val="24"/>
          <w:szCs w:val="24"/>
        </w:rPr>
        <w:tab/>
        <w:t xml:space="preserve">Intent to Stay as Intermediates Variables Using </w:t>
      </w:r>
      <w:r w:rsidR="006730D1" w:rsidRPr="000F474F">
        <w:rPr>
          <w:rFonts w:ascii="Times New Roman" w:hAnsi="Times New Roman" w:cs="Times New Roman"/>
          <w:sz w:val="24"/>
          <w:szCs w:val="24"/>
        </w:rPr>
        <w:t>A</w:t>
      </w:r>
      <w:r w:rsidRPr="000F474F">
        <w:rPr>
          <w:rFonts w:ascii="Times New Roman" w:hAnsi="Times New Roman" w:cs="Times New Roman"/>
          <w:sz w:val="24"/>
          <w:szCs w:val="24"/>
        </w:rPr>
        <w:t xml:space="preserve">pproach PLS in Sample </w:t>
      </w:r>
      <w:r w:rsidRPr="000F474F">
        <w:rPr>
          <w:rFonts w:ascii="Times New Roman" w:hAnsi="Times New Roman" w:cs="Times New Roman"/>
          <w:sz w:val="24"/>
          <w:szCs w:val="24"/>
        </w:rPr>
        <w:tab/>
        <w:t xml:space="preserve">Worker Department of Transport Saida. </w:t>
      </w:r>
      <w:r w:rsidRPr="000F474F">
        <w:rPr>
          <w:rFonts w:ascii="Times New Roman" w:hAnsi="Times New Roman" w:cs="Times New Roman"/>
          <w:i/>
          <w:sz w:val="24"/>
          <w:szCs w:val="24"/>
        </w:rPr>
        <w:t>Journal of Managemen</w:t>
      </w:r>
      <w:r w:rsidRPr="000F474F">
        <w:rPr>
          <w:rFonts w:ascii="Times New Roman" w:hAnsi="Times New Roman" w:cs="Times New Roman"/>
          <w:sz w:val="24"/>
          <w:szCs w:val="24"/>
        </w:rPr>
        <w:t>t, 6,  198–</w:t>
      </w:r>
      <w:r w:rsidRPr="000F474F">
        <w:rPr>
          <w:rFonts w:ascii="Times New Roman" w:hAnsi="Times New Roman" w:cs="Times New Roman"/>
          <w:sz w:val="24"/>
          <w:szCs w:val="24"/>
        </w:rPr>
        <w:tab/>
        <w:t xml:space="preserve">202. </w:t>
      </w:r>
      <w:r w:rsidR="00D73930" w:rsidRPr="000F474F">
        <w:rPr>
          <w:rFonts w:ascii="Times New Roman" w:hAnsi="Times New Roman" w:cs="Times New Roman"/>
          <w:sz w:val="24"/>
          <w:szCs w:val="24"/>
        </w:rPr>
        <w:t xml:space="preserve">doi : </w:t>
      </w:r>
      <w:r w:rsidRPr="000F474F">
        <w:rPr>
          <w:rFonts w:ascii="Times New Roman" w:hAnsi="Times New Roman" w:cs="Times New Roman"/>
          <w:sz w:val="24"/>
          <w:szCs w:val="24"/>
        </w:rPr>
        <w:t>https://doi.org/10.5923/j.mm.20160606.03.</w:t>
      </w:r>
    </w:p>
    <w:p w14:paraId="63BB1654" w14:textId="73675497" w:rsidR="00D94F3C" w:rsidRPr="000F474F" w:rsidRDefault="00D94F3C" w:rsidP="001B5C97">
      <w:pPr>
        <w:pStyle w:val="HTMLPreformatted"/>
        <w:spacing w:after="120"/>
        <w:jc w:val="both"/>
        <w:rPr>
          <w:rFonts w:ascii="Times New Roman" w:hAnsi="Times New Roman" w:cs="Times New Roman"/>
          <w:sz w:val="24"/>
          <w:szCs w:val="24"/>
        </w:rPr>
      </w:pPr>
      <w:r w:rsidRPr="000F474F">
        <w:rPr>
          <w:rFonts w:ascii="Times New Roman" w:hAnsi="Times New Roman" w:cs="Times New Roman"/>
          <w:sz w:val="24"/>
          <w:szCs w:val="24"/>
        </w:rPr>
        <w:t xml:space="preserve">Yuda, I. B. D. P., &amp; Ardana, I. K. (2017). </w:t>
      </w:r>
      <w:r w:rsidR="00874182" w:rsidRPr="000F474F">
        <w:rPr>
          <w:rFonts w:ascii="Times New Roman" w:hAnsi="Times New Roman" w:cs="Times New Roman"/>
          <w:sz w:val="24"/>
          <w:szCs w:val="24"/>
        </w:rPr>
        <w:t xml:space="preserve">Pengaruh Kepuasan Kerja dan Stres Kerja </w:t>
      </w:r>
      <w:r w:rsidR="00874182" w:rsidRPr="000F474F">
        <w:rPr>
          <w:rFonts w:ascii="Times New Roman" w:hAnsi="Times New Roman" w:cs="Times New Roman"/>
          <w:sz w:val="24"/>
          <w:szCs w:val="24"/>
        </w:rPr>
        <w:tab/>
        <w:t>terhadap Turnover Intention pada Karyawan Hotel Holiday Inn Express</w:t>
      </w:r>
      <w:r w:rsidR="00874182" w:rsidRPr="000F474F">
        <w:rPr>
          <w:rFonts w:ascii="Times New Roman" w:hAnsi="Times New Roman" w:cs="Times New Roman"/>
          <w:sz w:val="24"/>
          <w:szCs w:val="24"/>
          <w:lang w:val="en"/>
        </w:rPr>
        <w:t xml:space="preserve"> </w:t>
      </w:r>
      <w:r w:rsidR="00874182" w:rsidRPr="000F474F">
        <w:rPr>
          <w:rFonts w:ascii="Times New Roman" w:hAnsi="Times New Roman" w:cs="Times New Roman"/>
          <w:sz w:val="24"/>
          <w:szCs w:val="24"/>
          <w:lang w:val="en"/>
        </w:rPr>
        <w:tab/>
      </w:r>
      <w:r w:rsidR="00874182" w:rsidRPr="000F474F">
        <w:rPr>
          <w:rFonts w:ascii="Times New Roman" w:hAnsi="Times New Roman" w:cs="Times New Roman"/>
          <w:sz w:val="24"/>
          <w:szCs w:val="24"/>
        </w:rPr>
        <w:t>(</w:t>
      </w:r>
      <w:r w:rsidR="000F5117" w:rsidRPr="000F474F">
        <w:rPr>
          <w:rFonts w:ascii="Times New Roman" w:hAnsi="Times New Roman" w:cs="Times New Roman"/>
          <w:sz w:val="24"/>
          <w:szCs w:val="24"/>
          <w:lang w:val="en"/>
        </w:rPr>
        <w:t xml:space="preserve">The Influence of Job Satisfaction and Job Stress on Turnover Intention </w:t>
      </w:r>
      <w:r w:rsidR="00874182" w:rsidRPr="000F474F">
        <w:rPr>
          <w:rFonts w:ascii="Times New Roman" w:hAnsi="Times New Roman" w:cs="Times New Roman"/>
          <w:sz w:val="24"/>
          <w:szCs w:val="24"/>
          <w:lang w:val="en"/>
        </w:rPr>
        <w:tab/>
      </w:r>
      <w:r w:rsidR="000F5117" w:rsidRPr="000F474F">
        <w:rPr>
          <w:rFonts w:ascii="Times New Roman" w:hAnsi="Times New Roman" w:cs="Times New Roman"/>
          <w:sz w:val="24"/>
          <w:szCs w:val="24"/>
          <w:lang w:val="en"/>
        </w:rPr>
        <w:t>at Holiday Inn Express Hotel Employees</w:t>
      </w:r>
      <w:r w:rsidR="00874182" w:rsidRPr="000F474F">
        <w:rPr>
          <w:rFonts w:ascii="Times New Roman" w:hAnsi="Times New Roman" w:cs="Times New Roman"/>
          <w:sz w:val="24"/>
          <w:szCs w:val="24"/>
        </w:rPr>
        <w:t>)</w:t>
      </w:r>
      <w:r w:rsidRPr="000F474F">
        <w:rPr>
          <w:rFonts w:ascii="Times New Roman" w:hAnsi="Times New Roman" w:cs="Times New Roman"/>
          <w:sz w:val="24"/>
          <w:szCs w:val="24"/>
        </w:rPr>
        <w:t xml:space="preserve">. </w:t>
      </w:r>
      <w:r w:rsidRPr="000F474F">
        <w:rPr>
          <w:rFonts w:ascii="Times New Roman" w:hAnsi="Times New Roman" w:cs="Times New Roman"/>
          <w:i/>
          <w:sz w:val="24"/>
          <w:szCs w:val="24"/>
        </w:rPr>
        <w:t>J</w:t>
      </w:r>
      <w:r w:rsidR="000F5117" w:rsidRPr="000F474F">
        <w:rPr>
          <w:rFonts w:ascii="Times New Roman" w:hAnsi="Times New Roman" w:cs="Times New Roman"/>
          <w:i/>
          <w:sz w:val="24"/>
          <w:szCs w:val="24"/>
        </w:rPr>
        <w:t>ournal of</w:t>
      </w:r>
      <w:r w:rsidRPr="000F474F">
        <w:rPr>
          <w:rFonts w:ascii="Times New Roman" w:hAnsi="Times New Roman" w:cs="Times New Roman"/>
          <w:i/>
          <w:sz w:val="24"/>
          <w:szCs w:val="24"/>
        </w:rPr>
        <w:t xml:space="preserve"> Mana</w:t>
      </w:r>
      <w:r w:rsidR="000F5117" w:rsidRPr="000F474F">
        <w:rPr>
          <w:rFonts w:ascii="Times New Roman" w:hAnsi="Times New Roman" w:cs="Times New Roman"/>
          <w:i/>
          <w:sz w:val="24"/>
          <w:szCs w:val="24"/>
        </w:rPr>
        <w:t>gement</w:t>
      </w:r>
      <w:r w:rsidRPr="000F474F">
        <w:rPr>
          <w:rFonts w:ascii="Times New Roman" w:hAnsi="Times New Roman" w:cs="Times New Roman"/>
          <w:i/>
          <w:sz w:val="24"/>
          <w:szCs w:val="24"/>
        </w:rPr>
        <w:t xml:space="preserve"> </w:t>
      </w:r>
      <w:r w:rsidR="00874182" w:rsidRPr="000F474F">
        <w:rPr>
          <w:rFonts w:ascii="Times New Roman" w:hAnsi="Times New Roman" w:cs="Times New Roman"/>
          <w:i/>
          <w:sz w:val="24"/>
          <w:szCs w:val="24"/>
        </w:rPr>
        <w:tab/>
      </w:r>
      <w:r w:rsidRPr="000F474F">
        <w:rPr>
          <w:rFonts w:ascii="Times New Roman" w:hAnsi="Times New Roman" w:cs="Times New Roman"/>
          <w:i/>
          <w:sz w:val="24"/>
          <w:szCs w:val="24"/>
        </w:rPr>
        <w:t>Un</w:t>
      </w:r>
      <w:r w:rsidR="000F5117" w:rsidRPr="000F474F">
        <w:rPr>
          <w:rFonts w:ascii="Times New Roman" w:hAnsi="Times New Roman" w:cs="Times New Roman"/>
          <w:i/>
          <w:sz w:val="24"/>
          <w:szCs w:val="24"/>
        </w:rPr>
        <w:t>iversity of Udayana</w:t>
      </w:r>
      <w:r w:rsidRPr="000F474F">
        <w:rPr>
          <w:rFonts w:ascii="Times New Roman" w:hAnsi="Times New Roman" w:cs="Times New Roman"/>
          <w:sz w:val="24"/>
          <w:szCs w:val="24"/>
        </w:rPr>
        <w:t>, 6, 5319–5347. ISSN : 2302-8912.</w:t>
      </w:r>
    </w:p>
    <w:p w14:paraId="1B547D58" w14:textId="77777777" w:rsidR="00D94F3C" w:rsidRPr="000F474F" w:rsidRDefault="00D94F3C" w:rsidP="001B5C97">
      <w:pPr>
        <w:pStyle w:val="Bibliography"/>
        <w:spacing w:line="240" w:lineRule="auto"/>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Yustina, A. I., &amp; Putri, F. P. (2017). Do Auditors Feel Stress? Examining Auditor Experience and Organizational Commitment . </w:t>
      </w:r>
      <w:r w:rsidRPr="000F474F">
        <w:rPr>
          <w:rFonts w:ascii="Times New Roman" w:hAnsi="Times New Roman" w:cs="Times New Roman"/>
          <w:i/>
          <w:iCs/>
          <w:noProof/>
          <w:sz w:val="24"/>
          <w:szCs w:val="24"/>
        </w:rPr>
        <w:t>International Journal of Economics Perspectives</w:t>
      </w:r>
      <w:r w:rsidRPr="000F474F">
        <w:rPr>
          <w:rFonts w:ascii="Times New Roman" w:hAnsi="Times New Roman" w:cs="Times New Roman"/>
          <w:noProof/>
          <w:sz w:val="24"/>
          <w:szCs w:val="24"/>
        </w:rPr>
        <w:t xml:space="preserve">, 11, 1486-1498. </w:t>
      </w:r>
      <w:r w:rsidRPr="000F474F">
        <w:rPr>
          <w:rStyle w:val="st"/>
          <w:rFonts w:ascii="Times New Roman" w:hAnsi="Times New Roman" w:cs="Times New Roman"/>
          <w:sz w:val="24"/>
          <w:szCs w:val="24"/>
        </w:rPr>
        <w:t>E-</w:t>
      </w:r>
      <w:r w:rsidRPr="000F474F">
        <w:rPr>
          <w:rStyle w:val="Emphasis"/>
          <w:rFonts w:ascii="Times New Roman" w:hAnsi="Times New Roman" w:cs="Times New Roman"/>
          <w:i w:val="0"/>
          <w:sz w:val="24"/>
          <w:szCs w:val="24"/>
        </w:rPr>
        <w:t>ISSN</w:t>
      </w:r>
      <w:r w:rsidRPr="000F474F">
        <w:rPr>
          <w:rStyle w:val="st"/>
          <w:rFonts w:ascii="Times New Roman" w:hAnsi="Times New Roman" w:cs="Times New Roman"/>
          <w:sz w:val="24"/>
          <w:szCs w:val="24"/>
        </w:rPr>
        <w:t>: 2321-5933.</w:t>
      </w:r>
    </w:p>
    <w:p w14:paraId="0AAA687F" w14:textId="5E251AB7" w:rsidR="00D94F3C" w:rsidRPr="001B5C97" w:rsidRDefault="00D94F3C" w:rsidP="00D848A2">
      <w:pPr>
        <w:pStyle w:val="Bibliography"/>
        <w:spacing w:line="240" w:lineRule="auto"/>
        <w:ind w:left="720" w:hanging="720"/>
        <w:jc w:val="both"/>
        <w:rPr>
          <w:rFonts w:ascii="Times New Roman" w:hAnsi="Times New Roman" w:cs="Times New Roman"/>
          <w:noProof/>
          <w:sz w:val="24"/>
          <w:szCs w:val="24"/>
        </w:rPr>
      </w:pPr>
      <w:r w:rsidRPr="000F474F">
        <w:rPr>
          <w:rFonts w:ascii="Times New Roman" w:hAnsi="Times New Roman" w:cs="Times New Roman"/>
          <w:noProof/>
          <w:sz w:val="24"/>
          <w:szCs w:val="24"/>
        </w:rPr>
        <w:t xml:space="preserve">Zito, Margaretha., Emanuel, Federica., Molino, Monica., Cortese, Claudia Geovanni., Ghislieri Chiara., Colombo, Lara. (2018). Turnover Intentions In A Call Center: The Role Of Emotional Dissonance, Job Resources, And Job Satisfaction. </w:t>
      </w:r>
      <w:r w:rsidRPr="000F474F">
        <w:rPr>
          <w:rFonts w:ascii="Times New Roman" w:hAnsi="Times New Roman" w:cs="Times New Roman"/>
          <w:i/>
          <w:iCs/>
          <w:noProof/>
          <w:sz w:val="24"/>
          <w:szCs w:val="24"/>
        </w:rPr>
        <w:t>International Jurnal Management Bussiness</w:t>
      </w:r>
      <w:r w:rsidRPr="000F474F">
        <w:rPr>
          <w:rFonts w:ascii="Times New Roman" w:hAnsi="Times New Roman" w:cs="Times New Roman"/>
          <w:noProof/>
          <w:sz w:val="24"/>
          <w:szCs w:val="24"/>
        </w:rPr>
        <w:t>.</w:t>
      </w:r>
      <w:r w:rsidRPr="000F474F">
        <w:rPr>
          <w:rFonts w:hAnsi="Symbol"/>
        </w:rPr>
        <w:t xml:space="preserve"> </w:t>
      </w:r>
      <w:r w:rsidR="00D73930" w:rsidRPr="000F474F">
        <w:rPr>
          <w:rFonts w:ascii="Times New Roman" w:hAnsi="Times New Roman" w:cs="Times New Roman"/>
          <w:sz w:val="24"/>
          <w:szCs w:val="24"/>
        </w:rPr>
        <w:t>doi:</w:t>
      </w:r>
      <w:r w:rsidR="00D73930" w:rsidRPr="000F474F">
        <w:rPr>
          <w:rFonts w:hAnsi="Symbol"/>
        </w:rPr>
        <w:t xml:space="preserve"> </w:t>
      </w:r>
      <w:hyperlink r:id="rId18" w:history="1">
        <w:r w:rsidRPr="000F474F">
          <w:rPr>
            <w:rStyle w:val="Hyperlink"/>
            <w:rFonts w:ascii="Times New Roman" w:hAnsi="Times New Roman" w:cs="Times New Roman"/>
            <w:color w:val="auto"/>
            <w:sz w:val="24"/>
            <w:szCs w:val="24"/>
            <w:u w:val="none"/>
          </w:rPr>
          <w:t>https://doi.org/10.1371/journal.pone.0192126</w:t>
        </w:r>
      </w:hyperlink>
      <w:r w:rsidR="00D73930" w:rsidRPr="000F474F">
        <w:rPr>
          <w:rStyle w:val="Hyperlink"/>
          <w:rFonts w:ascii="Times New Roman" w:hAnsi="Times New Roman" w:cs="Times New Roman"/>
          <w:color w:val="auto"/>
          <w:sz w:val="24"/>
          <w:szCs w:val="24"/>
          <w:u w:val="none"/>
        </w:rPr>
        <w:t>.</w:t>
      </w:r>
    </w:p>
    <w:sectPr w:rsidR="00D94F3C" w:rsidRPr="001B5C97" w:rsidSect="00D94F3C">
      <w:footerReference w:type="default" r:id="rId19"/>
      <w:pgSz w:w="11906" w:h="16838"/>
      <w:pgMar w:top="1701" w:right="1701" w:bottom="1701" w:left="226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1E5A7C" w16cid:durableId="1ED86581"/>
  <w16cid:commentId w16cid:paraId="06444AD5" w16cid:durableId="1ED9E690"/>
  <w16cid:commentId w16cid:paraId="649F2309" w16cid:durableId="1ED29173"/>
  <w16cid:commentId w16cid:paraId="31B578DD" w16cid:durableId="1ED29A02"/>
  <w16cid:commentId w16cid:paraId="32EF2FB9" w16cid:durableId="1ED2A2C6"/>
  <w16cid:commentId w16cid:paraId="6BBA9439" w16cid:durableId="1ED9E41C"/>
  <w16cid:commentId w16cid:paraId="56BFD920" w16cid:durableId="1ED8A002"/>
  <w16cid:commentId w16cid:paraId="492566E9" w16cid:durableId="1ED9D97F"/>
  <w16cid:commentId w16cid:paraId="31049627" w16cid:durableId="1ED8A1FD"/>
  <w16cid:commentId w16cid:paraId="21B643D9" w16cid:durableId="1ED2AF91"/>
  <w16cid:commentId w16cid:paraId="749788B1" w16cid:durableId="1ED8664C"/>
  <w16cid:commentId w16cid:paraId="2B0D4629" w16cid:durableId="1ED2AFEA"/>
  <w16cid:commentId w16cid:paraId="7CC54815" w16cid:durableId="1ED861F4"/>
  <w16cid:commentId w16cid:paraId="0C7AD383" w16cid:durableId="1ED8A298"/>
  <w16cid:commentId w16cid:paraId="0D638FE1" w16cid:durableId="1ED865EC"/>
  <w16cid:commentId w16cid:paraId="253560AF" w16cid:durableId="1ED9D987"/>
  <w16cid:commentId w16cid:paraId="22EB8454" w16cid:durableId="1ED8A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88945" w14:textId="77777777" w:rsidR="00FA1049" w:rsidRDefault="00FA1049" w:rsidP="00BB09B3">
      <w:pPr>
        <w:spacing w:after="0" w:line="240" w:lineRule="auto"/>
      </w:pPr>
      <w:r>
        <w:separator/>
      </w:r>
    </w:p>
  </w:endnote>
  <w:endnote w:type="continuationSeparator" w:id="0">
    <w:p w14:paraId="06468439" w14:textId="77777777" w:rsidR="00FA1049" w:rsidRDefault="00FA1049" w:rsidP="00BB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595541"/>
      <w:docPartObj>
        <w:docPartGallery w:val="Page Numbers (Bottom of Page)"/>
        <w:docPartUnique/>
      </w:docPartObj>
    </w:sdtPr>
    <w:sdtEndPr>
      <w:rPr>
        <w:noProof/>
      </w:rPr>
    </w:sdtEndPr>
    <w:sdtContent>
      <w:p w14:paraId="06783425" w14:textId="45A6B916" w:rsidR="0048699E" w:rsidRDefault="0048699E">
        <w:pPr>
          <w:pStyle w:val="Footer"/>
          <w:jc w:val="center"/>
        </w:pPr>
        <w:r>
          <w:fldChar w:fldCharType="begin"/>
        </w:r>
        <w:r>
          <w:instrText xml:space="preserve"> PAGE   \* MERGEFORMAT </w:instrText>
        </w:r>
        <w:r>
          <w:fldChar w:fldCharType="separate"/>
        </w:r>
        <w:r w:rsidR="000F474F">
          <w:rPr>
            <w:noProof/>
          </w:rPr>
          <w:t>3</w:t>
        </w:r>
        <w:r>
          <w:rPr>
            <w:noProof/>
          </w:rPr>
          <w:fldChar w:fldCharType="end"/>
        </w:r>
      </w:p>
    </w:sdtContent>
  </w:sdt>
  <w:p w14:paraId="59F6432F" w14:textId="77777777" w:rsidR="0048699E" w:rsidRDefault="00486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A49F9" w14:textId="77777777" w:rsidR="00FA1049" w:rsidRDefault="00FA1049" w:rsidP="00BB09B3">
      <w:pPr>
        <w:spacing w:after="0" w:line="240" w:lineRule="auto"/>
      </w:pPr>
      <w:r>
        <w:separator/>
      </w:r>
    </w:p>
  </w:footnote>
  <w:footnote w:type="continuationSeparator" w:id="0">
    <w:p w14:paraId="0286746D" w14:textId="77777777" w:rsidR="00FA1049" w:rsidRDefault="00FA1049" w:rsidP="00BB0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61FA0"/>
    <w:multiLevelType w:val="hybridMultilevel"/>
    <w:tmpl w:val="CF9ADB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A575131"/>
    <w:multiLevelType w:val="hybridMultilevel"/>
    <w:tmpl w:val="407C3C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8202ADA"/>
    <w:multiLevelType w:val="hybridMultilevel"/>
    <w:tmpl w:val="F87E8C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C79010E"/>
    <w:multiLevelType w:val="hybridMultilevel"/>
    <w:tmpl w:val="30AE09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DA"/>
    <w:rsid w:val="0000094C"/>
    <w:rsid w:val="00013013"/>
    <w:rsid w:val="000130D5"/>
    <w:rsid w:val="00014754"/>
    <w:rsid w:val="00020389"/>
    <w:rsid w:val="000237BD"/>
    <w:rsid w:val="00023C38"/>
    <w:rsid w:val="00026A2A"/>
    <w:rsid w:val="000326CA"/>
    <w:rsid w:val="00032779"/>
    <w:rsid w:val="00040352"/>
    <w:rsid w:val="000442BF"/>
    <w:rsid w:val="00044BCA"/>
    <w:rsid w:val="00044CA1"/>
    <w:rsid w:val="0005189F"/>
    <w:rsid w:val="00052EFA"/>
    <w:rsid w:val="00060A28"/>
    <w:rsid w:val="00065E7F"/>
    <w:rsid w:val="00070436"/>
    <w:rsid w:val="00070B50"/>
    <w:rsid w:val="0007118B"/>
    <w:rsid w:val="00071FF0"/>
    <w:rsid w:val="0007406A"/>
    <w:rsid w:val="00074336"/>
    <w:rsid w:val="000747E5"/>
    <w:rsid w:val="000772A5"/>
    <w:rsid w:val="00081D73"/>
    <w:rsid w:val="00085DB9"/>
    <w:rsid w:val="000A4DE7"/>
    <w:rsid w:val="000B1D36"/>
    <w:rsid w:val="000D3CFF"/>
    <w:rsid w:val="000E1554"/>
    <w:rsid w:val="000E2CD1"/>
    <w:rsid w:val="000E2CF9"/>
    <w:rsid w:val="000E32AB"/>
    <w:rsid w:val="000E532D"/>
    <w:rsid w:val="000F1B96"/>
    <w:rsid w:val="000F474F"/>
    <w:rsid w:val="000F5117"/>
    <w:rsid w:val="000F5272"/>
    <w:rsid w:val="001019CD"/>
    <w:rsid w:val="00111420"/>
    <w:rsid w:val="00113BC0"/>
    <w:rsid w:val="001251BE"/>
    <w:rsid w:val="00125A69"/>
    <w:rsid w:val="0013273F"/>
    <w:rsid w:val="00134474"/>
    <w:rsid w:val="001350F1"/>
    <w:rsid w:val="00137B7B"/>
    <w:rsid w:val="0014031D"/>
    <w:rsid w:val="00160939"/>
    <w:rsid w:val="00160BDF"/>
    <w:rsid w:val="00161CDB"/>
    <w:rsid w:val="00167126"/>
    <w:rsid w:val="001741BE"/>
    <w:rsid w:val="00175FF6"/>
    <w:rsid w:val="00176BF9"/>
    <w:rsid w:val="00182894"/>
    <w:rsid w:val="0019005A"/>
    <w:rsid w:val="00190C28"/>
    <w:rsid w:val="001A62EF"/>
    <w:rsid w:val="001A6878"/>
    <w:rsid w:val="001B0BBF"/>
    <w:rsid w:val="001B41F7"/>
    <w:rsid w:val="001B5C97"/>
    <w:rsid w:val="001B6672"/>
    <w:rsid w:val="001C0853"/>
    <w:rsid w:val="001C4D23"/>
    <w:rsid w:val="001C617F"/>
    <w:rsid w:val="001D1E9B"/>
    <w:rsid w:val="001D4BCF"/>
    <w:rsid w:val="001D750F"/>
    <w:rsid w:val="001D76A6"/>
    <w:rsid w:val="001E26FD"/>
    <w:rsid w:val="001E5E7A"/>
    <w:rsid w:val="001F0E0D"/>
    <w:rsid w:val="001F399E"/>
    <w:rsid w:val="001F5CFC"/>
    <w:rsid w:val="002024E9"/>
    <w:rsid w:val="00214C60"/>
    <w:rsid w:val="00215223"/>
    <w:rsid w:val="00215B50"/>
    <w:rsid w:val="00217307"/>
    <w:rsid w:val="0021749F"/>
    <w:rsid w:val="00221E94"/>
    <w:rsid w:val="0022340B"/>
    <w:rsid w:val="00223D74"/>
    <w:rsid w:val="00224182"/>
    <w:rsid w:val="002259E8"/>
    <w:rsid w:val="002312C0"/>
    <w:rsid w:val="00233D28"/>
    <w:rsid w:val="00251D0B"/>
    <w:rsid w:val="00255B66"/>
    <w:rsid w:val="00260AE7"/>
    <w:rsid w:val="00264409"/>
    <w:rsid w:val="00264509"/>
    <w:rsid w:val="00266DCF"/>
    <w:rsid w:val="0027010A"/>
    <w:rsid w:val="00270A00"/>
    <w:rsid w:val="002720B5"/>
    <w:rsid w:val="00273CF1"/>
    <w:rsid w:val="002826A9"/>
    <w:rsid w:val="00283A00"/>
    <w:rsid w:val="002853B0"/>
    <w:rsid w:val="00295F00"/>
    <w:rsid w:val="002A5661"/>
    <w:rsid w:val="002B1A7F"/>
    <w:rsid w:val="002B1EB8"/>
    <w:rsid w:val="002C5ECF"/>
    <w:rsid w:val="002E0488"/>
    <w:rsid w:val="002E2A24"/>
    <w:rsid w:val="002E2BD2"/>
    <w:rsid w:val="002E4A87"/>
    <w:rsid w:val="002F1935"/>
    <w:rsid w:val="002F316D"/>
    <w:rsid w:val="002F368D"/>
    <w:rsid w:val="002F56BE"/>
    <w:rsid w:val="002F5849"/>
    <w:rsid w:val="00301A4E"/>
    <w:rsid w:val="00304C85"/>
    <w:rsid w:val="0031211C"/>
    <w:rsid w:val="003132A8"/>
    <w:rsid w:val="0031696E"/>
    <w:rsid w:val="00322CF7"/>
    <w:rsid w:val="00334BB9"/>
    <w:rsid w:val="0034154F"/>
    <w:rsid w:val="00343536"/>
    <w:rsid w:val="00344815"/>
    <w:rsid w:val="003508D5"/>
    <w:rsid w:val="00351FA2"/>
    <w:rsid w:val="0036588D"/>
    <w:rsid w:val="0037085C"/>
    <w:rsid w:val="003764D9"/>
    <w:rsid w:val="00376877"/>
    <w:rsid w:val="0038151D"/>
    <w:rsid w:val="00382EDF"/>
    <w:rsid w:val="00384224"/>
    <w:rsid w:val="00384CB8"/>
    <w:rsid w:val="00385F3A"/>
    <w:rsid w:val="0039162B"/>
    <w:rsid w:val="00393BE2"/>
    <w:rsid w:val="00393CD1"/>
    <w:rsid w:val="003A08D0"/>
    <w:rsid w:val="003B3B5A"/>
    <w:rsid w:val="003C1B99"/>
    <w:rsid w:val="003D23A6"/>
    <w:rsid w:val="003D3210"/>
    <w:rsid w:val="003E2EB2"/>
    <w:rsid w:val="003E5959"/>
    <w:rsid w:val="003E663A"/>
    <w:rsid w:val="003E7622"/>
    <w:rsid w:val="003F33F2"/>
    <w:rsid w:val="003F3CA7"/>
    <w:rsid w:val="003F6924"/>
    <w:rsid w:val="00400026"/>
    <w:rsid w:val="00402DD3"/>
    <w:rsid w:val="0040314F"/>
    <w:rsid w:val="0040627A"/>
    <w:rsid w:val="0041008B"/>
    <w:rsid w:val="004102A9"/>
    <w:rsid w:val="00412556"/>
    <w:rsid w:val="004141CA"/>
    <w:rsid w:val="0041551E"/>
    <w:rsid w:val="004212C3"/>
    <w:rsid w:val="00422D55"/>
    <w:rsid w:val="00426413"/>
    <w:rsid w:val="00430672"/>
    <w:rsid w:val="00433CC6"/>
    <w:rsid w:val="004407A7"/>
    <w:rsid w:val="00441AC5"/>
    <w:rsid w:val="00443AE7"/>
    <w:rsid w:val="00444F6D"/>
    <w:rsid w:val="004512B9"/>
    <w:rsid w:val="004537F0"/>
    <w:rsid w:val="004627A2"/>
    <w:rsid w:val="0046288E"/>
    <w:rsid w:val="00465D6D"/>
    <w:rsid w:val="00465F14"/>
    <w:rsid w:val="00466A76"/>
    <w:rsid w:val="0046754D"/>
    <w:rsid w:val="0047609B"/>
    <w:rsid w:val="00477514"/>
    <w:rsid w:val="00477B7C"/>
    <w:rsid w:val="00483DF5"/>
    <w:rsid w:val="0048699E"/>
    <w:rsid w:val="00492DBC"/>
    <w:rsid w:val="00493D35"/>
    <w:rsid w:val="00496058"/>
    <w:rsid w:val="004A2057"/>
    <w:rsid w:val="004A7C10"/>
    <w:rsid w:val="004B0089"/>
    <w:rsid w:val="004B6BDA"/>
    <w:rsid w:val="004C0D9E"/>
    <w:rsid w:val="004D3529"/>
    <w:rsid w:val="004D39C9"/>
    <w:rsid w:val="004D7221"/>
    <w:rsid w:val="004E2112"/>
    <w:rsid w:val="004E29E3"/>
    <w:rsid w:val="004E3790"/>
    <w:rsid w:val="004E4DF9"/>
    <w:rsid w:val="004E6835"/>
    <w:rsid w:val="004F1893"/>
    <w:rsid w:val="004F2CF9"/>
    <w:rsid w:val="005009FC"/>
    <w:rsid w:val="00522C7D"/>
    <w:rsid w:val="00524E24"/>
    <w:rsid w:val="00525C4C"/>
    <w:rsid w:val="00530D88"/>
    <w:rsid w:val="00534337"/>
    <w:rsid w:val="005369E5"/>
    <w:rsid w:val="00541E93"/>
    <w:rsid w:val="00546335"/>
    <w:rsid w:val="0055094F"/>
    <w:rsid w:val="00552ACA"/>
    <w:rsid w:val="00553285"/>
    <w:rsid w:val="00557943"/>
    <w:rsid w:val="00557F6B"/>
    <w:rsid w:val="00563CAE"/>
    <w:rsid w:val="0056651E"/>
    <w:rsid w:val="005738AB"/>
    <w:rsid w:val="005744A2"/>
    <w:rsid w:val="00575DA5"/>
    <w:rsid w:val="005771B7"/>
    <w:rsid w:val="00583EF5"/>
    <w:rsid w:val="00587C9A"/>
    <w:rsid w:val="00590326"/>
    <w:rsid w:val="00593838"/>
    <w:rsid w:val="00594601"/>
    <w:rsid w:val="00595EA1"/>
    <w:rsid w:val="0059679B"/>
    <w:rsid w:val="005A4D7D"/>
    <w:rsid w:val="005A4D9F"/>
    <w:rsid w:val="005A5095"/>
    <w:rsid w:val="005A52F2"/>
    <w:rsid w:val="005C2CB3"/>
    <w:rsid w:val="005D1B89"/>
    <w:rsid w:val="005D563B"/>
    <w:rsid w:val="005D67A1"/>
    <w:rsid w:val="005E07B9"/>
    <w:rsid w:val="005E0FFA"/>
    <w:rsid w:val="005E7926"/>
    <w:rsid w:val="005F0895"/>
    <w:rsid w:val="005F1B80"/>
    <w:rsid w:val="005F3AF4"/>
    <w:rsid w:val="005F477A"/>
    <w:rsid w:val="005F4955"/>
    <w:rsid w:val="005F6409"/>
    <w:rsid w:val="00602793"/>
    <w:rsid w:val="00610515"/>
    <w:rsid w:val="00610F7C"/>
    <w:rsid w:val="00613E96"/>
    <w:rsid w:val="0062368F"/>
    <w:rsid w:val="00626590"/>
    <w:rsid w:val="00633130"/>
    <w:rsid w:val="00642035"/>
    <w:rsid w:val="0064218E"/>
    <w:rsid w:val="00642D27"/>
    <w:rsid w:val="00643BE0"/>
    <w:rsid w:val="00645F9A"/>
    <w:rsid w:val="0064798A"/>
    <w:rsid w:val="00652D60"/>
    <w:rsid w:val="00653F24"/>
    <w:rsid w:val="00663172"/>
    <w:rsid w:val="00663763"/>
    <w:rsid w:val="006641CA"/>
    <w:rsid w:val="006649F0"/>
    <w:rsid w:val="00666786"/>
    <w:rsid w:val="00667426"/>
    <w:rsid w:val="006722C0"/>
    <w:rsid w:val="006730D1"/>
    <w:rsid w:val="006749E6"/>
    <w:rsid w:val="00677CDA"/>
    <w:rsid w:val="006801EA"/>
    <w:rsid w:val="006838D2"/>
    <w:rsid w:val="00686108"/>
    <w:rsid w:val="00686AE4"/>
    <w:rsid w:val="00687A68"/>
    <w:rsid w:val="006A0BC1"/>
    <w:rsid w:val="006A1CE2"/>
    <w:rsid w:val="006A2283"/>
    <w:rsid w:val="006B50A7"/>
    <w:rsid w:val="006B79CE"/>
    <w:rsid w:val="006C273E"/>
    <w:rsid w:val="006C2969"/>
    <w:rsid w:val="006C2D62"/>
    <w:rsid w:val="006C49C3"/>
    <w:rsid w:val="006C4DD2"/>
    <w:rsid w:val="006C621B"/>
    <w:rsid w:val="006C778E"/>
    <w:rsid w:val="006C7C79"/>
    <w:rsid w:val="006D46E0"/>
    <w:rsid w:val="006E1223"/>
    <w:rsid w:val="006E364A"/>
    <w:rsid w:val="006F1716"/>
    <w:rsid w:val="006F2D69"/>
    <w:rsid w:val="00704E5A"/>
    <w:rsid w:val="00716CD8"/>
    <w:rsid w:val="007216CB"/>
    <w:rsid w:val="00723220"/>
    <w:rsid w:val="007279EF"/>
    <w:rsid w:val="007339C5"/>
    <w:rsid w:val="00736438"/>
    <w:rsid w:val="007369FB"/>
    <w:rsid w:val="007415A3"/>
    <w:rsid w:val="0074206C"/>
    <w:rsid w:val="00752AF7"/>
    <w:rsid w:val="00753F3F"/>
    <w:rsid w:val="00761469"/>
    <w:rsid w:val="00762388"/>
    <w:rsid w:val="00762654"/>
    <w:rsid w:val="00765FA8"/>
    <w:rsid w:val="00767D38"/>
    <w:rsid w:val="007721DD"/>
    <w:rsid w:val="00777193"/>
    <w:rsid w:val="00783536"/>
    <w:rsid w:val="00784236"/>
    <w:rsid w:val="007850A7"/>
    <w:rsid w:val="00785154"/>
    <w:rsid w:val="00791658"/>
    <w:rsid w:val="00796F67"/>
    <w:rsid w:val="007A1793"/>
    <w:rsid w:val="007A1F62"/>
    <w:rsid w:val="007A3C01"/>
    <w:rsid w:val="007A3DCA"/>
    <w:rsid w:val="007A4F41"/>
    <w:rsid w:val="007C3DFC"/>
    <w:rsid w:val="007C4B4D"/>
    <w:rsid w:val="007C59D0"/>
    <w:rsid w:val="007C6D11"/>
    <w:rsid w:val="007C7FBC"/>
    <w:rsid w:val="007D0AA7"/>
    <w:rsid w:val="007D1BD7"/>
    <w:rsid w:val="007D4134"/>
    <w:rsid w:val="007E0354"/>
    <w:rsid w:val="007E1899"/>
    <w:rsid w:val="007F04D8"/>
    <w:rsid w:val="007F7DA1"/>
    <w:rsid w:val="007F7F72"/>
    <w:rsid w:val="00803D90"/>
    <w:rsid w:val="00810CAA"/>
    <w:rsid w:val="00812930"/>
    <w:rsid w:val="00812FE9"/>
    <w:rsid w:val="00815233"/>
    <w:rsid w:val="008274D6"/>
    <w:rsid w:val="00832817"/>
    <w:rsid w:val="00833810"/>
    <w:rsid w:val="008408A7"/>
    <w:rsid w:val="0084098C"/>
    <w:rsid w:val="00846A39"/>
    <w:rsid w:val="00853B6A"/>
    <w:rsid w:val="0085702D"/>
    <w:rsid w:val="00866113"/>
    <w:rsid w:val="008706A8"/>
    <w:rsid w:val="0087157F"/>
    <w:rsid w:val="00874182"/>
    <w:rsid w:val="00874EF3"/>
    <w:rsid w:val="008855A1"/>
    <w:rsid w:val="008903E4"/>
    <w:rsid w:val="00892709"/>
    <w:rsid w:val="00893D36"/>
    <w:rsid w:val="00893DBF"/>
    <w:rsid w:val="00893E18"/>
    <w:rsid w:val="008974D0"/>
    <w:rsid w:val="008A0818"/>
    <w:rsid w:val="008A1C70"/>
    <w:rsid w:val="008A5F6F"/>
    <w:rsid w:val="008A61D9"/>
    <w:rsid w:val="008B0034"/>
    <w:rsid w:val="008B4904"/>
    <w:rsid w:val="008B687C"/>
    <w:rsid w:val="008B6DBF"/>
    <w:rsid w:val="008C1F51"/>
    <w:rsid w:val="008C2945"/>
    <w:rsid w:val="008C77AC"/>
    <w:rsid w:val="008C7981"/>
    <w:rsid w:val="008D1530"/>
    <w:rsid w:val="008D385A"/>
    <w:rsid w:val="008D3FD7"/>
    <w:rsid w:val="008D4D34"/>
    <w:rsid w:val="008D7420"/>
    <w:rsid w:val="008E1E98"/>
    <w:rsid w:val="008E381A"/>
    <w:rsid w:val="008E5599"/>
    <w:rsid w:val="008F3651"/>
    <w:rsid w:val="008F4041"/>
    <w:rsid w:val="008F7651"/>
    <w:rsid w:val="00900FE3"/>
    <w:rsid w:val="00915CE5"/>
    <w:rsid w:val="00923405"/>
    <w:rsid w:val="00932AF9"/>
    <w:rsid w:val="009433D3"/>
    <w:rsid w:val="009438D2"/>
    <w:rsid w:val="009442E3"/>
    <w:rsid w:val="00944412"/>
    <w:rsid w:val="0094603F"/>
    <w:rsid w:val="009463D8"/>
    <w:rsid w:val="00947280"/>
    <w:rsid w:val="009529BC"/>
    <w:rsid w:val="00953A02"/>
    <w:rsid w:val="00963D34"/>
    <w:rsid w:val="00965919"/>
    <w:rsid w:val="00966671"/>
    <w:rsid w:val="009720C9"/>
    <w:rsid w:val="009743E4"/>
    <w:rsid w:val="0097758B"/>
    <w:rsid w:val="00982A88"/>
    <w:rsid w:val="00983DA4"/>
    <w:rsid w:val="00984071"/>
    <w:rsid w:val="00985379"/>
    <w:rsid w:val="00993FD5"/>
    <w:rsid w:val="00997145"/>
    <w:rsid w:val="009A1CE8"/>
    <w:rsid w:val="009A3F73"/>
    <w:rsid w:val="009A7527"/>
    <w:rsid w:val="009C17A5"/>
    <w:rsid w:val="009C454A"/>
    <w:rsid w:val="009C4B4F"/>
    <w:rsid w:val="009D02DB"/>
    <w:rsid w:val="009E03E0"/>
    <w:rsid w:val="009E04EC"/>
    <w:rsid w:val="009E1F0B"/>
    <w:rsid w:val="00A00012"/>
    <w:rsid w:val="00A04FC3"/>
    <w:rsid w:val="00A17F53"/>
    <w:rsid w:val="00A2091E"/>
    <w:rsid w:val="00A25E2F"/>
    <w:rsid w:val="00A27F77"/>
    <w:rsid w:val="00A312D4"/>
    <w:rsid w:val="00A35D21"/>
    <w:rsid w:val="00A37FE9"/>
    <w:rsid w:val="00A42367"/>
    <w:rsid w:val="00A42C7E"/>
    <w:rsid w:val="00A44EC6"/>
    <w:rsid w:val="00A4791A"/>
    <w:rsid w:val="00A505AD"/>
    <w:rsid w:val="00A506E0"/>
    <w:rsid w:val="00A511FE"/>
    <w:rsid w:val="00A54B31"/>
    <w:rsid w:val="00A62861"/>
    <w:rsid w:val="00A67E87"/>
    <w:rsid w:val="00A709B4"/>
    <w:rsid w:val="00A7200C"/>
    <w:rsid w:val="00A739C8"/>
    <w:rsid w:val="00A73F30"/>
    <w:rsid w:val="00A75731"/>
    <w:rsid w:val="00A8517D"/>
    <w:rsid w:val="00A9514E"/>
    <w:rsid w:val="00AA10B8"/>
    <w:rsid w:val="00AA1E56"/>
    <w:rsid w:val="00AA21EC"/>
    <w:rsid w:val="00AB0F81"/>
    <w:rsid w:val="00AB5E11"/>
    <w:rsid w:val="00AC270C"/>
    <w:rsid w:val="00AC2973"/>
    <w:rsid w:val="00AC3A59"/>
    <w:rsid w:val="00AC62B6"/>
    <w:rsid w:val="00AC6EED"/>
    <w:rsid w:val="00AD6D76"/>
    <w:rsid w:val="00AE3186"/>
    <w:rsid w:val="00B11970"/>
    <w:rsid w:val="00B119FF"/>
    <w:rsid w:val="00B11A8A"/>
    <w:rsid w:val="00B11BB4"/>
    <w:rsid w:val="00B13A00"/>
    <w:rsid w:val="00B14D15"/>
    <w:rsid w:val="00B15712"/>
    <w:rsid w:val="00B17906"/>
    <w:rsid w:val="00B2035E"/>
    <w:rsid w:val="00B221A7"/>
    <w:rsid w:val="00B26034"/>
    <w:rsid w:val="00B30D9E"/>
    <w:rsid w:val="00B3727D"/>
    <w:rsid w:val="00B40F37"/>
    <w:rsid w:val="00B41E24"/>
    <w:rsid w:val="00B43C86"/>
    <w:rsid w:val="00B44965"/>
    <w:rsid w:val="00B538E3"/>
    <w:rsid w:val="00B571E3"/>
    <w:rsid w:val="00B577A1"/>
    <w:rsid w:val="00B66597"/>
    <w:rsid w:val="00B66925"/>
    <w:rsid w:val="00B70A91"/>
    <w:rsid w:val="00B776CF"/>
    <w:rsid w:val="00B81B2F"/>
    <w:rsid w:val="00B81FA4"/>
    <w:rsid w:val="00B8413B"/>
    <w:rsid w:val="00B85B72"/>
    <w:rsid w:val="00B91674"/>
    <w:rsid w:val="00B97F43"/>
    <w:rsid w:val="00BA5E3B"/>
    <w:rsid w:val="00BB09B3"/>
    <w:rsid w:val="00BB2FCB"/>
    <w:rsid w:val="00BB33D8"/>
    <w:rsid w:val="00BB4AC7"/>
    <w:rsid w:val="00BB6960"/>
    <w:rsid w:val="00BB79B3"/>
    <w:rsid w:val="00BC0120"/>
    <w:rsid w:val="00BC4202"/>
    <w:rsid w:val="00BC4EB1"/>
    <w:rsid w:val="00BE037E"/>
    <w:rsid w:val="00BE1108"/>
    <w:rsid w:val="00BE42CB"/>
    <w:rsid w:val="00BE628B"/>
    <w:rsid w:val="00BE649B"/>
    <w:rsid w:val="00BF0B88"/>
    <w:rsid w:val="00BF1815"/>
    <w:rsid w:val="00BF1A16"/>
    <w:rsid w:val="00BF2D06"/>
    <w:rsid w:val="00BF4D97"/>
    <w:rsid w:val="00BF6A02"/>
    <w:rsid w:val="00C0494D"/>
    <w:rsid w:val="00C07673"/>
    <w:rsid w:val="00C13B25"/>
    <w:rsid w:val="00C15003"/>
    <w:rsid w:val="00C24852"/>
    <w:rsid w:val="00C375CA"/>
    <w:rsid w:val="00C377C2"/>
    <w:rsid w:val="00C37FFD"/>
    <w:rsid w:val="00C433A7"/>
    <w:rsid w:val="00C435A8"/>
    <w:rsid w:val="00C443F5"/>
    <w:rsid w:val="00C50B47"/>
    <w:rsid w:val="00C55B72"/>
    <w:rsid w:val="00C57A9E"/>
    <w:rsid w:val="00C63A58"/>
    <w:rsid w:val="00C7038C"/>
    <w:rsid w:val="00C83782"/>
    <w:rsid w:val="00C85251"/>
    <w:rsid w:val="00C85CE9"/>
    <w:rsid w:val="00C86C25"/>
    <w:rsid w:val="00C872D8"/>
    <w:rsid w:val="00C9267D"/>
    <w:rsid w:val="00C929EA"/>
    <w:rsid w:val="00CA1451"/>
    <w:rsid w:val="00CA552D"/>
    <w:rsid w:val="00CA7174"/>
    <w:rsid w:val="00CB375A"/>
    <w:rsid w:val="00CB3D6D"/>
    <w:rsid w:val="00CB418E"/>
    <w:rsid w:val="00CC513A"/>
    <w:rsid w:val="00CE06FD"/>
    <w:rsid w:val="00CE5960"/>
    <w:rsid w:val="00CF6962"/>
    <w:rsid w:val="00CF7CC2"/>
    <w:rsid w:val="00D021D4"/>
    <w:rsid w:val="00D02C41"/>
    <w:rsid w:val="00D0342B"/>
    <w:rsid w:val="00D11385"/>
    <w:rsid w:val="00D12781"/>
    <w:rsid w:val="00D1353A"/>
    <w:rsid w:val="00D14E59"/>
    <w:rsid w:val="00D16CDF"/>
    <w:rsid w:val="00D20B29"/>
    <w:rsid w:val="00D37433"/>
    <w:rsid w:val="00D43733"/>
    <w:rsid w:val="00D4374B"/>
    <w:rsid w:val="00D503E7"/>
    <w:rsid w:val="00D52A62"/>
    <w:rsid w:val="00D53A77"/>
    <w:rsid w:val="00D61B17"/>
    <w:rsid w:val="00D70BBC"/>
    <w:rsid w:val="00D70E02"/>
    <w:rsid w:val="00D713FF"/>
    <w:rsid w:val="00D73930"/>
    <w:rsid w:val="00D76D7E"/>
    <w:rsid w:val="00D848A2"/>
    <w:rsid w:val="00D853B3"/>
    <w:rsid w:val="00D9186D"/>
    <w:rsid w:val="00D92926"/>
    <w:rsid w:val="00D93B11"/>
    <w:rsid w:val="00D94F3C"/>
    <w:rsid w:val="00D96381"/>
    <w:rsid w:val="00DA2A0D"/>
    <w:rsid w:val="00DA48E8"/>
    <w:rsid w:val="00DB6F7F"/>
    <w:rsid w:val="00DC01F0"/>
    <w:rsid w:val="00DC4F6E"/>
    <w:rsid w:val="00DD42AE"/>
    <w:rsid w:val="00DE6966"/>
    <w:rsid w:val="00DF3C89"/>
    <w:rsid w:val="00E03C19"/>
    <w:rsid w:val="00E06C59"/>
    <w:rsid w:val="00E100B7"/>
    <w:rsid w:val="00E12314"/>
    <w:rsid w:val="00E212F0"/>
    <w:rsid w:val="00E22064"/>
    <w:rsid w:val="00E22E91"/>
    <w:rsid w:val="00E23B23"/>
    <w:rsid w:val="00E2427C"/>
    <w:rsid w:val="00E358A0"/>
    <w:rsid w:val="00E43B83"/>
    <w:rsid w:val="00E478EE"/>
    <w:rsid w:val="00E5127D"/>
    <w:rsid w:val="00E56D29"/>
    <w:rsid w:val="00E6157D"/>
    <w:rsid w:val="00E61699"/>
    <w:rsid w:val="00E66A2D"/>
    <w:rsid w:val="00E67EBA"/>
    <w:rsid w:val="00E72F81"/>
    <w:rsid w:val="00E77BB8"/>
    <w:rsid w:val="00E91190"/>
    <w:rsid w:val="00E934FD"/>
    <w:rsid w:val="00E96B43"/>
    <w:rsid w:val="00EA7934"/>
    <w:rsid w:val="00EB20E3"/>
    <w:rsid w:val="00EB3028"/>
    <w:rsid w:val="00EC3A72"/>
    <w:rsid w:val="00EC61BF"/>
    <w:rsid w:val="00EC6E6C"/>
    <w:rsid w:val="00ED1D3E"/>
    <w:rsid w:val="00ED4A40"/>
    <w:rsid w:val="00ED63DC"/>
    <w:rsid w:val="00ED651B"/>
    <w:rsid w:val="00EE6A19"/>
    <w:rsid w:val="00EF321C"/>
    <w:rsid w:val="00EF4D86"/>
    <w:rsid w:val="00F0024C"/>
    <w:rsid w:val="00F01CAF"/>
    <w:rsid w:val="00F04097"/>
    <w:rsid w:val="00F073BE"/>
    <w:rsid w:val="00F20E1A"/>
    <w:rsid w:val="00F238F9"/>
    <w:rsid w:val="00F24423"/>
    <w:rsid w:val="00F2646B"/>
    <w:rsid w:val="00F277B2"/>
    <w:rsid w:val="00F33257"/>
    <w:rsid w:val="00F37519"/>
    <w:rsid w:val="00F37A43"/>
    <w:rsid w:val="00F45B79"/>
    <w:rsid w:val="00F46E1E"/>
    <w:rsid w:val="00F479C5"/>
    <w:rsid w:val="00F61B06"/>
    <w:rsid w:val="00F84DB7"/>
    <w:rsid w:val="00F855FA"/>
    <w:rsid w:val="00F90DE5"/>
    <w:rsid w:val="00F94B09"/>
    <w:rsid w:val="00F94E9F"/>
    <w:rsid w:val="00FA1049"/>
    <w:rsid w:val="00FA2253"/>
    <w:rsid w:val="00FA412B"/>
    <w:rsid w:val="00FA5510"/>
    <w:rsid w:val="00FB057A"/>
    <w:rsid w:val="00FB49DE"/>
    <w:rsid w:val="00FB63FC"/>
    <w:rsid w:val="00FB6F90"/>
    <w:rsid w:val="00FC1346"/>
    <w:rsid w:val="00FC2E4D"/>
    <w:rsid w:val="00FC72C4"/>
    <w:rsid w:val="00FD302D"/>
    <w:rsid w:val="00FD45B6"/>
    <w:rsid w:val="00FD6F9E"/>
    <w:rsid w:val="00FE59A4"/>
    <w:rsid w:val="00FF12FC"/>
    <w:rsid w:val="00FF4A93"/>
    <w:rsid w:val="68FC5C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4E70"/>
  <w15:docId w15:val="{D48354E5-F5DF-4CEC-B3E4-C2A67E22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50A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4E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CDA"/>
    <w:rPr>
      <w:color w:val="0563C1" w:themeColor="hyperlink"/>
      <w:u w:val="single"/>
    </w:rPr>
  </w:style>
  <w:style w:type="paragraph" w:styleId="HTMLPreformatted">
    <w:name w:val="HTML Preformatted"/>
    <w:basedOn w:val="Normal"/>
    <w:link w:val="HTMLPreformattedChar"/>
    <w:uiPriority w:val="99"/>
    <w:unhideWhenUsed/>
    <w:rsid w:val="00893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893E18"/>
    <w:rPr>
      <w:rFonts w:ascii="Courier New" w:eastAsia="Times New Roman" w:hAnsi="Courier New" w:cs="Courier New"/>
      <w:sz w:val="20"/>
      <w:szCs w:val="20"/>
      <w:lang w:eastAsia="id-ID"/>
    </w:rPr>
  </w:style>
  <w:style w:type="paragraph" w:styleId="ListParagraph">
    <w:name w:val="List Paragraph"/>
    <w:basedOn w:val="Normal"/>
    <w:uiPriority w:val="34"/>
    <w:qFormat/>
    <w:rsid w:val="00F90DE5"/>
    <w:pPr>
      <w:spacing w:after="120" w:line="264" w:lineRule="auto"/>
      <w:ind w:left="720"/>
      <w:contextualSpacing/>
    </w:pPr>
    <w:rPr>
      <w:rFonts w:eastAsiaTheme="minorEastAsia"/>
      <w:sz w:val="20"/>
      <w:szCs w:val="20"/>
    </w:rPr>
  </w:style>
  <w:style w:type="character" w:customStyle="1" w:styleId="Heading1Char">
    <w:name w:val="Heading 1 Char"/>
    <w:basedOn w:val="DefaultParagraphFont"/>
    <w:link w:val="Heading1"/>
    <w:uiPriority w:val="9"/>
    <w:rsid w:val="007850A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850A7"/>
    <w:pPr>
      <w:spacing w:after="120" w:line="264" w:lineRule="auto"/>
    </w:pPr>
    <w:rPr>
      <w:rFonts w:eastAsiaTheme="minorEastAsia"/>
      <w:sz w:val="20"/>
      <w:szCs w:val="20"/>
    </w:rPr>
  </w:style>
  <w:style w:type="paragraph" w:styleId="BalloonText">
    <w:name w:val="Balloon Text"/>
    <w:basedOn w:val="Normal"/>
    <w:link w:val="BalloonTextChar"/>
    <w:uiPriority w:val="99"/>
    <w:semiHidden/>
    <w:unhideWhenUsed/>
    <w:rsid w:val="00FC1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346"/>
    <w:rPr>
      <w:rFonts w:ascii="Tahoma" w:hAnsi="Tahoma" w:cs="Tahoma"/>
      <w:sz w:val="16"/>
      <w:szCs w:val="16"/>
    </w:rPr>
  </w:style>
  <w:style w:type="character" w:styleId="CommentReference">
    <w:name w:val="annotation reference"/>
    <w:basedOn w:val="DefaultParagraphFont"/>
    <w:uiPriority w:val="99"/>
    <w:semiHidden/>
    <w:unhideWhenUsed/>
    <w:rsid w:val="005738AB"/>
    <w:rPr>
      <w:sz w:val="16"/>
      <w:szCs w:val="16"/>
    </w:rPr>
  </w:style>
  <w:style w:type="paragraph" w:styleId="CommentText">
    <w:name w:val="annotation text"/>
    <w:basedOn w:val="Normal"/>
    <w:link w:val="CommentTextChar"/>
    <w:uiPriority w:val="99"/>
    <w:semiHidden/>
    <w:unhideWhenUsed/>
    <w:rsid w:val="005738AB"/>
    <w:pPr>
      <w:spacing w:after="12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5738AB"/>
    <w:rPr>
      <w:rFonts w:eastAsiaTheme="minorEastAsia"/>
      <w:sz w:val="20"/>
      <w:szCs w:val="20"/>
    </w:rPr>
  </w:style>
  <w:style w:type="character" w:styleId="Emphasis">
    <w:name w:val="Emphasis"/>
    <w:basedOn w:val="DefaultParagraphFont"/>
    <w:uiPriority w:val="20"/>
    <w:qFormat/>
    <w:rsid w:val="00D94F3C"/>
    <w:rPr>
      <w:i/>
      <w:iCs/>
    </w:rPr>
  </w:style>
  <w:style w:type="character" w:customStyle="1" w:styleId="st">
    <w:name w:val="st"/>
    <w:basedOn w:val="DefaultParagraphFont"/>
    <w:rsid w:val="00D94F3C"/>
  </w:style>
  <w:style w:type="character" w:customStyle="1" w:styleId="ff2">
    <w:name w:val="ff2"/>
    <w:basedOn w:val="DefaultParagraphFont"/>
    <w:rsid w:val="00D94F3C"/>
  </w:style>
  <w:style w:type="character" w:customStyle="1" w:styleId="ls5">
    <w:name w:val="ls5"/>
    <w:basedOn w:val="DefaultParagraphFont"/>
    <w:rsid w:val="00D94F3C"/>
  </w:style>
  <w:style w:type="character" w:customStyle="1" w:styleId="ws7">
    <w:name w:val="ws7"/>
    <w:basedOn w:val="DefaultParagraphFont"/>
    <w:rsid w:val="00D94F3C"/>
  </w:style>
  <w:style w:type="paragraph" w:styleId="CommentSubject">
    <w:name w:val="annotation subject"/>
    <w:basedOn w:val="CommentText"/>
    <w:next w:val="CommentText"/>
    <w:link w:val="CommentSubjectChar"/>
    <w:uiPriority w:val="99"/>
    <w:semiHidden/>
    <w:unhideWhenUsed/>
    <w:rsid w:val="00575DA5"/>
    <w:pPr>
      <w:spacing w:after="160"/>
    </w:pPr>
    <w:rPr>
      <w:rFonts w:eastAsiaTheme="minorHAnsi"/>
      <w:b/>
      <w:bCs/>
    </w:rPr>
  </w:style>
  <w:style w:type="character" w:customStyle="1" w:styleId="CommentSubjectChar">
    <w:name w:val="Comment Subject Char"/>
    <w:basedOn w:val="CommentTextChar"/>
    <w:link w:val="CommentSubject"/>
    <w:uiPriority w:val="99"/>
    <w:semiHidden/>
    <w:rsid w:val="00575DA5"/>
    <w:rPr>
      <w:rFonts w:eastAsiaTheme="minorEastAsia"/>
      <w:b/>
      <w:bCs/>
      <w:sz w:val="20"/>
      <w:szCs w:val="20"/>
    </w:rPr>
  </w:style>
  <w:style w:type="character" w:styleId="Strong">
    <w:name w:val="Strong"/>
    <w:basedOn w:val="DefaultParagraphFont"/>
    <w:uiPriority w:val="22"/>
    <w:qFormat/>
    <w:rsid w:val="00CC513A"/>
    <w:rPr>
      <w:b/>
      <w:bCs/>
    </w:rPr>
  </w:style>
  <w:style w:type="character" w:customStyle="1" w:styleId="publication-meta-journal">
    <w:name w:val="publication-meta-journal"/>
    <w:basedOn w:val="DefaultParagraphFont"/>
    <w:rsid w:val="00CC513A"/>
  </w:style>
  <w:style w:type="character" w:customStyle="1" w:styleId="publication-meta-separator">
    <w:name w:val="publication-meta-separator"/>
    <w:basedOn w:val="DefaultParagraphFont"/>
    <w:rsid w:val="00CC513A"/>
  </w:style>
  <w:style w:type="character" w:customStyle="1" w:styleId="publication-meta-date">
    <w:name w:val="publication-meta-date"/>
    <w:basedOn w:val="DefaultParagraphFont"/>
    <w:rsid w:val="00CC513A"/>
  </w:style>
  <w:style w:type="character" w:customStyle="1" w:styleId="Heading2Char">
    <w:name w:val="Heading 2 Char"/>
    <w:basedOn w:val="DefaultParagraphFont"/>
    <w:link w:val="Heading2"/>
    <w:uiPriority w:val="9"/>
    <w:semiHidden/>
    <w:rsid w:val="00704E5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53B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BB0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9B3"/>
  </w:style>
  <w:style w:type="paragraph" w:styleId="Footer">
    <w:name w:val="footer"/>
    <w:basedOn w:val="Normal"/>
    <w:link w:val="FooterChar"/>
    <w:uiPriority w:val="99"/>
    <w:unhideWhenUsed/>
    <w:rsid w:val="00BB0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9B3"/>
  </w:style>
  <w:style w:type="character" w:customStyle="1" w:styleId="tlid-translation">
    <w:name w:val="tlid-translation"/>
    <w:basedOn w:val="DefaultParagraphFont"/>
    <w:rsid w:val="00C70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538">
      <w:bodyDiv w:val="1"/>
      <w:marLeft w:val="0"/>
      <w:marRight w:val="0"/>
      <w:marTop w:val="0"/>
      <w:marBottom w:val="0"/>
      <w:divBdr>
        <w:top w:val="none" w:sz="0" w:space="0" w:color="auto"/>
        <w:left w:val="none" w:sz="0" w:space="0" w:color="auto"/>
        <w:bottom w:val="none" w:sz="0" w:space="0" w:color="auto"/>
        <w:right w:val="none" w:sz="0" w:space="0" w:color="auto"/>
      </w:divBdr>
    </w:div>
    <w:div w:id="160390204">
      <w:bodyDiv w:val="1"/>
      <w:marLeft w:val="0"/>
      <w:marRight w:val="0"/>
      <w:marTop w:val="0"/>
      <w:marBottom w:val="0"/>
      <w:divBdr>
        <w:top w:val="none" w:sz="0" w:space="0" w:color="auto"/>
        <w:left w:val="none" w:sz="0" w:space="0" w:color="auto"/>
        <w:bottom w:val="none" w:sz="0" w:space="0" w:color="auto"/>
        <w:right w:val="none" w:sz="0" w:space="0" w:color="auto"/>
      </w:divBdr>
    </w:div>
    <w:div w:id="170919054">
      <w:bodyDiv w:val="1"/>
      <w:marLeft w:val="0"/>
      <w:marRight w:val="0"/>
      <w:marTop w:val="0"/>
      <w:marBottom w:val="0"/>
      <w:divBdr>
        <w:top w:val="none" w:sz="0" w:space="0" w:color="auto"/>
        <w:left w:val="none" w:sz="0" w:space="0" w:color="auto"/>
        <w:bottom w:val="none" w:sz="0" w:space="0" w:color="auto"/>
        <w:right w:val="none" w:sz="0" w:space="0" w:color="auto"/>
      </w:divBdr>
    </w:div>
    <w:div w:id="238826937">
      <w:bodyDiv w:val="1"/>
      <w:marLeft w:val="0"/>
      <w:marRight w:val="0"/>
      <w:marTop w:val="0"/>
      <w:marBottom w:val="0"/>
      <w:divBdr>
        <w:top w:val="none" w:sz="0" w:space="0" w:color="auto"/>
        <w:left w:val="none" w:sz="0" w:space="0" w:color="auto"/>
        <w:bottom w:val="none" w:sz="0" w:space="0" w:color="auto"/>
        <w:right w:val="none" w:sz="0" w:space="0" w:color="auto"/>
      </w:divBdr>
    </w:div>
    <w:div w:id="256183612">
      <w:bodyDiv w:val="1"/>
      <w:marLeft w:val="0"/>
      <w:marRight w:val="0"/>
      <w:marTop w:val="0"/>
      <w:marBottom w:val="0"/>
      <w:divBdr>
        <w:top w:val="none" w:sz="0" w:space="0" w:color="auto"/>
        <w:left w:val="none" w:sz="0" w:space="0" w:color="auto"/>
        <w:bottom w:val="none" w:sz="0" w:space="0" w:color="auto"/>
        <w:right w:val="none" w:sz="0" w:space="0" w:color="auto"/>
      </w:divBdr>
    </w:div>
    <w:div w:id="309286625">
      <w:bodyDiv w:val="1"/>
      <w:marLeft w:val="0"/>
      <w:marRight w:val="0"/>
      <w:marTop w:val="0"/>
      <w:marBottom w:val="0"/>
      <w:divBdr>
        <w:top w:val="none" w:sz="0" w:space="0" w:color="auto"/>
        <w:left w:val="none" w:sz="0" w:space="0" w:color="auto"/>
        <w:bottom w:val="none" w:sz="0" w:space="0" w:color="auto"/>
        <w:right w:val="none" w:sz="0" w:space="0" w:color="auto"/>
      </w:divBdr>
      <w:divsChild>
        <w:div w:id="403066072">
          <w:marLeft w:val="0"/>
          <w:marRight w:val="0"/>
          <w:marTop w:val="0"/>
          <w:marBottom w:val="0"/>
          <w:divBdr>
            <w:top w:val="none" w:sz="0" w:space="0" w:color="auto"/>
            <w:left w:val="none" w:sz="0" w:space="0" w:color="auto"/>
            <w:bottom w:val="none" w:sz="0" w:space="0" w:color="auto"/>
            <w:right w:val="none" w:sz="0" w:space="0" w:color="auto"/>
          </w:divBdr>
        </w:div>
      </w:divsChild>
    </w:div>
    <w:div w:id="364906879">
      <w:bodyDiv w:val="1"/>
      <w:marLeft w:val="0"/>
      <w:marRight w:val="0"/>
      <w:marTop w:val="0"/>
      <w:marBottom w:val="0"/>
      <w:divBdr>
        <w:top w:val="none" w:sz="0" w:space="0" w:color="auto"/>
        <w:left w:val="none" w:sz="0" w:space="0" w:color="auto"/>
        <w:bottom w:val="none" w:sz="0" w:space="0" w:color="auto"/>
        <w:right w:val="none" w:sz="0" w:space="0" w:color="auto"/>
      </w:divBdr>
    </w:div>
    <w:div w:id="461466651">
      <w:bodyDiv w:val="1"/>
      <w:marLeft w:val="0"/>
      <w:marRight w:val="0"/>
      <w:marTop w:val="0"/>
      <w:marBottom w:val="0"/>
      <w:divBdr>
        <w:top w:val="none" w:sz="0" w:space="0" w:color="auto"/>
        <w:left w:val="none" w:sz="0" w:space="0" w:color="auto"/>
        <w:bottom w:val="none" w:sz="0" w:space="0" w:color="auto"/>
        <w:right w:val="none" w:sz="0" w:space="0" w:color="auto"/>
      </w:divBdr>
      <w:divsChild>
        <w:div w:id="686718238">
          <w:marLeft w:val="0"/>
          <w:marRight w:val="0"/>
          <w:marTop w:val="0"/>
          <w:marBottom w:val="0"/>
          <w:divBdr>
            <w:top w:val="none" w:sz="0" w:space="0" w:color="auto"/>
            <w:left w:val="none" w:sz="0" w:space="0" w:color="auto"/>
            <w:bottom w:val="none" w:sz="0" w:space="0" w:color="auto"/>
            <w:right w:val="none" w:sz="0" w:space="0" w:color="auto"/>
          </w:divBdr>
        </w:div>
      </w:divsChild>
    </w:div>
    <w:div w:id="492765792">
      <w:bodyDiv w:val="1"/>
      <w:marLeft w:val="0"/>
      <w:marRight w:val="0"/>
      <w:marTop w:val="0"/>
      <w:marBottom w:val="0"/>
      <w:divBdr>
        <w:top w:val="none" w:sz="0" w:space="0" w:color="auto"/>
        <w:left w:val="none" w:sz="0" w:space="0" w:color="auto"/>
        <w:bottom w:val="none" w:sz="0" w:space="0" w:color="auto"/>
        <w:right w:val="none" w:sz="0" w:space="0" w:color="auto"/>
      </w:divBdr>
    </w:div>
    <w:div w:id="590164860">
      <w:bodyDiv w:val="1"/>
      <w:marLeft w:val="0"/>
      <w:marRight w:val="0"/>
      <w:marTop w:val="0"/>
      <w:marBottom w:val="0"/>
      <w:divBdr>
        <w:top w:val="none" w:sz="0" w:space="0" w:color="auto"/>
        <w:left w:val="none" w:sz="0" w:space="0" w:color="auto"/>
        <w:bottom w:val="none" w:sz="0" w:space="0" w:color="auto"/>
        <w:right w:val="none" w:sz="0" w:space="0" w:color="auto"/>
      </w:divBdr>
    </w:div>
    <w:div w:id="612439789">
      <w:bodyDiv w:val="1"/>
      <w:marLeft w:val="0"/>
      <w:marRight w:val="0"/>
      <w:marTop w:val="0"/>
      <w:marBottom w:val="0"/>
      <w:divBdr>
        <w:top w:val="none" w:sz="0" w:space="0" w:color="auto"/>
        <w:left w:val="none" w:sz="0" w:space="0" w:color="auto"/>
        <w:bottom w:val="none" w:sz="0" w:space="0" w:color="auto"/>
        <w:right w:val="none" w:sz="0" w:space="0" w:color="auto"/>
      </w:divBdr>
    </w:div>
    <w:div w:id="662776998">
      <w:bodyDiv w:val="1"/>
      <w:marLeft w:val="0"/>
      <w:marRight w:val="0"/>
      <w:marTop w:val="0"/>
      <w:marBottom w:val="0"/>
      <w:divBdr>
        <w:top w:val="none" w:sz="0" w:space="0" w:color="auto"/>
        <w:left w:val="none" w:sz="0" w:space="0" w:color="auto"/>
        <w:bottom w:val="none" w:sz="0" w:space="0" w:color="auto"/>
        <w:right w:val="none" w:sz="0" w:space="0" w:color="auto"/>
      </w:divBdr>
    </w:div>
    <w:div w:id="668366816">
      <w:bodyDiv w:val="1"/>
      <w:marLeft w:val="0"/>
      <w:marRight w:val="0"/>
      <w:marTop w:val="0"/>
      <w:marBottom w:val="0"/>
      <w:divBdr>
        <w:top w:val="none" w:sz="0" w:space="0" w:color="auto"/>
        <w:left w:val="none" w:sz="0" w:space="0" w:color="auto"/>
        <w:bottom w:val="none" w:sz="0" w:space="0" w:color="auto"/>
        <w:right w:val="none" w:sz="0" w:space="0" w:color="auto"/>
      </w:divBdr>
    </w:div>
    <w:div w:id="676814604">
      <w:bodyDiv w:val="1"/>
      <w:marLeft w:val="0"/>
      <w:marRight w:val="0"/>
      <w:marTop w:val="0"/>
      <w:marBottom w:val="0"/>
      <w:divBdr>
        <w:top w:val="none" w:sz="0" w:space="0" w:color="auto"/>
        <w:left w:val="none" w:sz="0" w:space="0" w:color="auto"/>
        <w:bottom w:val="none" w:sz="0" w:space="0" w:color="auto"/>
        <w:right w:val="none" w:sz="0" w:space="0" w:color="auto"/>
      </w:divBdr>
    </w:div>
    <w:div w:id="713504363">
      <w:bodyDiv w:val="1"/>
      <w:marLeft w:val="0"/>
      <w:marRight w:val="0"/>
      <w:marTop w:val="0"/>
      <w:marBottom w:val="0"/>
      <w:divBdr>
        <w:top w:val="none" w:sz="0" w:space="0" w:color="auto"/>
        <w:left w:val="none" w:sz="0" w:space="0" w:color="auto"/>
        <w:bottom w:val="none" w:sz="0" w:space="0" w:color="auto"/>
        <w:right w:val="none" w:sz="0" w:space="0" w:color="auto"/>
      </w:divBdr>
    </w:div>
    <w:div w:id="717586284">
      <w:bodyDiv w:val="1"/>
      <w:marLeft w:val="0"/>
      <w:marRight w:val="0"/>
      <w:marTop w:val="0"/>
      <w:marBottom w:val="0"/>
      <w:divBdr>
        <w:top w:val="none" w:sz="0" w:space="0" w:color="auto"/>
        <w:left w:val="none" w:sz="0" w:space="0" w:color="auto"/>
        <w:bottom w:val="none" w:sz="0" w:space="0" w:color="auto"/>
        <w:right w:val="none" w:sz="0" w:space="0" w:color="auto"/>
      </w:divBdr>
    </w:div>
    <w:div w:id="801463455">
      <w:bodyDiv w:val="1"/>
      <w:marLeft w:val="0"/>
      <w:marRight w:val="0"/>
      <w:marTop w:val="0"/>
      <w:marBottom w:val="0"/>
      <w:divBdr>
        <w:top w:val="none" w:sz="0" w:space="0" w:color="auto"/>
        <w:left w:val="none" w:sz="0" w:space="0" w:color="auto"/>
        <w:bottom w:val="none" w:sz="0" w:space="0" w:color="auto"/>
        <w:right w:val="none" w:sz="0" w:space="0" w:color="auto"/>
      </w:divBdr>
    </w:div>
    <w:div w:id="818575397">
      <w:bodyDiv w:val="1"/>
      <w:marLeft w:val="0"/>
      <w:marRight w:val="0"/>
      <w:marTop w:val="0"/>
      <w:marBottom w:val="0"/>
      <w:divBdr>
        <w:top w:val="none" w:sz="0" w:space="0" w:color="auto"/>
        <w:left w:val="none" w:sz="0" w:space="0" w:color="auto"/>
        <w:bottom w:val="none" w:sz="0" w:space="0" w:color="auto"/>
        <w:right w:val="none" w:sz="0" w:space="0" w:color="auto"/>
      </w:divBdr>
    </w:div>
    <w:div w:id="848905765">
      <w:bodyDiv w:val="1"/>
      <w:marLeft w:val="0"/>
      <w:marRight w:val="0"/>
      <w:marTop w:val="0"/>
      <w:marBottom w:val="0"/>
      <w:divBdr>
        <w:top w:val="none" w:sz="0" w:space="0" w:color="auto"/>
        <w:left w:val="none" w:sz="0" w:space="0" w:color="auto"/>
        <w:bottom w:val="none" w:sz="0" w:space="0" w:color="auto"/>
        <w:right w:val="none" w:sz="0" w:space="0" w:color="auto"/>
      </w:divBdr>
    </w:div>
    <w:div w:id="855385284">
      <w:bodyDiv w:val="1"/>
      <w:marLeft w:val="0"/>
      <w:marRight w:val="0"/>
      <w:marTop w:val="0"/>
      <w:marBottom w:val="0"/>
      <w:divBdr>
        <w:top w:val="none" w:sz="0" w:space="0" w:color="auto"/>
        <w:left w:val="none" w:sz="0" w:space="0" w:color="auto"/>
        <w:bottom w:val="none" w:sz="0" w:space="0" w:color="auto"/>
        <w:right w:val="none" w:sz="0" w:space="0" w:color="auto"/>
      </w:divBdr>
    </w:div>
    <w:div w:id="891624745">
      <w:bodyDiv w:val="1"/>
      <w:marLeft w:val="0"/>
      <w:marRight w:val="0"/>
      <w:marTop w:val="0"/>
      <w:marBottom w:val="0"/>
      <w:divBdr>
        <w:top w:val="none" w:sz="0" w:space="0" w:color="auto"/>
        <w:left w:val="none" w:sz="0" w:space="0" w:color="auto"/>
        <w:bottom w:val="none" w:sz="0" w:space="0" w:color="auto"/>
        <w:right w:val="none" w:sz="0" w:space="0" w:color="auto"/>
      </w:divBdr>
      <w:divsChild>
        <w:div w:id="782771680">
          <w:marLeft w:val="0"/>
          <w:marRight w:val="0"/>
          <w:marTop w:val="0"/>
          <w:marBottom w:val="0"/>
          <w:divBdr>
            <w:top w:val="none" w:sz="0" w:space="0" w:color="auto"/>
            <w:left w:val="none" w:sz="0" w:space="0" w:color="auto"/>
            <w:bottom w:val="none" w:sz="0" w:space="0" w:color="auto"/>
            <w:right w:val="none" w:sz="0" w:space="0" w:color="auto"/>
          </w:divBdr>
          <w:divsChild>
            <w:div w:id="905457498">
              <w:marLeft w:val="2250"/>
              <w:marRight w:val="3960"/>
              <w:marTop w:val="0"/>
              <w:marBottom w:val="0"/>
              <w:divBdr>
                <w:top w:val="none" w:sz="0" w:space="0" w:color="auto"/>
                <w:left w:val="none" w:sz="0" w:space="0" w:color="auto"/>
                <w:bottom w:val="none" w:sz="0" w:space="0" w:color="auto"/>
                <w:right w:val="none" w:sz="0" w:space="0" w:color="auto"/>
              </w:divBdr>
              <w:divsChild>
                <w:div w:id="75710208">
                  <w:marLeft w:val="0"/>
                  <w:marRight w:val="0"/>
                  <w:marTop w:val="0"/>
                  <w:marBottom w:val="0"/>
                  <w:divBdr>
                    <w:top w:val="none" w:sz="0" w:space="0" w:color="auto"/>
                    <w:left w:val="none" w:sz="0" w:space="0" w:color="auto"/>
                    <w:bottom w:val="none" w:sz="0" w:space="0" w:color="auto"/>
                    <w:right w:val="none" w:sz="0" w:space="0" w:color="auto"/>
                  </w:divBdr>
                  <w:divsChild>
                    <w:div w:id="1212497891">
                      <w:marLeft w:val="0"/>
                      <w:marRight w:val="0"/>
                      <w:marTop w:val="0"/>
                      <w:marBottom w:val="0"/>
                      <w:divBdr>
                        <w:top w:val="none" w:sz="0" w:space="0" w:color="auto"/>
                        <w:left w:val="none" w:sz="0" w:space="0" w:color="auto"/>
                        <w:bottom w:val="none" w:sz="0" w:space="0" w:color="auto"/>
                        <w:right w:val="none" w:sz="0" w:space="0" w:color="auto"/>
                      </w:divBdr>
                      <w:divsChild>
                        <w:div w:id="226770443">
                          <w:marLeft w:val="0"/>
                          <w:marRight w:val="0"/>
                          <w:marTop w:val="0"/>
                          <w:marBottom w:val="0"/>
                          <w:divBdr>
                            <w:top w:val="none" w:sz="0" w:space="0" w:color="auto"/>
                            <w:left w:val="none" w:sz="0" w:space="0" w:color="auto"/>
                            <w:bottom w:val="none" w:sz="0" w:space="0" w:color="auto"/>
                            <w:right w:val="none" w:sz="0" w:space="0" w:color="auto"/>
                          </w:divBdr>
                          <w:divsChild>
                            <w:div w:id="1611275093">
                              <w:marLeft w:val="0"/>
                              <w:marRight w:val="0"/>
                              <w:marTop w:val="90"/>
                              <w:marBottom w:val="0"/>
                              <w:divBdr>
                                <w:top w:val="none" w:sz="0" w:space="0" w:color="auto"/>
                                <w:left w:val="none" w:sz="0" w:space="0" w:color="auto"/>
                                <w:bottom w:val="none" w:sz="0" w:space="0" w:color="auto"/>
                                <w:right w:val="none" w:sz="0" w:space="0" w:color="auto"/>
                              </w:divBdr>
                              <w:divsChild>
                                <w:div w:id="1000352186">
                                  <w:marLeft w:val="0"/>
                                  <w:marRight w:val="0"/>
                                  <w:marTop w:val="0"/>
                                  <w:marBottom w:val="0"/>
                                  <w:divBdr>
                                    <w:top w:val="none" w:sz="0" w:space="0" w:color="auto"/>
                                    <w:left w:val="none" w:sz="0" w:space="0" w:color="auto"/>
                                    <w:bottom w:val="none" w:sz="0" w:space="0" w:color="auto"/>
                                    <w:right w:val="none" w:sz="0" w:space="0" w:color="auto"/>
                                  </w:divBdr>
                                  <w:divsChild>
                                    <w:div w:id="1482845638">
                                      <w:marLeft w:val="0"/>
                                      <w:marRight w:val="0"/>
                                      <w:marTop w:val="0"/>
                                      <w:marBottom w:val="0"/>
                                      <w:divBdr>
                                        <w:top w:val="none" w:sz="0" w:space="0" w:color="auto"/>
                                        <w:left w:val="none" w:sz="0" w:space="0" w:color="auto"/>
                                        <w:bottom w:val="none" w:sz="0" w:space="0" w:color="auto"/>
                                        <w:right w:val="none" w:sz="0" w:space="0" w:color="auto"/>
                                      </w:divBdr>
                                      <w:divsChild>
                                        <w:div w:id="1336809142">
                                          <w:marLeft w:val="0"/>
                                          <w:marRight w:val="0"/>
                                          <w:marTop w:val="0"/>
                                          <w:marBottom w:val="390"/>
                                          <w:divBdr>
                                            <w:top w:val="none" w:sz="0" w:space="0" w:color="auto"/>
                                            <w:left w:val="none" w:sz="0" w:space="0" w:color="auto"/>
                                            <w:bottom w:val="none" w:sz="0" w:space="0" w:color="auto"/>
                                            <w:right w:val="none" w:sz="0" w:space="0" w:color="auto"/>
                                          </w:divBdr>
                                          <w:divsChild>
                                            <w:div w:id="996110015">
                                              <w:marLeft w:val="0"/>
                                              <w:marRight w:val="0"/>
                                              <w:marTop w:val="0"/>
                                              <w:marBottom w:val="0"/>
                                              <w:divBdr>
                                                <w:top w:val="none" w:sz="0" w:space="0" w:color="auto"/>
                                                <w:left w:val="none" w:sz="0" w:space="0" w:color="auto"/>
                                                <w:bottom w:val="none" w:sz="0" w:space="0" w:color="auto"/>
                                                <w:right w:val="none" w:sz="0" w:space="0" w:color="auto"/>
                                              </w:divBdr>
                                              <w:divsChild>
                                                <w:div w:id="1953972365">
                                                  <w:marLeft w:val="-240"/>
                                                  <w:marRight w:val="-240"/>
                                                  <w:marTop w:val="0"/>
                                                  <w:marBottom w:val="0"/>
                                                  <w:divBdr>
                                                    <w:top w:val="none" w:sz="0" w:space="0" w:color="auto"/>
                                                    <w:left w:val="none" w:sz="0" w:space="0" w:color="auto"/>
                                                    <w:bottom w:val="none" w:sz="0" w:space="0" w:color="auto"/>
                                                    <w:right w:val="none" w:sz="0" w:space="0" w:color="auto"/>
                                                  </w:divBdr>
                                                  <w:divsChild>
                                                    <w:div w:id="739212827">
                                                      <w:marLeft w:val="0"/>
                                                      <w:marRight w:val="0"/>
                                                      <w:marTop w:val="0"/>
                                                      <w:marBottom w:val="0"/>
                                                      <w:divBdr>
                                                        <w:top w:val="none" w:sz="0" w:space="0" w:color="auto"/>
                                                        <w:left w:val="none" w:sz="0" w:space="0" w:color="auto"/>
                                                        <w:bottom w:val="none" w:sz="0" w:space="0" w:color="auto"/>
                                                        <w:right w:val="none" w:sz="0" w:space="0" w:color="auto"/>
                                                      </w:divBdr>
                                                      <w:divsChild>
                                                        <w:div w:id="1314600705">
                                                          <w:marLeft w:val="0"/>
                                                          <w:marRight w:val="0"/>
                                                          <w:marTop w:val="0"/>
                                                          <w:marBottom w:val="0"/>
                                                          <w:divBdr>
                                                            <w:top w:val="none" w:sz="0" w:space="0" w:color="auto"/>
                                                            <w:left w:val="none" w:sz="0" w:space="0" w:color="auto"/>
                                                            <w:bottom w:val="none" w:sz="0" w:space="0" w:color="auto"/>
                                                            <w:right w:val="none" w:sz="0" w:space="0" w:color="auto"/>
                                                          </w:divBdr>
                                                          <w:divsChild>
                                                            <w:div w:id="1152018171">
                                                              <w:marLeft w:val="0"/>
                                                              <w:marRight w:val="0"/>
                                                              <w:marTop w:val="0"/>
                                                              <w:marBottom w:val="0"/>
                                                              <w:divBdr>
                                                                <w:top w:val="none" w:sz="0" w:space="0" w:color="auto"/>
                                                                <w:left w:val="none" w:sz="0" w:space="0" w:color="auto"/>
                                                                <w:bottom w:val="none" w:sz="0" w:space="0" w:color="auto"/>
                                                                <w:right w:val="none" w:sz="0" w:space="0" w:color="auto"/>
                                                              </w:divBdr>
                                                              <w:divsChild>
                                                                <w:div w:id="805582930">
                                                                  <w:marLeft w:val="0"/>
                                                                  <w:marRight w:val="0"/>
                                                                  <w:marTop w:val="0"/>
                                                                  <w:marBottom w:val="0"/>
                                                                  <w:divBdr>
                                                                    <w:top w:val="none" w:sz="0" w:space="0" w:color="auto"/>
                                                                    <w:left w:val="none" w:sz="0" w:space="0" w:color="auto"/>
                                                                    <w:bottom w:val="none" w:sz="0" w:space="0" w:color="auto"/>
                                                                    <w:right w:val="none" w:sz="0" w:space="0" w:color="auto"/>
                                                                  </w:divBdr>
                                                                  <w:divsChild>
                                                                    <w:div w:id="342172065">
                                                                      <w:marLeft w:val="0"/>
                                                                      <w:marRight w:val="0"/>
                                                                      <w:marTop w:val="0"/>
                                                                      <w:marBottom w:val="0"/>
                                                                      <w:divBdr>
                                                                        <w:top w:val="none" w:sz="0" w:space="0" w:color="auto"/>
                                                                        <w:left w:val="none" w:sz="0" w:space="0" w:color="auto"/>
                                                                        <w:bottom w:val="none" w:sz="0" w:space="0" w:color="auto"/>
                                                                        <w:right w:val="none" w:sz="0" w:space="0" w:color="auto"/>
                                                                      </w:divBdr>
                                                                    </w:div>
                                                                    <w:div w:id="651065163">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2484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5541">
                                      <w:marLeft w:val="0"/>
                                      <w:marRight w:val="0"/>
                                      <w:marTop w:val="0"/>
                                      <w:marBottom w:val="0"/>
                                      <w:divBdr>
                                        <w:top w:val="none" w:sz="0" w:space="0" w:color="auto"/>
                                        <w:left w:val="none" w:sz="0" w:space="0" w:color="auto"/>
                                        <w:bottom w:val="none" w:sz="0" w:space="0" w:color="auto"/>
                                        <w:right w:val="none" w:sz="0" w:space="0" w:color="auto"/>
                                      </w:divBdr>
                                      <w:divsChild>
                                        <w:div w:id="1956407188">
                                          <w:marLeft w:val="0"/>
                                          <w:marRight w:val="0"/>
                                          <w:marTop w:val="0"/>
                                          <w:marBottom w:val="390"/>
                                          <w:divBdr>
                                            <w:top w:val="none" w:sz="0" w:space="0" w:color="auto"/>
                                            <w:left w:val="none" w:sz="0" w:space="0" w:color="auto"/>
                                            <w:bottom w:val="none" w:sz="0" w:space="0" w:color="auto"/>
                                            <w:right w:val="none" w:sz="0" w:space="0" w:color="auto"/>
                                          </w:divBdr>
                                          <w:divsChild>
                                            <w:div w:id="482311550">
                                              <w:marLeft w:val="0"/>
                                              <w:marRight w:val="0"/>
                                              <w:marTop w:val="0"/>
                                              <w:marBottom w:val="0"/>
                                              <w:divBdr>
                                                <w:top w:val="none" w:sz="0" w:space="0" w:color="auto"/>
                                                <w:left w:val="none" w:sz="0" w:space="0" w:color="auto"/>
                                                <w:bottom w:val="none" w:sz="0" w:space="0" w:color="auto"/>
                                                <w:right w:val="none" w:sz="0" w:space="0" w:color="auto"/>
                                              </w:divBdr>
                                              <w:divsChild>
                                                <w:div w:id="1820001645">
                                                  <w:marLeft w:val="0"/>
                                                  <w:marRight w:val="0"/>
                                                  <w:marTop w:val="0"/>
                                                  <w:marBottom w:val="0"/>
                                                  <w:divBdr>
                                                    <w:top w:val="none" w:sz="0" w:space="0" w:color="auto"/>
                                                    <w:left w:val="none" w:sz="0" w:space="0" w:color="auto"/>
                                                    <w:bottom w:val="none" w:sz="0" w:space="0" w:color="auto"/>
                                                    <w:right w:val="none" w:sz="0" w:space="0" w:color="auto"/>
                                                  </w:divBdr>
                                                  <w:divsChild>
                                                    <w:div w:id="1709260584">
                                                      <w:marLeft w:val="0"/>
                                                      <w:marRight w:val="0"/>
                                                      <w:marTop w:val="0"/>
                                                      <w:marBottom w:val="0"/>
                                                      <w:divBdr>
                                                        <w:top w:val="none" w:sz="0" w:space="0" w:color="auto"/>
                                                        <w:left w:val="none" w:sz="0" w:space="0" w:color="auto"/>
                                                        <w:bottom w:val="none" w:sz="0" w:space="0" w:color="auto"/>
                                                        <w:right w:val="none" w:sz="0" w:space="0" w:color="auto"/>
                                                      </w:divBdr>
                                                      <w:divsChild>
                                                        <w:div w:id="54863293">
                                                          <w:marLeft w:val="0"/>
                                                          <w:marRight w:val="0"/>
                                                          <w:marTop w:val="0"/>
                                                          <w:marBottom w:val="0"/>
                                                          <w:divBdr>
                                                            <w:top w:val="none" w:sz="0" w:space="0" w:color="auto"/>
                                                            <w:left w:val="none" w:sz="0" w:space="0" w:color="auto"/>
                                                            <w:bottom w:val="none" w:sz="0" w:space="0" w:color="auto"/>
                                                            <w:right w:val="none" w:sz="0" w:space="0" w:color="auto"/>
                                                          </w:divBdr>
                                                          <w:divsChild>
                                                            <w:div w:id="24527299">
                                                              <w:marLeft w:val="0"/>
                                                              <w:marRight w:val="0"/>
                                                              <w:marTop w:val="0"/>
                                                              <w:marBottom w:val="0"/>
                                                              <w:divBdr>
                                                                <w:top w:val="none" w:sz="0" w:space="0" w:color="auto"/>
                                                                <w:left w:val="none" w:sz="0" w:space="0" w:color="auto"/>
                                                                <w:bottom w:val="none" w:sz="0" w:space="0" w:color="auto"/>
                                                                <w:right w:val="none" w:sz="0" w:space="0" w:color="auto"/>
                                                              </w:divBdr>
                                                              <w:divsChild>
                                                                <w:div w:id="1643193631">
                                                                  <w:marLeft w:val="0"/>
                                                                  <w:marRight w:val="0"/>
                                                                  <w:marTop w:val="0"/>
                                                                  <w:marBottom w:val="0"/>
                                                                  <w:divBdr>
                                                                    <w:top w:val="none" w:sz="0" w:space="0" w:color="auto"/>
                                                                    <w:left w:val="none" w:sz="0" w:space="0" w:color="auto"/>
                                                                    <w:bottom w:val="none" w:sz="0" w:space="0" w:color="auto"/>
                                                                    <w:right w:val="none" w:sz="0" w:space="0" w:color="auto"/>
                                                                  </w:divBdr>
                                                                  <w:divsChild>
                                                                    <w:div w:id="694189978">
                                                                      <w:marLeft w:val="45"/>
                                                                      <w:marRight w:val="45"/>
                                                                      <w:marTop w:val="15"/>
                                                                      <w:marBottom w:val="0"/>
                                                                      <w:divBdr>
                                                                        <w:top w:val="none" w:sz="0" w:space="0" w:color="auto"/>
                                                                        <w:left w:val="none" w:sz="0" w:space="0" w:color="auto"/>
                                                                        <w:bottom w:val="none" w:sz="0" w:space="0" w:color="auto"/>
                                                                        <w:right w:val="none" w:sz="0" w:space="0" w:color="auto"/>
                                                                      </w:divBdr>
                                                                      <w:divsChild>
                                                                        <w:div w:id="16877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2884">
                                                  <w:marLeft w:val="0"/>
                                                  <w:marRight w:val="0"/>
                                                  <w:marTop w:val="30"/>
                                                  <w:marBottom w:val="0"/>
                                                  <w:divBdr>
                                                    <w:top w:val="none" w:sz="0" w:space="0" w:color="auto"/>
                                                    <w:left w:val="none" w:sz="0" w:space="0" w:color="auto"/>
                                                    <w:bottom w:val="none" w:sz="0" w:space="0" w:color="auto"/>
                                                    <w:right w:val="none" w:sz="0" w:space="0" w:color="auto"/>
                                                  </w:divBdr>
                                                  <w:divsChild>
                                                    <w:div w:id="973876106">
                                                      <w:marLeft w:val="0"/>
                                                      <w:marRight w:val="0"/>
                                                      <w:marTop w:val="0"/>
                                                      <w:marBottom w:val="0"/>
                                                      <w:divBdr>
                                                        <w:top w:val="none" w:sz="0" w:space="0" w:color="auto"/>
                                                        <w:left w:val="none" w:sz="0" w:space="0" w:color="auto"/>
                                                        <w:bottom w:val="none" w:sz="0" w:space="0" w:color="auto"/>
                                                        <w:right w:val="none" w:sz="0" w:space="0" w:color="auto"/>
                                                      </w:divBdr>
                                                      <w:divsChild>
                                                        <w:div w:id="1053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47632">
                                      <w:marLeft w:val="0"/>
                                      <w:marRight w:val="0"/>
                                      <w:marTop w:val="0"/>
                                      <w:marBottom w:val="0"/>
                                      <w:divBdr>
                                        <w:top w:val="none" w:sz="0" w:space="0" w:color="auto"/>
                                        <w:left w:val="none" w:sz="0" w:space="0" w:color="auto"/>
                                        <w:bottom w:val="none" w:sz="0" w:space="0" w:color="auto"/>
                                        <w:right w:val="none" w:sz="0" w:space="0" w:color="auto"/>
                                      </w:divBdr>
                                      <w:divsChild>
                                        <w:div w:id="2032417774">
                                          <w:marLeft w:val="0"/>
                                          <w:marRight w:val="0"/>
                                          <w:marTop w:val="0"/>
                                          <w:marBottom w:val="0"/>
                                          <w:divBdr>
                                            <w:top w:val="none" w:sz="0" w:space="0" w:color="auto"/>
                                            <w:left w:val="none" w:sz="0" w:space="0" w:color="auto"/>
                                            <w:bottom w:val="none" w:sz="0" w:space="0" w:color="auto"/>
                                            <w:right w:val="none" w:sz="0" w:space="0" w:color="auto"/>
                                          </w:divBdr>
                                          <w:divsChild>
                                            <w:div w:id="818767265">
                                              <w:marLeft w:val="0"/>
                                              <w:marRight w:val="0"/>
                                              <w:marTop w:val="0"/>
                                              <w:marBottom w:val="390"/>
                                              <w:divBdr>
                                                <w:top w:val="none" w:sz="0" w:space="0" w:color="auto"/>
                                                <w:left w:val="none" w:sz="0" w:space="0" w:color="auto"/>
                                                <w:bottom w:val="none" w:sz="0" w:space="0" w:color="auto"/>
                                                <w:right w:val="none" w:sz="0" w:space="0" w:color="auto"/>
                                              </w:divBdr>
                                              <w:divsChild>
                                                <w:div w:id="2070612477">
                                                  <w:marLeft w:val="0"/>
                                                  <w:marRight w:val="0"/>
                                                  <w:marTop w:val="0"/>
                                                  <w:marBottom w:val="0"/>
                                                  <w:divBdr>
                                                    <w:top w:val="none" w:sz="0" w:space="0" w:color="auto"/>
                                                    <w:left w:val="none" w:sz="0" w:space="0" w:color="auto"/>
                                                    <w:bottom w:val="none" w:sz="0" w:space="0" w:color="auto"/>
                                                    <w:right w:val="none" w:sz="0" w:space="0" w:color="auto"/>
                                                  </w:divBdr>
                                                  <w:divsChild>
                                                    <w:div w:id="1206677348">
                                                      <w:marLeft w:val="0"/>
                                                      <w:marRight w:val="0"/>
                                                      <w:marTop w:val="0"/>
                                                      <w:marBottom w:val="0"/>
                                                      <w:divBdr>
                                                        <w:top w:val="none" w:sz="0" w:space="0" w:color="auto"/>
                                                        <w:left w:val="none" w:sz="0" w:space="0" w:color="auto"/>
                                                        <w:bottom w:val="none" w:sz="0" w:space="0" w:color="auto"/>
                                                        <w:right w:val="none" w:sz="0" w:space="0" w:color="auto"/>
                                                      </w:divBdr>
                                                      <w:divsChild>
                                                        <w:div w:id="1188831670">
                                                          <w:marLeft w:val="0"/>
                                                          <w:marRight w:val="0"/>
                                                          <w:marTop w:val="0"/>
                                                          <w:marBottom w:val="0"/>
                                                          <w:divBdr>
                                                            <w:top w:val="none" w:sz="0" w:space="0" w:color="auto"/>
                                                            <w:left w:val="none" w:sz="0" w:space="0" w:color="auto"/>
                                                            <w:bottom w:val="none" w:sz="0" w:space="0" w:color="auto"/>
                                                            <w:right w:val="none" w:sz="0" w:space="0" w:color="auto"/>
                                                          </w:divBdr>
                                                          <w:divsChild>
                                                            <w:div w:id="961348403">
                                                              <w:marLeft w:val="0"/>
                                                              <w:marRight w:val="0"/>
                                                              <w:marTop w:val="0"/>
                                                              <w:marBottom w:val="0"/>
                                                              <w:divBdr>
                                                                <w:top w:val="none" w:sz="0" w:space="0" w:color="auto"/>
                                                                <w:left w:val="none" w:sz="0" w:space="0" w:color="auto"/>
                                                                <w:bottom w:val="none" w:sz="0" w:space="0" w:color="auto"/>
                                                                <w:right w:val="none" w:sz="0" w:space="0" w:color="auto"/>
                                                              </w:divBdr>
                                                              <w:divsChild>
                                                                <w:div w:id="1365908663">
                                                                  <w:marLeft w:val="0"/>
                                                                  <w:marRight w:val="0"/>
                                                                  <w:marTop w:val="0"/>
                                                                  <w:marBottom w:val="0"/>
                                                                  <w:divBdr>
                                                                    <w:top w:val="none" w:sz="0" w:space="0" w:color="auto"/>
                                                                    <w:left w:val="none" w:sz="0" w:space="0" w:color="auto"/>
                                                                    <w:bottom w:val="none" w:sz="0" w:space="0" w:color="auto"/>
                                                                    <w:right w:val="none" w:sz="0" w:space="0" w:color="auto"/>
                                                                  </w:divBdr>
                                                                  <w:divsChild>
                                                                    <w:div w:id="918517627">
                                                                      <w:marLeft w:val="45"/>
                                                                      <w:marRight w:val="45"/>
                                                                      <w:marTop w:val="15"/>
                                                                      <w:marBottom w:val="0"/>
                                                                      <w:divBdr>
                                                                        <w:top w:val="none" w:sz="0" w:space="0" w:color="auto"/>
                                                                        <w:left w:val="none" w:sz="0" w:space="0" w:color="auto"/>
                                                                        <w:bottom w:val="none" w:sz="0" w:space="0" w:color="auto"/>
                                                                        <w:right w:val="none" w:sz="0" w:space="0" w:color="auto"/>
                                                                      </w:divBdr>
                                                                      <w:divsChild>
                                                                        <w:div w:id="14127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117286">
                                              <w:marLeft w:val="0"/>
                                              <w:marRight w:val="0"/>
                                              <w:marTop w:val="0"/>
                                              <w:marBottom w:val="390"/>
                                              <w:divBdr>
                                                <w:top w:val="none" w:sz="0" w:space="0" w:color="auto"/>
                                                <w:left w:val="none" w:sz="0" w:space="0" w:color="auto"/>
                                                <w:bottom w:val="none" w:sz="0" w:space="0" w:color="auto"/>
                                                <w:right w:val="none" w:sz="0" w:space="0" w:color="auto"/>
                                              </w:divBdr>
                                              <w:divsChild>
                                                <w:div w:id="572735616">
                                                  <w:marLeft w:val="0"/>
                                                  <w:marRight w:val="0"/>
                                                  <w:marTop w:val="0"/>
                                                  <w:marBottom w:val="0"/>
                                                  <w:divBdr>
                                                    <w:top w:val="none" w:sz="0" w:space="0" w:color="auto"/>
                                                    <w:left w:val="none" w:sz="0" w:space="0" w:color="auto"/>
                                                    <w:bottom w:val="none" w:sz="0" w:space="0" w:color="auto"/>
                                                    <w:right w:val="none" w:sz="0" w:space="0" w:color="auto"/>
                                                  </w:divBdr>
                                                  <w:divsChild>
                                                    <w:div w:id="343676023">
                                                      <w:marLeft w:val="0"/>
                                                      <w:marRight w:val="0"/>
                                                      <w:marTop w:val="0"/>
                                                      <w:marBottom w:val="0"/>
                                                      <w:divBdr>
                                                        <w:top w:val="none" w:sz="0" w:space="0" w:color="auto"/>
                                                        <w:left w:val="none" w:sz="0" w:space="0" w:color="auto"/>
                                                        <w:bottom w:val="none" w:sz="0" w:space="0" w:color="auto"/>
                                                        <w:right w:val="none" w:sz="0" w:space="0" w:color="auto"/>
                                                      </w:divBdr>
                                                      <w:divsChild>
                                                        <w:div w:id="1926918569">
                                                          <w:marLeft w:val="0"/>
                                                          <w:marRight w:val="0"/>
                                                          <w:marTop w:val="0"/>
                                                          <w:marBottom w:val="0"/>
                                                          <w:divBdr>
                                                            <w:top w:val="none" w:sz="0" w:space="0" w:color="auto"/>
                                                            <w:left w:val="none" w:sz="0" w:space="0" w:color="auto"/>
                                                            <w:bottom w:val="none" w:sz="0" w:space="0" w:color="auto"/>
                                                            <w:right w:val="none" w:sz="0" w:space="0" w:color="auto"/>
                                                          </w:divBdr>
                                                          <w:divsChild>
                                                            <w:div w:id="890968419">
                                                              <w:marLeft w:val="0"/>
                                                              <w:marRight w:val="0"/>
                                                              <w:marTop w:val="0"/>
                                                              <w:marBottom w:val="0"/>
                                                              <w:divBdr>
                                                                <w:top w:val="none" w:sz="0" w:space="0" w:color="auto"/>
                                                                <w:left w:val="none" w:sz="0" w:space="0" w:color="auto"/>
                                                                <w:bottom w:val="none" w:sz="0" w:space="0" w:color="auto"/>
                                                                <w:right w:val="none" w:sz="0" w:space="0" w:color="auto"/>
                                                              </w:divBdr>
                                                              <w:divsChild>
                                                                <w:div w:id="1879665222">
                                                                  <w:marLeft w:val="0"/>
                                                                  <w:marRight w:val="0"/>
                                                                  <w:marTop w:val="0"/>
                                                                  <w:marBottom w:val="0"/>
                                                                  <w:divBdr>
                                                                    <w:top w:val="none" w:sz="0" w:space="0" w:color="auto"/>
                                                                    <w:left w:val="none" w:sz="0" w:space="0" w:color="auto"/>
                                                                    <w:bottom w:val="none" w:sz="0" w:space="0" w:color="auto"/>
                                                                    <w:right w:val="none" w:sz="0" w:space="0" w:color="auto"/>
                                                                  </w:divBdr>
                                                                  <w:divsChild>
                                                                    <w:div w:id="1492866213">
                                                                      <w:marLeft w:val="45"/>
                                                                      <w:marRight w:val="45"/>
                                                                      <w:marTop w:val="15"/>
                                                                      <w:marBottom w:val="0"/>
                                                                      <w:divBdr>
                                                                        <w:top w:val="none" w:sz="0" w:space="0" w:color="auto"/>
                                                                        <w:left w:val="none" w:sz="0" w:space="0" w:color="auto"/>
                                                                        <w:bottom w:val="none" w:sz="0" w:space="0" w:color="auto"/>
                                                                        <w:right w:val="none" w:sz="0" w:space="0" w:color="auto"/>
                                                                      </w:divBdr>
                                                                      <w:divsChild>
                                                                        <w:div w:id="6465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873514">
                                              <w:marLeft w:val="0"/>
                                              <w:marRight w:val="0"/>
                                              <w:marTop w:val="0"/>
                                              <w:marBottom w:val="390"/>
                                              <w:divBdr>
                                                <w:top w:val="none" w:sz="0" w:space="0" w:color="auto"/>
                                                <w:left w:val="none" w:sz="0" w:space="0" w:color="auto"/>
                                                <w:bottom w:val="none" w:sz="0" w:space="0" w:color="auto"/>
                                                <w:right w:val="none" w:sz="0" w:space="0" w:color="auto"/>
                                              </w:divBdr>
                                              <w:divsChild>
                                                <w:div w:id="1429349520">
                                                  <w:marLeft w:val="0"/>
                                                  <w:marRight w:val="0"/>
                                                  <w:marTop w:val="0"/>
                                                  <w:marBottom w:val="0"/>
                                                  <w:divBdr>
                                                    <w:top w:val="none" w:sz="0" w:space="0" w:color="auto"/>
                                                    <w:left w:val="none" w:sz="0" w:space="0" w:color="auto"/>
                                                    <w:bottom w:val="none" w:sz="0" w:space="0" w:color="auto"/>
                                                    <w:right w:val="none" w:sz="0" w:space="0" w:color="auto"/>
                                                  </w:divBdr>
                                                  <w:divsChild>
                                                    <w:div w:id="1927348857">
                                                      <w:marLeft w:val="0"/>
                                                      <w:marRight w:val="0"/>
                                                      <w:marTop w:val="0"/>
                                                      <w:marBottom w:val="0"/>
                                                      <w:divBdr>
                                                        <w:top w:val="none" w:sz="0" w:space="0" w:color="auto"/>
                                                        <w:left w:val="none" w:sz="0" w:space="0" w:color="auto"/>
                                                        <w:bottom w:val="none" w:sz="0" w:space="0" w:color="auto"/>
                                                        <w:right w:val="none" w:sz="0" w:space="0" w:color="auto"/>
                                                      </w:divBdr>
                                                      <w:divsChild>
                                                        <w:div w:id="1205828796">
                                                          <w:marLeft w:val="0"/>
                                                          <w:marRight w:val="0"/>
                                                          <w:marTop w:val="0"/>
                                                          <w:marBottom w:val="0"/>
                                                          <w:divBdr>
                                                            <w:top w:val="none" w:sz="0" w:space="0" w:color="auto"/>
                                                            <w:left w:val="none" w:sz="0" w:space="0" w:color="auto"/>
                                                            <w:bottom w:val="none" w:sz="0" w:space="0" w:color="auto"/>
                                                            <w:right w:val="none" w:sz="0" w:space="0" w:color="auto"/>
                                                          </w:divBdr>
                                                          <w:divsChild>
                                                            <w:div w:id="1490174592">
                                                              <w:marLeft w:val="0"/>
                                                              <w:marRight w:val="0"/>
                                                              <w:marTop w:val="0"/>
                                                              <w:marBottom w:val="0"/>
                                                              <w:divBdr>
                                                                <w:top w:val="none" w:sz="0" w:space="0" w:color="auto"/>
                                                                <w:left w:val="none" w:sz="0" w:space="0" w:color="auto"/>
                                                                <w:bottom w:val="none" w:sz="0" w:space="0" w:color="auto"/>
                                                                <w:right w:val="none" w:sz="0" w:space="0" w:color="auto"/>
                                                              </w:divBdr>
                                                              <w:divsChild>
                                                                <w:div w:id="1435595513">
                                                                  <w:marLeft w:val="0"/>
                                                                  <w:marRight w:val="0"/>
                                                                  <w:marTop w:val="0"/>
                                                                  <w:marBottom w:val="0"/>
                                                                  <w:divBdr>
                                                                    <w:top w:val="none" w:sz="0" w:space="0" w:color="auto"/>
                                                                    <w:left w:val="none" w:sz="0" w:space="0" w:color="auto"/>
                                                                    <w:bottom w:val="none" w:sz="0" w:space="0" w:color="auto"/>
                                                                    <w:right w:val="none" w:sz="0" w:space="0" w:color="auto"/>
                                                                  </w:divBdr>
                                                                  <w:divsChild>
                                                                    <w:div w:id="342324334">
                                                                      <w:marLeft w:val="45"/>
                                                                      <w:marRight w:val="45"/>
                                                                      <w:marTop w:val="15"/>
                                                                      <w:marBottom w:val="0"/>
                                                                      <w:divBdr>
                                                                        <w:top w:val="none" w:sz="0" w:space="0" w:color="auto"/>
                                                                        <w:left w:val="none" w:sz="0" w:space="0" w:color="auto"/>
                                                                        <w:bottom w:val="none" w:sz="0" w:space="0" w:color="auto"/>
                                                                        <w:right w:val="none" w:sz="0" w:space="0" w:color="auto"/>
                                                                      </w:divBdr>
                                                                      <w:divsChild>
                                                                        <w:div w:id="20199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124382">
                                              <w:marLeft w:val="0"/>
                                              <w:marRight w:val="0"/>
                                              <w:marTop w:val="0"/>
                                              <w:marBottom w:val="390"/>
                                              <w:divBdr>
                                                <w:top w:val="none" w:sz="0" w:space="0" w:color="auto"/>
                                                <w:left w:val="none" w:sz="0" w:space="0" w:color="auto"/>
                                                <w:bottom w:val="none" w:sz="0" w:space="0" w:color="auto"/>
                                                <w:right w:val="none" w:sz="0" w:space="0" w:color="auto"/>
                                              </w:divBdr>
                                              <w:divsChild>
                                                <w:div w:id="1099565456">
                                                  <w:marLeft w:val="0"/>
                                                  <w:marRight w:val="0"/>
                                                  <w:marTop w:val="0"/>
                                                  <w:marBottom w:val="0"/>
                                                  <w:divBdr>
                                                    <w:top w:val="none" w:sz="0" w:space="0" w:color="auto"/>
                                                    <w:left w:val="none" w:sz="0" w:space="0" w:color="auto"/>
                                                    <w:bottom w:val="none" w:sz="0" w:space="0" w:color="auto"/>
                                                    <w:right w:val="none" w:sz="0" w:space="0" w:color="auto"/>
                                                  </w:divBdr>
                                                  <w:divsChild>
                                                    <w:div w:id="1304508241">
                                                      <w:marLeft w:val="0"/>
                                                      <w:marRight w:val="0"/>
                                                      <w:marTop w:val="0"/>
                                                      <w:marBottom w:val="0"/>
                                                      <w:divBdr>
                                                        <w:top w:val="none" w:sz="0" w:space="0" w:color="auto"/>
                                                        <w:left w:val="none" w:sz="0" w:space="0" w:color="auto"/>
                                                        <w:bottom w:val="none" w:sz="0" w:space="0" w:color="auto"/>
                                                        <w:right w:val="none" w:sz="0" w:space="0" w:color="auto"/>
                                                      </w:divBdr>
                                                      <w:divsChild>
                                                        <w:div w:id="468548852">
                                                          <w:marLeft w:val="0"/>
                                                          <w:marRight w:val="0"/>
                                                          <w:marTop w:val="0"/>
                                                          <w:marBottom w:val="0"/>
                                                          <w:divBdr>
                                                            <w:top w:val="none" w:sz="0" w:space="0" w:color="auto"/>
                                                            <w:left w:val="none" w:sz="0" w:space="0" w:color="auto"/>
                                                            <w:bottom w:val="none" w:sz="0" w:space="0" w:color="auto"/>
                                                            <w:right w:val="none" w:sz="0" w:space="0" w:color="auto"/>
                                                          </w:divBdr>
                                                          <w:divsChild>
                                                            <w:div w:id="647824205">
                                                              <w:marLeft w:val="0"/>
                                                              <w:marRight w:val="0"/>
                                                              <w:marTop w:val="0"/>
                                                              <w:marBottom w:val="0"/>
                                                              <w:divBdr>
                                                                <w:top w:val="none" w:sz="0" w:space="0" w:color="auto"/>
                                                                <w:left w:val="none" w:sz="0" w:space="0" w:color="auto"/>
                                                                <w:bottom w:val="none" w:sz="0" w:space="0" w:color="auto"/>
                                                                <w:right w:val="none" w:sz="0" w:space="0" w:color="auto"/>
                                                              </w:divBdr>
                                                              <w:divsChild>
                                                                <w:div w:id="814489546">
                                                                  <w:marLeft w:val="0"/>
                                                                  <w:marRight w:val="0"/>
                                                                  <w:marTop w:val="0"/>
                                                                  <w:marBottom w:val="0"/>
                                                                  <w:divBdr>
                                                                    <w:top w:val="none" w:sz="0" w:space="0" w:color="auto"/>
                                                                    <w:left w:val="none" w:sz="0" w:space="0" w:color="auto"/>
                                                                    <w:bottom w:val="none" w:sz="0" w:space="0" w:color="auto"/>
                                                                    <w:right w:val="none" w:sz="0" w:space="0" w:color="auto"/>
                                                                  </w:divBdr>
                                                                  <w:divsChild>
                                                                    <w:div w:id="348875901">
                                                                      <w:marLeft w:val="45"/>
                                                                      <w:marRight w:val="45"/>
                                                                      <w:marTop w:val="15"/>
                                                                      <w:marBottom w:val="0"/>
                                                                      <w:divBdr>
                                                                        <w:top w:val="none" w:sz="0" w:space="0" w:color="auto"/>
                                                                        <w:left w:val="none" w:sz="0" w:space="0" w:color="auto"/>
                                                                        <w:bottom w:val="none" w:sz="0" w:space="0" w:color="auto"/>
                                                                        <w:right w:val="none" w:sz="0" w:space="0" w:color="auto"/>
                                                                      </w:divBdr>
                                                                      <w:divsChild>
                                                                        <w:div w:id="20698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115306">
                                              <w:marLeft w:val="0"/>
                                              <w:marRight w:val="0"/>
                                              <w:marTop w:val="0"/>
                                              <w:marBottom w:val="390"/>
                                              <w:divBdr>
                                                <w:top w:val="none" w:sz="0" w:space="0" w:color="auto"/>
                                                <w:left w:val="none" w:sz="0" w:space="0" w:color="auto"/>
                                                <w:bottom w:val="none" w:sz="0" w:space="0" w:color="auto"/>
                                                <w:right w:val="none" w:sz="0" w:space="0" w:color="auto"/>
                                              </w:divBdr>
                                              <w:divsChild>
                                                <w:div w:id="1208909759">
                                                  <w:marLeft w:val="0"/>
                                                  <w:marRight w:val="0"/>
                                                  <w:marTop w:val="0"/>
                                                  <w:marBottom w:val="0"/>
                                                  <w:divBdr>
                                                    <w:top w:val="none" w:sz="0" w:space="0" w:color="auto"/>
                                                    <w:left w:val="none" w:sz="0" w:space="0" w:color="auto"/>
                                                    <w:bottom w:val="none" w:sz="0" w:space="0" w:color="auto"/>
                                                    <w:right w:val="none" w:sz="0" w:space="0" w:color="auto"/>
                                                  </w:divBdr>
                                                  <w:divsChild>
                                                    <w:div w:id="1421830260">
                                                      <w:marLeft w:val="0"/>
                                                      <w:marRight w:val="0"/>
                                                      <w:marTop w:val="0"/>
                                                      <w:marBottom w:val="0"/>
                                                      <w:divBdr>
                                                        <w:top w:val="none" w:sz="0" w:space="0" w:color="auto"/>
                                                        <w:left w:val="none" w:sz="0" w:space="0" w:color="auto"/>
                                                        <w:bottom w:val="none" w:sz="0" w:space="0" w:color="auto"/>
                                                        <w:right w:val="none" w:sz="0" w:space="0" w:color="auto"/>
                                                      </w:divBdr>
                                                      <w:divsChild>
                                                        <w:div w:id="1058477136">
                                                          <w:marLeft w:val="0"/>
                                                          <w:marRight w:val="0"/>
                                                          <w:marTop w:val="0"/>
                                                          <w:marBottom w:val="0"/>
                                                          <w:divBdr>
                                                            <w:top w:val="none" w:sz="0" w:space="0" w:color="auto"/>
                                                            <w:left w:val="none" w:sz="0" w:space="0" w:color="auto"/>
                                                            <w:bottom w:val="none" w:sz="0" w:space="0" w:color="auto"/>
                                                            <w:right w:val="none" w:sz="0" w:space="0" w:color="auto"/>
                                                          </w:divBdr>
                                                          <w:divsChild>
                                                            <w:div w:id="706950513">
                                                              <w:marLeft w:val="0"/>
                                                              <w:marRight w:val="0"/>
                                                              <w:marTop w:val="0"/>
                                                              <w:marBottom w:val="0"/>
                                                              <w:divBdr>
                                                                <w:top w:val="none" w:sz="0" w:space="0" w:color="auto"/>
                                                                <w:left w:val="none" w:sz="0" w:space="0" w:color="auto"/>
                                                                <w:bottom w:val="none" w:sz="0" w:space="0" w:color="auto"/>
                                                                <w:right w:val="none" w:sz="0" w:space="0" w:color="auto"/>
                                                              </w:divBdr>
                                                              <w:divsChild>
                                                                <w:div w:id="709648258">
                                                                  <w:marLeft w:val="0"/>
                                                                  <w:marRight w:val="0"/>
                                                                  <w:marTop w:val="0"/>
                                                                  <w:marBottom w:val="0"/>
                                                                  <w:divBdr>
                                                                    <w:top w:val="none" w:sz="0" w:space="0" w:color="auto"/>
                                                                    <w:left w:val="none" w:sz="0" w:space="0" w:color="auto"/>
                                                                    <w:bottom w:val="none" w:sz="0" w:space="0" w:color="auto"/>
                                                                    <w:right w:val="none" w:sz="0" w:space="0" w:color="auto"/>
                                                                  </w:divBdr>
                                                                  <w:divsChild>
                                                                    <w:div w:id="245110960">
                                                                      <w:marLeft w:val="45"/>
                                                                      <w:marRight w:val="45"/>
                                                                      <w:marTop w:val="15"/>
                                                                      <w:marBottom w:val="0"/>
                                                                      <w:divBdr>
                                                                        <w:top w:val="none" w:sz="0" w:space="0" w:color="auto"/>
                                                                        <w:left w:val="none" w:sz="0" w:space="0" w:color="auto"/>
                                                                        <w:bottom w:val="none" w:sz="0" w:space="0" w:color="auto"/>
                                                                        <w:right w:val="none" w:sz="0" w:space="0" w:color="auto"/>
                                                                      </w:divBdr>
                                                                      <w:divsChild>
                                                                        <w:div w:id="8915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974671">
                                              <w:marLeft w:val="0"/>
                                              <w:marRight w:val="0"/>
                                              <w:marTop w:val="0"/>
                                              <w:marBottom w:val="390"/>
                                              <w:divBdr>
                                                <w:top w:val="none" w:sz="0" w:space="0" w:color="auto"/>
                                                <w:left w:val="none" w:sz="0" w:space="0" w:color="auto"/>
                                                <w:bottom w:val="none" w:sz="0" w:space="0" w:color="auto"/>
                                                <w:right w:val="none" w:sz="0" w:space="0" w:color="auto"/>
                                              </w:divBdr>
                                              <w:divsChild>
                                                <w:div w:id="1253710111">
                                                  <w:marLeft w:val="0"/>
                                                  <w:marRight w:val="0"/>
                                                  <w:marTop w:val="0"/>
                                                  <w:marBottom w:val="0"/>
                                                  <w:divBdr>
                                                    <w:top w:val="none" w:sz="0" w:space="0" w:color="auto"/>
                                                    <w:left w:val="none" w:sz="0" w:space="0" w:color="auto"/>
                                                    <w:bottom w:val="none" w:sz="0" w:space="0" w:color="auto"/>
                                                    <w:right w:val="none" w:sz="0" w:space="0" w:color="auto"/>
                                                  </w:divBdr>
                                                  <w:divsChild>
                                                    <w:div w:id="757945745">
                                                      <w:marLeft w:val="0"/>
                                                      <w:marRight w:val="0"/>
                                                      <w:marTop w:val="0"/>
                                                      <w:marBottom w:val="0"/>
                                                      <w:divBdr>
                                                        <w:top w:val="none" w:sz="0" w:space="0" w:color="auto"/>
                                                        <w:left w:val="none" w:sz="0" w:space="0" w:color="auto"/>
                                                        <w:bottom w:val="none" w:sz="0" w:space="0" w:color="auto"/>
                                                        <w:right w:val="none" w:sz="0" w:space="0" w:color="auto"/>
                                                      </w:divBdr>
                                                      <w:divsChild>
                                                        <w:div w:id="1639264507">
                                                          <w:marLeft w:val="0"/>
                                                          <w:marRight w:val="0"/>
                                                          <w:marTop w:val="0"/>
                                                          <w:marBottom w:val="0"/>
                                                          <w:divBdr>
                                                            <w:top w:val="none" w:sz="0" w:space="0" w:color="auto"/>
                                                            <w:left w:val="none" w:sz="0" w:space="0" w:color="auto"/>
                                                            <w:bottom w:val="none" w:sz="0" w:space="0" w:color="auto"/>
                                                            <w:right w:val="none" w:sz="0" w:space="0" w:color="auto"/>
                                                          </w:divBdr>
                                                          <w:divsChild>
                                                            <w:div w:id="1417019615">
                                                              <w:marLeft w:val="0"/>
                                                              <w:marRight w:val="0"/>
                                                              <w:marTop w:val="0"/>
                                                              <w:marBottom w:val="0"/>
                                                              <w:divBdr>
                                                                <w:top w:val="none" w:sz="0" w:space="0" w:color="auto"/>
                                                                <w:left w:val="none" w:sz="0" w:space="0" w:color="auto"/>
                                                                <w:bottom w:val="none" w:sz="0" w:space="0" w:color="auto"/>
                                                                <w:right w:val="none" w:sz="0" w:space="0" w:color="auto"/>
                                                              </w:divBdr>
                                                              <w:divsChild>
                                                                <w:div w:id="243686834">
                                                                  <w:marLeft w:val="0"/>
                                                                  <w:marRight w:val="0"/>
                                                                  <w:marTop w:val="0"/>
                                                                  <w:marBottom w:val="0"/>
                                                                  <w:divBdr>
                                                                    <w:top w:val="none" w:sz="0" w:space="0" w:color="auto"/>
                                                                    <w:left w:val="none" w:sz="0" w:space="0" w:color="auto"/>
                                                                    <w:bottom w:val="none" w:sz="0" w:space="0" w:color="auto"/>
                                                                    <w:right w:val="none" w:sz="0" w:space="0" w:color="auto"/>
                                                                  </w:divBdr>
                                                                  <w:divsChild>
                                                                    <w:div w:id="1576084559">
                                                                      <w:marLeft w:val="45"/>
                                                                      <w:marRight w:val="45"/>
                                                                      <w:marTop w:val="15"/>
                                                                      <w:marBottom w:val="0"/>
                                                                      <w:divBdr>
                                                                        <w:top w:val="none" w:sz="0" w:space="0" w:color="auto"/>
                                                                        <w:left w:val="none" w:sz="0" w:space="0" w:color="auto"/>
                                                                        <w:bottom w:val="none" w:sz="0" w:space="0" w:color="auto"/>
                                                                        <w:right w:val="none" w:sz="0" w:space="0" w:color="auto"/>
                                                                      </w:divBdr>
                                                                      <w:divsChild>
                                                                        <w:div w:id="12442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320831">
                                              <w:marLeft w:val="0"/>
                                              <w:marRight w:val="0"/>
                                              <w:marTop w:val="0"/>
                                              <w:marBottom w:val="390"/>
                                              <w:divBdr>
                                                <w:top w:val="none" w:sz="0" w:space="0" w:color="auto"/>
                                                <w:left w:val="none" w:sz="0" w:space="0" w:color="auto"/>
                                                <w:bottom w:val="none" w:sz="0" w:space="0" w:color="auto"/>
                                                <w:right w:val="none" w:sz="0" w:space="0" w:color="auto"/>
                                              </w:divBdr>
                                              <w:divsChild>
                                                <w:div w:id="1531839133">
                                                  <w:marLeft w:val="0"/>
                                                  <w:marRight w:val="0"/>
                                                  <w:marTop w:val="0"/>
                                                  <w:marBottom w:val="0"/>
                                                  <w:divBdr>
                                                    <w:top w:val="none" w:sz="0" w:space="0" w:color="auto"/>
                                                    <w:left w:val="none" w:sz="0" w:space="0" w:color="auto"/>
                                                    <w:bottom w:val="none" w:sz="0" w:space="0" w:color="auto"/>
                                                    <w:right w:val="none" w:sz="0" w:space="0" w:color="auto"/>
                                                  </w:divBdr>
                                                  <w:divsChild>
                                                    <w:div w:id="161509356">
                                                      <w:marLeft w:val="0"/>
                                                      <w:marRight w:val="0"/>
                                                      <w:marTop w:val="0"/>
                                                      <w:marBottom w:val="0"/>
                                                      <w:divBdr>
                                                        <w:top w:val="none" w:sz="0" w:space="0" w:color="auto"/>
                                                        <w:left w:val="none" w:sz="0" w:space="0" w:color="auto"/>
                                                        <w:bottom w:val="none" w:sz="0" w:space="0" w:color="auto"/>
                                                        <w:right w:val="none" w:sz="0" w:space="0" w:color="auto"/>
                                                      </w:divBdr>
                                                      <w:divsChild>
                                                        <w:div w:id="1606963152">
                                                          <w:marLeft w:val="0"/>
                                                          <w:marRight w:val="0"/>
                                                          <w:marTop w:val="0"/>
                                                          <w:marBottom w:val="0"/>
                                                          <w:divBdr>
                                                            <w:top w:val="none" w:sz="0" w:space="0" w:color="auto"/>
                                                            <w:left w:val="none" w:sz="0" w:space="0" w:color="auto"/>
                                                            <w:bottom w:val="none" w:sz="0" w:space="0" w:color="auto"/>
                                                            <w:right w:val="none" w:sz="0" w:space="0" w:color="auto"/>
                                                          </w:divBdr>
                                                          <w:divsChild>
                                                            <w:div w:id="1391226850">
                                                              <w:marLeft w:val="0"/>
                                                              <w:marRight w:val="0"/>
                                                              <w:marTop w:val="0"/>
                                                              <w:marBottom w:val="0"/>
                                                              <w:divBdr>
                                                                <w:top w:val="none" w:sz="0" w:space="0" w:color="auto"/>
                                                                <w:left w:val="none" w:sz="0" w:space="0" w:color="auto"/>
                                                                <w:bottom w:val="none" w:sz="0" w:space="0" w:color="auto"/>
                                                                <w:right w:val="none" w:sz="0" w:space="0" w:color="auto"/>
                                                              </w:divBdr>
                                                              <w:divsChild>
                                                                <w:div w:id="850223923">
                                                                  <w:marLeft w:val="0"/>
                                                                  <w:marRight w:val="0"/>
                                                                  <w:marTop w:val="0"/>
                                                                  <w:marBottom w:val="0"/>
                                                                  <w:divBdr>
                                                                    <w:top w:val="none" w:sz="0" w:space="0" w:color="auto"/>
                                                                    <w:left w:val="none" w:sz="0" w:space="0" w:color="auto"/>
                                                                    <w:bottom w:val="none" w:sz="0" w:space="0" w:color="auto"/>
                                                                    <w:right w:val="none" w:sz="0" w:space="0" w:color="auto"/>
                                                                  </w:divBdr>
                                                                  <w:divsChild>
                                                                    <w:div w:id="1299603614">
                                                                      <w:marLeft w:val="45"/>
                                                                      <w:marRight w:val="45"/>
                                                                      <w:marTop w:val="15"/>
                                                                      <w:marBottom w:val="0"/>
                                                                      <w:divBdr>
                                                                        <w:top w:val="none" w:sz="0" w:space="0" w:color="auto"/>
                                                                        <w:left w:val="none" w:sz="0" w:space="0" w:color="auto"/>
                                                                        <w:bottom w:val="none" w:sz="0" w:space="0" w:color="auto"/>
                                                                        <w:right w:val="none" w:sz="0" w:space="0" w:color="auto"/>
                                                                      </w:divBdr>
                                                                      <w:divsChild>
                                                                        <w:div w:id="10095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599390">
                                              <w:marLeft w:val="0"/>
                                              <w:marRight w:val="0"/>
                                              <w:marTop w:val="0"/>
                                              <w:marBottom w:val="420"/>
                                              <w:divBdr>
                                                <w:top w:val="none" w:sz="0" w:space="0" w:color="auto"/>
                                                <w:left w:val="none" w:sz="0" w:space="0" w:color="auto"/>
                                                <w:bottom w:val="none" w:sz="0" w:space="0" w:color="auto"/>
                                                <w:right w:val="none" w:sz="0" w:space="0" w:color="auto"/>
                                              </w:divBdr>
                                              <w:divsChild>
                                                <w:div w:id="1247810747">
                                                  <w:marLeft w:val="0"/>
                                                  <w:marRight w:val="0"/>
                                                  <w:marTop w:val="0"/>
                                                  <w:marBottom w:val="0"/>
                                                  <w:divBdr>
                                                    <w:top w:val="none" w:sz="0" w:space="0" w:color="auto"/>
                                                    <w:left w:val="none" w:sz="0" w:space="0" w:color="auto"/>
                                                    <w:bottom w:val="none" w:sz="0" w:space="0" w:color="auto"/>
                                                    <w:right w:val="none" w:sz="0" w:space="0" w:color="auto"/>
                                                  </w:divBdr>
                                                  <w:divsChild>
                                                    <w:div w:id="1909924835">
                                                      <w:marLeft w:val="0"/>
                                                      <w:marRight w:val="0"/>
                                                      <w:marTop w:val="0"/>
                                                      <w:marBottom w:val="0"/>
                                                      <w:divBdr>
                                                        <w:top w:val="none" w:sz="0" w:space="0" w:color="auto"/>
                                                        <w:left w:val="none" w:sz="0" w:space="0" w:color="auto"/>
                                                        <w:bottom w:val="none" w:sz="0" w:space="0" w:color="auto"/>
                                                        <w:right w:val="none" w:sz="0" w:space="0" w:color="auto"/>
                                                      </w:divBdr>
                                                      <w:divsChild>
                                                        <w:div w:id="1369181985">
                                                          <w:marLeft w:val="0"/>
                                                          <w:marRight w:val="0"/>
                                                          <w:marTop w:val="0"/>
                                                          <w:marBottom w:val="0"/>
                                                          <w:divBdr>
                                                            <w:top w:val="none" w:sz="0" w:space="0" w:color="auto"/>
                                                            <w:left w:val="none" w:sz="0" w:space="0" w:color="auto"/>
                                                            <w:bottom w:val="none" w:sz="0" w:space="0" w:color="auto"/>
                                                            <w:right w:val="none" w:sz="0" w:space="0" w:color="auto"/>
                                                          </w:divBdr>
                                                          <w:divsChild>
                                                            <w:div w:id="2003466561">
                                                              <w:marLeft w:val="0"/>
                                                              <w:marRight w:val="0"/>
                                                              <w:marTop w:val="0"/>
                                                              <w:marBottom w:val="0"/>
                                                              <w:divBdr>
                                                                <w:top w:val="none" w:sz="0" w:space="0" w:color="auto"/>
                                                                <w:left w:val="none" w:sz="0" w:space="0" w:color="auto"/>
                                                                <w:bottom w:val="none" w:sz="0" w:space="0" w:color="auto"/>
                                                                <w:right w:val="none" w:sz="0" w:space="0" w:color="auto"/>
                                                              </w:divBdr>
                                                              <w:divsChild>
                                                                <w:div w:id="1020358443">
                                                                  <w:marLeft w:val="0"/>
                                                                  <w:marRight w:val="0"/>
                                                                  <w:marTop w:val="0"/>
                                                                  <w:marBottom w:val="0"/>
                                                                  <w:divBdr>
                                                                    <w:top w:val="none" w:sz="0" w:space="0" w:color="auto"/>
                                                                    <w:left w:val="none" w:sz="0" w:space="0" w:color="auto"/>
                                                                    <w:bottom w:val="none" w:sz="0" w:space="0" w:color="auto"/>
                                                                    <w:right w:val="none" w:sz="0" w:space="0" w:color="auto"/>
                                                                  </w:divBdr>
                                                                  <w:divsChild>
                                                                    <w:div w:id="407654304">
                                                                      <w:marLeft w:val="45"/>
                                                                      <w:marRight w:val="45"/>
                                                                      <w:marTop w:val="15"/>
                                                                      <w:marBottom w:val="0"/>
                                                                      <w:divBdr>
                                                                        <w:top w:val="none" w:sz="0" w:space="0" w:color="auto"/>
                                                                        <w:left w:val="none" w:sz="0" w:space="0" w:color="auto"/>
                                                                        <w:bottom w:val="none" w:sz="0" w:space="0" w:color="auto"/>
                                                                        <w:right w:val="none" w:sz="0" w:space="0" w:color="auto"/>
                                                                      </w:divBdr>
                                                                      <w:divsChild>
                                                                        <w:div w:id="20776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5620569">
                  <w:marLeft w:val="0"/>
                  <w:marRight w:val="0"/>
                  <w:marTop w:val="0"/>
                  <w:marBottom w:val="0"/>
                  <w:divBdr>
                    <w:top w:val="none" w:sz="0" w:space="0" w:color="auto"/>
                    <w:left w:val="none" w:sz="0" w:space="0" w:color="auto"/>
                    <w:bottom w:val="none" w:sz="0" w:space="0" w:color="auto"/>
                    <w:right w:val="none" w:sz="0" w:space="0" w:color="auto"/>
                  </w:divBdr>
                  <w:divsChild>
                    <w:div w:id="695426774">
                      <w:marLeft w:val="0"/>
                      <w:marRight w:val="0"/>
                      <w:marTop w:val="0"/>
                      <w:marBottom w:val="0"/>
                      <w:divBdr>
                        <w:top w:val="none" w:sz="0" w:space="0" w:color="auto"/>
                        <w:left w:val="none" w:sz="0" w:space="0" w:color="auto"/>
                        <w:bottom w:val="none" w:sz="0" w:space="0" w:color="auto"/>
                        <w:right w:val="none" w:sz="0" w:space="0" w:color="auto"/>
                      </w:divBdr>
                      <w:divsChild>
                        <w:div w:id="738096374">
                          <w:marLeft w:val="0"/>
                          <w:marRight w:val="0"/>
                          <w:marTop w:val="0"/>
                          <w:marBottom w:val="0"/>
                          <w:divBdr>
                            <w:top w:val="none" w:sz="0" w:space="0" w:color="auto"/>
                            <w:left w:val="none" w:sz="0" w:space="0" w:color="auto"/>
                            <w:bottom w:val="none" w:sz="0" w:space="0" w:color="auto"/>
                            <w:right w:val="none" w:sz="0" w:space="0" w:color="auto"/>
                          </w:divBdr>
                          <w:divsChild>
                            <w:div w:id="1999308364">
                              <w:marLeft w:val="0"/>
                              <w:marRight w:val="0"/>
                              <w:marTop w:val="0"/>
                              <w:marBottom w:val="420"/>
                              <w:divBdr>
                                <w:top w:val="none" w:sz="0" w:space="0" w:color="auto"/>
                                <w:left w:val="none" w:sz="0" w:space="0" w:color="auto"/>
                                <w:bottom w:val="none" w:sz="0" w:space="0" w:color="auto"/>
                                <w:right w:val="none" w:sz="0" w:space="0" w:color="auto"/>
                              </w:divBdr>
                              <w:divsChild>
                                <w:div w:id="36904133">
                                  <w:marLeft w:val="0"/>
                                  <w:marRight w:val="0"/>
                                  <w:marTop w:val="0"/>
                                  <w:marBottom w:val="0"/>
                                  <w:divBdr>
                                    <w:top w:val="none" w:sz="0" w:space="0" w:color="auto"/>
                                    <w:left w:val="none" w:sz="0" w:space="0" w:color="auto"/>
                                    <w:bottom w:val="none" w:sz="0" w:space="0" w:color="auto"/>
                                    <w:right w:val="none" w:sz="0" w:space="0" w:color="auto"/>
                                  </w:divBdr>
                                </w:div>
                                <w:div w:id="2036537589">
                                  <w:marLeft w:val="0"/>
                                  <w:marRight w:val="0"/>
                                  <w:marTop w:val="0"/>
                                  <w:marBottom w:val="0"/>
                                  <w:divBdr>
                                    <w:top w:val="none" w:sz="0" w:space="0" w:color="auto"/>
                                    <w:left w:val="none" w:sz="0" w:space="0" w:color="auto"/>
                                    <w:bottom w:val="none" w:sz="0" w:space="0" w:color="auto"/>
                                    <w:right w:val="none" w:sz="0" w:space="0" w:color="auto"/>
                                  </w:divBdr>
                                  <w:divsChild>
                                    <w:div w:id="1219440234">
                                      <w:marLeft w:val="0"/>
                                      <w:marRight w:val="0"/>
                                      <w:marTop w:val="0"/>
                                      <w:marBottom w:val="0"/>
                                      <w:divBdr>
                                        <w:top w:val="none" w:sz="0" w:space="0" w:color="auto"/>
                                        <w:left w:val="none" w:sz="0" w:space="0" w:color="auto"/>
                                        <w:bottom w:val="none" w:sz="0" w:space="0" w:color="auto"/>
                                        <w:right w:val="none" w:sz="0" w:space="0" w:color="auto"/>
                                      </w:divBdr>
                                    </w:div>
                                    <w:div w:id="971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2713">
                  <w:marLeft w:val="0"/>
                  <w:marRight w:val="0"/>
                  <w:marTop w:val="0"/>
                  <w:marBottom w:val="0"/>
                  <w:divBdr>
                    <w:top w:val="none" w:sz="0" w:space="0" w:color="auto"/>
                    <w:left w:val="none" w:sz="0" w:space="0" w:color="auto"/>
                    <w:bottom w:val="none" w:sz="0" w:space="0" w:color="auto"/>
                    <w:right w:val="none" w:sz="0" w:space="0" w:color="auto"/>
                  </w:divBdr>
                  <w:divsChild>
                    <w:div w:id="1082333248">
                      <w:marLeft w:val="0"/>
                      <w:marRight w:val="0"/>
                      <w:marTop w:val="0"/>
                      <w:marBottom w:val="0"/>
                      <w:divBdr>
                        <w:top w:val="none" w:sz="0" w:space="0" w:color="auto"/>
                        <w:left w:val="none" w:sz="0" w:space="0" w:color="auto"/>
                        <w:bottom w:val="none" w:sz="0" w:space="0" w:color="auto"/>
                        <w:right w:val="none" w:sz="0" w:space="0" w:color="auto"/>
                      </w:divBdr>
                      <w:divsChild>
                        <w:div w:id="14351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896205">
      <w:bodyDiv w:val="1"/>
      <w:marLeft w:val="0"/>
      <w:marRight w:val="0"/>
      <w:marTop w:val="0"/>
      <w:marBottom w:val="0"/>
      <w:divBdr>
        <w:top w:val="none" w:sz="0" w:space="0" w:color="auto"/>
        <w:left w:val="none" w:sz="0" w:space="0" w:color="auto"/>
        <w:bottom w:val="none" w:sz="0" w:space="0" w:color="auto"/>
        <w:right w:val="none" w:sz="0" w:space="0" w:color="auto"/>
      </w:divBdr>
    </w:div>
    <w:div w:id="979575612">
      <w:bodyDiv w:val="1"/>
      <w:marLeft w:val="0"/>
      <w:marRight w:val="0"/>
      <w:marTop w:val="0"/>
      <w:marBottom w:val="0"/>
      <w:divBdr>
        <w:top w:val="none" w:sz="0" w:space="0" w:color="auto"/>
        <w:left w:val="none" w:sz="0" w:space="0" w:color="auto"/>
        <w:bottom w:val="none" w:sz="0" w:space="0" w:color="auto"/>
        <w:right w:val="none" w:sz="0" w:space="0" w:color="auto"/>
      </w:divBdr>
      <w:divsChild>
        <w:div w:id="1830903341">
          <w:marLeft w:val="0"/>
          <w:marRight w:val="0"/>
          <w:marTop w:val="0"/>
          <w:marBottom w:val="0"/>
          <w:divBdr>
            <w:top w:val="none" w:sz="0" w:space="0" w:color="auto"/>
            <w:left w:val="none" w:sz="0" w:space="0" w:color="auto"/>
            <w:bottom w:val="none" w:sz="0" w:space="0" w:color="auto"/>
            <w:right w:val="none" w:sz="0" w:space="0" w:color="auto"/>
          </w:divBdr>
        </w:div>
        <w:div w:id="380372820">
          <w:marLeft w:val="0"/>
          <w:marRight w:val="0"/>
          <w:marTop w:val="0"/>
          <w:marBottom w:val="0"/>
          <w:divBdr>
            <w:top w:val="none" w:sz="0" w:space="0" w:color="auto"/>
            <w:left w:val="none" w:sz="0" w:space="0" w:color="auto"/>
            <w:bottom w:val="none" w:sz="0" w:space="0" w:color="auto"/>
            <w:right w:val="none" w:sz="0" w:space="0" w:color="auto"/>
          </w:divBdr>
        </w:div>
        <w:div w:id="753891883">
          <w:marLeft w:val="0"/>
          <w:marRight w:val="0"/>
          <w:marTop w:val="0"/>
          <w:marBottom w:val="0"/>
          <w:divBdr>
            <w:top w:val="none" w:sz="0" w:space="0" w:color="auto"/>
            <w:left w:val="none" w:sz="0" w:space="0" w:color="auto"/>
            <w:bottom w:val="none" w:sz="0" w:space="0" w:color="auto"/>
            <w:right w:val="none" w:sz="0" w:space="0" w:color="auto"/>
          </w:divBdr>
        </w:div>
        <w:div w:id="1731878432">
          <w:marLeft w:val="0"/>
          <w:marRight w:val="0"/>
          <w:marTop w:val="0"/>
          <w:marBottom w:val="0"/>
          <w:divBdr>
            <w:top w:val="none" w:sz="0" w:space="0" w:color="auto"/>
            <w:left w:val="none" w:sz="0" w:space="0" w:color="auto"/>
            <w:bottom w:val="none" w:sz="0" w:space="0" w:color="auto"/>
            <w:right w:val="none" w:sz="0" w:space="0" w:color="auto"/>
          </w:divBdr>
        </w:div>
        <w:div w:id="649362062">
          <w:marLeft w:val="0"/>
          <w:marRight w:val="0"/>
          <w:marTop w:val="0"/>
          <w:marBottom w:val="0"/>
          <w:divBdr>
            <w:top w:val="none" w:sz="0" w:space="0" w:color="auto"/>
            <w:left w:val="none" w:sz="0" w:space="0" w:color="auto"/>
            <w:bottom w:val="none" w:sz="0" w:space="0" w:color="auto"/>
            <w:right w:val="none" w:sz="0" w:space="0" w:color="auto"/>
          </w:divBdr>
        </w:div>
        <w:div w:id="944964833">
          <w:marLeft w:val="0"/>
          <w:marRight w:val="0"/>
          <w:marTop w:val="0"/>
          <w:marBottom w:val="0"/>
          <w:divBdr>
            <w:top w:val="none" w:sz="0" w:space="0" w:color="auto"/>
            <w:left w:val="none" w:sz="0" w:space="0" w:color="auto"/>
            <w:bottom w:val="none" w:sz="0" w:space="0" w:color="auto"/>
            <w:right w:val="none" w:sz="0" w:space="0" w:color="auto"/>
          </w:divBdr>
        </w:div>
        <w:div w:id="791090288">
          <w:marLeft w:val="0"/>
          <w:marRight w:val="0"/>
          <w:marTop w:val="0"/>
          <w:marBottom w:val="0"/>
          <w:divBdr>
            <w:top w:val="none" w:sz="0" w:space="0" w:color="auto"/>
            <w:left w:val="none" w:sz="0" w:space="0" w:color="auto"/>
            <w:bottom w:val="none" w:sz="0" w:space="0" w:color="auto"/>
            <w:right w:val="none" w:sz="0" w:space="0" w:color="auto"/>
          </w:divBdr>
        </w:div>
        <w:div w:id="728309611">
          <w:marLeft w:val="0"/>
          <w:marRight w:val="0"/>
          <w:marTop w:val="0"/>
          <w:marBottom w:val="0"/>
          <w:divBdr>
            <w:top w:val="none" w:sz="0" w:space="0" w:color="auto"/>
            <w:left w:val="none" w:sz="0" w:space="0" w:color="auto"/>
            <w:bottom w:val="none" w:sz="0" w:space="0" w:color="auto"/>
            <w:right w:val="none" w:sz="0" w:space="0" w:color="auto"/>
          </w:divBdr>
        </w:div>
        <w:div w:id="1853841382">
          <w:marLeft w:val="0"/>
          <w:marRight w:val="0"/>
          <w:marTop w:val="0"/>
          <w:marBottom w:val="0"/>
          <w:divBdr>
            <w:top w:val="none" w:sz="0" w:space="0" w:color="auto"/>
            <w:left w:val="none" w:sz="0" w:space="0" w:color="auto"/>
            <w:bottom w:val="none" w:sz="0" w:space="0" w:color="auto"/>
            <w:right w:val="none" w:sz="0" w:space="0" w:color="auto"/>
          </w:divBdr>
        </w:div>
        <w:div w:id="588735150">
          <w:marLeft w:val="0"/>
          <w:marRight w:val="0"/>
          <w:marTop w:val="0"/>
          <w:marBottom w:val="0"/>
          <w:divBdr>
            <w:top w:val="none" w:sz="0" w:space="0" w:color="auto"/>
            <w:left w:val="none" w:sz="0" w:space="0" w:color="auto"/>
            <w:bottom w:val="none" w:sz="0" w:space="0" w:color="auto"/>
            <w:right w:val="none" w:sz="0" w:space="0" w:color="auto"/>
          </w:divBdr>
        </w:div>
        <w:div w:id="1447195268">
          <w:marLeft w:val="0"/>
          <w:marRight w:val="0"/>
          <w:marTop w:val="0"/>
          <w:marBottom w:val="0"/>
          <w:divBdr>
            <w:top w:val="none" w:sz="0" w:space="0" w:color="auto"/>
            <w:left w:val="none" w:sz="0" w:space="0" w:color="auto"/>
            <w:bottom w:val="none" w:sz="0" w:space="0" w:color="auto"/>
            <w:right w:val="none" w:sz="0" w:space="0" w:color="auto"/>
          </w:divBdr>
        </w:div>
        <w:div w:id="1269433226">
          <w:marLeft w:val="0"/>
          <w:marRight w:val="0"/>
          <w:marTop w:val="0"/>
          <w:marBottom w:val="0"/>
          <w:divBdr>
            <w:top w:val="none" w:sz="0" w:space="0" w:color="auto"/>
            <w:left w:val="none" w:sz="0" w:space="0" w:color="auto"/>
            <w:bottom w:val="none" w:sz="0" w:space="0" w:color="auto"/>
            <w:right w:val="none" w:sz="0" w:space="0" w:color="auto"/>
          </w:divBdr>
        </w:div>
        <w:div w:id="1119495327">
          <w:marLeft w:val="0"/>
          <w:marRight w:val="0"/>
          <w:marTop w:val="0"/>
          <w:marBottom w:val="0"/>
          <w:divBdr>
            <w:top w:val="none" w:sz="0" w:space="0" w:color="auto"/>
            <w:left w:val="none" w:sz="0" w:space="0" w:color="auto"/>
            <w:bottom w:val="none" w:sz="0" w:space="0" w:color="auto"/>
            <w:right w:val="none" w:sz="0" w:space="0" w:color="auto"/>
          </w:divBdr>
        </w:div>
        <w:div w:id="85153636">
          <w:marLeft w:val="0"/>
          <w:marRight w:val="0"/>
          <w:marTop w:val="0"/>
          <w:marBottom w:val="0"/>
          <w:divBdr>
            <w:top w:val="none" w:sz="0" w:space="0" w:color="auto"/>
            <w:left w:val="none" w:sz="0" w:space="0" w:color="auto"/>
            <w:bottom w:val="none" w:sz="0" w:space="0" w:color="auto"/>
            <w:right w:val="none" w:sz="0" w:space="0" w:color="auto"/>
          </w:divBdr>
        </w:div>
        <w:div w:id="881938293">
          <w:marLeft w:val="0"/>
          <w:marRight w:val="0"/>
          <w:marTop w:val="0"/>
          <w:marBottom w:val="0"/>
          <w:divBdr>
            <w:top w:val="none" w:sz="0" w:space="0" w:color="auto"/>
            <w:left w:val="none" w:sz="0" w:space="0" w:color="auto"/>
            <w:bottom w:val="none" w:sz="0" w:space="0" w:color="auto"/>
            <w:right w:val="none" w:sz="0" w:space="0" w:color="auto"/>
          </w:divBdr>
        </w:div>
        <w:div w:id="1743485836">
          <w:marLeft w:val="0"/>
          <w:marRight w:val="0"/>
          <w:marTop w:val="0"/>
          <w:marBottom w:val="0"/>
          <w:divBdr>
            <w:top w:val="none" w:sz="0" w:space="0" w:color="auto"/>
            <w:left w:val="none" w:sz="0" w:space="0" w:color="auto"/>
            <w:bottom w:val="none" w:sz="0" w:space="0" w:color="auto"/>
            <w:right w:val="none" w:sz="0" w:space="0" w:color="auto"/>
          </w:divBdr>
        </w:div>
        <w:div w:id="1731148541">
          <w:marLeft w:val="0"/>
          <w:marRight w:val="0"/>
          <w:marTop w:val="0"/>
          <w:marBottom w:val="0"/>
          <w:divBdr>
            <w:top w:val="none" w:sz="0" w:space="0" w:color="auto"/>
            <w:left w:val="none" w:sz="0" w:space="0" w:color="auto"/>
            <w:bottom w:val="none" w:sz="0" w:space="0" w:color="auto"/>
            <w:right w:val="none" w:sz="0" w:space="0" w:color="auto"/>
          </w:divBdr>
        </w:div>
        <w:div w:id="205992429">
          <w:marLeft w:val="0"/>
          <w:marRight w:val="0"/>
          <w:marTop w:val="0"/>
          <w:marBottom w:val="0"/>
          <w:divBdr>
            <w:top w:val="none" w:sz="0" w:space="0" w:color="auto"/>
            <w:left w:val="none" w:sz="0" w:space="0" w:color="auto"/>
            <w:bottom w:val="none" w:sz="0" w:space="0" w:color="auto"/>
            <w:right w:val="none" w:sz="0" w:space="0" w:color="auto"/>
          </w:divBdr>
        </w:div>
        <w:div w:id="1683504640">
          <w:marLeft w:val="0"/>
          <w:marRight w:val="0"/>
          <w:marTop w:val="0"/>
          <w:marBottom w:val="0"/>
          <w:divBdr>
            <w:top w:val="none" w:sz="0" w:space="0" w:color="auto"/>
            <w:left w:val="none" w:sz="0" w:space="0" w:color="auto"/>
            <w:bottom w:val="none" w:sz="0" w:space="0" w:color="auto"/>
            <w:right w:val="none" w:sz="0" w:space="0" w:color="auto"/>
          </w:divBdr>
        </w:div>
        <w:div w:id="639848117">
          <w:marLeft w:val="0"/>
          <w:marRight w:val="0"/>
          <w:marTop w:val="0"/>
          <w:marBottom w:val="0"/>
          <w:divBdr>
            <w:top w:val="none" w:sz="0" w:space="0" w:color="auto"/>
            <w:left w:val="none" w:sz="0" w:space="0" w:color="auto"/>
            <w:bottom w:val="none" w:sz="0" w:space="0" w:color="auto"/>
            <w:right w:val="none" w:sz="0" w:space="0" w:color="auto"/>
          </w:divBdr>
        </w:div>
        <w:div w:id="114569017">
          <w:marLeft w:val="0"/>
          <w:marRight w:val="0"/>
          <w:marTop w:val="0"/>
          <w:marBottom w:val="0"/>
          <w:divBdr>
            <w:top w:val="none" w:sz="0" w:space="0" w:color="auto"/>
            <w:left w:val="none" w:sz="0" w:space="0" w:color="auto"/>
            <w:bottom w:val="none" w:sz="0" w:space="0" w:color="auto"/>
            <w:right w:val="none" w:sz="0" w:space="0" w:color="auto"/>
          </w:divBdr>
        </w:div>
        <w:div w:id="1073313382">
          <w:marLeft w:val="0"/>
          <w:marRight w:val="0"/>
          <w:marTop w:val="0"/>
          <w:marBottom w:val="0"/>
          <w:divBdr>
            <w:top w:val="none" w:sz="0" w:space="0" w:color="auto"/>
            <w:left w:val="none" w:sz="0" w:space="0" w:color="auto"/>
            <w:bottom w:val="none" w:sz="0" w:space="0" w:color="auto"/>
            <w:right w:val="none" w:sz="0" w:space="0" w:color="auto"/>
          </w:divBdr>
        </w:div>
        <w:div w:id="1449936145">
          <w:marLeft w:val="0"/>
          <w:marRight w:val="0"/>
          <w:marTop w:val="0"/>
          <w:marBottom w:val="0"/>
          <w:divBdr>
            <w:top w:val="none" w:sz="0" w:space="0" w:color="auto"/>
            <w:left w:val="none" w:sz="0" w:space="0" w:color="auto"/>
            <w:bottom w:val="none" w:sz="0" w:space="0" w:color="auto"/>
            <w:right w:val="none" w:sz="0" w:space="0" w:color="auto"/>
          </w:divBdr>
        </w:div>
        <w:div w:id="1169561922">
          <w:marLeft w:val="0"/>
          <w:marRight w:val="0"/>
          <w:marTop w:val="0"/>
          <w:marBottom w:val="0"/>
          <w:divBdr>
            <w:top w:val="none" w:sz="0" w:space="0" w:color="auto"/>
            <w:left w:val="none" w:sz="0" w:space="0" w:color="auto"/>
            <w:bottom w:val="none" w:sz="0" w:space="0" w:color="auto"/>
            <w:right w:val="none" w:sz="0" w:space="0" w:color="auto"/>
          </w:divBdr>
        </w:div>
        <w:div w:id="235173024">
          <w:marLeft w:val="0"/>
          <w:marRight w:val="0"/>
          <w:marTop w:val="0"/>
          <w:marBottom w:val="0"/>
          <w:divBdr>
            <w:top w:val="none" w:sz="0" w:space="0" w:color="auto"/>
            <w:left w:val="none" w:sz="0" w:space="0" w:color="auto"/>
            <w:bottom w:val="none" w:sz="0" w:space="0" w:color="auto"/>
            <w:right w:val="none" w:sz="0" w:space="0" w:color="auto"/>
          </w:divBdr>
        </w:div>
        <w:div w:id="1538086479">
          <w:marLeft w:val="0"/>
          <w:marRight w:val="0"/>
          <w:marTop w:val="0"/>
          <w:marBottom w:val="0"/>
          <w:divBdr>
            <w:top w:val="none" w:sz="0" w:space="0" w:color="auto"/>
            <w:left w:val="none" w:sz="0" w:space="0" w:color="auto"/>
            <w:bottom w:val="none" w:sz="0" w:space="0" w:color="auto"/>
            <w:right w:val="none" w:sz="0" w:space="0" w:color="auto"/>
          </w:divBdr>
        </w:div>
        <w:div w:id="1055204866">
          <w:marLeft w:val="0"/>
          <w:marRight w:val="0"/>
          <w:marTop w:val="0"/>
          <w:marBottom w:val="0"/>
          <w:divBdr>
            <w:top w:val="none" w:sz="0" w:space="0" w:color="auto"/>
            <w:left w:val="none" w:sz="0" w:space="0" w:color="auto"/>
            <w:bottom w:val="none" w:sz="0" w:space="0" w:color="auto"/>
            <w:right w:val="none" w:sz="0" w:space="0" w:color="auto"/>
          </w:divBdr>
        </w:div>
        <w:div w:id="725295782">
          <w:marLeft w:val="0"/>
          <w:marRight w:val="0"/>
          <w:marTop w:val="0"/>
          <w:marBottom w:val="0"/>
          <w:divBdr>
            <w:top w:val="none" w:sz="0" w:space="0" w:color="auto"/>
            <w:left w:val="none" w:sz="0" w:space="0" w:color="auto"/>
            <w:bottom w:val="none" w:sz="0" w:space="0" w:color="auto"/>
            <w:right w:val="none" w:sz="0" w:space="0" w:color="auto"/>
          </w:divBdr>
        </w:div>
        <w:div w:id="1369598959">
          <w:marLeft w:val="0"/>
          <w:marRight w:val="0"/>
          <w:marTop w:val="0"/>
          <w:marBottom w:val="0"/>
          <w:divBdr>
            <w:top w:val="none" w:sz="0" w:space="0" w:color="auto"/>
            <w:left w:val="none" w:sz="0" w:space="0" w:color="auto"/>
            <w:bottom w:val="none" w:sz="0" w:space="0" w:color="auto"/>
            <w:right w:val="none" w:sz="0" w:space="0" w:color="auto"/>
          </w:divBdr>
        </w:div>
        <w:div w:id="1774323537">
          <w:marLeft w:val="0"/>
          <w:marRight w:val="0"/>
          <w:marTop w:val="0"/>
          <w:marBottom w:val="0"/>
          <w:divBdr>
            <w:top w:val="none" w:sz="0" w:space="0" w:color="auto"/>
            <w:left w:val="none" w:sz="0" w:space="0" w:color="auto"/>
            <w:bottom w:val="none" w:sz="0" w:space="0" w:color="auto"/>
            <w:right w:val="none" w:sz="0" w:space="0" w:color="auto"/>
          </w:divBdr>
        </w:div>
        <w:div w:id="1164396883">
          <w:marLeft w:val="0"/>
          <w:marRight w:val="0"/>
          <w:marTop w:val="0"/>
          <w:marBottom w:val="0"/>
          <w:divBdr>
            <w:top w:val="none" w:sz="0" w:space="0" w:color="auto"/>
            <w:left w:val="none" w:sz="0" w:space="0" w:color="auto"/>
            <w:bottom w:val="none" w:sz="0" w:space="0" w:color="auto"/>
            <w:right w:val="none" w:sz="0" w:space="0" w:color="auto"/>
          </w:divBdr>
        </w:div>
        <w:div w:id="199708386">
          <w:marLeft w:val="0"/>
          <w:marRight w:val="0"/>
          <w:marTop w:val="0"/>
          <w:marBottom w:val="0"/>
          <w:divBdr>
            <w:top w:val="none" w:sz="0" w:space="0" w:color="auto"/>
            <w:left w:val="none" w:sz="0" w:space="0" w:color="auto"/>
            <w:bottom w:val="none" w:sz="0" w:space="0" w:color="auto"/>
            <w:right w:val="none" w:sz="0" w:space="0" w:color="auto"/>
          </w:divBdr>
        </w:div>
        <w:div w:id="1184904537">
          <w:marLeft w:val="0"/>
          <w:marRight w:val="0"/>
          <w:marTop w:val="0"/>
          <w:marBottom w:val="0"/>
          <w:divBdr>
            <w:top w:val="none" w:sz="0" w:space="0" w:color="auto"/>
            <w:left w:val="none" w:sz="0" w:space="0" w:color="auto"/>
            <w:bottom w:val="none" w:sz="0" w:space="0" w:color="auto"/>
            <w:right w:val="none" w:sz="0" w:space="0" w:color="auto"/>
          </w:divBdr>
        </w:div>
        <w:div w:id="734818706">
          <w:marLeft w:val="0"/>
          <w:marRight w:val="0"/>
          <w:marTop w:val="0"/>
          <w:marBottom w:val="0"/>
          <w:divBdr>
            <w:top w:val="none" w:sz="0" w:space="0" w:color="auto"/>
            <w:left w:val="none" w:sz="0" w:space="0" w:color="auto"/>
            <w:bottom w:val="none" w:sz="0" w:space="0" w:color="auto"/>
            <w:right w:val="none" w:sz="0" w:space="0" w:color="auto"/>
          </w:divBdr>
        </w:div>
        <w:div w:id="366684095">
          <w:marLeft w:val="0"/>
          <w:marRight w:val="0"/>
          <w:marTop w:val="0"/>
          <w:marBottom w:val="0"/>
          <w:divBdr>
            <w:top w:val="none" w:sz="0" w:space="0" w:color="auto"/>
            <w:left w:val="none" w:sz="0" w:space="0" w:color="auto"/>
            <w:bottom w:val="none" w:sz="0" w:space="0" w:color="auto"/>
            <w:right w:val="none" w:sz="0" w:space="0" w:color="auto"/>
          </w:divBdr>
        </w:div>
        <w:div w:id="1708137597">
          <w:marLeft w:val="0"/>
          <w:marRight w:val="0"/>
          <w:marTop w:val="0"/>
          <w:marBottom w:val="0"/>
          <w:divBdr>
            <w:top w:val="none" w:sz="0" w:space="0" w:color="auto"/>
            <w:left w:val="none" w:sz="0" w:space="0" w:color="auto"/>
            <w:bottom w:val="none" w:sz="0" w:space="0" w:color="auto"/>
            <w:right w:val="none" w:sz="0" w:space="0" w:color="auto"/>
          </w:divBdr>
        </w:div>
        <w:div w:id="2113621520">
          <w:marLeft w:val="0"/>
          <w:marRight w:val="0"/>
          <w:marTop w:val="0"/>
          <w:marBottom w:val="0"/>
          <w:divBdr>
            <w:top w:val="none" w:sz="0" w:space="0" w:color="auto"/>
            <w:left w:val="none" w:sz="0" w:space="0" w:color="auto"/>
            <w:bottom w:val="none" w:sz="0" w:space="0" w:color="auto"/>
            <w:right w:val="none" w:sz="0" w:space="0" w:color="auto"/>
          </w:divBdr>
        </w:div>
        <w:div w:id="1256284195">
          <w:marLeft w:val="0"/>
          <w:marRight w:val="0"/>
          <w:marTop w:val="0"/>
          <w:marBottom w:val="0"/>
          <w:divBdr>
            <w:top w:val="none" w:sz="0" w:space="0" w:color="auto"/>
            <w:left w:val="none" w:sz="0" w:space="0" w:color="auto"/>
            <w:bottom w:val="none" w:sz="0" w:space="0" w:color="auto"/>
            <w:right w:val="none" w:sz="0" w:space="0" w:color="auto"/>
          </w:divBdr>
        </w:div>
      </w:divsChild>
    </w:div>
    <w:div w:id="1047490199">
      <w:bodyDiv w:val="1"/>
      <w:marLeft w:val="0"/>
      <w:marRight w:val="0"/>
      <w:marTop w:val="0"/>
      <w:marBottom w:val="0"/>
      <w:divBdr>
        <w:top w:val="none" w:sz="0" w:space="0" w:color="auto"/>
        <w:left w:val="none" w:sz="0" w:space="0" w:color="auto"/>
        <w:bottom w:val="none" w:sz="0" w:space="0" w:color="auto"/>
        <w:right w:val="none" w:sz="0" w:space="0" w:color="auto"/>
      </w:divBdr>
    </w:div>
    <w:div w:id="1052465961">
      <w:bodyDiv w:val="1"/>
      <w:marLeft w:val="0"/>
      <w:marRight w:val="0"/>
      <w:marTop w:val="0"/>
      <w:marBottom w:val="0"/>
      <w:divBdr>
        <w:top w:val="none" w:sz="0" w:space="0" w:color="auto"/>
        <w:left w:val="none" w:sz="0" w:space="0" w:color="auto"/>
        <w:bottom w:val="none" w:sz="0" w:space="0" w:color="auto"/>
        <w:right w:val="none" w:sz="0" w:space="0" w:color="auto"/>
      </w:divBdr>
    </w:div>
    <w:div w:id="1151486971">
      <w:bodyDiv w:val="1"/>
      <w:marLeft w:val="0"/>
      <w:marRight w:val="0"/>
      <w:marTop w:val="0"/>
      <w:marBottom w:val="0"/>
      <w:divBdr>
        <w:top w:val="none" w:sz="0" w:space="0" w:color="auto"/>
        <w:left w:val="none" w:sz="0" w:space="0" w:color="auto"/>
        <w:bottom w:val="none" w:sz="0" w:space="0" w:color="auto"/>
        <w:right w:val="none" w:sz="0" w:space="0" w:color="auto"/>
      </w:divBdr>
    </w:div>
    <w:div w:id="1208952510">
      <w:bodyDiv w:val="1"/>
      <w:marLeft w:val="0"/>
      <w:marRight w:val="0"/>
      <w:marTop w:val="0"/>
      <w:marBottom w:val="0"/>
      <w:divBdr>
        <w:top w:val="none" w:sz="0" w:space="0" w:color="auto"/>
        <w:left w:val="none" w:sz="0" w:space="0" w:color="auto"/>
        <w:bottom w:val="none" w:sz="0" w:space="0" w:color="auto"/>
        <w:right w:val="none" w:sz="0" w:space="0" w:color="auto"/>
      </w:divBdr>
    </w:div>
    <w:div w:id="1216233688">
      <w:bodyDiv w:val="1"/>
      <w:marLeft w:val="0"/>
      <w:marRight w:val="0"/>
      <w:marTop w:val="0"/>
      <w:marBottom w:val="0"/>
      <w:divBdr>
        <w:top w:val="none" w:sz="0" w:space="0" w:color="auto"/>
        <w:left w:val="none" w:sz="0" w:space="0" w:color="auto"/>
        <w:bottom w:val="none" w:sz="0" w:space="0" w:color="auto"/>
        <w:right w:val="none" w:sz="0" w:space="0" w:color="auto"/>
      </w:divBdr>
    </w:div>
    <w:div w:id="1220945533">
      <w:bodyDiv w:val="1"/>
      <w:marLeft w:val="0"/>
      <w:marRight w:val="0"/>
      <w:marTop w:val="0"/>
      <w:marBottom w:val="0"/>
      <w:divBdr>
        <w:top w:val="none" w:sz="0" w:space="0" w:color="auto"/>
        <w:left w:val="none" w:sz="0" w:space="0" w:color="auto"/>
        <w:bottom w:val="none" w:sz="0" w:space="0" w:color="auto"/>
        <w:right w:val="none" w:sz="0" w:space="0" w:color="auto"/>
      </w:divBdr>
    </w:div>
    <w:div w:id="1268804373">
      <w:bodyDiv w:val="1"/>
      <w:marLeft w:val="0"/>
      <w:marRight w:val="0"/>
      <w:marTop w:val="0"/>
      <w:marBottom w:val="0"/>
      <w:divBdr>
        <w:top w:val="none" w:sz="0" w:space="0" w:color="auto"/>
        <w:left w:val="none" w:sz="0" w:space="0" w:color="auto"/>
        <w:bottom w:val="none" w:sz="0" w:space="0" w:color="auto"/>
        <w:right w:val="none" w:sz="0" w:space="0" w:color="auto"/>
      </w:divBdr>
    </w:div>
    <w:div w:id="1274482454">
      <w:bodyDiv w:val="1"/>
      <w:marLeft w:val="0"/>
      <w:marRight w:val="0"/>
      <w:marTop w:val="0"/>
      <w:marBottom w:val="0"/>
      <w:divBdr>
        <w:top w:val="none" w:sz="0" w:space="0" w:color="auto"/>
        <w:left w:val="none" w:sz="0" w:space="0" w:color="auto"/>
        <w:bottom w:val="none" w:sz="0" w:space="0" w:color="auto"/>
        <w:right w:val="none" w:sz="0" w:space="0" w:color="auto"/>
      </w:divBdr>
    </w:div>
    <w:div w:id="1275289885">
      <w:bodyDiv w:val="1"/>
      <w:marLeft w:val="0"/>
      <w:marRight w:val="0"/>
      <w:marTop w:val="0"/>
      <w:marBottom w:val="0"/>
      <w:divBdr>
        <w:top w:val="none" w:sz="0" w:space="0" w:color="auto"/>
        <w:left w:val="none" w:sz="0" w:space="0" w:color="auto"/>
        <w:bottom w:val="none" w:sz="0" w:space="0" w:color="auto"/>
        <w:right w:val="none" w:sz="0" w:space="0" w:color="auto"/>
      </w:divBdr>
    </w:div>
    <w:div w:id="1349064592">
      <w:bodyDiv w:val="1"/>
      <w:marLeft w:val="0"/>
      <w:marRight w:val="0"/>
      <w:marTop w:val="0"/>
      <w:marBottom w:val="0"/>
      <w:divBdr>
        <w:top w:val="none" w:sz="0" w:space="0" w:color="auto"/>
        <w:left w:val="none" w:sz="0" w:space="0" w:color="auto"/>
        <w:bottom w:val="none" w:sz="0" w:space="0" w:color="auto"/>
        <w:right w:val="none" w:sz="0" w:space="0" w:color="auto"/>
      </w:divBdr>
    </w:div>
    <w:div w:id="1463689669">
      <w:bodyDiv w:val="1"/>
      <w:marLeft w:val="0"/>
      <w:marRight w:val="0"/>
      <w:marTop w:val="0"/>
      <w:marBottom w:val="0"/>
      <w:divBdr>
        <w:top w:val="none" w:sz="0" w:space="0" w:color="auto"/>
        <w:left w:val="none" w:sz="0" w:space="0" w:color="auto"/>
        <w:bottom w:val="none" w:sz="0" w:space="0" w:color="auto"/>
        <w:right w:val="none" w:sz="0" w:space="0" w:color="auto"/>
      </w:divBdr>
    </w:div>
    <w:div w:id="1610745310">
      <w:bodyDiv w:val="1"/>
      <w:marLeft w:val="0"/>
      <w:marRight w:val="0"/>
      <w:marTop w:val="0"/>
      <w:marBottom w:val="0"/>
      <w:divBdr>
        <w:top w:val="none" w:sz="0" w:space="0" w:color="auto"/>
        <w:left w:val="none" w:sz="0" w:space="0" w:color="auto"/>
        <w:bottom w:val="none" w:sz="0" w:space="0" w:color="auto"/>
        <w:right w:val="none" w:sz="0" w:space="0" w:color="auto"/>
      </w:divBdr>
    </w:div>
    <w:div w:id="1656370474">
      <w:bodyDiv w:val="1"/>
      <w:marLeft w:val="0"/>
      <w:marRight w:val="0"/>
      <w:marTop w:val="0"/>
      <w:marBottom w:val="0"/>
      <w:divBdr>
        <w:top w:val="none" w:sz="0" w:space="0" w:color="auto"/>
        <w:left w:val="none" w:sz="0" w:space="0" w:color="auto"/>
        <w:bottom w:val="none" w:sz="0" w:space="0" w:color="auto"/>
        <w:right w:val="none" w:sz="0" w:space="0" w:color="auto"/>
      </w:divBdr>
      <w:divsChild>
        <w:div w:id="1876429173">
          <w:marLeft w:val="0"/>
          <w:marRight w:val="0"/>
          <w:marTop w:val="0"/>
          <w:marBottom w:val="0"/>
          <w:divBdr>
            <w:top w:val="none" w:sz="0" w:space="0" w:color="auto"/>
            <w:left w:val="none" w:sz="0" w:space="0" w:color="auto"/>
            <w:bottom w:val="none" w:sz="0" w:space="0" w:color="auto"/>
            <w:right w:val="none" w:sz="0" w:space="0" w:color="auto"/>
          </w:divBdr>
        </w:div>
      </w:divsChild>
    </w:div>
    <w:div w:id="1727871250">
      <w:bodyDiv w:val="1"/>
      <w:marLeft w:val="0"/>
      <w:marRight w:val="0"/>
      <w:marTop w:val="0"/>
      <w:marBottom w:val="0"/>
      <w:divBdr>
        <w:top w:val="none" w:sz="0" w:space="0" w:color="auto"/>
        <w:left w:val="none" w:sz="0" w:space="0" w:color="auto"/>
        <w:bottom w:val="none" w:sz="0" w:space="0" w:color="auto"/>
        <w:right w:val="none" w:sz="0" w:space="0" w:color="auto"/>
      </w:divBdr>
      <w:divsChild>
        <w:div w:id="2111704648">
          <w:marLeft w:val="0"/>
          <w:marRight w:val="0"/>
          <w:marTop w:val="0"/>
          <w:marBottom w:val="0"/>
          <w:divBdr>
            <w:top w:val="none" w:sz="0" w:space="0" w:color="auto"/>
            <w:left w:val="none" w:sz="0" w:space="0" w:color="auto"/>
            <w:bottom w:val="none" w:sz="0" w:space="0" w:color="auto"/>
            <w:right w:val="none" w:sz="0" w:space="0" w:color="auto"/>
          </w:divBdr>
          <w:divsChild>
            <w:div w:id="597911472">
              <w:marLeft w:val="0"/>
              <w:marRight w:val="0"/>
              <w:marTop w:val="0"/>
              <w:marBottom w:val="0"/>
              <w:divBdr>
                <w:top w:val="none" w:sz="0" w:space="0" w:color="auto"/>
                <w:left w:val="none" w:sz="0" w:space="0" w:color="auto"/>
                <w:bottom w:val="none" w:sz="0" w:space="0" w:color="auto"/>
                <w:right w:val="none" w:sz="0" w:space="0" w:color="auto"/>
              </w:divBdr>
              <w:divsChild>
                <w:div w:id="342241788">
                  <w:marLeft w:val="0"/>
                  <w:marRight w:val="0"/>
                  <w:marTop w:val="0"/>
                  <w:marBottom w:val="0"/>
                  <w:divBdr>
                    <w:top w:val="none" w:sz="0" w:space="0" w:color="auto"/>
                    <w:left w:val="none" w:sz="0" w:space="0" w:color="auto"/>
                    <w:bottom w:val="none" w:sz="0" w:space="0" w:color="auto"/>
                    <w:right w:val="none" w:sz="0" w:space="0" w:color="auto"/>
                  </w:divBdr>
                  <w:divsChild>
                    <w:div w:id="387537817">
                      <w:marLeft w:val="0"/>
                      <w:marRight w:val="0"/>
                      <w:marTop w:val="0"/>
                      <w:marBottom w:val="0"/>
                      <w:divBdr>
                        <w:top w:val="none" w:sz="0" w:space="0" w:color="auto"/>
                        <w:left w:val="none" w:sz="0" w:space="0" w:color="auto"/>
                        <w:bottom w:val="none" w:sz="0" w:space="0" w:color="auto"/>
                        <w:right w:val="none" w:sz="0" w:space="0" w:color="auto"/>
                      </w:divBdr>
                      <w:divsChild>
                        <w:div w:id="8752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36784">
      <w:bodyDiv w:val="1"/>
      <w:marLeft w:val="0"/>
      <w:marRight w:val="0"/>
      <w:marTop w:val="0"/>
      <w:marBottom w:val="0"/>
      <w:divBdr>
        <w:top w:val="none" w:sz="0" w:space="0" w:color="auto"/>
        <w:left w:val="none" w:sz="0" w:space="0" w:color="auto"/>
        <w:bottom w:val="none" w:sz="0" w:space="0" w:color="auto"/>
        <w:right w:val="none" w:sz="0" w:space="0" w:color="auto"/>
      </w:divBdr>
      <w:divsChild>
        <w:div w:id="1700351097">
          <w:marLeft w:val="0"/>
          <w:marRight w:val="0"/>
          <w:marTop w:val="0"/>
          <w:marBottom w:val="0"/>
          <w:divBdr>
            <w:top w:val="none" w:sz="0" w:space="0" w:color="auto"/>
            <w:left w:val="none" w:sz="0" w:space="0" w:color="auto"/>
            <w:bottom w:val="none" w:sz="0" w:space="0" w:color="auto"/>
            <w:right w:val="none" w:sz="0" w:space="0" w:color="auto"/>
          </w:divBdr>
        </w:div>
      </w:divsChild>
    </w:div>
    <w:div w:id="1804696028">
      <w:bodyDiv w:val="1"/>
      <w:marLeft w:val="0"/>
      <w:marRight w:val="0"/>
      <w:marTop w:val="0"/>
      <w:marBottom w:val="0"/>
      <w:divBdr>
        <w:top w:val="none" w:sz="0" w:space="0" w:color="auto"/>
        <w:left w:val="none" w:sz="0" w:space="0" w:color="auto"/>
        <w:bottom w:val="none" w:sz="0" w:space="0" w:color="auto"/>
        <w:right w:val="none" w:sz="0" w:space="0" w:color="auto"/>
      </w:divBdr>
    </w:div>
    <w:div w:id="1817379048">
      <w:bodyDiv w:val="1"/>
      <w:marLeft w:val="0"/>
      <w:marRight w:val="0"/>
      <w:marTop w:val="0"/>
      <w:marBottom w:val="0"/>
      <w:divBdr>
        <w:top w:val="none" w:sz="0" w:space="0" w:color="auto"/>
        <w:left w:val="none" w:sz="0" w:space="0" w:color="auto"/>
        <w:bottom w:val="none" w:sz="0" w:space="0" w:color="auto"/>
        <w:right w:val="none" w:sz="0" w:space="0" w:color="auto"/>
      </w:divBdr>
    </w:div>
    <w:div w:id="1881821887">
      <w:bodyDiv w:val="1"/>
      <w:marLeft w:val="0"/>
      <w:marRight w:val="0"/>
      <w:marTop w:val="0"/>
      <w:marBottom w:val="0"/>
      <w:divBdr>
        <w:top w:val="none" w:sz="0" w:space="0" w:color="auto"/>
        <w:left w:val="none" w:sz="0" w:space="0" w:color="auto"/>
        <w:bottom w:val="none" w:sz="0" w:space="0" w:color="auto"/>
        <w:right w:val="none" w:sz="0" w:space="0" w:color="auto"/>
      </w:divBdr>
    </w:div>
    <w:div w:id="1924946452">
      <w:bodyDiv w:val="1"/>
      <w:marLeft w:val="0"/>
      <w:marRight w:val="0"/>
      <w:marTop w:val="0"/>
      <w:marBottom w:val="0"/>
      <w:divBdr>
        <w:top w:val="none" w:sz="0" w:space="0" w:color="auto"/>
        <w:left w:val="none" w:sz="0" w:space="0" w:color="auto"/>
        <w:bottom w:val="none" w:sz="0" w:space="0" w:color="auto"/>
        <w:right w:val="none" w:sz="0" w:space="0" w:color="auto"/>
      </w:divBdr>
    </w:div>
    <w:div w:id="1929268326">
      <w:bodyDiv w:val="1"/>
      <w:marLeft w:val="0"/>
      <w:marRight w:val="0"/>
      <w:marTop w:val="0"/>
      <w:marBottom w:val="0"/>
      <w:divBdr>
        <w:top w:val="none" w:sz="0" w:space="0" w:color="auto"/>
        <w:left w:val="none" w:sz="0" w:space="0" w:color="auto"/>
        <w:bottom w:val="none" w:sz="0" w:space="0" w:color="auto"/>
        <w:right w:val="none" w:sz="0" w:space="0" w:color="auto"/>
      </w:divBdr>
    </w:div>
    <w:div w:id="1953896662">
      <w:bodyDiv w:val="1"/>
      <w:marLeft w:val="0"/>
      <w:marRight w:val="0"/>
      <w:marTop w:val="0"/>
      <w:marBottom w:val="0"/>
      <w:divBdr>
        <w:top w:val="none" w:sz="0" w:space="0" w:color="auto"/>
        <w:left w:val="none" w:sz="0" w:space="0" w:color="auto"/>
        <w:bottom w:val="none" w:sz="0" w:space="0" w:color="auto"/>
        <w:right w:val="none" w:sz="0" w:space="0" w:color="auto"/>
      </w:divBdr>
    </w:div>
    <w:div w:id="1963420213">
      <w:bodyDiv w:val="1"/>
      <w:marLeft w:val="0"/>
      <w:marRight w:val="0"/>
      <w:marTop w:val="0"/>
      <w:marBottom w:val="0"/>
      <w:divBdr>
        <w:top w:val="none" w:sz="0" w:space="0" w:color="auto"/>
        <w:left w:val="none" w:sz="0" w:space="0" w:color="auto"/>
        <w:bottom w:val="none" w:sz="0" w:space="0" w:color="auto"/>
        <w:right w:val="none" w:sz="0" w:space="0" w:color="auto"/>
      </w:divBdr>
    </w:div>
    <w:div w:id="2040088352">
      <w:bodyDiv w:val="1"/>
      <w:marLeft w:val="0"/>
      <w:marRight w:val="0"/>
      <w:marTop w:val="0"/>
      <w:marBottom w:val="0"/>
      <w:divBdr>
        <w:top w:val="none" w:sz="0" w:space="0" w:color="auto"/>
        <w:left w:val="none" w:sz="0" w:space="0" w:color="auto"/>
        <w:bottom w:val="none" w:sz="0" w:space="0" w:color="auto"/>
        <w:right w:val="none" w:sz="0" w:space="0" w:color="auto"/>
      </w:divBdr>
      <w:divsChild>
        <w:div w:id="10883554">
          <w:marLeft w:val="0"/>
          <w:marRight w:val="0"/>
          <w:marTop w:val="0"/>
          <w:marBottom w:val="0"/>
          <w:divBdr>
            <w:top w:val="none" w:sz="0" w:space="0" w:color="auto"/>
            <w:left w:val="none" w:sz="0" w:space="0" w:color="auto"/>
            <w:bottom w:val="none" w:sz="0" w:space="0" w:color="auto"/>
            <w:right w:val="none" w:sz="0" w:space="0" w:color="auto"/>
          </w:divBdr>
        </w:div>
        <w:div w:id="479461986">
          <w:marLeft w:val="0"/>
          <w:marRight w:val="0"/>
          <w:marTop w:val="0"/>
          <w:marBottom w:val="0"/>
          <w:divBdr>
            <w:top w:val="none" w:sz="0" w:space="0" w:color="auto"/>
            <w:left w:val="none" w:sz="0" w:space="0" w:color="auto"/>
            <w:bottom w:val="none" w:sz="0" w:space="0" w:color="auto"/>
            <w:right w:val="none" w:sz="0" w:space="0" w:color="auto"/>
          </w:divBdr>
        </w:div>
      </w:divsChild>
    </w:div>
    <w:div w:id="2042241504">
      <w:bodyDiv w:val="1"/>
      <w:marLeft w:val="0"/>
      <w:marRight w:val="0"/>
      <w:marTop w:val="0"/>
      <w:marBottom w:val="0"/>
      <w:divBdr>
        <w:top w:val="none" w:sz="0" w:space="0" w:color="auto"/>
        <w:left w:val="none" w:sz="0" w:space="0" w:color="auto"/>
        <w:bottom w:val="none" w:sz="0" w:space="0" w:color="auto"/>
        <w:right w:val="none" w:sz="0" w:space="0" w:color="auto"/>
      </w:divBdr>
      <w:divsChild>
        <w:div w:id="88624477">
          <w:marLeft w:val="0"/>
          <w:marRight w:val="0"/>
          <w:marTop w:val="0"/>
          <w:marBottom w:val="0"/>
          <w:divBdr>
            <w:top w:val="none" w:sz="0" w:space="0" w:color="auto"/>
            <w:left w:val="none" w:sz="0" w:space="0" w:color="auto"/>
            <w:bottom w:val="none" w:sz="0" w:space="0" w:color="auto"/>
            <w:right w:val="none" w:sz="0" w:space="0" w:color="auto"/>
          </w:divBdr>
        </w:div>
        <w:div w:id="172036761">
          <w:marLeft w:val="0"/>
          <w:marRight w:val="0"/>
          <w:marTop w:val="0"/>
          <w:marBottom w:val="0"/>
          <w:divBdr>
            <w:top w:val="none" w:sz="0" w:space="0" w:color="auto"/>
            <w:left w:val="none" w:sz="0" w:space="0" w:color="auto"/>
            <w:bottom w:val="none" w:sz="0" w:space="0" w:color="auto"/>
            <w:right w:val="none" w:sz="0" w:space="0" w:color="auto"/>
          </w:divBdr>
        </w:div>
      </w:divsChild>
    </w:div>
    <w:div w:id="2069645897">
      <w:bodyDiv w:val="1"/>
      <w:marLeft w:val="0"/>
      <w:marRight w:val="0"/>
      <w:marTop w:val="0"/>
      <w:marBottom w:val="0"/>
      <w:divBdr>
        <w:top w:val="none" w:sz="0" w:space="0" w:color="auto"/>
        <w:left w:val="none" w:sz="0" w:space="0" w:color="auto"/>
        <w:bottom w:val="none" w:sz="0" w:space="0" w:color="auto"/>
        <w:right w:val="none" w:sz="0" w:space="0" w:color="auto"/>
      </w:divBdr>
    </w:div>
    <w:div w:id="2075546167">
      <w:bodyDiv w:val="1"/>
      <w:marLeft w:val="0"/>
      <w:marRight w:val="0"/>
      <w:marTop w:val="0"/>
      <w:marBottom w:val="0"/>
      <w:divBdr>
        <w:top w:val="none" w:sz="0" w:space="0" w:color="auto"/>
        <w:left w:val="none" w:sz="0" w:space="0" w:color="auto"/>
        <w:bottom w:val="none" w:sz="0" w:space="0" w:color="auto"/>
        <w:right w:val="none" w:sz="0" w:space="0" w:color="auto"/>
      </w:divBdr>
    </w:div>
    <w:div w:id="2098212150">
      <w:bodyDiv w:val="1"/>
      <w:marLeft w:val="0"/>
      <w:marRight w:val="0"/>
      <w:marTop w:val="0"/>
      <w:marBottom w:val="0"/>
      <w:divBdr>
        <w:top w:val="none" w:sz="0" w:space="0" w:color="auto"/>
        <w:left w:val="none" w:sz="0" w:space="0" w:color="auto"/>
        <w:bottom w:val="none" w:sz="0" w:space="0" w:color="auto"/>
        <w:right w:val="none" w:sz="0" w:space="0" w:color="auto"/>
      </w:divBdr>
    </w:div>
    <w:div w:id="2116627632">
      <w:bodyDiv w:val="1"/>
      <w:marLeft w:val="0"/>
      <w:marRight w:val="0"/>
      <w:marTop w:val="0"/>
      <w:marBottom w:val="0"/>
      <w:divBdr>
        <w:top w:val="none" w:sz="0" w:space="0" w:color="auto"/>
        <w:left w:val="none" w:sz="0" w:space="0" w:color="auto"/>
        <w:bottom w:val="none" w:sz="0" w:space="0" w:color="auto"/>
        <w:right w:val="none" w:sz="0" w:space="0" w:color="auto"/>
      </w:divBdr>
    </w:div>
    <w:div w:id="213833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ih.kartika@ui.ac.id" TargetMode="External"/><Relationship Id="rId13" Type="http://schemas.openxmlformats.org/officeDocument/2006/relationships/hyperlink" Target="http://psycnet.apa.org/doi/10.1002/job.1771" TargetMode="External"/><Relationship Id="rId18" Type="http://schemas.openxmlformats.org/officeDocument/2006/relationships/hyperlink" Target="https://doi.org/10.1371/journal.pone.019212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x.doi.org/10.1177/0258042x13484837" TargetMode="External"/><Relationship Id="rId17" Type="http://schemas.openxmlformats.org/officeDocument/2006/relationships/hyperlink" Target="https://doi.org/10.1111/jocn.1271" TargetMode="External"/><Relationship Id="rId2" Type="http://schemas.openxmlformats.org/officeDocument/2006/relationships/numbering" Target="numbering.xml"/><Relationship Id="rId16" Type="http://schemas.openxmlformats.org/officeDocument/2006/relationships/hyperlink" Target="https://doi.org/10.1016/0001-8791%2887%299000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S0149-2063(00)00043-X" TargetMode="External"/><Relationship Id="rId5" Type="http://schemas.openxmlformats.org/officeDocument/2006/relationships/webSettings" Target="webSettings.xml"/><Relationship Id="rId15" Type="http://schemas.openxmlformats.org/officeDocument/2006/relationships/hyperlink" Target="http://psycnet.apa.org/doi/10.1037/0021-9010.63.4.408" TargetMode="External"/><Relationship Id="rId10" Type="http://schemas.openxmlformats.org/officeDocument/2006/relationships/hyperlink" Target="https://www.researchgate.net/journal/0149-2063_Journal_of_Manage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hrm.20058" TargetMode="External"/><Relationship Id="rId14" Type="http://schemas.openxmlformats.org/officeDocument/2006/relationships/hyperlink" Target="http://dx.doi.org/10.5539/jms.v2n2p43"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Vic12</b:Tag>
    <b:SourceType>Book</b:SourceType>
    <b:Guid>{F51D821F-52A0-404F-918C-5013B030E17A}</b:Guid>
    <b:Author>
      <b:Author>
        <b:NameList>
          <b:Person>
            <b:Last>Kosmaya</b:Last>
            <b:First>Vicky</b:First>
            <b:Middle>Fitraza</b:Middle>
          </b:Person>
        </b:NameList>
      </b:Author>
    </b:Author>
    <b:Title>Intervention of Coaching Training and Supervisory for Improving Perceived Organizational Support and Organizational Commitment of XYZ's employee</b:Title>
    <b:Year>2012</b:Year>
    <b:City>Tesis</b:City>
    <b:Publisher>University of Indonesia</b:Publisher>
    <b:RefOrder>1</b:RefOrder>
  </b:Source>
  <b:Source>
    <b:Tag>Lee22</b:Tag>
    <b:SourceType>JournalArticle</b:SourceType>
    <b:Guid>{CD766732-BE12-4435-8384-CEB43FF17A5A}</b:Guid>
    <b:Author>
      <b:Author>
        <b:NameList>
          <b:Person>
            <b:Last>Lee</b:Last>
            <b:First>D.,</b:First>
            <b:Middle>Hung, L., &amp; Chen, M</b:Middle>
          </b:Person>
        </b:NameList>
      </b:Author>
    </b:Author>
    <b:Title>Empirical study on the influence among corporate sponsorship, organizational commitment, organizational cohesiveness and turnover intention</b:Title>
    <b:JournalName>Journal of Management and Sustainability</b:JournalName>
    <b:Year>2012</b:Year>
    <b:Pages>43-53</b:Pages>
    <b:RefOrder>2</b:RefOrder>
  </b:Source>
  <b:Source>
    <b:Tag>Jit131</b:Tag>
    <b:SourceType>JournalArticle</b:SourceType>
    <b:Guid>{19D2787E-15F1-4C1D-8FC2-C6EF07A2A663}</b:Guid>
    <b:Author>
      <b:Author>
        <b:NameList>
          <b:Person>
            <b:Last>Singh</b:Last>
            <b:First>Jitendra</b:First>
            <b:Middle>Kumar</b:Middle>
          </b:Person>
          <b:Person>
            <b:Last>Jain</b:Last>
            <b:First>Dr.</b:First>
            <b:Middle>Mini</b:Middle>
          </b:Person>
        </b:NameList>
      </b:Author>
    </b:Author>
    <b:Title>A Study of Employees' Job Satisfaction and Its Impact on Their Performance</b:Title>
    <b:JournalName>Journal of Indian Research </b:JournalName>
    <b:Year>2013</b:Year>
    <b:Pages>105111</b:Pages>
    <b:RefOrder>3</b:RefOrder>
  </b:Source>
  <b:Source>
    <b:Tag>WRC00</b:Tag>
    <b:SourceType>Book</b:SourceType>
    <b:Guid>{E088A934-2452-4A24-B5FC-E5E0A7A6E1F2}</b:Guid>
    <b:Author>
      <b:Author>
        <b:NameList>
          <b:Person>
            <b:Last>Cascio</b:Last>
            <b:First>W.R.</b:First>
          </b:Person>
        </b:NameList>
      </b:Author>
    </b:Author>
    <b:Title>Costing Human Resources, 2nd ed</b:Title>
    <b:Year>2000</b:Year>
    <b:City>Boston</b:City>
    <b:Publisher>Kent Publishing Company</b:Publisher>
    <b:RefOrder>1</b:RefOrder>
  </b:Source>
  <b:Source>
    <b:Tag>Rid12</b:Tag>
    <b:SourceType>Book</b:SourceType>
    <b:Guid>{417A6A1E-4B7B-42ED-BF59-94ED89E4DDA9}</b:Guid>
    <b:Title>Turnover Karyawan "Kajian Literatur"</b:Title>
    <b:Year>2012</b:Year>
    <b:City>Surabaya</b:City>
    <b:Publisher>PHMovement Publication</b:Publisher>
    <b:Author>
      <b:Author>
        <b:NameList>
          <b:Person>
            <b:Last>Ridlo</b:Last>
            <b:First>Ilham</b:First>
            <b:Middle>Akhsanu</b:Middle>
          </b:Person>
        </b:NameList>
      </b:Author>
    </b:Author>
    <b:RefOrder>18</b:RefOrder>
  </b:Source>
  <b:Source>
    <b:Tag>Edw81</b:Tag>
    <b:SourceType>Book</b:SourceType>
    <b:Guid>{BAD94C1E-4589-449D-B814-FA8726C9D3EB}</b:Guid>
    <b:Author>
      <b:Author>
        <b:NameList>
          <b:Person>
            <b:Last>Roseman</b:Last>
            <b:First>Edward</b:First>
          </b:Person>
        </b:NameList>
      </b:Author>
    </b:Author>
    <b:Title>Managing Employee Turnover : A Positive Approach</b:Title>
    <b:Year>1981</b:Year>
    <b:City>New York</b:City>
    <b:Publisher>AMACOM</b:Publisher>
    <b:RefOrder>32</b:RefOrder>
  </b:Source>
  <b:Source>
    <b:Tag>Pop06</b:Tag>
    <b:SourceType>Book</b:SourceType>
    <b:Guid>{ED723F74-6FFD-478F-8728-BEB7B0D7E208}</b:Guid>
    <b:Author>
      <b:Author>
        <b:NameList>
          <b:Person>
            <b:Last>Grensing</b:Last>
            <b:First>Pophal</b:First>
            <b:Middle>- Lin</b:Middle>
          </b:Person>
        </b:NameList>
      </b:Author>
    </b:Author>
    <b:Title>Human Resources Book</b:Title>
    <b:Year>2006</b:Year>
    <b:City>Jakarta Timur</b:City>
    <b:Publisher>Prenada Media Grup (Kencana)</b:Publisher>
    <b:RefOrder>33</b:RefOrder>
  </b:Source>
  <b:Source>
    <b:Tag>MJo00</b:Tag>
    <b:SourceType>Book</b:SourceType>
    <b:Guid>{368C80E5-2846-4C62-B481-B51E4001998B}</b:Guid>
    <b:Title>W inning  the  people  wars:  talent  and the battle for human capital</b:Title>
    <b:Year>2000</b:Year>
    <b:Author>
      <b:Author>
        <b:NameList>
          <b:Person>
            <b:Last>Johnson</b:Last>
            <b:First>M</b:First>
          </b:Person>
        </b:NameList>
      </b:Author>
    </b:Author>
    <b:City>London</b:City>
    <b:Publisher>Prentice Hall</b:Publisher>
    <b:RefOrder>34</b:RefOrder>
  </b:Source>
  <b:Source>
    <b:Tag>MAS01</b:Tag>
    <b:SourceType>JournalArticle</b:SourceType>
    <b:Guid>{F1664F71-48C0-4DBA-9903-30AD3B2814AD}</b:Guid>
    <b:Title>Improving Nurse Retention in the National Health Service in England: The Impact of Job Satisfaction on Intention to Quit</b:Title>
    <b:Year>2001</b:Year>
    <b:Author>
      <b:Author>
        <b:NameList>
          <b:Person>
            <b:Last>Shields</b:Last>
            <b:First>M.A</b:First>
          </b:Person>
          <b:Person>
            <b:Last>Ward</b:Last>
            <b:First>M.</b:First>
          </b:Person>
        </b:NameList>
      </b:Author>
    </b:Author>
    <b:JournalName>Journal of Health Economics, 20</b:JournalName>
    <b:Pages>677-701.</b:Pages>
    <b:RefOrder>35</b:RefOrder>
  </b:Source>
  <b:Source>
    <b:Tag>Mea02</b:Tag>
    <b:SourceType>JournalArticle</b:SourceType>
    <b:Guid>{ABA5BD23-7AF1-4C24-9671-F9B908BFA692}</b:Guid>
    <b:Author>
      <b:Author>
        <b:NameList>
          <b:Person>
            <b:Last>Meaghan</b:Last>
            <b:First>Stovel</b:First>
          </b:Person>
          <b:Person>
            <b:Last>Nick</b:Last>
            <b:First>Bontis</b:First>
          </b:Person>
        </b:NameList>
      </b:Author>
    </b:Author>
    <b:Title>Voluntary  turnover:  knowledge management-friend or foe?</b:Title>
    <b:JournalName>Jounal of Intellectual Capital, Vol 3 No 3</b:JournalName>
    <b:Year>2002</b:Year>
    <b:Pages>303-322</b:Pages>
    <b:RefOrder>36</b:RefOrder>
  </b:Source>
  <b:Source>
    <b:Tag>Igo17</b:Tag>
    <b:SourceType>JournalArticle</b:SourceType>
    <b:Guid>{3D396A4C-7FAF-45E6-8A62-0582411AEDCE}</b:Guid>
    <b:Title>Big-Five Personality Traits, Job Satisfaction, and Turnover Intention: A Heuristic Model for Hospital Nurses in Japan</b:Title>
    <b:Year>2017</b:Year>
    <b:Pages>322-331</b:Pages>
    <b:Author>
      <b:Author>
        <b:NameList>
          <b:Person>
            <b:Last>Milovanovic</b:Last>
            <b:First>Igor</b:First>
          </b:Person>
        </b:NameList>
      </b:Author>
    </b:Author>
    <b:JournalName>International Journal of Scientific &amp; Engineering Research, Volume 8</b:JournalName>
    <b:RefOrder>2</b:RefOrder>
  </b:Source>
  <b:Source>
    <b:Tag>Kau13</b:Tag>
    <b:SourceType>JournalArticle</b:SourceType>
    <b:Guid>{0D5D8569-5FD0-4586-8D3D-8B60E76E3472}</b:Guid>
    <b:Author>
      <b:Author>
        <b:NameList>
          <b:Person>
            <b:Last>Kaur</b:Last>
            <b:First>Bandhanpreet,</b:First>
            <b:Middle>Mohindru and Dr. Pankaj</b:Middle>
          </b:Person>
        </b:NameList>
      </b:Author>
    </b:Author>
    <b:Title>Antecedents of Turnover Intentions: A Literature Review</b:Title>
    <b:JournalName>Global Journal of Management and Business Studies, Volume 3, No. 10</b:JournalName>
    <b:Year>2013</b:Year>
    <b:Pages>1219-1230</b:Pages>
    <b:RefOrder>37</b:RefOrder>
  </b:Source>
  <b:Source>
    <b:Tag>Bes12</b:Tag>
    <b:SourceType>Report</b:SourceType>
    <b:Guid>{4618EA6B-6817-45B6-B2BE-24E295E0ECBE}</b:Guid>
    <b:Author>
      <b:Author>
        <b:NameList>
          <b:Person>
            <b:Last>Bester</b:Last>
            <b:First>F.</b:First>
          </b:Person>
        </b:NameList>
      </b:Author>
    </b:Author>
    <b:Title>A model of work identity in multicultural work settings</b:Title>
    <b:Year>2012</b:Year>
    <b:City>Johannesburg</b:City>
    <b:Publisher>Unpublished DPhil thesis, University of Johannesburg</b:Publisher>
    <b:RefOrder>4</b:RefOrder>
  </b:Source>
  <b:Source>
    <b:Tag>Ste15</b:Tag>
    <b:SourceType>Book</b:SourceType>
    <b:Guid>{DCE40335-F485-42E0-ACB5-7BAFCF3D9039}</b:Guid>
    <b:Title>Organizational Behavior, 16 th</b:Title>
    <b:Year>2015</b:Year>
    <b:Author>
      <b:Author>
        <b:NameList>
          <b:Person>
            <b:Last>Robbins</b:Last>
            <b:First>Stephen</b:First>
            <b:Middle>P.</b:Middle>
          </b:Person>
          <b:Person>
            <b:Last>Judge</b:Last>
            <b:First>Timothy</b:First>
            <b:Middle>A</b:Middle>
          </b:Person>
        </b:NameList>
      </b:Author>
    </b:Author>
    <b:City>United State America</b:City>
    <b:Publisher>Pearson</b:Publisher>
    <b:RefOrder>38</b:RefOrder>
  </b:Source>
  <b:Source>
    <b:Tag>TSi14</b:Tag>
    <b:SourceType>JournalArticle</b:SourceType>
    <b:Guid>{58E77461-548D-4D0C-ABBF-19B3AC36F931}</b:Guid>
    <b:Author>
      <b:Author>
        <b:NameList>
          <b:Person>
            <b:Last>Mayende</b:Last>
            <b:First>T.</b:First>
            <b:Middle>Sifuna</b:Middle>
          </b:Person>
          <b:Person>
            <b:Last>Musenze</b:Last>
            <b:First>I.</b:First>
            <b:Middle>Abaasi</b:Middle>
          </b:Person>
        </b:NameList>
      </b:Author>
    </b:Author>
    <b:Title>Personality Dimensions and Job Turnover Intentions : Findings from a University Context</b:Title>
    <b:JournalName>International Journal Management Business</b:JournalName>
    <b:Year>2014</b:Year>
    <b:Pages>153-164</b:Pages>
    <b:RefOrder>39</b:RefOrder>
  </b:Source>
  <b:Source>
    <b:Tag>MHS99</b:Tag>
    <b:SourceType>JournalArticle</b:SourceType>
    <b:Guid>{62C3ED22-3F9C-4471-A62E-85E232309691}</b:Guid>
    <b:Title>The relationship of personality and job settings to job satisfaction</b:Title>
    <b:Year>1999</b:Year>
    <b:Author>
      <b:Author>
        <b:NameList>
          <b:Person>
            <b:Last>Schnedier</b:Last>
            <b:First>M.H</b:First>
          </b:Person>
        </b:NameList>
      </b:Author>
    </b:Author>
    <b:JournalName>Dissertation Abstracts International: Section B: Science and Engineering</b:JournalName>
    <b:Pages>59</b:Pages>
    <b:RefOrder>40</b:RefOrder>
  </b:Source>
  <b:Source>
    <b:Tag>CPJ04</b:Tag>
    <b:SourceType>JournalArticle</b:SourceType>
    <b:Guid>{CCDEC31A-3D6A-4448-BF0E-D6081A55CA6B}</b:Guid>
    <b:Author>
      <b:Author>
        <b:NameList>
          <b:Person>
            <b:Last>Maertz</b:Last>
            <b:First>C.</b:First>
            <b:Middle>P. Jr.</b:Middle>
          </b:Person>
          <b:Person>
            <b:Last>Griffeth</b:Last>
            <b:First>R.</b:First>
            <b:Middle>W.</b:Middle>
          </b:Person>
        </b:NameList>
      </b:Author>
    </b:Author>
    <b:Title>Eight Motivational Forces and Voluntary Turnover:A Theoretical Synthesis with Implications for Research.</b:Title>
    <b:JournalName> Journal of Management. </b:JournalName>
    <b:Year>2004</b:Year>
    <b:Pages>667-683</b:Pages>
    <b:RefOrder>41</b:RefOrder>
  </b:Source>
  <b:Source>
    <b:Tag>TAJ02</b:Tag>
    <b:SourceType>JournalArticle</b:SourceType>
    <b:Guid>{27E403DC-ACDB-446B-8C4D-F814DB01A8C1}</b:Guid>
    <b:Author>
      <b:Author>
        <b:NameList>
          <b:Person>
            <b:Last>Judge</b:Last>
            <b:First>T.</b:First>
            <b:Middle>A.</b:Middle>
          </b:Person>
          <b:Person>
            <b:Last>Ilies</b:Last>
            <b:First>R.</b:First>
          </b:Person>
        </b:NameList>
      </b:Author>
    </b:Author>
    <b:Title>Relationship of personality to performance motivation: A meta-analytic review</b:Title>
    <b:JournalName>Journal of Applied Psychology</b:JournalName>
    <b:Year>2002</b:Year>
    <b:Pages> 797-807</b:Pages>
    <b:RefOrder>42</b:RefOrder>
  </b:Source>
  <b:Source>
    <b:Tag>Mhl12</b:Tag>
    <b:SourceType>JournalArticle</b:SourceType>
    <b:Guid>{3FA161CB-482F-4F23-A3DD-E66CBFEEE1CB}</b:Guid>
    <b:Author>
      <b:Author>
        <b:NameList>
          <b:Person>
            <b:Last>Mhlanga</b:Last>
            <b:First>T.</b:First>
            <b:Middle>S.</b:Middle>
          </b:Person>
        </b:NameList>
      </b:Author>
    </b:Author>
    <b:Title>An investigation into the relationship between certain personality traits and job satisfaction</b:Title>
    <b:JournalName>Master Thesis</b:JournalName>
    <b:Year>2012</b:Year>
    <b:Pages>University of Fort Hare</b:Pages>
    <b:RefOrder>43</b:RefOrder>
  </b:Source>
  <b:Source>
    <b:Tag>RRM11</b:Tag>
    <b:SourceType>JournalArticle</b:SourceType>
    <b:Guid>{D7C4F756-99C0-4016-81C5-53FCE07B843A}</b:Guid>
    <b:Title>5  Years  of  Progress:  A  Reply  to</b:Title>
    <b:Year>2011</b:Year>
    <b:Author>
      <b:Author>
        <b:NameList>
          <b:Person>
            <b:Last>McCrae</b:Last>
            <b:First>R.</b:First>
            <b:Middle>R.</b:Middle>
          </b:Person>
        </b:NameList>
      </b:Author>
    </b:Author>
    <b:JournalName>Journal of Research in Personality</b:JournalName>
    <b:Pages>108 - 113</b:Pages>
    <b:RefOrder>44</b:RefOrder>
  </b:Source>
  <b:Source>
    <b:Tag>Pro11</b:Tag>
    <b:SourceType>JournalArticle</b:SourceType>
    <b:Guid>{AB27EE3F-8C08-463D-892C-4217836192F4}</b:Guid>
    <b:Author>
      <b:Author>
        <b:NameList>
          <b:Person>
            <b:Last>Chatzoglou</b:Last>
            <b:First>Prodromos</b:First>
            <b:Middle>D.</b:Middle>
          </b:Person>
          <b:Person>
            <b:Last>Eftichia</b:Last>
            <b:First>Vraimaki</b:First>
          </b:Person>
          <b:Person>
            <b:Last>Komsiou</b:Last>
            <b:First>Eleni</b:First>
          </b:Person>
          <b:Person>
            <b:Last>Diamantidis</b:Last>
            <b:First>Elena</b:First>
            <b:Middle>Polychrou and Anastastious D.</b:Middle>
          </b:Person>
        </b:NameList>
      </b:Author>
    </b:Author>
    <b:Title>Factors Affecting Accountants’ Job Satisfaction and Turnover Intentions: A Structural Equation Model</b:Title>
    <b:JournalName>International Journal</b:JournalName>
    <b:Year>2011</b:Year>
    <b:Pages>130-147</b:Pages>
    <b:RefOrder>45</b:RefOrder>
  </b:Source>
  <b:Source>
    <b:Tag>OPJ08</b:Tag>
    <b:SourceType>Book</b:SourceType>
    <b:Guid>{3CBD0797-3B7F-4963-865B-AE08F11EE906}</b:Guid>
    <b:Author>
      <b:Author>
        <b:NameList>
          <b:Person>
            <b:Last>John</b:Last>
            <b:First>O.P.</b:First>
          </b:Person>
          <b:Person>
            <b:Last>Naumann</b:Last>
            <b:First>L.P.</b:First>
          </b:Person>
          <b:Person>
            <b:Last>Soto</b:Last>
            <b:First>C.J.</b:First>
          </b:Person>
        </b:NameList>
      </b:Author>
    </b:Author>
    <b:Title>Paradigm shift to the integrative Big Five trait taxonomy: History, measurement, and conceptual issues. In O. P. John, R. W. Robins, &amp; L. A. Pervin (Eds.), Handbook of personality: Theory and research (pp. 114-158)</b:Title>
    <b:Year>2008</b:Year>
    <b:City>New York</b:City>
    <b:Publisher>Guilford Press</b:Publisher>
    <b:RefOrder>46</b:RefOrder>
  </b:Source>
  <b:Source>
    <b:Tag>Muh16</b:Tag>
    <b:SourceType>JournalArticle</b:SourceType>
    <b:Guid>{AA493FD1-D6FF-414F-A996-B94E9E5CC2FD}</b:Guid>
    <b:Author>
      <b:Author>
        <b:NameList>
          <b:Person>
            <b:Last>Wibowo</b:Last>
            <b:First>Muhammad</b:First>
            <b:Middle>Rizal Fadhli</b:Middle>
          </b:Person>
          <b:Person>
            <b:Last>Yudiana</b:Last>
            <b:First>Whisnu</b:First>
          </b:Person>
          <b:Person>
            <b:Last>Reswara</b:Last>
            <b:First>Ilham</b:First>
            <b:Middle>Phalosa</b:Middle>
          </b:Person>
          <b:Person>
            <b:Last>Jatmiko</b:Last>
            <b:First>Bagus</b:First>
            <b:Middle>Wahyu</b:Middle>
          </b:Person>
        </b:NameList>
      </b:Author>
    </b:Author>
    <b:Title>Reliability and Validity of the Indonesian Version of Big Five Inventory</b:Title>
    <b:JournalName>Journal of Psychology</b:JournalName>
    <b:Year>2016</b:Year>
    <b:RefOrder>47</b:RefOrder>
  </b:Source>
  <b:Source>
    <b:Tag>Mah12</b:Tag>
    <b:SourceType>JournalArticle</b:SourceType>
    <b:Guid>{08B94A37-B513-4641-BF4F-020B76AEF6E2}</b:Guid>
    <b:Author>
      <b:Author>
        <b:NameList>
          <b:Person>
            <b:Last>Judeh</b:Last>
            <b:First>Mahfuz</b:First>
          </b:Person>
        </b:NameList>
      </b:Author>
    </b:Author>
    <b:Title>Selected Personality Traits and Intent to Leave : A Field Study in Insurance Corporations</b:Title>
    <b:JournalName>International Business Research Vol. 5 No. 5</b:JournalName>
    <b:Year>2012</b:Year>
    <b:RefOrder>48</b:RefOrder>
  </b:Source>
  <b:Source>
    <b:Tag>May14</b:Tag>
    <b:SourceType>JournalArticle</b:SourceType>
    <b:Guid>{9075A0DC-0FE2-4C17-BE96-A1D911830701}</b:Guid>
    <b:Title>Personality Dimensions and Job Turnover Intentions: Findings from a university context</b:Title>
    <b:Year>2014</b:Year>
    <b:Author>
      <b:Author>
        <b:NameList>
          <b:Person>
            <b:Last>Sifuna</b:Last>
            <b:First>Mayende</b:First>
            <b:Middle>T.</b:Middle>
          </b:Person>
          <b:Person>
            <b:Last>Musenze</b:Last>
            <b:First>I.</b:First>
            <b:Middle>Abaasi</b:Middle>
          </b:Person>
        </b:NameList>
      </b:Author>
    </b:Author>
    <b:JournalName>International Journal Management Business</b:JournalName>
    <b:Pages>153-164</b:Pages>
    <b:RefOrder>49</b:RefOrder>
  </b:Source>
  <b:Source>
    <b:Tag>Cig16</b:Tag>
    <b:SourceType>JournalArticle</b:SourceType>
    <b:Guid>{04469F90-5E64-4584-A08D-D0A74FB79803}</b:Guid>
    <b:Author>
      <b:Author>
        <b:NameList>
          <b:Person>
            <b:Last>Gumussoy</b:Last>
            <b:First>Cigdem</b:First>
            <b:Middle>Altin</b:Middle>
          </b:Person>
        </b:NameList>
      </b:Author>
    </b:Author>
    <b:Title>The Effect of Five-Factor Model of Personality Traits on Turnover Intention among Information Technology (IT) Professionals</b:Title>
    <b:JournalName>Academic Journal of Information Technology</b:JournalName>
    <b:Year>2016</b:Year>
    <b:Pages>309‐1581</b:Pages>
    <b:RefOrder>50</b:RefOrder>
  </b:Source>
  <b:Source>
    <b:Tag>Mar16</b:Tag>
    <b:SourceType>JournalArticle</b:SourceType>
    <b:Guid>{CA384907-E8DE-4262-AAED-18EE96A265AE}</b:Guid>
    <b:Author>
      <b:Author>
        <b:NameList>
          <b:Person>
            <b:Last>Alshammari</b:Last>
            <b:First>Marwan</b:First>
            <b:Middle>Ahmad</b:Middle>
          </b:Person>
          <b:Person>
            <b:Last>Qaied</b:Last>
            <b:First>Bader</b:First>
            <b:Middle>Ayed Al</b:Middle>
          </b:Person>
          <b:Person>
            <b:Last>Mawali</b:Last>
            <b:First>Hamzah</b:First>
            <b:Middle>Al</b:Middle>
          </b:Person>
          <b:Person>
            <b:Last>Matalqa</b:Last>
            <b:First>Mohammad</b:First>
          </b:Person>
        </b:NameList>
      </b:Author>
    </b:Author>
    <b:Title>What Drives Employee’s Involvement and Turnover Intentions: Empirical Investigation of Factors Influencing Employee Involvement and Turnover Intentions?</b:Title>
    <b:JournalName>International Review of Management and Marketing, 2016, 6(2), </b:JournalName>
    <b:Year>2016</b:Year>
    <b:Pages>298-306</b:Pages>
    <b:RefOrder>6</b:RefOrder>
  </b:Source>
  <b:Source>
    <b:Tag>And16</b:Tag>
    <b:SourceType>JournalArticle</b:SourceType>
    <b:Guid>{66ED1603-D442-494C-8169-D5CC1A8CAC60}</b:Guid>
    <b:Author>
      <b:Author>
        <b:NameList>
          <b:Person>
            <b:Last>Eckhardt</b:Last>
            <b:First>Andreas</b:First>
          </b:Person>
          <b:Person>
            <b:Last>Laumer</b:Last>
            <b:First>Sven</b:First>
          </b:Person>
          <b:Person>
            <b:Last>Maier</b:Last>
            <b:First>Christian</b:First>
          </b:Person>
          <b:Person>
            <b:Last>Weitzel</b:Last>
            <b:First>Tim</b:First>
          </b:Person>
        </b:NameList>
      </b:Author>
    </b:Author>
    <b:Title>The effect of personality on IT personnel’s job-related attitudes: establishing a dispositional model of turnover intention across IT job types</b:Title>
    <b:JournalName>Journal of Information Technology </b:JournalName>
    <b:Year>2016</b:Year>
    <b:Pages>48</b:Pages>
    <b:RefOrder>27</b:RefOrder>
  </b:Source>
  <b:Source>
    <b:Tag>Bar96</b:Tag>
    <b:SourceType>JournalArticle</b:SourceType>
    <b:Guid>{A7D2BCC2-78B5-415C-89C3-2CCF2B009928}</b:Guid>
    <b:Author>
      <b:Author>
        <b:NameList>
          <b:Person>
            <b:Last>Barrick</b:Last>
            <b:First>M.R.</b:First>
            <b:Middle>and Mount, M.K</b:Middle>
          </b:Person>
        </b:NameList>
      </b:Author>
    </b:Author>
    <b:Title>Effects of Impression Management and Self-Deception on the Predictive Validity of Personality Constructs</b:Title>
    <b:JournalName>Journal of Applied Psychology 81 (3)</b:JournalName>
    <b:Year>1996</b:Year>
    <b:Pages>261 - 272</b:Pages>
    <b:RefOrder>51</b:RefOrder>
  </b:Source>
  <b:Source>
    <b:Tag>Hur00</b:Tag>
    <b:SourceType>JournalArticle</b:SourceType>
    <b:Guid>{804FFCDF-D578-47BC-8460-D437E4EACF1E}</b:Guid>
    <b:Author>
      <b:Author>
        <b:NameList>
          <b:Person>
            <b:Last>Hurtz</b:Last>
            <b:First>G.M.</b:First>
            <b:Middle>and Donovan, J.J.</b:Middle>
          </b:Person>
        </b:NameList>
      </b:Author>
    </b:Author>
    <b:Title> Personality and Job Performance: The big five revisited</b:Title>
    <b:JournalName>Journal of Applied Psychology 85 (6)</b:JournalName>
    <b:Year>2000</b:Year>
    <b:Pages>869 - 879</b:Pages>
    <b:RefOrder>52</b:RefOrder>
  </b:Source>
  <b:Source>
    <b:Tag>Mae04</b:Tag>
    <b:SourceType>JournalArticle</b:SourceType>
    <b:Guid>{B3AA642E-004F-4E5C-A574-68B6BD90DAA1}</b:Guid>
    <b:Author>
      <b:Author>
        <b:NameList>
          <b:Person>
            <b:Last>Maertz</b:Last>
            <b:First>Jr</b:First>
            <b:Middle>C.P. and Griffeth, R.W</b:Middle>
          </b:Person>
        </b:NameList>
      </b:Author>
    </b:Author>
    <b:Title>Eight Motivational Forces and Voluntary Turnover: A theoretical synthesis with implications for research</b:Title>
    <b:JournalName>Journal of Management 30 (5)</b:JournalName>
    <b:Year>2004</b:Year>
    <b:Pages>667-683</b:Pages>
    <b:RefOrder>53</b:RefOrder>
  </b:Source>
  <b:Source>
    <b:Tag>Kum10</b:Tag>
    <b:SourceType>JournalArticle</b:SourceType>
    <b:Guid>{B02CE5F2-8F94-4B54-8EFB-267FC5D8D58A}</b:Guid>
    <b:Author>
      <b:Author>
        <b:NameList>
          <b:Person>
            <b:Last>Kumar</b:Last>
            <b:First>K.</b:First>
            <b:Middle>and Bakhshi, A.</b:Middle>
          </b:Person>
        </b:NameList>
      </b:Author>
    </b:Author>
    <b:Title>The Five Factor  Model of Personality: Is there any Relationship?</b:Title>
    <b:JournalName>Humanities  and  Social  Sciences  Journal</b:JournalName>
    <b:Year>2010</b:Year>
    <b:Pages>25-34</b:Pages>
    <b:RefOrder>54</b:RefOrder>
  </b:Source>
  <b:Source>
    <b:Tag>Sak13</b:Tag>
    <b:SourceType>JournalArticle</b:SourceType>
    <b:Guid>{431FE7B0-1D59-46C9-9A72-B039A191B94D}</b:Guid>
    <b:Author>
      <b:Author>
        <b:NameList>
          <b:Person>
            <b:Last>Jeswani</b:Last>
            <b:First>Saket</b:First>
          </b:Person>
          <b:Person>
            <b:Last>Dave</b:Last>
            <b:First>Sumita</b:First>
          </b:Person>
        </b:NameList>
      </b:Author>
    </b:Author>
    <b:Title>Impact of Individual Personality on Turnover Intention : A Study on Faculty Members</b:Title>
    <b:JournalName>Management and Labour Studies 37 (3)</b:JournalName>
    <b:Year>2013</b:Year>
    <b:Pages>253-265</b:Pages>
    <b:RefOrder>3</b:RefOrder>
  </b:Source>
  <b:Source>
    <b:Tag>RDZ08</b:Tag>
    <b:SourceType>JournalArticle</b:SourceType>
    <b:Guid>{2930178E-81D8-4E0F-AA28-36BA31CCB228}</b:Guid>
    <b:Author>
      <b:Author>
        <b:NameList>
          <b:Person>
            <b:Last>Zimmerman</b:Last>
            <b:First>RD</b:First>
          </b:Person>
        </b:NameList>
      </b:Author>
    </b:Author>
    <b:Title>Understanding  the  impact  of  personality  traits  on  individuals’  turnover  decisions: A meta-analytic path model</b:Title>
    <b:JournalName>Personnel Psychology, 61 (2)</b:JournalName>
    <b:Year>2008</b:Year>
    <b:Pages>309–348</b:Pages>
    <b:RefOrder>55</b:RefOrder>
  </b:Source>
  <b:Source>
    <b:Tag>Geo09</b:Tag>
    <b:SourceType>JournalArticle</b:SourceType>
    <b:Guid>{80486158-1799-4D04-8BC5-F30F87205A30}</b:Guid>
    <b:Author>
      <b:Author>
        <b:NameList>
          <b:Person>
            <b:Last>Moura</b:Last>
            <b:First>Georgina</b:First>
            <b:Middle>Randsley De</b:Middle>
          </b:Person>
          <b:Person>
            <b:Last>Abrams</b:Last>
            <b:First>Dominic</b:First>
          </b:Person>
          <b:Person>
            <b:Last>Retter</b:Last>
            <b:First>Carina</b:First>
          </b:Person>
          <b:Person>
            <b:Last>Gunnarsdottir</b:Last>
            <b:First>Sigridur</b:First>
          </b:Person>
          <b:Person>
            <b:Last>Ando</b:Last>
            <b:First>Kaori</b:First>
          </b:Person>
        </b:NameList>
      </b:Author>
    </b:Author>
    <b:Title>Identification as an organizational anchor: How identification and job satisfaction combine to predict turnover intention</b:Title>
    <b:JournalName>European Journal of Social Psychology, 39</b:JournalName>
    <b:Year>2009</b:Year>
    <b:Pages>540-557</b:Pages>
    <b:RefOrder>56</b:RefOrder>
  </b:Source>
  <b:Source>
    <b:Tag>Xia17</b:Tag>
    <b:SourceType>JournalArticle</b:SourceType>
    <b:Guid>{5870C80F-58EC-461A-BE22-CD8513159CF7}</b:Guid>
    <b:Author>
      <b:Author>
        <b:NameList>
          <b:Person>
            <b:Last>Lee</b:Last>
            <b:First>Xianyin</b:First>
          </b:Person>
          <b:Person>
            <b:Last>Yang</b:Last>
            <b:First>Boxu</b:First>
          </b:Person>
          <b:Person>
            <b:Last>Lee</b:Last>
            <b:First>and</b:First>
            <b:Middle>Wendong</b:Middle>
          </b:Person>
        </b:NameList>
      </b:Author>
    </b:Author>
    <b:Title>The influence factors of job satiscaftion and its relationship with turnover intention: Taking early - career employees as an example</b:Title>
    <b:JournalName>Journal of Psychology</b:JournalName>
    <b:Year>2017</b:Year>
    <b:Pages>697-707</b:Pages>
    <b:RefOrder>26</b:RefOrder>
  </b:Source>
  <b:Source>
    <b:Tag>Ras16</b:Tag>
    <b:SourceType>JournalArticle</b:SourceType>
    <b:Guid>{519E9FFA-AF93-4B9E-8853-A28BE9DE81A3}</b:Guid>
    <b:Author>
      <b:Author>
        <b:NameList>
          <b:Person>
            <b:Last>Azeez</b:Last>
            <b:First>Rasheed</b:First>
            <b:Middle>Olawale</b:Middle>
          </b:Person>
          <b:Person>
            <b:Last>Jayeoba</b:Last>
            <b:First>FolusoIlesanmi</b:First>
          </b:Person>
          <b:Person>
            <b:Last>Adeoye</b:Last>
            <b:First>Abayomi</b:First>
            <b:Middle>Olarewaju</b:Middle>
          </b:Person>
        </b:NameList>
      </b:Author>
    </b:Author>
    <b:Title>JOB SATISFACTION, TURNOVER INTENTION AND ORGANIZATIONAL COMMITMENT</b:Title>
    <b:JournalName>Journal of Management Research </b:JournalName>
    <b:Year>2016</b:Year>
    <b:RefOrder>5</b:RefOrder>
  </b:Source>
  <b:Source>
    <b:Tag>Aze16</b:Tag>
    <b:SourceType>JournalArticle</b:SourceType>
    <b:Guid>{61FC0C3F-16CC-409C-8A2C-EB24460B0821}</b:Guid>
    <b:Author>
      <b:Author>
        <b:NameList>
          <b:Person>
            <b:Last>Azez</b:Last>
            <b:First>Rasheed</b:First>
            <b:Middle>Olawale</b:Middle>
          </b:Person>
          <b:Person>
            <b:Last>Jayeoba</b:Last>
            <b:First>FolusoIlesanmi</b:First>
          </b:Person>
          <b:Person>
            <b:Last>Adeoye</b:Last>
            <b:First>Abayomi</b:First>
            <b:Middle>Olar</b:Middle>
          </b:Person>
        </b:NameList>
      </b:Author>
    </b:Author>
    <b:Title>Job satisfaction, turnover intention and organizatinal commitment</b:Title>
    <b:JournalName>BVIMSR’s Journal of Management Research</b:JournalName>
    <b:Year>2016</b:Year>
    <b:Pages>102-114</b:Pages>
    <b:RefOrder>8</b:RefOrder>
  </b:Source>
  <b:Source>
    <b:Tag>Mob78</b:Tag>
    <b:SourceType>JournalArticle</b:SourceType>
    <b:Guid>{37586077-EE61-41F1-98C2-BF7AE12B3B29}</b:Guid>
    <b:Author>
      <b:Author>
        <b:NameList>
          <b:Person>
            <b:Last>Mobley</b:Last>
            <b:First>W.</b:First>
            <b:Middle>H., Griffeth, R. W., Hand, H. H., &amp; Meglino, B</b:Middle>
          </b:Person>
        </b:NameList>
      </b:Author>
    </b:Author>
    <b:Title>Journal of Applied Psychology,</b:Title>
    <b:JournalName>An evaluation of precursors of hospital employee turnover</b:JournalName>
    <b:Year>1978</b:Year>
    <b:Pages>408-414</b:Pages>
    <b:RefOrder>22</b:RefOrder>
  </b:Source>
  <b:Source>
    <b:Tag>Kha14</b:Tag>
    <b:SourceType>JournalArticle</b:SourceType>
    <b:Guid>{701151AB-7707-4FD3-AE06-E7350C10EF44}</b:Guid>
    <b:Author>
      <b:Author>
        <b:NameList>
          <b:Person>
            <b:Last>Khalida</b:Last>
            <b:First>Rahmi</b:First>
          </b:Person>
        </b:NameList>
      </b:Author>
    </b:Author>
    <b:Title>PENGARUH PERSON-ORGANIZATION FIT TERHADAPTURNOVER INTENTION DENGAN KEPUASAN KERJA SEBAGAI VARIABEL MEDIASI (Studi pada Karyawan Tetap Kantor Pusat PTBank Syariah)</b:Title>
    <b:JournalName>Skripsi</b:JournalName>
    <b:Year>2014</b:Year>
    <b:RefOrder>28</b:RefOrder>
  </b:Source>
  <b:Source>
    <b:Tag>Cam79</b:Tag>
    <b:SourceType>Book</b:SourceType>
    <b:Guid>{09BD3E78-D5D3-489D-A166-F5E7CBBF2BF2}</b:Guid>
    <b:Author>
      <b:Author>
        <b:NameList>
          <b:Person>
            <b:Last>Camman</b:Last>
            <b:First>C.,</b:First>
            <b:Middle>Fichman, M., Jenkins, D., &amp; Klesh</b:Middle>
          </b:Person>
        </b:NameList>
      </b:Author>
    </b:Author>
    <b:Title>The  Michigan  Organizational Assessment Questionnaire</b:Title>
    <b:JournalName>Unpublished manuscript, </b:JournalName>
    <b:Year>1979</b:Year>
    <b:City>University of Michigan, Ann Arbor</b:City>
    <b:Publisher> Unpublished manuscript</b:Publisher>
    <b:RefOrder>57</b:RefOrder>
  </b:Source>
  <b:Source>
    <b:Tag>Mey04</b:Tag>
    <b:SourceType>Book</b:SourceType>
    <b:Guid>{D1E51CDB-3A2D-4BBF-8B0C-D23831895D36}</b:Guid>
    <b:Title>TCM employee commitment survey academic users guide</b:Title>
    <b:Year>2004</b:Year>
    <b:City>University of Western Ontario</b:City>
    <b:Author>
      <b:Author>
        <b:NameList>
          <b:Person>
            <b:Last>Meyer</b:Last>
            <b:First>J.</b:First>
            <b:Middle>P., &amp; Allen, N. J.</b:Middle>
          </b:Person>
        </b:NameList>
      </b:Author>
    </b:Author>
    <b:RefOrder>30</b:RefOrder>
  </b:Source>
  <b:Source>
    <b:Tag>Sek03</b:Tag>
    <b:SourceType>Book</b:SourceType>
    <b:Guid>{E057FA73-7E8E-4390-8537-14045A5B95CF}</b:Guid>
    <b:Author>
      <b:Author>
        <b:NameList>
          <b:Person>
            <b:Last>Sekaran</b:Last>
            <b:First>U</b:First>
          </b:Person>
        </b:NameList>
      </b:Author>
    </b:Author>
    <b:Title>Research Methods for Business: A Skill-Building Approach</b:Title>
    <b:Year>2003</b:Year>
    <b:City>New York</b:City>
    <b:Publisher>4th Edition, John Wiley &amp; Sons</b:Publisher>
    <b:RefOrder>58</b:RefOrder>
  </b:Source>
  <b:Source>
    <b:Tag>Coo11</b:Tag>
    <b:SourceType>Book</b:SourceType>
    <b:Guid>{8CF973EE-D1D0-4563-B8C3-4CC7B47CF2E3}</b:Guid>
    <b:Author>
      <b:Author>
        <b:NameList>
          <b:Person>
            <b:Last>Cooper</b:Last>
            <b:First>Donald</b:First>
            <b:Middle>R., &amp; Schindler, Pamela S.</b:Middle>
          </b:Person>
        </b:NameList>
      </b:Author>
    </b:Author>
    <b:Title>Business research methods</b:Title>
    <b:Year>2011</b:Year>
    <b:City>New York</b:City>
    <b:Publisher>Mc GrawHill/Irwin</b:Publisher>
    <b:RefOrder>59</b:RefOrder>
  </b:Source>
  <b:Source>
    <b:Tag>Aje12</b:Tag>
    <b:SourceType>Book</b:SourceType>
    <b:Guid>{69A36C08-6ADC-46E7-A7C9-B5465C514892}</b:Guid>
    <b:Author>
      <b:Author>
        <b:NameList>
          <b:Person>
            <b:Last>Tonia</b:Last>
            <b:First>Ajeng</b:First>
            <b:Middle>Radini</b:Middle>
          </b:Person>
        </b:NameList>
      </b:Author>
    </b:Author>
    <b:Title>Pengaruh Job Stress, Organizational Commitment, dan Job Satisfaction Terhadap Turnover Intention Pada Department Policy Holder Services di PT Asuransi Jiwa X</b:Title>
    <b:Year>2012</b:Year>
    <b:City>Depok</b:City>
    <b:Publisher>Universitas Indonesia</b:Publisher>
    <b:RefOrder>29</b:RefOrder>
  </b:Source>
  <b:Source>
    <b:Tag>All00</b:Tag>
    <b:SourceType>JournalArticle</b:SourceType>
    <b:Guid>{10A14FB6-7F12-476A-927A-1404915B3798}</b:Guid>
    <b:Author>
      <b:Author>
        <b:NameList>
          <b:Person>
            <b:Last>Allen</b:Last>
            <b:First>T.</b:First>
            <b:Middle>D., Herst, D. L., Bruck, C. S., &amp; Sutton, M.</b:Middle>
          </b:Person>
        </b:NameList>
      </b:Author>
    </b:Author>
    <b:Title>Consequences associated with work–to–family conflict: A review and agenda for future research</b:Title>
    <b:Year>2000</b:Year>
    <b:JournalName> Journal of Occupational Health Psychology, 41(5), </b:JournalName>
    <b:Pages>278-308</b:Pages>
    <b:RefOrder>60</b:RefOrder>
  </b:Source>
  <b:Source>
    <b:Tag>Ozg14</b:Tag>
    <b:SourceType>JournalArticle</b:SourceType>
    <b:Guid>{27ADD4D6-84B3-4506-8299-44D4A2FA92B4}</b:Guid>
    <b:Author>
      <b:Author>
        <b:NameList>
          <b:Person>
            <b:Last>Demirtas</b:Last>
            <b:First>Ozgur</b:First>
          </b:Person>
          <b:Person>
            <b:Last>Akdogan</b:Last>
            <b:First>A.</b:First>
            <b:Middle>Asuman</b:Middle>
          </b:Person>
        </b:NameList>
      </b:Author>
    </b:Author>
    <b:Title>The Effect of Ethical Leadership Behavior on Ethical Climate, Turnover Intention, and Affective Commitment</b:Title>
    <b:JournalName>Journal Bussiness Ethics </b:JournalName>
    <b:Year>2014</b:Year>
    <b:Pages>59-67</b:Pages>
    <b:RefOrder>61</b:RefOrder>
  </b:Source>
  <b:Source>
    <b:Tag>Pal10</b:Tag>
    <b:SourceType>Book</b:SourceType>
    <b:Guid>{31B710C9-11B7-4FBB-8CBE-D099E66AEF24}</b:Guid>
    <b:Title>Survival Manual : A Step by step analysing using SPSS 4th edition</b:Title>
    <b:Year>2010</b:Year>
    <b:Author>
      <b:Author>
        <b:NameList>
          <b:Person>
            <b:Last>Pallant</b:Last>
            <b:First>Julie</b:First>
          </b:Person>
        </b:NameList>
      </b:Author>
    </b:Author>
    <b:City>New York</b:City>
    <b:Publisher>McGrawHill</b:Publisher>
    <b:RefOrder>62</b:RefOrder>
  </b:Source>
  <b:Source>
    <b:Tag>Naz15</b:Tag>
    <b:SourceType>JournalArticle</b:SourceType>
    <b:Guid>{FA0F8513-4813-41D6-BE23-BA1C627BEB2B}</b:Guid>
    <b:Title>Relationship of Job Satisfaction and Turnover Intention of  Private Secondary School Teachers  </b:Title>
    <b:Year>2015</b:Year>
    <b:Author>
      <b:Author>
        <b:NameList>
          <b:Person>
            <b:Last>Shah</b:Last>
            <b:First>Nazir</b:First>
            <b:Middle>Haider</b:Middle>
          </b:Person>
          <b:Person>
            <b:Last>Jumani</b:Last>
            <b:First>Dr.</b:First>
            <b:Middle>Nabi Bux</b:Middle>
          </b:Person>
        </b:NameList>
      </b:Author>
    </b:Author>
    <b:JournalName>Journal of Social Sciences </b:JournalName>
    <b:RefOrder>25</b:RefOrder>
  </b:Source>
  <b:Source>
    <b:Tag>Jit13</b:Tag>
    <b:SourceType>JournalArticle</b:SourceType>
    <b:Guid>{B7F16354-6A97-48D1-9A12-B2F2DF395032}</b:Guid>
    <b:Author>
      <b:Author>
        <b:NameList>
          <b:Person>
            <b:Last>Singh</b:Last>
            <b:First>Jitendra</b:First>
            <b:Middle>Kumar</b:Middle>
          </b:Person>
          <b:Person>
            <b:Last>Jain</b:Last>
            <b:First>Dr.</b:First>
            <b:Middle>Mini</b:Middle>
          </b:Person>
        </b:NameList>
      </b:Author>
    </b:Author>
    <b:Title>A STUDY OF EMPLOYEES’ JOB SATISFACTION AND ITS IMPACT ON THEIR PERFORMANCE </b:Title>
    <b:JournalName>Journal of Indian Research </b:JournalName>
    <b:Year>2013</b:Year>
    <b:Pages>105-111 </b:Pages>
    <b:RefOrder>19</b:RefOrder>
  </b:Source>
  <b:Source>
    <b:Tag>And17</b:Tag>
    <b:SourceType>JournalArticle</b:SourceType>
    <b:Guid>{DBDB4470-B655-4B26-AB5F-E460E4E32C96}</b:Guid>
    <b:Author>
      <b:Author>
        <b:NameList>
          <b:Person>
            <b:Last>Yustina</b:Last>
            <b:First>Andi</b:First>
            <b:Middle>Ina</b:Middle>
          </b:Person>
          <b:Person>
            <b:Last>Putri</b:Last>
            <b:First>Febby</b:First>
            <b:Middle>Priscilla</b:Middle>
          </b:Person>
        </b:NameList>
      </b:Author>
    </b:Author>
    <b:Title>Do Auditors Feel Stress? Examining Auditor Experience  and Organizational Commitment    </b:Title>
    <b:JournalName>International Journal of Economics Perspectives</b:JournalName>
    <b:Year>2017</b:Year>
    <b:Pages>1486-1498</b:Pages>
    <b:RefOrder>16</b:RefOrder>
  </b:Source>
  <b:Source>
    <b:Tag>Nil15</b:Tag>
    <b:SourceType>JournalArticle</b:SourceType>
    <b:Guid>{7374BD86-074F-4D03-A910-0E42E05599C5}</b:Guid>
    <b:Author>
      <b:Author>
        <b:NameList>
          <b:Person>
            <b:Last>Thakre</b:Last>
            <b:First>Nilesh</b:First>
          </b:Person>
        </b:NameList>
      </b:Author>
    </b:Author>
    <b:Title>Organizational Commitment and Turnover Intention in BPOITeS and Retail Sector Employees</b:Title>
    <b:JournalName>Journal of Psychosocial Research, Vol. 10, No. 1</b:JournalName>
    <b:Year>2015</b:Year>
    <b:Pages> 89-98</b:Pages>
    <b:RefOrder>23</b:RefOrder>
  </b:Source>
  <b:Source>
    <b:Tag>Naz151</b:Tag>
    <b:SourceType>JournalArticle</b:SourceType>
    <b:Guid>{67D6FC99-C3A9-452B-A953-278523DEEB75}</b:Guid>
    <b:Author>
      <b:Author>
        <b:NameList>
          <b:Person>
            <b:Last>Shah</b:Last>
            <b:First>Nazir</b:First>
            <b:Middle>Haider</b:Middle>
          </b:Person>
          <b:Person>
            <b:Last>Jumani</b:Last>
            <b:First>Nabi</b:First>
            <b:Middle>Bux</b:Middle>
          </b:Person>
        </b:NameList>
      </b:Author>
    </b:Author>
    <b:Year>2015</b:Year>
    <b:Title>Relationship of Job Satisfaction and Turnover Intention of  Private Secondary School Teachers</b:Title>
    <b:JournalName>  Mediterranean Journal of Social Science</b:JournalName>
    <b:Pages>313-323</b:Pages>
    <b:RefOrder>63</b:RefOrder>
  </b:Source>
  <b:Source>
    <b:Tag>Meh16</b:Tag>
    <b:SourceType>JournalArticle</b:SourceType>
    <b:Guid>{29F3BFFA-E755-4C27-ABF1-AB3D6A965CFD}</b:Guid>
    <b:Author>
      <b:Author>
        <b:NameList>
          <b:Person>
            <b:Last>Mehmood</b:Last>
            <b:First>Nasir</b:First>
          </b:Person>
          <b:Person>
            <b:Last>Ahmad</b:Last>
            <b:First>Ungku</b:First>
            <b:Middle>Norulkamar Bt. Ungku</b:Middle>
          </b:Person>
          <b:Person>
            <b:Last>Irum</b:Last>
            <b:First>Sobia</b:First>
          </b:Person>
          <b:Person>
            <b:Last>Ashfaq</b:Last>
            <b:First>Muhammad</b:First>
          </b:Person>
        </b:NameList>
      </b:Author>
    </b:Author>
    <b:Title>Job Satisfaction, Affective Commitment, and Turnover Intentions among Front Desk Staff: Evidence from Pakistan</b:Title>
    <b:Year>2016</b:Year>
    <b:JournalName>International Review of Management and Marketing</b:JournalName>
    <b:Pages>305-309</b:Pages>
    <b:RefOrder>17</b:RefOrder>
  </b:Source>
  <b:Source>
    <b:Tag>Tho13</b:Tag>
    <b:SourceType>ConferenceProceedings</b:SourceType>
    <b:Guid>{F4BEBDB2-DDAD-4ACA-8D94-DD3035C8D12A}</b:Guid>
    <b:Author>
      <b:Author>
        <b:NameList>
          <b:Person>
            <b:Last>Thomas G. Reio</b:Last>
            <b:First>Jr</b:First>
          </b:Person>
          <b:Person>
            <b:Last>Segredo</b:Last>
            <b:First>Mirta</b:First>
          </b:Person>
        </b:NameList>
      </b:Author>
    </b:Author>
    <b:Title>Turnover Intent Among Middle School Teachers</b:Title>
    <b:JournalName>Education Research International Journal</b:JournalName>
    <b:Year>2013</b:Year>
    <b:Pages>181-188</b:Pages>
    <b:ConferenceName>Proceedings of the 12th Annual South Florida Education Research Conference</b:ConferenceName>
    <b:City>Miami</b:City>
    <b:Publisher>Florida International University</b:Publisher>
    <b:RefOrder>9</b:RefOrder>
  </b:Source>
  <b:Source>
    <b:Tag>Guo16</b:Tag>
    <b:SourceType>JournalArticle</b:SourceType>
    <b:Guid>{35D6A54E-652F-4407-B7D2-2CDB22D6DB13}</b:Guid>
    <b:Title>Turnover intention : What Influences Turnover among Employees in Healthcare</b:Title>
    <b:Year>2016</b:Year>
    <b:Author>
      <b:Author>
        <b:NameList>
          <b:Person>
            <b:Last>Guolaugsdottir</b:Last>
            <b:First>Astros</b:First>
            <b:Middle>Lea</b:Middle>
          </b:Person>
        </b:NameList>
      </b:Author>
    </b:Author>
    <b:JournalName>Thesis Department of Psychology; School Of Business</b:JournalName>
    <b:RefOrder>10</b:RefOrder>
  </b:Source>
  <b:Source>
    <b:Tag>Xia171</b:Tag>
    <b:SourceType>JournalArticle</b:SourceType>
    <b:Guid>{09087B40-0E7B-4781-911B-9F357852BB04}</b:Guid>
    <b:Author>
      <b:Author>
        <b:NameList>
          <b:Person>
            <b:Last>Lee</b:Last>
            <b:First>Xianyin</b:First>
          </b:Person>
          <b:Person>
            <b:Last>Yang</b:Last>
            <b:First>Boxu</b:First>
          </b:Person>
          <b:Person>
            <b:Last>Li</b:Last>
            <b:First>Wendong</b:First>
          </b:Person>
        </b:NameList>
      </b:Author>
    </b:Author>
    <b:Title>The influence factors of job satisfaction and its relationship with turnover intention: Taking early-career employees as an example </b:Title>
    <b:JournalName>anales de psicología</b:JournalName>
    <b:Year>2017</b:Year>
    <b:Pages>697-707 </b:Pages>
    <b:RefOrder>64</b:RefOrder>
  </b:Source>
  <b:Source>
    <b:Tag>Xia172</b:Tag>
    <b:SourceType>JournalArticle</b:SourceType>
    <b:Guid>{05CAF1E1-80B8-4847-A3D1-298CA74107A6}</b:Guid>
    <b:Author>
      <b:Author>
        <b:NameList>
          <b:Person>
            <b:Last>Lee</b:Last>
            <b:First>Xianyin</b:First>
          </b:Person>
          <b:Person>
            <b:Last>Yang</b:Last>
            <b:First>Boxu</b:First>
          </b:Person>
          <b:Person>
            <b:Last>Li</b:Last>
            <b:First>Wendong</b:First>
          </b:Person>
        </b:NameList>
      </b:Author>
    </b:Author>
    <b:Title>The influence factors of job satisfaction and its relationship with turnover intention : Taking early-career employees as an example</b:Title>
    <b:JournalName>anales de psicología</b:JournalName>
    <b:Year>2017</b:Year>
    <b:Pages>697-707</b:Pages>
    <b:RefOrder>65</b:RefOrder>
  </b:Source>
  <b:Source>
    <b:Tag>Lia13</b:Tag>
    <b:SourceType>JournalArticle</b:SourceType>
    <b:Guid>{8825A6AD-4223-4BE0-9330-B8D6AB011378}</b:Guid>
    <b:Author>
      <b:Author>
        <b:NameList>
          <b:Person>
            <b:Last>Witasari</b:Last>
            <b:First>Lia</b:First>
          </b:Person>
        </b:NameList>
      </b:Author>
    </b:Author>
    <b:Title>ANALISIS PENGARUH KEPUASAN KERJA DAN KOMITMEN ORGANISASIONAL TERHADAP TURNOVER INTENTIONS (Studi Empiris pada Novotel Semarang)</b:Title>
    <b:JournalName>Masters thesis, UNIVERSITAS DIPONEGORO.</b:JournalName>
    <b:Year>2009</b:Year>
    <b:RefOrder>66</b:RefOrder>
  </b:Source>
  <b:Source>
    <b:Tag>Rez13</b:Tag>
    <b:SourceType>JournalArticle</b:SourceType>
    <b:Guid>{B895C12C-3DD0-4CBB-9B2F-A7A371B67EFF}</b:Guid>
    <b:Author>
      <b:Author>
        <b:NameList>
          <b:Person>
            <b:Last>Safitri</b:Last>
            <b:First>Rezky</b:First>
            <b:Middle>Yulia</b:Middle>
          </b:Person>
          <b:Person>
            <b:Last>Nursalim</b:Last>
            <b:First>M.</b:First>
          </b:Person>
        </b:NameList>
      </b:Author>
    </b:Author>
    <b:Title>Hubungan Antara Kepuasan Kerja dan Komitmen Kerja dengan Intensitas Turnover </b:Title>
    <b:JournalName>Psikologi UNESA</b:JournalName>
    <b:Year>2013</b:Year>
    <b:RefOrder>67</b:RefOrder>
  </b:Source>
  <b:Source>
    <b:Tag>Kus15</b:Tag>
    <b:SourceType>ConferenceProceedings</b:SourceType>
    <b:Guid>{05AEC546-D5C1-4A0B-8139-581A7155559B}</b:Guid>
    <b:Author>
      <b:Author>
        <b:NameList>
          <b:Person>
            <b:Last>Kusumaningrum</b:Last>
            <b:First>Dini</b:First>
          </b:Person>
          <b:Person>
            <b:Last>Harsanti</b:Last>
            <b:First>ntaglia</b:First>
          </b:Person>
        </b:NameList>
      </b:Author>
    </b:Author>
    <b:Title>KONTRIBUSI KEPUASAN KERJA TERHADAP INTENSI TURNOVER PADA PERAWAT INSTALASI RAWAT INAP</b:Title>
    <b:Year>2015</b:Year>
    <b:ConferenceName>Prosiding PESAT (Psikologi, Ekonomi, Sastra, Arsitektur, Teknik Sipil</b:ConferenceName>
    <b:City>Depok</b:City>
    <b:Publisher>Universitas Gunadarma</b:Publisher>
    <b:RefOrder>11</b:RefOrder>
  </b:Source>
  <b:Source>
    <b:Tag>Pat13</b:Tag>
    <b:SourceType>JournalArticle</b:SourceType>
    <b:Guid>{6A6D7146-5662-4FA6-A9B6-A4C9455BF4D9}</b:Guid>
    <b:Author>
      <b:Author>
        <b:NameList>
          <b:Person>
            <b:Last>Valéau</b:Last>
            <b:First>Patrick,</b:First>
            <b:Middle>et all</b:Middle>
          </b:Person>
        </b:NameList>
      </b:Author>
    </b:Author>
    <b:Title>A Study of The Relationships Between Volunteers's Commitments to  Organizations and Beneficiaries and Turnover Intentions</b:Title>
    <b:JournalName>Canadian Journal of Behavioural Science</b:JournalName>
    <b:Year>2013</b:Year>
    <b:Pages>85-95</b:Pages>
    <b:RefOrder>15</b:RefOrder>
  </b:Source>
  <b:Source>
    <b:Tag>Zit18</b:Tag>
    <b:SourceType>JournalArticle</b:SourceType>
    <b:Guid>{816608AA-C1D1-4CD1-BAA0-29E89005B4D5}</b:Guid>
    <b:Author>
      <b:Author>
        <b:NameList>
          <b:Person>
            <b:Last>Zito</b:Last>
            <b:First>Margherita</b:First>
          </b:Person>
          <b:Person>
            <b:Last>Emanuel</b:Last>
            <b:First>Frederica</b:First>
          </b:Person>
          <b:Person>
            <b:Last>Molin</b:Last>
            <b:First>Monica</b:First>
          </b:Person>
          <b:Person>
            <b:Last>Cortese</b:Last>
            <b:First>Claudia</b:First>
            <b:Middle>Giovanni</b:Middle>
          </b:Person>
          <b:Person>
            <b:Last>Ghislieri</b:Last>
            <b:First>Chiara</b:First>
          </b:Person>
          <b:Person>
            <b:Last>Colombo</b:Last>
            <b:First>Lara</b:First>
          </b:Person>
        </b:NameList>
      </b:Author>
    </b:Author>
    <b:Title>Turnover intentions in a call center : The role of emotional dissonance, job resources, and job satisfaction</b:Title>
    <b:JournalName>https://doi.org/10.1371/journal.pone.0192126</b:JournalName>
    <b:Year>2018</b:Year>
    <b:RefOrder>7</b:RefOrder>
  </b:Source>
  <b:Source>
    <b:Tag>Dav13</b:Tag>
    <b:SourceType>JournalArticle</b:SourceType>
    <b:Guid>{731D03AF-0DAD-4906-99C6-1162A7CC92BB}</b:Guid>
    <b:Author>
      <b:Author>
        <b:NameList>
          <b:Person>
            <b:Last>Emerson</b:Last>
            <b:First>David</b:First>
          </b:Person>
        </b:NameList>
      </b:Author>
    </b:Author>
    <b:Title>Organizational Culture, Job Satisfaction and Turnover Intentions: The Mediating Role of Perceived Organizational Support </b:Title>
    <b:JournalName>Theses and Dissertations</b:JournalName>
    <b:Year>2013</b:Year>
    <b:RefOrder>13</b:RefOrder>
  </b:Source>
  <b:Source>
    <b:Tag>Mat16</b:Tag>
    <b:SourceType>JournalArticle</b:SourceType>
    <b:Guid>{33DEAA24-4AFE-4B22-ACC0-457D11B111EA}</b:Guid>
    <b:Author>
      <b:Author>
        <b:NameList>
          <b:Person>
            <b:Last>Mathiu</b:Last>
            <b:First>C</b:First>
          </b:Person>
          <b:Person>
            <b:Last>Babiak</b:Last>
            <b:First>P</b:First>
          </b:Person>
        </b:NameList>
      </b:Author>
    </b:Author>
    <b:Title>Corporate psychopathy and abusive supervision: Their influence on employees job satisfaction and turnover intentions</b:Title>
    <b:JournalName>Personality and Individual Differences, 91</b:JournalName>
    <b:Year>2016</b:Year>
    <b:Pages>102-108.</b:Pages>
    <b:RefOrder>12</b:RefOrder>
  </b:Source>
  <b:Source>
    <b:Tag>Che11</b:Tag>
    <b:SourceType>JournalArticle</b:SourceType>
    <b:Guid>{FED907F2-B581-4FF7-BE5F-499154FE2FBB}</b:Guid>
    <b:Author>
      <b:Author>
        <b:NameList>
          <b:Person>
            <b:Last>Lee</b:Last>
            <b:First>Cheryl</b:First>
            <b:Middle>D.</b:Middle>
          </b:Person>
          <b:Person>
            <b:Last>Eliette del Carmen Montiel</b:Last>
          </b:Person>
        </b:NameList>
      </b:Author>
    </b:Author>
    <b:Title>The Correlation of Mentoring and Job Satisfaction: A Pilot Study of Mental Health Professionals</b:Title>
    <b:JournalName>Community Ment Health J</b:JournalName>
    <b:Year>2011</b:Year>
    <b:Pages>482–487</b:Pages>
    <b:RefOrder>20</b:RefOrder>
  </b:Source>
  <b:Source>
    <b:Tag>Yol00</b:Tag>
    <b:SourceType>JournalArticle</b:SourceType>
    <b:Guid>{B3F10659-8BF3-41E4-A58E-0C7E7822E839}</b:Guid>
    <b:Author>
      <b:Author>
        <b:NameList>
          <b:Person>
            <b:Last>Truckenbrodt</b:Last>
            <b:First>Yolanda</b:First>
            <b:Middle>B.</b:Middle>
          </b:Person>
        </b:NameList>
      </b:Author>
    </b:Author>
    <b:Title>The Relationship Between Leader – Member Exchange and Commitment and Organizational Citizen Behavior. Acquisition Review Quarterly </b:Title>
    <b:JournalName>Acquisition Review Quarterly – Summer 2000</b:JournalName>
    <b:Year>2000</b:Year>
    <b:RefOrder>21</b:RefOrder>
  </b:Source>
  <b:Source>
    <b:Tag>Sai16</b:Tag>
    <b:SourceType>JournalArticle</b:SourceType>
    <b:Guid>{15A98AE3-C87C-4B1B-818A-6C77465C454E}</b:Guid>
    <b:Author>
      <b:Author>
        <b:NameList>
          <b:Person>
            <b:Last>Saif-ud-Din</b:Last>
          </b:Person>
          <b:Person>
            <b:Last>Ishfaq</b:Last>
            <b:First>Prof.</b:First>
            <b:Middle>Mohammad</b:Middle>
          </b:Person>
          <b:Person>
            <b:Last>Adeel</b:Last>
            <b:First>Muhammad</b:First>
          </b:Person>
        </b:NameList>
      </b:Author>
    </b:Author>
    <b:Title>Investigating the Relationship of Organizational Citizenship Behavior with Job Satisfaction, Organizational Commitment and Turnover Intention: Evidence from the Banking Sector of Pakistan </b:Title>
    <b:JournalName>Global Journal of Management and Business Research: A Administration and Management </b:JournalName>
    <b:Year>2016</b:Year>
    <b:RefOrder>14</b:RefOrder>
  </b:Source>
</b:Sources>
</file>

<file path=customXml/itemProps1.xml><?xml version="1.0" encoding="utf-8"?>
<ds:datastoreItem xmlns:ds="http://schemas.openxmlformats.org/officeDocument/2006/customXml" ds:itemID="{CFD3AEC4-4512-4453-9A52-273487F8B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5695</Words>
  <Characters>32465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Galih Kartika</dc:creator>
  <cp:lastModifiedBy>Galih Kartika</cp:lastModifiedBy>
  <cp:revision>2</cp:revision>
  <dcterms:created xsi:type="dcterms:W3CDTF">2018-07-11T01:03:00Z</dcterms:created>
  <dcterms:modified xsi:type="dcterms:W3CDTF">2018-07-11T01:03:00Z</dcterms:modified>
</cp:coreProperties>
</file>