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60" w:line="331.2" w:lineRule="auto"/>
        <w:jc w:val="center"/>
        <w:rPr>
          <w:sz w:val="60"/>
          <w:szCs w:val="60"/>
        </w:rPr>
      </w:pPr>
      <w:bookmarkStart w:colFirst="0" w:colLast="0" w:name="_wdt6nwmppfpf"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60" w:line="331.2" w:lineRule="auto"/>
        <w:jc w:val="center"/>
        <w:rPr>
          <w:sz w:val="60"/>
          <w:szCs w:val="60"/>
        </w:rPr>
      </w:pPr>
      <w:bookmarkStart w:colFirst="0" w:colLast="0" w:name="_3zi6rmmyycqg" w:id="1"/>
      <w:bookmarkEnd w:id="1"/>
      <w:r w:rsidDel="00000000" w:rsidR="00000000" w:rsidRPr="00000000">
        <w:rPr>
          <w:sz w:val="60"/>
          <w:szCs w:val="60"/>
          <w:rtl w:val="0"/>
        </w:rPr>
        <w:t xml:space="preserve">10 Academy: Artificial Intelligence Mastery</w:t>
      </w:r>
    </w:p>
    <w:p w:rsidR="00000000" w:rsidDel="00000000" w:rsidP="00000000" w:rsidRDefault="00000000" w:rsidRPr="00000000" w14:paraId="00000003">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sz w:val="48"/>
          <w:szCs w:val="48"/>
        </w:rPr>
      </w:pPr>
      <w:bookmarkStart w:colFirst="0" w:colLast="0" w:name="_tm7vzuhaskna" w:id="2"/>
      <w:bookmarkEnd w:id="2"/>
      <w:r w:rsidDel="00000000" w:rsidR="00000000" w:rsidRPr="00000000">
        <w:rPr>
          <w:rFonts w:ascii="Raleway" w:cs="Raleway" w:eastAsia="Raleway" w:hAnsi="Raleway"/>
          <w:sz w:val="48"/>
          <w:szCs w:val="48"/>
          <w:rtl w:val="0"/>
        </w:rPr>
        <w:t xml:space="preserve">Credit Risk Probability Model for Alternative Data</w:t>
      </w:r>
    </w:p>
    <w:p w:rsidR="00000000" w:rsidDel="00000000" w:rsidP="00000000" w:rsidRDefault="00000000" w:rsidRPr="00000000" w14:paraId="00000004">
      <w:pPr>
        <w:rPr/>
      </w:pPr>
      <w:r w:rsidDel="00000000" w:rsidR="00000000" w:rsidRPr="00000000">
        <w:rPr>
          <w:rtl w:val="0"/>
        </w:rPr>
        <w:t xml:space="preserve">An End-to-End Implementation for Building, Deploying, and Automating a Credit Risk Model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rPr>
      </w:pPr>
      <w:bookmarkStart w:colFirst="0" w:colLast="0" w:name="_3zi6rmmyycqg" w:id="1"/>
      <w:bookmarkEnd w:id="1"/>
      <w:r w:rsidDel="00000000" w:rsidR="00000000" w:rsidRPr="00000000">
        <w:rPr>
          <w:rFonts w:ascii="Raleway" w:cs="Raleway" w:eastAsia="Raleway" w:hAnsi="Raleway"/>
          <w:rtl w:val="0"/>
        </w:rPr>
        <w:t xml:space="preserve">Date: 25 Jun - 01 Jul 2025</w:t>
      </w:r>
      <w:r w:rsidDel="00000000" w:rsidR="00000000" w:rsidRPr="00000000">
        <w:rPr>
          <w:rtl w:val="0"/>
        </w:rPr>
      </w:r>
    </w:p>
    <w:p w:rsidR="00000000" w:rsidDel="00000000" w:rsidP="00000000" w:rsidRDefault="00000000" w:rsidRPr="00000000" w14:paraId="00000007">
      <w:pPr>
        <w:pStyle w:val="Heading1"/>
        <w:pageBreakBefore w:val="0"/>
        <w:spacing w:line="360" w:lineRule="auto"/>
        <w:ind w:left="0" w:firstLine="0"/>
        <w:rPr/>
      </w:pPr>
      <w:bookmarkStart w:colFirst="0" w:colLast="0" w:name="_c79yyts8nkul" w:id="3"/>
      <w:bookmarkEnd w:id="3"/>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spacing w:line="360" w:lineRule="auto"/>
        <w:ind w:left="0" w:firstLine="0"/>
        <w:rPr/>
      </w:pPr>
      <w:bookmarkStart w:colFirst="0" w:colLast="0" w:name="_9kle56uc6n30" w:id="4"/>
      <w:bookmarkEnd w:id="4"/>
      <w:r w:rsidDel="00000000" w:rsidR="00000000" w:rsidRPr="00000000">
        <w:rPr>
          <w:rtl w:val="0"/>
        </w:rPr>
        <w:t xml:space="preserve">Overview</w:t>
      </w:r>
    </w:p>
    <w:p w:rsidR="00000000" w:rsidDel="00000000" w:rsidP="00000000" w:rsidRDefault="00000000" w:rsidRPr="00000000" w14:paraId="00000009">
      <w:pPr>
        <w:pStyle w:val="Heading2"/>
        <w:pageBreakBefore w:val="0"/>
        <w:spacing w:line="360" w:lineRule="auto"/>
        <w:ind w:left="0" w:firstLine="0"/>
        <w:rPr/>
      </w:pPr>
      <w:bookmarkStart w:colFirst="0" w:colLast="0" w:name="_4o56u84nsty1" w:id="5"/>
      <w:bookmarkEnd w:id="5"/>
      <w:r w:rsidDel="00000000" w:rsidR="00000000" w:rsidRPr="00000000">
        <w:rPr>
          <w:rtl w:val="0"/>
        </w:rPr>
        <w:t xml:space="preserve">Business Need</w:t>
      </w:r>
    </w:p>
    <w:p w:rsidR="00000000" w:rsidDel="00000000" w:rsidP="00000000" w:rsidRDefault="00000000" w:rsidRPr="00000000" w14:paraId="0000000A">
      <w:pPr>
        <w:pageBreakBefore w:val="0"/>
        <w:rPr/>
      </w:pPr>
      <w:r w:rsidDel="00000000" w:rsidR="00000000" w:rsidRPr="00000000">
        <w:rPr>
          <w:rtl w:val="0"/>
        </w:rPr>
        <w:t xml:space="preserve">You are an Analytics Engineer at </w:t>
      </w:r>
      <w:r w:rsidDel="00000000" w:rsidR="00000000" w:rsidRPr="00000000">
        <w:rPr>
          <w:b w:val="1"/>
          <w:rtl w:val="0"/>
        </w:rPr>
        <w:t xml:space="preserve">Bati Bank</w:t>
      </w:r>
      <w:r w:rsidDel="00000000" w:rsidR="00000000" w:rsidRPr="00000000">
        <w:rPr>
          <w:rtl w:val="0"/>
        </w:rPr>
        <w:t xml:space="preserve">, a leading financial service provider with over 10 years of experience. Bati Bank is partnering with an upcoming successful eCommerce company to enable a </w:t>
      </w:r>
      <w:r w:rsidDel="00000000" w:rsidR="00000000" w:rsidRPr="00000000">
        <w:rPr>
          <w:b w:val="1"/>
          <w:rtl w:val="0"/>
        </w:rPr>
        <w:t xml:space="preserve">buy-now-pay-later</w:t>
      </w:r>
      <w:r w:rsidDel="00000000" w:rsidR="00000000" w:rsidRPr="00000000">
        <w:rPr>
          <w:rtl w:val="0"/>
        </w:rPr>
        <w:t xml:space="preserve"> service - to provide customers with the ability to buy products by credit if they qualify for the service. You are assigned a project to create a </w:t>
      </w:r>
      <w:r w:rsidDel="00000000" w:rsidR="00000000" w:rsidRPr="00000000">
        <w:rPr>
          <w:b w:val="1"/>
          <w:rtl w:val="0"/>
        </w:rPr>
        <w:t xml:space="preserve">Credit Scoring Model</w:t>
      </w:r>
      <w:r w:rsidDel="00000000" w:rsidR="00000000" w:rsidRPr="00000000">
        <w:rPr>
          <w:rtl w:val="0"/>
        </w:rPr>
        <w:t xml:space="preserve"> using the data provided by the eCommerce platform.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Credit scoring is the term used to describe the process of assigning a quantitative measure to a potential borrower as an estimate of how likely the default will happen in the future. Traditionally, creditors build credit scoring models using statistical techniques to analyze various information of previous borrowers in relation to their loan performance. Afterward, the model can be used to evaluate a potential borrower who applies for a loan by providing the similar information which has been used to build the model. The result is either a score which represents the creditworthiness of an applicant or a prediction of whether an applicant will default in the future.</w:t>
      </w:r>
    </w:p>
    <w:p w:rsidR="00000000" w:rsidDel="00000000" w:rsidP="00000000" w:rsidRDefault="00000000" w:rsidRPr="00000000" w14:paraId="0000000E">
      <w:pPr>
        <w:spacing w:after="240" w:before="240" w:lineRule="auto"/>
        <w:rPr/>
      </w:pPr>
      <w:r w:rsidDel="00000000" w:rsidR="00000000" w:rsidRPr="00000000">
        <w:rPr>
          <w:rtl w:val="0"/>
        </w:rPr>
        <w:t xml:space="preserve">The definition of default in the context of credit scoring may vary between each financial institution as long as it complies with the </w:t>
      </w:r>
      <w:r w:rsidDel="00000000" w:rsidR="00000000" w:rsidRPr="00000000">
        <w:rPr>
          <w:rtl w:val="0"/>
        </w:rPr>
        <w:t xml:space="preserve">Basel II Capital Accord - you must read </w:t>
      </w:r>
      <w:hyperlink r:id="rId6">
        <w:r w:rsidDel="00000000" w:rsidR="00000000" w:rsidRPr="00000000">
          <w:rPr>
            <w:color w:val="1155cc"/>
            <w:u w:val="single"/>
            <w:rtl w:val="0"/>
          </w:rPr>
          <w:t xml:space="preserve">this reference</w:t>
        </w:r>
      </w:hyperlink>
      <w:r w:rsidDel="00000000" w:rsidR="00000000" w:rsidRPr="00000000">
        <w:rPr>
          <w:rtl w:val="0"/>
        </w:rPr>
        <w:t xml:space="preserve"> to understand the factors the bank needs to take into account to start a new loan procedure. A quick summary of the Basel II Capital Accord can be found in this </w:t>
      </w:r>
      <w:hyperlink r:id="rId7">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The key innovation lies in transforming behavioral data into a predictive risk signal. By analyzing customer Recency, Frequency, and Monetary (RFM) patterns, we engineer a proxy for credit risk. This allows us to train a model that outputs a risk probability score, a vital metric that can be used to inform loan approvals and terms.</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Your job is to build a product that does the following </w:t>
      </w:r>
    </w:p>
    <w:p w:rsidR="00000000" w:rsidDel="00000000" w:rsidP="00000000" w:rsidRDefault="00000000" w:rsidRPr="00000000" w14:paraId="00000012">
      <w:pPr>
        <w:pageBreakBefore w:val="0"/>
        <w:numPr>
          <w:ilvl w:val="0"/>
          <w:numId w:val="19"/>
        </w:numPr>
        <w:ind w:left="720" w:hanging="360"/>
        <w:rPr/>
      </w:pPr>
      <w:r w:rsidDel="00000000" w:rsidR="00000000" w:rsidRPr="00000000">
        <w:rPr>
          <w:rtl w:val="0"/>
        </w:rPr>
        <w:t xml:space="preserve">Defines a proxy variable that can be used to categorize users as high risk (bad) or low risk (good)</w:t>
      </w:r>
    </w:p>
    <w:p w:rsidR="00000000" w:rsidDel="00000000" w:rsidP="00000000" w:rsidRDefault="00000000" w:rsidRPr="00000000" w14:paraId="00000013">
      <w:pPr>
        <w:pageBreakBefore w:val="0"/>
        <w:numPr>
          <w:ilvl w:val="0"/>
          <w:numId w:val="19"/>
        </w:numPr>
        <w:ind w:left="720" w:hanging="360"/>
        <w:rPr/>
      </w:pPr>
      <w:r w:rsidDel="00000000" w:rsidR="00000000" w:rsidRPr="00000000">
        <w:rPr>
          <w:rtl w:val="0"/>
        </w:rPr>
        <w:t xml:space="preserve">Select observable features that are good predictors (have high correlation) of the default variable defined in 1)</w:t>
      </w:r>
    </w:p>
    <w:p w:rsidR="00000000" w:rsidDel="00000000" w:rsidP="00000000" w:rsidRDefault="00000000" w:rsidRPr="00000000" w14:paraId="00000014">
      <w:pPr>
        <w:pageBreakBefore w:val="0"/>
        <w:numPr>
          <w:ilvl w:val="0"/>
          <w:numId w:val="19"/>
        </w:numPr>
        <w:ind w:left="720" w:hanging="360"/>
        <w:rPr/>
      </w:pPr>
      <w:r w:rsidDel="00000000" w:rsidR="00000000" w:rsidRPr="00000000">
        <w:rPr>
          <w:rtl w:val="0"/>
        </w:rPr>
        <w:t xml:space="preserve">Develop a model that assigns risk probability for a new customer </w:t>
      </w:r>
    </w:p>
    <w:p w:rsidR="00000000" w:rsidDel="00000000" w:rsidP="00000000" w:rsidRDefault="00000000" w:rsidRPr="00000000" w14:paraId="00000015">
      <w:pPr>
        <w:pageBreakBefore w:val="0"/>
        <w:numPr>
          <w:ilvl w:val="0"/>
          <w:numId w:val="19"/>
        </w:numPr>
        <w:ind w:left="720" w:hanging="360"/>
        <w:rPr/>
      </w:pPr>
      <w:r w:rsidDel="00000000" w:rsidR="00000000" w:rsidRPr="00000000">
        <w:rPr>
          <w:rtl w:val="0"/>
        </w:rPr>
        <w:t xml:space="preserve">Develop a model that assigns credit score from risk probability estimates</w:t>
      </w:r>
    </w:p>
    <w:p w:rsidR="00000000" w:rsidDel="00000000" w:rsidP="00000000" w:rsidRDefault="00000000" w:rsidRPr="00000000" w14:paraId="00000016">
      <w:pPr>
        <w:pageBreakBefore w:val="0"/>
        <w:numPr>
          <w:ilvl w:val="0"/>
          <w:numId w:val="19"/>
        </w:numPr>
        <w:ind w:left="720" w:hanging="360"/>
        <w:rPr/>
      </w:pPr>
      <w:r w:rsidDel="00000000" w:rsidR="00000000" w:rsidRPr="00000000">
        <w:rPr>
          <w:rtl w:val="0"/>
        </w:rPr>
        <w:t xml:space="preserve">Develop a model that predicts the optimal amount and duration of the loan</w:t>
      </w:r>
      <w:r w:rsidDel="00000000" w:rsidR="00000000" w:rsidRPr="00000000">
        <w:rPr>
          <w:rtl w:val="0"/>
        </w:rPr>
      </w:r>
    </w:p>
    <w:p w:rsidR="00000000" w:rsidDel="00000000" w:rsidP="00000000" w:rsidRDefault="00000000" w:rsidRPr="00000000" w14:paraId="00000017">
      <w:pPr>
        <w:pStyle w:val="Heading2"/>
        <w:pageBreakBefore w:val="0"/>
        <w:spacing w:line="360" w:lineRule="auto"/>
        <w:ind w:left="0" w:firstLine="0"/>
        <w:rPr/>
      </w:pPr>
      <w:bookmarkStart w:colFirst="0" w:colLast="0" w:name="_gocea06hjc1c" w:id="6"/>
      <w:bookmarkEnd w:id="6"/>
      <w:r w:rsidDel="00000000" w:rsidR="00000000" w:rsidRPr="00000000">
        <w:rPr>
          <w:rtl w:val="0"/>
        </w:rPr>
        <w:t xml:space="preserve">Data and Features</w:t>
      </w:r>
    </w:p>
    <w:p w:rsidR="00000000" w:rsidDel="00000000" w:rsidP="00000000" w:rsidRDefault="00000000" w:rsidRPr="00000000" w14:paraId="00000018">
      <w:pPr>
        <w:pageBreakBefore w:val="0"/>
        <w:spacing w:line="360" w:lineRule="auto"/>
        <w:ind w:left="720" w:firstLine="0"/>
        <w:rPr>
          <w:sz w:val="21"/>
          <w:szCs w:val="21"/>
        </w:rPr>
      </w:pPr>
      <w:r w:rsidDel="00000000" w:rsidR="00000000" w:rsidRPr="00000000">
        <w:rPr>
          <w:sz w:val="21"/>
          <w:szCs w:val="21"/>
          <w:rtl w:val="0"/>
        </w:rPr>
        <w:t xml:space="preserve">The data for this challenge can be found </w:t>
      </w:r>
      <w:hyperlink r:id="rId8">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 Or you can find it also here: </w:t>
      </w:r>
      <w:hyperlink r:id="rId9">
        <w:r w:rsidDel="00000000" w:rsidR="00000000" w:rsidRPr="00000000">
          <w:rPr>
            <w:color w:val="1155cc"/>
            <w:sz w:val="21"/>
            <w:szCs w:val="21"/>
            <w:u w:val="single"/>
            <w:rtl w:val="0"/>
          </w:rPr>
          <w:t xml:space="preserve">Xente Challenge | Kaggle</w:t>
        </w:r>
      </w:hyperlink>
      <w:r w:rsidDel="00000000" w:rsidR="00000000" w:rsidRPr="00000000">
        <w:rPr>
          <w:rtl w:val="0"/>
        </w:rPr>
      </w:r>
    </w:p>
    <w:p w:rsidR="00000000" w:rsidDel="00000000" w:rsidP="00000000" w:rsidRDefault="00000000" w:rsidRPr="00000000" w14:paraId="00000019">
      <w:pPr>
        <w:pageBreakBefore w:val="0"/>
        <w:spacing w:line="360" w:lineRule="auto"/>
        <w:ind w:left="720" w:firstLine="0"/>
        <w:rPr>
          <w:sz w:val="21"/>
          <w:szCs w:val="21"/>
        </w:rPr>
      </w:pPr>
      <w:r w:rsidDel="00000000" w:rsidR="00000000" w:rsidRPr="00000000">
        <w:rPr>
          <w:rtl w:val="0"/>
        </w:rPr>
      </w:r>
    </w:p>
    <w:p w:rsidR="00000000" w:rsidDel="00000000" w:rsidP="00000000" w:rsidRDefault="00000000" w:rsidRPr="00000000" w14:paraId="0000001A">
      <w:pPr>
        <w:pageBreakBefore w:val="0"/>
        <w:spacing w:line="360" w:lineRule="auto"/>
        <w:ind w:left="720" w:firstLine="0"/>
        <w:rPr>
          <w:b w:val="1"/>
          <w:sz w:val="21"/>
          <w:szCs w:val="21"/>
        </w:rPr>
      </w:pPr>
      <w:r w:rsidDel="00000000" w:rsidR="00000000" w:rsidRPr="00000000">
        <w:rPr>
          <w:b w:val="1"/>
          <w:sz w:val="21"/>
          <w:szCs w:val="21"/>
          <w:rtl w:val="0"/>
        </w:rPr>
        <w:t xml:space="preserve">Data fields</w:t>
      </w:r>
    </w:p>
    <w:p w:rsidR="00000000" w:rsidDel="00000000" w:rsidP="00000000" w:rsidRDefault="00000000" w:rsidRPr="00000000" w14:paraId="0000001B">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TransactionId: </w:t>
      </w:r>
      <w:r w:rsidDel="00000000" w:rsidR="00000000" w:rsidRPr="00000000">
        <w:rPr>
          <w:sz w:val="21"/>
          <w:szCs w:val="21"/>
          <w:rtl w:val="0"/>
        </w:rPr>
        <w:t xml:space="preserve">Unique transaction identifier on platform</w:t>
      </w:r>
    </w:p>
    <w:p w:rsidR="00000000" w:rsidDel="00000000" w:rsidP="00000000" w:rsidRDefault="00000000" w:rsidRPr="00000000" w14:paraId="0000001C">
      <w:pPr>
        <w:numPr>
          <w:ilvl w:val="0"/>
          <w:numId w:val="28"/>
        </w:numPr>
        <w:spacing w:line="360" w:lineRule="auto"/>
        <w:ind w:left="720" w:hanging="360"/>
        <w:rPr>
          <w:b w:val="1"/>
          <w:sz w:val="21"/>
          <w:szCs w:val="21"/>
        </w:rPr>
      </w:pPr>
      <w:r w:rsidDel="00000000" w:rsidR="00000000" w:rsidRPr="00000000">
        <w:rPr>
          <w:b w:val="1"/>
          <w:sz w:val="21"/>
          <w:szCs w:val="21"/>
          <w:rtl w:val="0"/>
        </w:rPr>
        <w:t xml:space="preserve">BatchId: </w:t>
      </w:r>
      <w:r w:rsidDel="00000000" w:rsidR="00000000" w:rsidRPr="00000000">
        <w:rPr>
          <w:sz w:val="21"/>
          <w:szCs w:val="21"/>
          <w:rtl w:val="0"/>
        </w:rPr>
        <w:t xml:space="preserve">Unique number assigned to a batch of transactions for processing</w:t>
      </w:r>
    </w:p>
    <w:p w:rsidR="00000000" w:rsidDel="00000000" w:rsidP="00000000" w:rsidRDefault="00000000" w:rsidRPr="00000000" w14:paraId="0000001D">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AccountId: </w:t>
      </w:r>
      <w:r w:rsidDel="00000000" w:rsidR="00000000" w:rsidRPr="00000000">
        <w:rPr>
          <w:sz w:val="21"/>
          <w:szCs w:val="21"/>
          <w:rtl w:val="0"/>
        </w:rPr>
        <w:t xml:space="preserve">Unique number identifying the customer on platform</w:t>
      </w:r>
    </w:p>
    <w:p w:rsidR="00000000" w:rsidDel="00000000" w:rsidP="00000000" w:rsidRDefault="00000000" w:rsidRPr="00000000" w14:paraId="0000001E">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SubscriptionId:</w:t>
      </w:r>
      <w:r w:rsidDel="00000000" w:rsidR="00000000" w:rsidRPr="00000000">
        <w:rPr>
          <w:sz w:val="21"/>
          <w:szCs w:val="21"/>
          <w:rtl w:val="0"/>
        </w:rPr>
        <w:t xml:space="preserve"> Unique number identifying the customer subscription</w:t>
      </w:r>
    </w:p>
    <w:p w:rsidR="00000000" w:rsidDel="00000000" w:rsidP="00000000" w:rsidRDefault="00000000" w:rsidRPr="00000000" w14:paraId="0000001F">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CustomerId:</w:t>
      </w:r>
      <w:r w:rsidDel="00000000" w:rsidR="00000000" w:rsidRPr="00000000">
        <w:rPr>
          <w:sz w:val="21"/>
          <w:szCs w:val="21"/>
          <w:rtl w:val="0"/>
        </w:rPr>
        <w:t xml:space="preserve"> Unique identifier attached to Account</w:t>
      </w:r>
    </w:p>
    <w:p w:rsidR="00000000" w:rsidDel="00000000" w:rsidP="00000000" w:rsidRDefault="00000000" w:rsidRPr="00000000" w14:paraId="00000020">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CurrencyCode:</w:t>
      </w:r>
      <w:r w:rsidDel="00000000" w:rsidR="00000000" w:rsidRPr="00000000">
        <w:rPr>
          <w:sz w:val="21"/>
          <w:szCs w:val="21"/>
          <w:rtl w:val="0"/>
        </w:rPr>
        <w:t xml:space="preserve"> Country currency</w:t>
      </w:r>
    </w:p>
    <w:p w:rsidR="00000000" w:rsidDel="00000000" w:rsidP="00000000" w:rsidRDefault="00000000" w:rsidRPr="00000000" w14:paraId="00000021">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CountryCode:</w:t>
      </w:r>
      <w:r w:rsidDel="00000000" w:rsidR="00000000" w:rsidRPr="00000000">
        <w:rPr>
          <w:sz w:val="21"/>
          <w:szCs w:val="21"/>
          <w:rtl w:val="0"/>
        </w:rPr>
        <w:t xml:space="preserve"> Numerical geographical code of country</w:t>
      </w:r>
    </w:p>
    <w:p w:rsidR="00000000" w:rsidDel="00000000" w:rsidP="00000000" w:rsidRDefault="00000000" w:rsidRPr="00000000" w14:paraId="00000022">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ProviderId:</w:t>
      </w:r>
      <w:r w:rsidDel="00000000" w:rsidR="00000000" w:rsidRPr="00000000">
        <w:rPr>
          <w:sz w:val="21"/>
          <w:szCs w:val="21"/>
          <w:rtl w:val="0"/>
        </w:rPr>
        <w:t xml:space="preserve"> Source provider of Item bought.</w:t>
      </w:r>
    </w:p>
    <w:p w:rsidR="00000000" w:rsidDel="00000000" w:rsidP="00000000" w:rsidRDefault="00000000" w:rsidRPr="00000000" w14:paraId="00000023">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ProductId:</w:t>
      </w:r>
      <w:r w:rsidDel="00000000" w:rsidR="00000000" w:rsidRPr="00000000">
        <w:rPr>
          <w:sz w:val="21"/>
          <w:szCs w:val="21"/>
          <w:rtl w:val="0"/>
        </w:rPr>
        <w:t xml:space="preserve"> Item name being bought.</w:t>
      </w:r>
    </w:p>
    <w:p w:rsidR="00000000" w:rsidDel="00000000" w:rsidP="00000000" w:rsidRDefault="00000000" w:rsidRPr="00000000" w14:paraId="00000024">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ProductCategory:</w:t>
      </w:r>
      <w:r w:rsidDel="00000000" w:rsidR="00000000" w:rsidRPr="00000000">
        <w:rPr>
          <w:sz w:val="21"/>
          <w:szCs w:val="21"/>
          <w:rtl w:val="0"/>
        </w:rPr>
        <w:t xml:space="preserve"> ProductIds are organized into these broader product categories.</w:t>
      </w:r>
    </w:p>
    <w:p w:rsidR="00000000" w:rsidDel="00000000" w:rsidP="00000000" w:rsidRDefault="00000000" w:rsidRPr="00000000" w14:paraId="00000025">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ChannelId:</w:t>
      </w:r>
      <w:r w:rsidDel="00000000" w:rsidR="00000000" w:rsidRPr="00000000">
        <w:rPr>
          <w:sz w:val="21"/>
          <w:szCs w:val="21"/>
          <w:rtl w:val="0"/>
        </w:rPr>
        <w:t xml:space="preserve"> Identifies if customer used web,Android, IOS, pay later or checkout.</w:t>
      </w:r>
    </w:p>
    <w:p w:rsidR="00000000" w:rsidDel="00000000" w:rsidP="00000000" w:rsidRDefault="00000000" w:rsidRPr="00000000" w14:paraId="00000026">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Amount:</w:t>
      </w:r>
      <w:r w:rsidDel="00000000" w:rsidR="00000000" w:rsidRPr="00000000">
        <w:rPr>
          <w:sz w:val="21"/>
          <w:szCs w:val="21"/>
          <w:rtl w:val="0"/>
        </w:rPr>
        <w:t xml:space="preserve"> Value of the transaction. Positive for debits from customer account and negative for credit into cus...</w:t>
      </w:r>
    </w:p>
    <w:p w:rsidR="00000000" w:rsidDel="00000000" w:rsidP="00000000" w:rsidRDefault="00000000" w:rsidRPr="00000000" w14:paraId="00000027">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Value:</w:t>
      </w:r>
      <w:r w:rsidDel="00000000" w:rsidR="00000000" w:rsidRPr="00000000">
        <w:rPr>
          <w:sz w:val="21"/>
          <w:szCs w:val="21"/>
          <w:rtl w:val="0"/>
        </w:rPr>
        <w:t xml:space="preserve"> Absolute value of the amount</w:t>
      </w:r>
    </w:p>
    <w:p w:rsidR="00000000" w:rsidDel="00000000" w:rsidP="00000000" w:rsidRDefault="00000000" w:rsidRPr="00000000" w14:paraId="00000028">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TransactionStartTime:</w:t>
      </w:r>
      <w:r w:rsidDel="00000000" w:rsidR="00000000" w:rsidRPr="00000000">
        <w:rPr>
          <w:sz w:val="21"/>
          <w:szCs w:val="21"/>
          <w:rtl w:val="0"/>
        </w:rPr>
        <w:t xml:space="preserve"> Transaction start time</w:t>
      </w:r>
    </w:p>
    <w:p w:rsidR="00000000" w:rsidDel="00000000" w:rsidP="00000000" w:rsidRDefault="00000000" w:rsidRPr="00000000" w14:paraId="00000029">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PricingStrategy:</w:t>
      </w:r>
      <w:r w:rsidDel="00000000" w:rsidR="00000000" w:rsidRPr="00000000">
        <w:rPr>
          <w:sz w:val="21"/>
          <w:szCs w:val="21"/>
          <w:rtl w:val="0"/>
        </w:rPr>
        <w:t xml:space="preserve"> Category of Xente's pricing structure for merchants</w:t>
      </w:r>
    </w:p>
    <w:p w:rsidR="00000000" w:rsidDel="00000000" w:rsidP="00000000" w:rsidRDefault="00000000" w:rsidRPr="00000000" w14:paraId="0000002A">
      <w:pPr>
        <w:numPr>
          <w:ilvl w:val="0"/>
          <w:numId w:val="28"/>
        </w:numPr>
        <w:spacing w:line="360" w:lineRule="auto"/>
        <w:ind w:left="720" w:hanging="360"/>
        <w:rPr>
          <w:sz w:val="21"/>
          <w:szCs w:val="21"/>
          <w:u w:val="none"/>
        </w:rPr>
      </w:pPr>
      <w:r w:rsidDel="00000000" w:rsidR="00000000" w:rsidRPr="00000000">
        <w:rPr>
          <w:b w:val="1"/>
          <w:sz w:val="21"/>
          <w:szCs w:val="21"/>
          <w:rtl w:val="0"/>
        </w:rPr>
        <w:t xml:space="preserve">FraudResult:</w:t>
      </w:r>
      <w:r w:rsidDel="00000000" w:rsidR="00000000" w:rsidRPr="00000000">
        <w:rPr>
          <w:sz w:val="21"/>
          <w:szCs w:val="21"/>
          <w:rtl w:val="0"/>
        </w:rPr>
        <w:t xml:space="preserve"> Fraud status of transaction 1 -yes or 0-No</w:t>
      </w:r>
    </w:p>
    <w:p w:rsidR="00000000" w:rsidDel="00000000" w:rsidP="00000000" w:rsidRDefault="00000000" w:rsidRPr="00000000" w14:paraId="0000002B">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2C">
      <w:pPr>
        <w:pStyle w:val="Heading2"/>
        <w:jc w:val="both"/>
        <w:rPr/>
      </w:pPr>
      <w:bookmarkStart w:colFirst="0" w:colLast="0" w:name="_49qct43dlst8" w:id="7"/>
      <w:bookmarkEnd w:id="7"/>
      <w:r w:rsidDel="00000000" w:rsidR="00000000" w:rsidRPr="00000000">
        <w:rPr>
          <w:rtl w:val="0"/>
        </w:rPr>
      </w:r>
    </w:p>
    <w:p w:rsidR="00000000" w:rsidDel="00000000" w:rsidP="00000000" w:rsidRDefault="00000000" w:rsidRPr="00000000" w14:paraId="0000002D">
      <w:pPr>
        <w:pStyle w:val="Heading2"/>
        <w:jc w:val="both"/>
        <w:rPr/>
      </w:pPr>
      <w:bookmarkStart w:colFirst="0" w:colLast="0" w:name="_fm2uqtnrx5lu" w:id="8"/>
      <w:bookmarkEnd w:id="8"/>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jc w:val="both"/>
        <w:rPr/>
      </w:pPr>
      <w:bookmarkStart w:colFirst="0" w:colLast="0" w:name="_w9s20q5ga15y" w:id="9"/>
      <w:bookmarkEnd w:id="9"/>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jc w:val="both"/>
        <w:rPr/>
      </w:pPr>
      <w:bookmarkStart w:colFirst="0" w:colLast="0" w:name="_k239b7azbzgq" w:id="10"/>
      <w:bookmarkEnd w:id="10"/>
      <w:r w:rsidDel="00000000" w:rsidR="00000000" w:rsidRPr="00000000">
        <w:rPr>
          <w:rtl w:val="0"/>
        </w:rPr>
        <w:t xml:space="preserve">Learning Outcomes</w:t>
      </w:r>
    </w:p>
    <w:p w:rsidR="00000000" w:rsidDel="00000000" w:rsidP="00000000" w:rsidRDefault="00000000" w:rsidRPr="00000000" w14:paraId="00000037">
      <w:pPr>
        <w:jc w:val="both"/>
        <w:rPr/>
      </w:pPr>
      <w:r w:rsidDel="00000000" w:rsidR="00000000" w:rsidRPr="00000000">
        <w:rPr>
          <w:rtl w:val="0"/>
        </w:rPr>
        <w:t xml:space="preserve">Skills:</w:t>
      </w:r>
    </w:p>
    <w:p w:rsidR="00000000" w:rsidDel="00000000" w:rsidP="00000000" w:rsidRDefault="00000000" w:rsidRPr="00000000" w14:paraId="00000038">
      <w:pPr>
        <w:numPr>
          <w:ilvl w:val="0"/>
          <w:numId w:val="6"/>
        </w:numPr>
        <w:ind w:left="720" w:hanging="360"/>
        <w:jc w:val="both"/>
        <w:rPr>
          <w:sz w:val="22"/>
          <w:szCs w:val="22"/>
        </w:rPr>
      </w:pPr>
      <w:r w:rsidDel="00000000" w:rsidR="00000000" w:rsidRPr="00000000">
        <w:rPr>
          <w:rtl w:val="0"/>
        </w:rPr>
        <w:t xml:space="preserve">Advanced use of scikit-learn </w:t>
      </w:r>
    </w:p>
    <w:p w:rsidR="00000000" w:rsidDel="00000000" w:rsidP="00000000" w:rsidRDefault="00000000" w:rsidRPr="00000000" w14:paraId="00000039">
      <w:pPr>
        <w:numPr>
          <w:ilvl w:val="0"/>
          <w:numId w:val="6"/>
        </w:numPr>
        <w:ind w:left="720" w:hanging="360"/>
        <w:jc w:val="both"/>
        <w:rPr/>
      </w:pPr>
      <w:r w:rsidDel="00000000" w:rsidR="00000000" w:rsidRPr="00000000">
        <w:rPr>
          <w:rtl w:val="0"/>
        </w:rPr>
        <w:t xml:space="preserve">Feature Engineering</w:t>
      </w:r>
    </w:p>
    <w:p w:rsidR="00000000" w:rsidDel="00000000" w:rsidP="00000000" w:rsidRDefault="00000000" w:rsidRPr="00000000" w14:paraId="0000003A">
      <w:pPr>
        <w:numPr>
          <w:ilvl w:val="0"/>
          <w:numId w:val="6"/>
        </w:numPr>
        <w:ind w:left="720" w:hanging="360"/>
        <w:jc w:val="both"/>
        <w:rPr/>
      </w:pPr>
      <w:r w:rsidDel="00000000" w:rsidR="00000000" w:rsidRPr="00000000">
        <w:rPr>
          <w:rtl w:val="0"/>
        </w:rPr>
        <w:t xml:space="preserve">ML Model building and fine-tuning</w:t>
      </w:r>
    </w:p>
    <w:p w:rsidR="00000000" w:rsidDel="00000000" w:rsidP="00000000" w:rsidRDefault="00000000" w:rsidRPr="00000000" w14:paraId="0000003B">
      <w:pPr>
        <w:numPr>
          <w:ilvl w:val="0"/>
          <w:numId w:val="6"/>
        </w:numPr>
        <w:ind w:left="720" w:hanging="360"/>
        <w:jc w:val="both"/>
        <w:rPr/>
      </w:pPr>
      <w:r w:rsidDel="00000000" w:rsidR="00000000" w:rsidRPr="00000000">
        <w:rPr>
          <w:rtl w:val="0"/>
        </w:rPr>
        <w:t xml:space="preserve">CI/CD deployment of ML models  </w:t>
      </w:r>
    </w:p>
    <w:p w:rsidR="00000000" w:rsidDel="00000000" w:rsidP="00000000" w:rsidRDefault="00000000" w:rsidRPr="00000000" w14:paraId="0000003C">
      <w:pPr>
        <w:numPr>
          <w:ilvl w:val="0"/>
          <w:numId w:val="6"/>
        </w:numPr>
        <w:ind w:left="720" w:hanging="360"/>
        <w:jc w:val="both"/>
        <w:rPr/>
      </w:pPr>
      <w:r w:rsidDel="00000000" w:rsidR="00000000" w:rsidRPr="00000000">
        <w:rPr>
          <w:rtl w:val="0"/>
        </w:rPr>
        <w:t xml:space="preserve">Python logging</w:t>
      </w:r>
    </w:p>
    <w:p w:rsidR="00000000" w:rsidDel="00000000" w:rsidP="00000000" w:rsidRDefault="00000000" w:rsidRPr="00000000" w14:paraId="0000003D">
      <w:pPr>
        <w:numPr>
          <w:ilvl w:val="0"/>
          <w:numId w:val="6"/>
        </w:numPr>
        <w:ind w:left="720" w:hanging="360"/>
        <w:jc w:val="both"/>
        <w:rPr/>
      </w:pPr>
      <w:r w:rsidDel="00000000" w:rsidR="00000000" w:rsidRPr="00000000">
        <w:rPr>
          <w:rtl w:val="0"/>
        </w:rPr>
        <w:t xml:space="preserve">Unit testing  </w:t>
      </w:r>
    </w:p>
    <w:p w:rsidR="00000000" w:rsidDel="00000000" w:rsidP="00000000" w:rsidRDefault="00000000" w:rsidRPr="00000000" w14:paraId="0000003E">
      <w:pPr>
        <w:numPr>
          <w:ilvl w:val="0"/>
          <w:numId w:val="6"/>
        </w:numPr>
        <w:ind w:left="720" w:hanging="360"/>
        <w:jc w:val="both"/>
        <w:rPr>
          <w:sz w:val="22"/>
          <w:szCs w:val="22"/>
        </w:rPr>
      </w:pPr>
      <w:r w:rsidDel="00000000" w:rsidR="00000000" w:rsidRPr="00000000">
        <w:rPr>
          <w:rtl w:val="0"/>
        </w:rPr>
        <w:t xml:space="preserve">Model management</w:t>
      </w:r>
    </w:p>
    <w:p w:rsidR="00000000" w:rsidDel="00000000" w:rsidP="00000000" w:rsidRDefault="00000000" w:rsidRPr="00000000" w14:paraId="0000003F">
      <w:pPr>
        <w:numPr>
          <w:ilvl w:val="0"/>
          <w:numId w:val="6"/>
        </w:numPr>
        <w:ind w:left="720" w:hanging="360"/>
        <w:jc w:val="both"/>
        <w:rPr>
          <w:sz w:val="22"/>
          <w:szCs w:val="22"/>
        </w:rPr>
      </w:pPr>
      <w:r w:rsidDel="00000000" w:rsidR="00000000" w:rsidRPr="00000000">
        <w:rPr>
          <w:rtl w:val="0"/>
        </w:rPr>
        <w:t xml:space="preserve">MLOps  with CML, and MLFlow</w:t>
        <w:br w:type="textWrapping"/>
      </w:r>
    </w:p>
    <w:p w:rsidR="00000000" w:rsidDel="00000000" w:rsidP="00000000" w:rsidRDefault="00000000" w:rsidRPr="00000000" w14:paraId="00000040">
      <w:pPr>
        <w:jc w:val="both"/>
        <w:rPr/>
      </w:pPr>
      <w:r w:rsidDel="00000000" w:rsidR="00000000" w:rsidRPr="00000000">
        <w:rPr>
          <w:rtl w:val="0"/>
        </w:rPr>
        <w:t xml:space="preserve">Knowledge:</w:t>
      </w:r>
    </w:p>
    <w:p w:rsidR="00000000" w:rsidDel="00000000" w:rsidP="00000000" w:rsidRDefault="00000000" w:rsidRPr="00000000" w14:paraId="00000041">
      <w:pPr>
        <w:numPr>
          <w:ilvl w:val="0"/>
          <w:numId w:val="22"/>
        </w:numPr>
        <w:ind w:left="720" w:hanging="360"/>
        <w:rPr>
          <w:sz w:val="22"/>
          <w:szCs w:val="22"/>
        </w:rPr>
      </w:pPr>
      <w:r w:rsidDel="00000000" w:rsidR="00000000" w:rsidRPr="00000000">
        <w:rPr>
          <w:rFonts w:ascii="Raleway Medium" w:cs="Raleway Medium" w:eastAsia="Raleway Medium" w:hAnsi="Raleway Medium"/>
          <w:rtl w:val="0"/>
        </w:rPr>
        <w:t xml:space="preserve">Reasoning with business context</w:t>
      </w:r>
      <w:r w:rsidDel="00000000" w:rsidR="00000000" w:rsidRPr="00000000">
        <w:rPr>
          <w:rtl w:val="0"/>
        </w:rPr>
      </w:r>
    </w:p>
    <w:p w:rsidR="00000000" w:rsidDel="00000000" w:rsidP="00000000" w:rsidRDefault="00000000" w:rsidRPr="00000000" w14:paraId="00000042">
      <w:pPr>
        <w:numPr>
          <w:ilvl w:val="0"/>
          <w:numId w:val="22"/>
        </w:numPr>
        <w:ind w:left="720" w:hanging="360"/>
        <w:jc w:val="both"/>
        <w:rPr>
          <w:sz w:val="22"/>
          <w:szCs w:val="22"/>
        </w:rPr>
      </w:pPr>
      <w:r w:rsidDel="00000000" w:rsidR="00000000" w:rsidRPr="00000000">
        <w:rPr>
          <w:rtl w:val="0"/>
        </w:rPr>
        <w:t xml:space="preserve">Data exploration</w:t>
      </w:r>
    </w:p>
    <w:p w:rsidR="00000000" w:rsidDel="00000000" w:rsidP="00000000" w:rsidRDefault="00000000" w:rsidRPr="00000000" w14:paraId="00000043">
      <w:pPr>
        <w:numPr>
          <w:ilvl w:val="0"/>
          <w:numId w:val="22"/>
        </w:numPr>
        <w:ind w:left="720" w:hanging="360"/>
        <w:jc w:val="both"/>
        <w:rPr/>
      </w:pPr>
      <w:r w:rsidDel="00000000" w:rsidR="00000000" w:rsidRPr="00000000">
        <w:rPr>
          <w:rtl w:val="0"/>
        </w:rPr>
        <w:t xml:space="preserve">Predictive analysis</w:t>
      </w:r>
    </w:p>
    <w:p w:rsidR="00000000" w:rsidDel="00000000" w:rsidP="00000000" w:rsidRDefault="00000000" w:rsidRPr="00000000" w14:paraId="00000044">
      <w:pPr>
        <w:numPr>
          <w:ilvl w:val="0"/>
          <w:numId w:val="22"/>
        </w:numPr>
        <w:ind w:left="720" w:hanging="360"/>
        <w:jc w:val="both"/>
        <w:rPr>
          <w:sz w:val="22"/>
          <w:szCs w:val="22"/>
        </w:rPr>
      </w:pPr>
      <w:r w:rsidDel="00000000" w:rsidR="00000000" w:rsidRPr="00000000">
        <w:rPr>
          <w:rtl w:val="0"/>
        </w:rPr>
        <w:t xml:space="preserve">Machine learning </w:t>
      </w:r>
    </w:p>
    <w:p w:rsidR="00000000" w:rsidDel="00000000" w:rsidP="00000000" w:rsidRDefault="00000000" w:rsidRPr="00000000" w14:paraId="00000045">
      <w:pPr>
        <w:numPr>
          <w:ilvl w:val="0"/>
          <w:numId w:val="22"/>
        </w:numPr>
        <w:ind w:left="720" w:hanging="360"/>
        <w:jc w:val="both"/>
        <w:rPr>
          <w:sz w:val="22"/>
          <w:szCs w:val="22"/>
        </w:rPr>
      </w:pPr>
      <w:r w:rsidDel="00000000" w:rsidR="00000000" w:rsidRPr="00000000">
        <w:rPr>
          <w:rtl w:val="0"/>
        </w:rPr>
        <w:t xml:space="preserve">Hyperparameter tuning</w:t>
      </w:r>
    </w:p>
    <w:p w:rsidR="00000000" w:rsidDel="00000000" w:rsidP="00000000" w:rsidRDefault="00000000" w:rsidRPr="00000000" w14:paraId="00000046">
      <w:pPr>
        <w:numPr>
          <w:ilvl w:val="0"/>
          <w:numId w:val="22"/>
        </w:numPr>
        <w:ind w:left="720" w:hanging="360"/>
        <w:jc w:val="both"/>
        <w:rPr>
          <w:sz w:val="22"/>
          <w:szCs w:val="22"/>
        </w:rPr>
      </w:pPr>
      <w:r w:rsidDel="00000000" w:rsidR="00000000" w:rsidRPr="00000000">
        <w:rPr>
          <w:rtl w:val="0"/>
        </w:rPr>
        <w:t xml:space="preserve">Model comparison &amp; selection</w:t>
        <w:br w:type="textWrapping"/>
      </w:r>
    </w:p>
    <w:p w:rsidR="00000000" w:rsidDel="00000000" w:rsidP="00000000" w:rsidRDefault="00000000" w:rsidRPr="00000000" w14:paraId="00000047">
      <w:pPr>
        <w:jc w:val="both"/>
        <w:rPr/>
      </w:pPr>
      <w:r w:rsidDel="00000000" w:rsidR="00000000" w:rsidRPr="00000000">
        <w:rPr>
          <w:rtl w:val="0"/>
        </w:rPr>
        <w:t xml:space="preserve">Communication:</w:t>
      </w:r>
    </w:p>
    <w:p w:rsidR="00000000" w:rsidDel="00000000" w:rsidP="00000000" w:rsidRDefault="00000000" w:rsidRPr="00000000" w14:paraId="00000048">
      <w:pPr>
        <w:numPr>
          <w:ilvl w:val="0"/>
          <w:numId w:val="3"/>
        </w:numPr>
        <w:ind w:left="720" w:hanging="360"/>
        <w:jc w:val="both"/>
        <w:rPr>
          <w:sz w:val="22"/>
          <w:szCs w:val="22"/>
        </w:rPr>
      </w:pPr>
      <w:r w:rsidDel="00000000" w:rsidR="00000000" w:rsidRPr="00000000">
        <w:rPr>
          <w:rtl w:val="0"/>
        </w:rPr>
        <w:t xml:space="preserve">Reporting on statistically complex issues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4B">
      <w:pPr>
        <w:spacing w:line="360" w:lineRule="auto"/>
        <w:ind w:left="720" w:hanging="360"/>
        <w:rPr/>
      </w:pPr>
      <w:r w:rsidDel="00000000" w:rsidR="00000000" w:rsidRPr="00000000">
        <w:rPr>
          <w:rtl w:val="0"/>
        </w:rPr>
      </w:r>
    </w:p>
    <w:p w:rsidR="00000000" w:rsidDel="00000000" w:rsidP="00000000" w:rsidRDefault="00000000" w:rsidRPr="00000000" w14:paraId="0000004C">
      <w:pPr>
        <w:pStyle w:val="Heading2"/>
        <w:jc w:val="both"/>
        <w:rPr/>
      </w:pPr>
      <w:bookmarkStart w:colFirst="0" w:colLast="0" w:name="_mxwq6qqb18b4" w:id="11"/>
      <w:bookmarkEnd w:id="11"/>
      <w:r w:rsidDel="00000000" w:rsidR="00000000" w:rsidRPr="00000000">
        <w:rPr>
          <w:rtl w:val="0"/>
        </w:rPr>
        <w:t xml:space="preserve">Team</w:t>
      </w:r>
    </w:p>
    <w:p w:rsidR="00000000" w:rsidDel="00000000" w:rsidP="00000000" w:rsidRDefault="00000000" w:rsidRPr="00000000" w14:paraId="0000004D">
      <w:pPr>
        <w:widowControl w:val="0"/>
        <w:spacing w:before="244.8" w:lineRule="auto"/>
        <w:ind w:right="-60"/>
        <w:jc w:val="both"/>
        <w:rPr/>
      </w:pPr>
      <w:r w:rsidDel="00000000" w:rsidR="00000000" w:rsidRPr="00000000">
        <w:rPr>
          <w:rtl w:val="0"/>
        </w:rPr>
        <w:t xml:space="preserve">Tutors: </w:t>
      </w:r>
    </w:p>
    <w:p w:rsidR="00000000" w:rsidDel="00000000" w:rsidP="00000000" w:rsidRDefault="00000000" w:rsidRPr="00000000" w14:paraId="0000004E">
      <w:pPr>
        <w:widowControl w:val="0"/>
        <w:numPr>
          <w:ilvl w:val="0"/>
          <w:numId w:val="27"/>
        </w:numPr>
        <w:spacing w:after="0" w:afterAutospacing="0" w:before="244.8" w:lineRule="auto"/>
        <w:ind w:left="720" w:right="-60" w:hanging="360"/>
        <w:jc w:val="both"/>
        <w:rPr>
          <w:sz w:val="22"/>
          <w:szCs w:val="22"/>
        </w:rPr>
      </w:pPr>
      <w:r w:rsidDel="00000000" w:rsidR="00000000" w:rsidRPr="00000000">
        <w:rPr>
          <w:rtl w:val="0"/>
        </w:rPr>
        <w:t xml:space="preserve">Mahlet</w:t>
      </w:r>
    </w:p>
    <w:p w:rsidR="00000000" w:rsidDel="00000000" w:rsidP="00000000" w:rsidRDefault="00000000" w:rsidRPr="00000000" w14:paraId="0000004F">
      <w:pPr>
        <w:widowControl w:val="0"/>
        <w:numPr>
          <w:ilvl w:val="0"/>
          <w:numId w:val="27"/>
        </w:numPr>
        <w:spacing w:after="0" w:afterAutospacing="0" w:before="0" w:beforeAutospacing="0" w:lineRule="auto"/>
        <w:ind w:left="720" w:right="-60" w:hanging="360"/>
        <w:jc w:val="both"/>
        <w:rPr>
          <w:sz w:val="22"/>
          <w:szCs w:val="22"/>
        </w:rPr>
      </w:pPr>
      <w:r w:rsidDel="00000000" w:rsidR="00000000" w:rsidRPr="00000000">
        <w:rPr>
          <w:rtl w:val="0"/>
        </w:rPr>
        <w:t xml:space="preserve">Rediet</w:t>
      </w:r>
    </w:p>
    <w:p w:rsidR="00000000" w:rsidDel="00000000" w:rsidP="00000000" w:rsidRDefault="00000000" w:rsidRPr="00000000" w14:paraId="00000050">
      <w:pPr>
        <w:widowControl w:val="0"/>
        <w:numPr>
          <w:ilvl w:val="0"/>
          <w:numId w:val="27"/>
        </w:numPr>
        <w:spacing w:after="0" w:afterAutospacing="0" w:before="0" w:beforeAutospacing="0" w:lineRule="auto"/>
        <w:ind w:left="720" w:right="-60" w:hanging="360"/>
        <w:jc w:val="both"/>
        <w:rPr>
          <w:sz w:val="22"/>
          <w:szCs w:val="22"/>
        </w:rPr>
      </w:pPr>
      <w:r w:rsidDel="00000000" w:rsidR="00000000" w:rsidRPr="00000000">
        <w:rPr>
          <w:rtl w:val="0"/>
        </w:rPr>
        <w:t xml:space="preserve">Kerod </w:t>
      </w:r>
    </w:p>
    <w:p w:rsidR="00000000" w:rsidDel="00000000" w:rsidP="00000000" w:rsidRDefault="00000000" w:rsidRPr="00000000" w14:paraId="00000051">
      <w:pPr>
        <w:widowControl w:val="0"/>
        <w:numPr>
          <w:ilvl w:val="0"/>
          <w:numId w:val="27"/>
        </w:numPr>
        <w:spacing w:before="0" w:beforeAutospacing="0" w:lineRule="auto"/>
        <w:ind w:left="720" w:right="-60" w:hanging="360"/>
        <w:jc w:val="both"/>
        <w:rPr/>
      </w:pPr>
      <w:r w:rsidDel="00000000" w:rsidR="00000000" w:rsidRPr="00000000">
        <w:rPr>
          <w:rtl w:val="0"/>
        </w:rPr>
        <w:t xml:space="preserve">Rehmet </w:t>
      </w:r>
    </w:p>
    <w:p w:rsidR="00000000" w:rsidDel="00000000" w:rsidP="00000000" w:rsidRDefault="00000000" w:rsidRPr="00000000" w14:paraId="00000052">
      <w:pPr>
        <w:pStyle w:val="Heading2"/>
        <w:jc w:val="both"/>
        <w:rPr/>
      </w:pPr>
      <w:bookmarkStart w:colFirst="0" w:colLast="0" w:name="_bvo77hwbl97x" w:id="12"/>
      <w:bookmarkEnd w:id="12"/>
      <w:r w:rsidDel="00000000" w:rsidR="00000000" w:rsidRPr="00000000">
        <w:rPr>
          <w:rtl w:val="0"/>
        </w:rPr>
        <w:t xml:space="preserve">Key Dates</w:t>
      </w:r>
    </w:p>
    <w:p w:rsidR="00000000" w:rsidDel="00000000" w:rsidP="00000000" w:rsidRDefault="00000000" w:rsidRPr="00000000" w14:paraId="00000053">
      <w:pPr>
        <w:numPr>
          <w:ilvl w:val="0"/>
          <w:numId w:val="24"/>
        </w:numPr>
        <w:ind w:left="720" w:hanging="360"/>
        <w:jc w:val="both"/>
        <w:rPr>
          <w:sz w:val="22"/>
          <w:szCs w:val="22"/>
        </w:rPr>
      </w:pPr>
      <w:r w:rsidDel="00000000" w:rsidR="00000000" w:rsidRPr="00000000">
        <w:rPr>
          <w:rtl w:val="0"/>
        </w:rPr>
        <w:t xml:space="preserve">Discussion on the case - 09:00 UTC on Wednesday 25 June 2025.  Use #all-week5 to pre-ask questions.</w:t>
      </w:r>
    </w:p>
    <w:p w:rsidR="00000000" w:rsidDel="00000000" w:rsidP="00000000" w:rsidRDefault="00000000" w:rsidRPr="00000000" w14:paraId="00000054">
      <w:pPr>
        <w:numPr>
          <w:ilvl w:val="0"/>
          <w:numId w:val="24"/>
        </w:numPr>
        <w:ind w:left="720" w:hanging="360"/>
        <w:jc w:val="both"/>
        <w:rPr>
          <w:sz w:val="22"/>
          <w:szCs w:val="22"/>
        </w:rPr>
      </w:pPr>
      <w:r w:rsidDel="00000000" w:rsidR="00000000" w:rsidRPr="00000000">
        <w:rPr>
          <w:rtl w:val="0"/>
        </w:rPr>
        <w:t xml:space="preserve">Interim Solution - 20:00 UTC on Sunday  29 June  2025.</w:t>
      </w:r>
    </w:p>
    <w:p w:rsidR="00000000" w:rsidDel="00000000" w:rsidP="00000000" w:rsidRDefault="00000000" w:rsidRPr="00000000" w14:paraId="00000055">
      <w:pPr>
        <w:numPr>
          <w:ilvl w:val="0"/>
          <w:numId w:val="24"/>
        </w:numPr>
        <w:ind w:left="720" w:hanging="360"/>
        <w:jc w:val="both"/>
        <w:rPr>
          <w:sz w:val="22"/>
          <w:szCs w:val="22"/>
        </w:rPr>
      </w:pPr>
      <w:r w:rsidDel="00000000" w:rsidR="00000000" w:rsidRPr="00000000">
        <w:rPr>
          <w:rtl w:val="0"/>
        </w:rPr>
        <w:t xml:space="preserve">Final Submission - 20:00 UTC on Tuesday 01 July 2025</w:t>
      </w:r>
      <w:r w:rsidDel="00000000" w:rsidR="00000000" w:rsidRPr="00000000">
        <w:rPr>
          <w:rtl w:val="0"/>
        </w:rPr>
      </w:r>
    </w:p>
    <w:p w:rsidR="00000000" w:rsidDel="00000000" w:rsidP="00000000" w:rsidRDefault="00000000" w:rsidRPr="00000000" w14:paraId="00000056">
      <w:pPr>
        <w:pStyle w:val="Heading1"/>
        <w:pageBreakBefore w:val="0"/>
        <w:spacing w:line="360" w:lineRule="auto"/>
        <w:ind w:left="0" w:firstLine="0"/>
        <w:rPr/>
      </w:pPr>
      <w:bookmarkStart w:colFirst="0" w:colLast="0" w:name="_gokamhqagzhn" w:id="13"/>
      <w:bookmarkEnd w:id="13"/>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pageBreakBefore w:val="0"/>
        <w:spacing w:line="360" w:lineRule="auto"/>
        <w:ind w:left="0" w:firstLine="0"/>
        <w:rPr/>
      </w:pPr>
      <w:bookmarkStart w:colFirst="0" w:colLast="0" w:name="_z7isn6ob263w" w:id="14"/>
      <w:bookmarkEnd w:id="14"/>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pageBreakBefore w:val="0"/>
        <w:spacing w:line="360" w:lineRule="auto"/>
        <w:ind w:left="0" w:firstLine="0"/>
        <w:rPr/>
      </w:pPr>
      <w:bookmarkStart w:colFirst="0" w:colLast="0" w:name="_ifwnamppyifq" w:id="15"/>
      <w:bookmarkEnd w:id="15"/>
      <w:r w:rsidDel="00000000" w:rsidR="00000000" w:rsidRPr="00000000">
        <w:rPr>
          <w:rtl w:val="0"/>
        </w:rPr>
      </w:r>
    </w:p>
    <w:p w:rsidR="00000000" w:rsidDel="00000000" w:rsidP="00000000" w:rsidRDefault="00000000" w:rsidRPr="00000000" w14:paraId="0000006A">
      <w:pPr>
        <w:pStyle w:val="Heading1"/>
        <w:spacing w:line="360" w:lineRule="auto"/>
        <w:rPr>
          <w:color w:val="1a1c1e"/>
          <w:sz w:val="21"/>
          <w:szCs w:val="21"/>
        </w:rPr>
      </w:pPr>
      <w:bookmarkStart w:colFirst="0" w:colLast="0" w:name="_52vdckyr7ttl" w:id="16"/>
      <w:bookmarkEnd w:id="16"/>
      <w:r w:rsidDel="00000000" w:rsidR="00000000" w:rsidRPr="00000000">
        <w:rPr>
          <w:rtl w:val="0"/>
        </w:rPr>
        <w:t xml:space="preserve">Instructions</w:t>
        <w:br w:type="textWrapping"/>
      </w:r>
      <w:r w:rsidDel="00000000" w:rsidR="00000000" w:rsidRPr="00000000">
        <w:rPr>
          <w:b w:val="1"/>
          <w:color w:val="1a1c1e"/>
          <w:sz w:val="21"/>
          <w:szCs w:val="21"/>
          <w:rtl w:val="0"/>
        </w:rPr>
        <w:t xml:space="preserve">Project Structure:</w:t>
      </w:r>
      <w:r w:rsidDel="00000000" w:rsidR="00000000" w:rsidRPr="00000000">
        <w:rPr>
          <w:color w:val="1a1c1e"/>
          <w:sz w:val="21"/>
          <w:szCs w:val="21"/>
          <w:rtl w:val="0"/>
        </w:rPr>
        <w:t xml:space="preserve"> Mandate a standardized project structure from the beginning. This is a core engineering discipline.</w:t>
      </w:r>
    </w:p>
    <w:p w:rsidR="00000000" w:rsidDel="00000000" w:rsidP="00000000" w:rsidRDefault="00000000" w:rsidRPr="00000000" w14:paraId="0000006B">
      <w:pPr>
        <w:rPr/>
      </w:pPr>
      <w:r w:rsidDel="00000000" w:rsidR="00000000" w:rsidRPr="00000000">
        <w:rPr>
          <w:rtl w:val="0"/>
        </w:rPr>
        <w:t xml:space="preserve">credit-risk-model/</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.github/workflows/ci.yml   # For CI/CD</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data/                       # add this folder to .gitignore</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 raw/                   # Raw data goes here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 processed/             # Processed data for training</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notebooks/</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 1.0-eda.ipynb          # Exploratory, one-off analysis</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src/</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 __init__.py</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 data_processing.py     # Script for feature engineering</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 train.py               # Script for model training</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 predict.py             # Script for inference</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 api/</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 main.py            # FastAPI application</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 pydantic_models.py # Pydantic models for API</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tests/</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 test_data_processing.py # Unit tests</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Dockerfile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docker-compose.yml</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requirements.txt</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.gitignore</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README.md</w:t>
      </w:r>
      <w:r w:rsidDel="00000000" w:rsidR="00000000" w:rsidRPr="00000000">
        <w:rPr>
          <w:rtl w:val="0"/>
        </w:rPr>
      </w:r>
    </w:p>
    <w:p w:rsidR="00000000" w:rsidDel="00000000" w:rsidP="00000000" w:rsidRDefault="00000000" w:rsidRPr="00000000" w14:paraId="00000081">
      <w:pPr>
        <w:pStyle w:val="Heading2"/>
        <w:pageBreakBefore w:val="0"/>
        <w:spacing w:line="360" w:lineRule="auto"/>
        <w:rPr>
          <w:b w:val="1"/>
        </w:rPr>
      </w:pPr>
      <w:bookmarkStart w:colFirst="0" w:colLast="0" w:name="_45hm1aeiqnu" w:id="17"/>
      <w:bookmarkEnd w:id="17"/>
      <w:r w:rsidDel="00000000" w:rsidR="00000000" w:rsidRPr="00000000">
        <w:rPr>
          <w:rtl w:val="0"/>
        </w:rPr>
        <w:t xml:space="preserve">Task 1 - Understanding Credit Risk</w:t>
      </w: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tl w:val="0"/>
        </w:rPr>
        <w:t xml:space="preserve">Focus on understanding the concept of Credit Risk. Read the provided references on Credit Risk and the Basel II Capital Accord.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Key references</w:t>
      </w:r>
      <w:r w:rsidDel="00000000" w:rsidR="00000000" w:rsidRPr="00000000">
        <w:rPr>
          <w:rtl w:val="0"/>
        </w:rPr>
      </w:r>
    </w:p>
    <w:p w:rsidR="00000000" w:rsidDel="00000000" w:rsidP="00000000" w:rsidRDefault="00000000" w:rsidRPr="00000000" w14:paraId="00000085">
      <w:pPr>
        <w:numPr>
          <w:ilvl w:val="0"/>
          <w:numId w:val="1"/>
        </w:numPr>
        <w:ind w:left="1440" w:hanging="360"/>
        <w:rPr/>
      </w:pPr>
      <w:hyperlink r:id="rId10">
        <w:r w:rsidDel="00000000" w:rsidR="00000000" w:rsidRPr="00000000">
          <w:rPr>
            <w:color w:val="1155cc"/>
            <w:u w:val="single"/>
            <w:rtl w:val="0"/>
          </w:rPr>
          <w:t xml:space="preserve">https://www3.stat.sinica.edu.tw/statistica/oldpdf/A28n535.pdf</w:t>
        </w:r>
      </w:hyperlink>
      <w:r w:rsidDel="00000000" w:rsidR="00000000" w:rsidRPr="00000000">
        <w:rPr>
          <w:rtl w:val="0"/>
        </w:rPr>
      </w:r>
    </w:p>
    <w:p w:rsidR="00000000" w:rsidDel="00000000" w:rsidP="00000000" w:rsidRDefault="00000000" w:rsidRPr="00000000" w14:paraId="00000086">
      <w:pPr>
        <w:numPr>
          <w:ilvl w:val="0"/>
          <w:numId w:val="1"/>
        </w:numPr>
        <w:ind w:left="1440" w:hanging="360"/>
        <w:rPr/>
      </w:pPr>
      <w:hyperlink r:id="rId11">
        <w:r w:rsidDel="00000000" w:rsidR="00000000" w:rsidRPr="00000000">
          <w:rPr>
            <w:color w:val="1155cc"/>
            <w:u w:val="single"/>
            <w:rtl w:val="0"/>
          </w:rPr>
          <w:t xml:space="preserve">https://www.hkma.gov.hk/media/eng/doc/key-functions/financial-infrastructure/alternative_credit_scoring.pdf</w:t>
        </w:r>
      </w:hyperlink>
      <w:r w:rsidDel="00000000" w:rsidR="00000000" w:rsidRPr="00000000">
        <w:rPr>
          <w:rtl w:val="0"/>
        </w:rPr>
      </w:r>
    </w:p>
    <w:p w:rsidR="00000000" w:rsidDel="00000000" w:rsidP="00000000" w:rsidRDefault="00000000" w:rsidRPr="00000000" w14:paraId="00000087">
      <w:pPr>
        <w:numPr>
          <w:ilvl w:val="0"/>
          <w:numId w:val="1"/>
        </w:numPr>
        <w:ind w:left="1440" w:hanging="360"/>
        <w:rPr/>
      </w:pPr>
      <w:hyperlink r:id="rId12">
        <w:r w:rsidDel="00000000" w:rsidR="00000000" w:rsidRPr="00000000">
          <w:rPr>
            <w:color w:val="1155cc"/>
            <w:u w:val="single"/>
            <w:rtl w:val="0"/>
          </w:rPr>
          <w:t xml:space="preserve">https://thedocs.worldbank.org/en/doc/935891585869698451-0130022020/original/CREDITSCORINGAPPROACHESGUIDELINESFINALWEB.pdf</w:t>
        </w:r>
      </w:hyperlink>
      <w:r w:rsidDel="00000000" w:rsidR="00000000" w:rsidRPr="00000000">
        <w:rPr>
          <w:rtl w:val="0"/>
        </w:rPr>
      </w:r>
    </w:p>
    <w:p w:rsidR="00000000" w:rsidDel="00000000" w:rsidP="00000000" w:rsidRDefault="00000000" w:rsidRPr="00000000" w14:paraId="00000088">
      <w:pPr>
        <w:numPr>
          <w:ilvl w:val="0"/>
          <w:numId w:val="1"/>
        </w:numPr>
        <w:ind w:left="1440" w:hanging="360"/>
        <w:rPr/>
      </w:pPr>
      <w:hyperlink r:id="rId13">
        <w:r w:rsidDel="00000000" w:rsidR="00000000" w:rsidRPr="00000000">
          <w:rPr>
            <w:color w:val="1155cc"/>
            <w:u w:val="single"/>
            <w:rtl w:val="0"/>
          </w:rPr>
          <w:t xml:space="preserve">https://towardsdatascience.com/how-to-develop-a-credit-risk-model-and-scorecard-91335fc01f03</w:t>
        </w:r>
      </w:hyperlink>
      <w:r w:rsidDel="00000000" w:rsidR="00000000" w:rsidRPr="00000000">
        <w:rPr>
          <w:rtl w:val="0"/>
        </w:rPr>
      </w:r>
    </w:p>
    <w:p w:rsidR="00000000" w:rsidDel="00000000" w:rsidP="00000000" w:rsidRDefault="00000000" w:rsidRPr="00000000" w14:paraId="00000089">
      <w:pPr>
        <w:numPr>
          <w:ilvl w:val="0"/>
          <w:numId w:val="1"/>
        </w:numPr>
        <w:ind w:left="1440" w:hanging="360"/>
        <w:rPr/>
      </w:pPr>
      <w:hyperlink r:id="rId14">
        <w:r w:rsidDel="00000000" w:rsidR="00000000" w:rsidRPr="00000000">
          <w:rPr>
            <w:color w:val="1155cc"/>
            <w:u w:val="single"/>
            <w:rtl w:val="0"/>
          </w:rPr>
          <w:t xml:space="preserve">https://corporatefinanceinstitute.com/resources/commercial-lending/credit-risk/</w:t>
        </w:r>
      </w:hyperlink>
      <w:r w:rsidDel="00000000" w:rsidR="00000000" w:rsidRPr="00000000">
        <w:rPr>
          <w:rtl w:val="0"/>
        </w:rPr>
      </w:r>
    </w:p>
    <w:p w:rsidR="00000000" w:rsidDel="00000000" w:rsidP="00000000" w:rsidRDefault="00000000" w:rsidRPr="00000000" w14:paraId="0000008A">
      <w:pPr>
        <w:numPr>
          <w:ilvl w:val="0"/>
          <w:numId w:val="1"/>
        </w:numPr>
        <w:ind w:left="1440" w:hanging="360"/>
        <w:rPr/>
      </w:pPr>
      <w:hyperlink r:id="rId15">
        <w:r w:rsidDel="00000000" w:rsidR="00000000" w:rsidRPr="00000000">
          <w:rPr>
            <w:color w:val="1155cc"/>
            <w:u w:val="single"/>
            <w:rtl w:val="0"/>
          </w:rPr>
          <w:t xml:space="preserve">https://www.risk-officer.com/Credit_Risk.htm</w:t>
        </w:r>
      </w:hyperlink>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In your README.md file, create a section titled "Credit Scoring Business Understanding."</w:t>
      </w:r>
    </w:p>
    <w:p w:rsidR="00000000" w:rsidDel="00000000" w:rsidP="00000000" w:rsidRDefault="00000000" w:rsidRPr="00000000" w14:paraId="0000008C">
      <w:pPr>
        <w:ind w:left="0" w:firstLine="0"/>
        <w:rPr/>
      </w:pPr>
      <w:r w:rsidDel="00000000" w:rsidR="00000000" w:rsidRPr="00000000">
        <w:rPr>
          <w:rtl w:val="0"/>
        </w:rPr>
        <w:t xml:space="preserve">In this section, write a concise summary that answers the following three questions:</w:t>
      </w:r>
    </w:p>
    <w:p w:rsidR="00000000" w:rsidDel="00000000" w:rsidP="00000000" w:rsidRDefault="00000000" w:rsidRPr="00000000" w14:paraId="0000008D">
      <w:pPr>
        <w:numPr>
          <w:ilvl w:val="0"/>
          <w:numId w:val="12"/>
        </w:numPr>
        <w:ind w:left="720" w:hanging="360"/>
        <w:rPr/>
      </w:pPr>
      <w:r w:rsidDel="00000000" w:rsidR="00000000" w:rsidRPr="00000000">
        <w:rPr>
          <w:rtl w:val="0"/>
        </w:rPr>
        <w:t xml:space="preserve">How does the Basel II Accord’s emphasis on risk measurement influence our need for an interpretable and well-documented model?</w:t>
      </w:r>
    </w:p>
    <w:p w:rsidR="00000000" w:rsidDel="00000000" w:rsidP="00000000" w:rsidRDefault="00000000" w:rsidRPr="00000000" w14:paraId="0000008E">
      <w:pPr>
        <w:numPr>
          <w:ilvl w:val="0"/>
          <w:numId w:val="12"/>
        </w:numPr>
        <w:ind w:left="720" w:hanging="360"/>
        <w:rPr/>
      </w:pPr>
      <w:r w:rsidDel="00000000" w:rsidR="00000000" w:rsidRPr="00000000">
        <w:rPr>
          <w:rtl w:val="0"/>
        </w:rPr>
        <w:t xml:space="preserve">Since we lack a direct "default" label, why is creating a proxy variable necessary, and what are the potential business risks of making predictions based on this proxy?</w:t>
      </w:r>
    </w:p>
    <w:p w:rsidR="00000000" w:rsidDel="00000000" w:rsidP="00000000" w:rsidRDefault="00000000" w:rsidRPr="00000000" w14:paraId="0000008F">
      <w:pPr>
        <w:numPr>
          <w:ilvl w:val="0"/>
          <w:numId w:val="12"/>
        </w:numPr>
        <w:ind w:left="720" w:hanging="360"/>
        <w:rPr/>
      </w:pPr>
      <w:r w:rsidDel="00000000" w:rsidR="00000000" w:rsidRPr="00000000">
        <w:rPr>
          <w:rtl w:val="0"/>
        </w:rPr>
        <w:t xml:space="preserve">What are the key trade-offs between using a simple, interpretable model (like Logistic Regression with WoE) versus a complex, high-performance model (like Gradient Boosting) in a regulated financial context?</w:t>
      </w:r>
    </w:p>
    <w:p w:rsidR="00000000" w:rsidDel="00000000" w:rsidP="00000000" w:rsidRDefault="00000000" w:rsidRPr="00000000" w14:paraId="00000090">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Deliverables:</w:t>
      </w:r>
    </w:p>
    <w:p w:rsidR="00000000" w:rsidDel="00000000" w:rsidP="00000000" w:rsidRDefault="00000000" w:rsidRPr="00000000" w14:paraId="00000091">
      <w:pPr>
        <w:numPr>
          <w:ilvl w:val="0"/>
          <w:numId w:val="15"/>
        </w:numPr>
        <w:shd w:fill="ffffff" w:val="clear"/>
        <w:spacing w:after="220" w:before="220" w:line="342.85714285714283" w:lineRule="auto"/>
        <w:ind w:left="720" w:hanging="360"/>
        <w:rPr>
          <w:rFonts w:ascii="Raleway" w:cs="Raleway" w:eastAsia="Raleway" w:hAnsi="Raleway"/>
        </w:rPr>
      </w:pPr>
      <w:r w:rsidDel="00000000" w:rsidR="00000000" w:rsidRPr="00000000">
        <w:rPr>
          <w:color w:val="1a1c1e"/>
          <w:sz w:val="21"/>
          <w:szCs w:val="21"/>
          <w:rtl w:val="0"/>
        </w:rPr>
        <w:t xml:space="preserve">The updated </w:t>
      </w:r>
      <w:r w:rsidDel="00000000" w:rsidR="00000000" w:rsidRPr="00000000">
        <w:rPr>
          <w:color w:val="1a1c1e"/>
          <w:sz w:val="20"/>
          <w:szCs w:val="20"/>
          <w:rtl w:val="0"/>
        </w:rPr>
        <w:t xml:space="preserve">README.md</w:t>
      </w:r>
      <w:r w:rsidDel="00000000" w:rsidR="00000000" w:rsidRPr="00000000">
        <w:rPr>
          <w:color w:val="1a1c1e"/>
          <w:sz w:val="21"/>
          <w:szCs w:val="21"/>
          <w:rtl w:val="0"/>
        </w:rPr>
        <w:t xml:space="preserve"> file in your GitHub repository containing the completed "Credit Scoring Business Understanding" section.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pageBreakBefore w:val="0"/>
        <w:spacing w:line="360" w:lineRule="auto"/>
        <w:rPr/>
      </w:pPr>
      <w:bookmarkStart w:colFirst="0" w:colLast="0" w:name="_39s71b5241y9" w:id="18"/>
      <w:bookmarkEnd w:id="18"/>
      <w:r w:rsidDel="00000000" w:rsidR="00000000" w:rsidRPr="00000000">
        <w:rPr>
          <w:rtl w:val="0"/>
        </w:rPr>
        <w:t xml:space="preserve">Task 2 - Exploratory Data Analysis (EDA)</w:t>
      </w:r>
    </w:p>
    <w:p w:rsidR="00000000" w:rsidDel="00000000" w:rsidP="00000000" w:rsidRDefault="00000000" w:rsidRPr="00000000" w14:paraId="00000094">
      <w:pPr>
        <w:pageBreakBefore w:val="0"/>
        <w:ind w:left="0" w:firstLine="0"/>
        <w:rPr>
          <w:b w:val="1"/>
          <w:color w:val="1a1c1e"/>
          <w:sz w:val="21"/>
          <w:szCs w:val="21"/>
          <w:highlight w:val="white"/>
        </w:rPr>
      </w:pPr>
      <w:r w:rsidDel="00000000" w:rsidR="00000000" w:rsidRPr="00000000">
        <w:rPr>
          <w:color w:val="1a1c1e"/>
          <w:sz w:val="21"/>
          <w:szCs w:val="21"/>
          <w:highlight w:val="white"/>
          <w:rtl w:val="0"/>
        </w:rPr>
        <w:t xml:space="preserve">To explore the dataset to uncover patterns, identify data quality issues, and form hypotheses that will guide your feature engineering. Use the Jupyter Notebook for all your exploratory work. This notebook is for exploration only; it is not for production code. </w:t>
      </w:r>
      <w:r w:rsidDel="00000000" w:rsidR="00000000" w:rsidRPr="00000000">
        <w:rPr>
          <w:b w:val="1"/>
          <w:color w:val="1a1c1e"/>
          <w:sz w:val="21"/>
          <w:szCs w:val="21"/>
          <w:highlight w:val="white"/>
          <w:rtl w:val="0"/>
        </w:rPr>
        <w:t xml:space="preserve">Based on your findings, summarize your top 3-5 most important insights.</w:t>
      </w:r>
    </w:p>
    <w:p w:rsidR="00000000" w:rsidDel="00000000" w:rsidP="00000000" w:rsidRDefault="00000000" w:rsidRPr="00000000" w14:paraId="00000095">
      <w:pPr>
        <w:pageBreakBefore w:val="0"/>
        <w:ind w:left="0" w:firstLine="0"/>
        <w:rPr>
          <w:color w:val="1a1c1e"/>
          <w:sz w:val="21"/>
          <w:szCs w:val="21"/>
          <w:highlight w:val="white"/>
        </w:rPr>
      </w:pPr>
      <w:r w:rsidDel="00000000" w:rsidR="00000000" w:rsidRPr="00000000">
        <w:rPr>
          <w:rtl w:val="0"/>
        </w:rPr>
      </w:r>
    </w:p>
    <w:p w:rsidR="00000000" w:rsidDel="00000000" w:rsidP="00000000" w:rsidRDefault="00000000" w:rsidRPr="00000000" w14:paraId="00000096">
      <w:pPr>
        <w:pageBreakBefore w:val="0"/>
        <w:numPr>
          <w:ilvl w:val="0"/>
          <w:numId w:val="11"/>
        </w:numPr>
        <w:ind w:left="720" w:hanging="360"/>
        <w:rPr>
          <w:b w:val="1"/>
        </w:rPr>
      </w:pPr>
      <w:r w:rsidDel="00000000" w:rsidR="00000000" w:rsidRPr="00000000">
        <w:rPr>
          <w:b w:val="1"/>
          <w:rtl w:val="0"/>
        </w:rPr>
        <w:t xml:space="preserve">Overview of the Data:</w:t>
      </w:r>
    </w:p>
    <w:p w:rsidR="00000000" w:rsidDel="00000000" w:rsidP="00000000" w:rsidRDefault="00000000" w:rsidRPr="00000000" w14:paraId="00000097">
      <w:pPr>
        <w:pageBreakBefore w:val="0"/>
        <w:numPr>
          <w:ilvl w:val="1"/>
          <w:numId w:val="11"/>
        </w:numPr>
        <w:ind w:left="1440" w:hanging="360"/>
        <w:rPr/>
      </w:pPr>
      <w:r w:rsidDel="00000000" w:rsidR="00000000" w:rsidRPr="00000000">
        <w:rPr>
          <w:rtl w:val="0"/>
        </w:rPr>
        <w:t xml:space="preserve">Understand the structure of the dataset, including the number of rows, columns, and data types.</w:t>
      </w:r>
    </w:p>
    <w:p w:rsidR="00000000" w:rsidDel="00000000" w:rsidP="00000000" w:rsidRDefault="00000000" w:rsidRPr="00000000" w14:paraId="00000098">
      <w:pPr>
        <w:pageBreakBefore w:val="0"/>
        <w:numPr>
          <w:ilvl w:val="0"/>
          <w:numId w:val="11"/>
        </w:numPr>
        <w:ind w:left="720" w:hanging="360"/>
        <w:rPr>
          <w:b w:val="1"/>
        </w:rPr>
      </w:pPr>
      <w:r w:rsidDel="00000000" w:rsidR="00000000" w:rsidRPr="00000000">
        <w:rPr>
          <w:b w:val="1"/>
          <w:rtl w:val="0"/>
        </w:rPr>
        <w:t xml:space="preserve">Summary Statistics</w:t>
      </w:r>
    </w:p>
    <w:p w:rsidR="00000000" w:rsidDel="00000000" w:rsidP="00000000" w:rsidRDefault="00000000" w:rsidRPr="00000000" w14:paraId="00000099">
      <w:pPr>
        <w:pageBreakBefore w:val="0"/>
        <w:numPr>
          <w:ilvl w:val="1"/>
          <w:numId w:val="11"/>
        </w:numPr>
        <w:ind w:left="1440" w:hanging="360"/>
        <w:rPr/>
      </w:pPr>
      <w:r w:rsidDel="00000000" w:rsidR="00000000" w:rsidRPr="00000000">
        <w:rPr>
          <w:rtl w:val="0"/>
        </w:rPr>
        <w:t xml:space="preserve">Understand the central tendency, dispersion, and shape of the dataset’s distribution.</w:t>
      </w:r>
    </w:p>
    <w:p w:rsidR="00000000" w:rsidDel="00000000" w:rsidP="00000000" w:rsidRDefault="00000000" w:rsidRPr="00000000" w14:paraId="0000009A">
      <w:pPr>
        <w:pageBreakBefore w:val="0"/>
        <w:numPr>
          <w:ilvl w:val="0"/>
          <w:numId w:val="11"/>
        </w:numPr>
        <w:ind w:left="720" w:hanging="360"/>
        <w:rPr>
          <w:b w:val="1"/>
        </w:rPr>
      </w:pPr>
      <w:r w:rsidDel="00000000" w:rsidR="00000000" w:rsidRPr="00000000">
        <w:rPr>
          <w:b w:val="1"/>
          <w:rtl w:val="0"/>
        </w:rPr>
        <w:t xml:space="preserve">Distribution of Numerical Features</w:t>
      </w:r>
    </w:p>
    <w:p w:rsidR="00000000" w:rsidDel="00000000" w:rsidP="00000000" w:rsidRDefault="00000000" w:rsidRPr="00000000" w14:paraId="0000009B">
      <w:pPr>
        <w:pageBreakBefore w:val="0"/>
        <w:numPr>
          <w:ilvl w:val="1"/>
          <w:numId w:val="11"/>
        </w:numPr>
        <w:ind w:left="1440" w:hanging="360"/>
        <w:rPr/>
      </w:pPr>
      <w:r w:rsidDel="00000000" w:rsidR="00000000" w:rsidRPr="00000000">
        <w:rPr>
          <w:rtl w:val="0"/>
        </w:rPr>
        <w:t xml:space="preserve">Visualize the distribution of numerical features to identify patterns, skewness, and potential outliers.</w:t>
      </w:r>
    </w:p>
    <w:p w:rsidR="00000000" w:rsidDel="00000000" w:rsidP="00000000" w:rsidRDefault="00000000" w:rsidRPr="00000000" w14:paraId="0000009C">
      <w:pPr>
        <w:pageBreakBefore w:val="0"/>
        <w:numPr>
          <w:ilvl w:val="0"/>
          <w:numId w:val="11"/>
        </w:numPr>
        <w:ind w:left="720" w:hanging="360"/>
        <w:rPr>
          <w:b w:val="1"/>
        </w:rPr>
      </w:pPr>
      <w:r w:rsidDel="00000000" w:rsidR="00000000" w:rsidRPr="00000000">
        <w:rPr>
          <w:b w:val="1"/>
          <w:rtl w:val="0"/>
        </w:rPr>
        <w:t xml:space="preserve">Distribution of Categorical Features</w:t>
      </w:r>
    </w:p>
    <w:p w:rsidR="00000000" w:rsidDel="00000000" w:rsidP="00000000" w:rsidRDefault="00000000" w:rsidRPr="00000000" w14:paraId="0000009D">
      <w:pPr>
        <w:pageBreakBefore w:val="0"/>
        <w:numPr>
          <w:ilvl w:val="1"/>
          <w:numId w:val="11"/>
        </w:numPr>
        <w:ind w:left="1440" w:hanging="360"/>
        <w:rPr/>
      </w:pPr>
      <w:r w:rsidDel="00000000" w:rsidR="00000000" w:rsidRPr="00000000">
        <w:rPr>
          <w:rtl w:val="0"/>
        </w:rPr>
        <w:t xml:space="preserve">Analyzing the distribution of categorical features provides insights into the frequency and variability of categories.</w:t>
      </w:r>
    </w:p>
    <w:p w:rsidR="00000000" w:rsidDel="00000000" w:rsidP="00000000" w:rsidRDefault="00000000" w:rsidRPr="00000000" w14:paraId="0000009E">
      <w:pPr>
        <w:pageBreakBefore w:val="0"/>
        <w:numPr>
          <w:ilvl w:val="0"/>
          <w:numId w:val="11"/>
        </w:numPr>
        <w:ind w:left="720" w:hanging="360"/>
        <w:rPr>
          <w:b w:val="1"/>
        </w:rPr>
      </w:pPr>
      <w:r w:rsidDel="00000000" w:rsidR="00000000" w:rsidRPr="00000000">
        <w:rPr>
          <w:b w:val="1"/>
          <w:rtl w:val="0"/>
        </w:rPr>
        <w:t xml:space="preserve">Correlation Analysis</w:t>
      </w:r>
    </w:p>
    <w:p w:rsidR="00000000" w:rsidDel="00000000" w:rsidP="00000000" w:rsidRDefault="00000000" w:rsidRPr="00000000" w14:paraId="0000009F">
      <w:pPr>
        <w:pageBreakBefore w:val="0"/>
        <w:numPr>
          <w:ilvl w:val="1"/>
          <w:numId w:val="11"/>
        </w:numPr>
        <w:ind w:left="1440" w:hanging="360"/>
        <w:rPr/>
      </w:pPr>
      <w:r w:rsidDel="00000000" w:rsidR="00000000" w:rsidRPr="00000000">
        <w:rPr>
          <w:rtl w:val="0"/>
        </w:rPr>
        <w:t xml:space="preserve">Understanding the relationship between numerical features.</w:t>
      </w:r>
    </w:p>
    <w:p w:rsidR="00000000" w:rsidDel="00000000" w:rsidP="00000000" w:rsidRDefault="00000000" w:rsidRPr="00000000" w14:paraId="000000A0">
      <w:pPr>
        <w:pageBreakBefore w:val="0"/>
        <w:numPr>
          <w:ilvl w:val="0"/>
          <w:numId w:val="11"/>
        </w:numPr>
        <w:ind w:left="720" w:hanging="360"/>
        <w:rPr>
          <w:b w:val="1"/>
        </w:rPr>
      </w:pPr>
      <w:r w:rsidDel="00000000" w:rsidR="00000000" w:rsidRPr="00000000">
        <w:rPr>
          <w:b w:val="1"/>
          <w:rtl w:val="0"/>
        </w:rPr>
        <w:t xml:space="preserve">Identifying Missing Values</w:t>
      </w:r>
    </w:p>
    <w:p w:rsidR="00000000" w:rsidDel="00000000" w:rsidP="00000000" w:rsidRDefault="00000000" w:rsidRPr="00000000" w14:paraId="000000A1">
      <w:pPr>
        <w:pageBreakBefore w:val="0"/>
        <w:numPr>
          <w:ilvl w:val="1"/>
          <w:numId w:val="11"/>
        </w:numPr>
        <w:ind w:left="1440" w:hanging="360"/>
        <w:rPr/>
      </w:pPr>
      <w:r w:rsidDel="00000000" w:rsidR="00000000" w:rsidRPr="00000000">
        <w:rPr>
          <w:rtl w:val="0"/>
        </w:rPr>
        <w:t xml:space="preserve">Identify missing values to determine missing data and decide on appropriate imputation strategies.</w:t>
      </w:r>
    </w:p>
    <w:p w:rsidR="00000000" w:rsidDel="00000000" w:rsidP="00000000" w:rsidRDefault="00000000" w:rsidRPr="00000000" w14:paraId="000000A2">
      <w:pPr>
        <w:pageBreakBefore w:val="0"/>
        <w:numPr>
          <w:ilvl w:val="0"/>
          <w:numId w:val="11"/>
        </w:numPr>
        <w:ind w:left="720" w:hanging="360"/>
        <w:rPr>
          <w:b w:val="1"/>
        </w:rPr>
      </w:pPr>
      <w:r w:rsidDel="00000000" w:rsidR="00000000" w:rsidRPr="00000000">
        <w:rPr>
          <w:b w:val="1"/>
          <w:rtl w:val="0"/>
        </w:rPr>
        <w:t xml:space="preserve">Outlier Detection</w:t>
      </w:r>
    </w:p>
    <w:p w:rsidR="00000000" w:rsidDel="00000000" w:rsidP="00000000" w:rsidRDefault="00000000" w:rsidRPr="00000000" w14:paraId="000000A3">
      <w:pPr>
        <w:pageBreakBefore w:val="0"/>
        <w:numPr>
          <w:ilvl w:val="1"/>
          <w:numId w:val="11"/>
        </w:numPr>
        <w:ind w:left="1440" w:hanging="360"/>
        <w:rPr/>
      </w:pPr>
      <w:r w:rsidDel="00000000" w:rsidR="00000000" w:rsidRPr="00000000">
        <w:rPr>
          <w:rtl w:val="0"/>
        </w:rPr>
        <w:t xml:space="preserve">Use box plots to identify outliers.</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2"/>
        <w:spacing w:line="360" w:lineRule="auto"/>
        <w:rPr/>
      </w:pPr>
      <w:bookmarkStart w:colFirst="0" w:colLast="0" w:name="_nb32hzp584w2" w:id="19"/>
      <w:bookmarkEnd w:id="19"/>
      <w:r w:rsidDel="00000000" w:rsidR="00000000" w:rsidRPr="00000000">
        <w:rPr>
          <w:rtl w:val="0"/>
        </w:rPr>
        <w:t xml:space="preserve">Task 3 - Feature Engineering</w:t>
      </w:r>
    </w:p>
    <w:p w:rsidR="00000000" w:rsidDel="00000000" w:rsidP="00000000" w:rsidRDefault="00000000" w:rsidRPr="00000000" w14:paraId="000000A6">
      <w:pPr>
        <w:ind w:left="0" w:firstLine="0"/>
        <w:rPr>
          <w:rFonts w:ascii="Arial" w:cs="Arial" w:eastAsia="Arial" w:hAnsi="Arial"/>
          <w:b w:val="1"/>
          <w:color w:val="1a1c1e"/>
          <w:sz w:val="21"/>
          <w:szCs w:val="21"/>
          <w:highlight w:val="white"/>
        </w:rPr>
      </w:pPr>
      <w:r w:rsidDel="00000000" w:rsidR="00000000" w:rsidRPr="00000000">
        <w:rPr>
          <w:rFonts w:ascii="Arial" w:cs="Arial" w:eastAsia="Arial" w:hAnsi="Arial"/>
          <w:b w:val="1"/>
          <w:color w:val="1a1c1e"/>
          <w:sz w:val="21"/>
          <w:szCs w:val="21"/>
          <w:highlight w:val="white"/>
          <w:rtl w:val="0"/>
        </w:rPr>
        <w:t xml:space="preserve">Build a robust, automated, and reproducible data processing script that transforms raw data into a model-ready format.</w:t>
      </w:r>
    </w:p>
    <w:p w:rsidR="00000000" w:rsidDel="00000000" w:rsidP="00000000" w:rsidRDefault="00000000" w:rsidRPr="00000000" w14:paraId="000000A7">
      <w:pPr>
        <w:ind w:left="0" w:firstLine="0"/>
        <w:rPr>
          <w:rFonts w:ascii="Arial" w:cs="Arial" w:eastAsia="Arial" w:hAnsi="Arial"/>
          <w:b w:val="1"/>
          <w:color w:val="1a1c1e"/>
          <w:sz w:val="21"/>
          <w:szCs w:val="21"/>
          <w:highlight w:val="white"/>
        </w:rPr>
      </w:pPr>
      <w:r w:rsidDel="00000000" w:rsidR="00000000" w:rsidRPr="00000000">
        <w:rPr>
          <w:rtl w:val="0"/>
        </w:rPr>
      </w:r>
    </w:p>
    <w:p w:rsidR="00000000" w:rsidDel="00000000" w:rsidP="00000000" w:rsidRDefault="00000000" w:rsidRPr="00000000" w14:paraId="000000A8">
      <w:pPr>
        <w:numPr>
          <w:ilvl w:val="0"/>
          <w:numId w:val="10"/>
        </w:numPr>
        <w:ind w:left="720" w:hanging="360"/>
        <w:rPr/>
      </w:pPr>
      <w:r w:rsidDel="00000000" w:rsidR="00000000" w:rsidRPr="00000000">
        <w:rPr>
          <w:rtl w:val="0"/>
        </w:rPr>
        <w:t xml:space="preserve">All feature engineering logic must be implemented in the src/ .py scripts.</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Inside the script, use sklearn.pipeline.Pipeline to chain together all transformation steps</w:t>
      </w:r>
    </w:p>
    <w:p w:rsidR="00000000" w:rsidDel="00000000" w:rsidP="00000000" w:rsidRDefault="00000000" w:rsidRPr="00000000" w14:paraId="000000AA">
      <w:pPr>
        <w:numPr>
          <w:ilvl w:val="0"/>
          <w:numId w:val="10"/>
        </w:numPr>
        <w:ind w:left="720" w:hanging="360"/>
        <w:rPr>
          <w:b w:val="1"/>
        </w:rPr>
      </w:pPr>
      <w:r w:rsidDel="00000000" w:rsidR="00000000" w:rsidRPr="00000000">
        <w:rPr>
          <w:b w:val="1"/>
          <w:rtl w:val="0"/>
        </w:rPr>
        <w:t xml:space="preserve">Create Aggregate Features</w:t>
      </w:r>
    </w:p>
    <w:p w:rsidR="00000000" w:rsidDel="00000000" w:rsidP="00000000" w:rsidRDefault="00000000" w:rsidRPr="00000000" w14:paraId="000000AB">
      <w:pPr>
        <w:ind w:left="0" w:firstLine="0"/>
        <w:rPr>
          <w:b w:val="1"/>
        </w:rPr>
      </w:pPr>
      <w:r w:rsidDel="00000000" w:rsidR="00000000" w:rsidRPr="00000000">
        <w:rPr>
          <w:b w:val="1"/>
          <w:rtl w:val="0"/>
        </w:rPr>
        <w:tab/>
        <w:t xml:space="preserve">Example:</w:t>
      </w:r>
    </w:p>
    <w:p w:rsidR="00000000" w:rsidDel="00000000" w:rsidP="00000000" w:rsidRDefault="00000000" w:rsidRPr="00000000" w14:paraId="000000AC">
      <w:pPr>
        <w:numPr>
          <w:ilvl w:val="1"/>
          <w:numId w:val="10"/>
        </w:numPr>
        <w:ind w:left="1440" w:hanging="360"/>
      </w:pPr>
      <w:r w:rsidDel="00000000" w:rsidR="00000000" w:rsidRPr="00000000">
        <w:rPr>
          <w:b w:val="1"/>
          <w:rtl w:val="0"/>
        </w:rPr>
        <w:t xml:space="preserve">Total Transaction Amount:</w:t>
      </w:r>
      <w:r w:rsidDel="00000000" w:rsidR="00000000" w:rsidRPr="00000000">
        <w:rPr>
          <w:rtl w:val="0"/>
        </w:rPr>
        <w:t xml:space="preserve"> Sum of all transaction amounts for each customer.</w:t>
      </w:r>
    </w:p>
    <w:p w:rsidR="00000000" w:rsidDel="00000000" w:rsidP="00000000" w:rsidRDefault="00000000" w:rsidRPr="00000000" w14:paraId="000000AD">
      <w:pPr>
        <w:numPr>
          <w:ilvl w:val="1"/>
          <w:numId w:val="10"/>
        </w:numPr>
        <w:ind w:left="1440" w:hanging="360"/>
      </w:pPr>
      <w:r w:rsidDel="00000000" w:rsidR="00000000" w:rsidRPr="00000000">
        <w:rPr>
          <w:b w:val="1"/>
          <w:rtl w:val="0"/>
        </w:rPr>
        <w:t xml:space="preserve">Average Transaction Amount</w:t>
      </w:r>
      <w:r w:rsidDel="00000000" w:rsidR="00000000" w:rsidRPr="00000000">
        <w:rPr>
          <w:rtl w:val="0"/>
        </w:rPr>
        <w:t xml:space="preserve">: Average transaction amount per customer.</w:t>
      </w:r>
    </w:p>
    <w:p w:rsidR="00000000" w:rsidDel="00000000" w:rsidP="00000000" w:rsidRDefault="00000000" w:rsidRPr="00000000" w14:paraId="000000AE">
      <w:pPr>
        <w:numPr>
          <w:ilvl w:val="1"/>
          <w:numId w:val="10"/>
        </w:numPr>
        <w:ind w:left="1440" w:hanging="360"/>
      </w:pPr>
      <w:r w:rsidDel="00000000" w:rsidR="00000000" w:rsidRPr="00000000">
        <w:rPr>
          <w:b w:val="1"/>
          <w:rtl w:val="0"/>
        </w:rPr>
        <w:t xml:space="preserve">Transaction Count:</w:t>
      </w:r>
      <w:r w:rsidDel="00000000" w:rsidR="00000000" w:rsidRPr="00000000">
        <w:rPr>
          <w:rtl w:val="0"/>
        </w:rPr>
        <w:t xml:space="preserve"> Number of transactions per customer.</w:t>
      </w:r>
    </w:p>
    <w:p w:rsidR="00000000" w:rsidDel="00000000" w:rsidP="00000000" w:rsidRDefault="00000000" w:rsidRPr="00000000" w14:paraId="000000AF">
      <w:pPr>
        <w:numPr>
          <w:ilvl w:val="1"/>
          <w:numId w:val="10"/>
        </w:numPr>
        <w:ind w:left="1440" w:hanging="360"/>
      </w:pPr>
      <w:r w:rsidDel="00000000" w:rsidR="00000000" w:rsidRPr="00000000">
        <w:rPr>
          <w:b w:val="1"/>
          <w:rtl w:val="0"/>
        </w:rPr>
        <w:t xml:space="preserve">Standard Deviation of Transaction Amounts:</w:t>
      </w:r>
      <w:r w:rsidDel="00000000" w:rsidR="00000000" w:rsidRPr="00000000">
        <w:rPr>
          <w:rtl w:val="0"/>
        </w:rPr>
        <w:t xml:space="preserve"> Variability of transaction amounts per customer.</w:t>
      </w:r>
    </w:p>
    <w:p w:rsidR="00000000" w:rsidDel="00000000" w:rsidP="00000000" w:rsidRDefault="00000000" w:rsidRPr="00000000" w14:paraId="000000B0">
      <w:pPr>
        <w:numPr>
          <w:ilvl w:val="0"/>
          <w:numId w:val="10"/>
        </w:numPr>
        <w:ind w:left="720" w:hanging="360"/>
        <w:rPr>
          <w:b w:val="1"/>
        </w:rPr>
      </w:pPr>
      <w:r w:rsidDel="00000000" w:rsidR="00000000" w:rsidRPr="00000000">
        <w:rPr>
          <w:b w:val="1"/>
          <w:rtl w:val="0"/>
        </w:rPr>
        <w:t xml:space="preserve">Extract Features</w:t>
      </w:r>
    </w:p>
    <w:p w:rsidR="00000000" w:rsidDel="00000000" w:rsidP="00000000" w:rsidRDefault="00000000" w:rsidRPr="00000000" w14:paraId="000000B1">
      <w:pPr>
        <w:ind w:left="0" w:firstLine="0"/>
        <w:rPr>
          <w:b w:val="1"/>
        </w:rPr>
      </w:pPr>
      <w:r w:rsidDel="00000000" w:rsidR="00000000" w:rsidRPr="00000000">
        <w:rPr>
          <w:b w:val="1"/>
          <w:rtl w:val="0"/>
        </w:rPr>
        <w:tab/>
        <w:t xml:space="preserve">Example:</w:t>
      </w:r>
    </w:p>
    <w:p w:rsidR="00000000" w:rsidDel="00000000" w:rsidP="00000000" w:rsidRDefault="00000000" w:rsidRPr="00000000" w14:paraId="000000B2">
      <w:pPr>
        <w:numPr>
          <w:ilvl w:val="1"/>
          <w:numId w:val="10"/>
        </w:numPr>
        <w:ind w:left="1440" w:hanging="360"/>
      </w:pPr>
      <w:r w:rsidDel="00000000" w:rsidR="00000000" w:rsidRPr="00000000">
        <w:rPr>
          <w:b w:val="1"/>
          <w:rtl w:val="0"/>
        </w:rPr>
        <w:t xml:space="preserve">Transaction Hour:</w:t>
      </w:r>
      <w:r w:rsidDel="00000000" w:rsidR="00000000" w:rsidRPr="00000000">
        <w:rPr>
          <w:rtl w:val="0"/>
        </w:rPr>
        <w:t xml:space="preserve"> The hour of the day when the transaction occurred.</w:t>
      </w:r>
    </w:p>
    <w:p w:rsidR="00000000" w:rsidDel="00000000" w:rsidP="00000000" w:rsidRDefault="00000000" w:rsidRPr="00000000" w14:paraId="000000B3">
      <w:pPr>
        <w:numPr>
          <w:ilvl w:val="1"/>
          <w:numId w:val="10"/>
        </w:numPr>
        <w:ind w:left="1440" w:hanging="360"/>
      </w:pPr>
      <w:r w:rsidDel="00000000" w:rsidR="00000000" w:rsidRPr="00000000">
        <w:rPr>
          <w:b w:val="1"/>
          <w:rtl w:val="0"/>
        </w:rPr>
        <w:t xml:space="preserve">Transaction Day:</w:t>
      </w:r>
      <w:r w:rsidDel="00000000" w:rsidR="00000000" w:rsidRPr="00000000">
        <w:rPr>
          <w:rtl w:val="0"/>
        </w:rPr>
        <w:t xml:space="preserve"> The day of the month when the transaction occurred.</w:t>
      </w:r>
    </w:p>
    <w:p w:rsidR="00000000" w:rsidDel="00000000" w:rsidP="00000000" w:rsidRDefault="00000000" w:rsidRPr="00000000" w14:paraId="000000B4">
      <w:pPr>
        <w:numPr>
          <w:ilvl w:val="1"/>
          <w:numId w:val="10"/>
        </w:numPr>
        <w:ind w:left="1440" w:hanging="360"/>
      </w:pPr>
      <w:r w:rsidDel="00000000" w:rsidR="00000000" w:rsidRPr="00000000">
        <w:rPr>
          <w:b w:val="1"/>
          <w:rtl w:val="0"/>
        </w:rPr>
        <w:t xml:space="preserve">Transaction Month:</w:t>
      </w:r>
      <w:r w:rsidDel="00000000" w:rsidR="00000000" w:rsidRPr="00000000">
        <w:rPr>
          <w:rtl w:val="0"/>
        </w:rPr>
        <w:t xml:space="preserve"> The month when the transaction occurred.</w:t>
      </w:r>
    </w:p>
    <w:p w:rsidR="00000000" w:rsidDel="00000000" w:rsidP="00000000" w:rsidRDefault="00000000" w:rsidRPr="00000000" w14:paraId="000000B5">
      <w:pPr>
        <w:numPr>
          <w:ilvl w:val="1"/>
          <w:numId w:val="10"/>
        </w:numPr>
        <w:ind w:left="1440" w:hanging="360"/>
      </w:pPr>
      <w:r w:rsidDel="00000000" w:rsidR="00000000" w:rsidRPr="00000000">
        <w:rPr>
          <w:b w:val="1"/>
          <w:rtl w:val="0"/>
        </w:rPr>
        <w:t xml:space="preserve">Transaction Year:</w:t>
      </w:r>
      <w:r w:rsidDel="00000000" w:rsidR="00000000" w:rsidRPr="00000000">
        <w:rPr>
          <w:rtl w:val="0"/>
        </w:rPr>
        <w:t xml:space="preserve"> The year when the transaction occurred.</w:t>
      </w:r>
    </w:p>
    <w:p w:rsidR="00000000" w:rsidDel="00000000" w:rsidP="00000000" w:rsidRDefault="00000000" w:rsidRPr="00000000" w14:paraId="000000B6">
      <w:pPr>
        <w:numPr>
          <w:ilvl w:val="0"/>
          <w:numId w:val="10"/>
        </w:numPr>
        <w:ind w:left="720" w:hanging="360"/>
        <w:rPr>
          <w:b w:val="1"/>
        </w:rPr>
      </w:pPr>
      <w:r w:rsidDel="00000000" w:rsidR="00000000" w:rsidRPr="00000000">
        <w:rPr>
          <w:b w:val="1"/>
          <w:rtl w:val="0"/>
        </w:rPr>
        <w:t xml:space="preserve">Encode Categorical Variables</w:t>
      </w:r>
    </w:p>
    <w:p w:rsidR="00000000" w:rsidDel="00000000" w:rsidP="00000000" w:rsidRDefault="00000000" w:rsidRPr="00000000" w14:paraId="000000B7">
      <w:pPr>
        <w:ind w:firstLine="720"/>
        <w:rPr>
          <w:b w:val="1"/>
        </w:rPr>
      </w:pPr>
      <w:r w:rsidDel="00000000" w:rsidR="00000000" w:rsidRPr="00000000">
        <w:rPr>
          <w:rtl w:val="0"/>
        </w:rPr>
        <w:t xml:space="preserve">Convert categorical variables into numerical format by using:</w:t>
      </w:r>
      <w:r w:rsidDel="00000000" w:rsidR="00000000" w:rsidRPr="00000000">
        <w:rPr>
          <w:rtl w:val="0"/>
        </w:rPr>
      </w:r>
    </w:p>
    <w:p w:rsidR="00000000" w:rsidDel="00000000" w:rsidP="00000000" w:rsidRDefault="00000000" w:rsidRPr="00000000" w14:paraId="000000B8">
      <w:pPr>
        <w:numPr>
          <w:ilvl w:val="1"/>
          <w:numId w:val="10"/>
        </w:numPr>
        <w:ind w:left="1440" w:hanging="360"/>
      </w:pPr>
      <w:r w:rsidDel="00000000" w:rsidR="00000000" w:rsidRPr="00000000">
        <w:rPr>
          <w:b w:val="1"/>
          <w:rtl w:val="0"/>
        </w:rPr>
        <w:t xml:space="preserve">One-Hot Encoding:</w:t>
      </w:r>
      <w:r w:rsidDel="00000000" w:rsidR="00000000" w:rsidRPr="00000000">
        <w:rPr>
          <w:rtl w:val="0"/>
        </w:rPr>
        <w:t xml:space="preserve"> Converts categorical values into binary vectors.</w:t>
      </w:r>
    </w:p>
    <w:p w:rsidR="00000000" w:rsidDel="00000000" w:rsidP="00000000" w:rsidRDefault="00000000" w:rsidRPr="00000000" w14:paraId="000000B9">
      <w:pPr>
        <w:numPr>
          <w:ilvl w:val="1"/>
          <w:numId w:val="10"/>
        </w:numPr>
        <w:ind w:left="1440" w:hanging="360"/>
      </w:pPr>
      <w:r w:rsidDel="00000000" w:rsidR="00000000" w:rsidRPr="00000000">
        <w:rPr>
          <w:b w:val="1"/>
          <w:rtl w:val="0"/>
        </w:rPr>
        <w:t xml:space="preserve">Label Encoding:</w:t>
      </w:r>
      <w:r w:rsidDel="00000000" w:rsidR="00000000" w:rsidRPr="00000000">
        <w:rPr>
          <w:rtl w:val="0"/>
        </w:rPr>
        <w:t xml:space="preserve"> Assigns a unique integer to each category.</w:t>
      </w:r>
    </w:p>
    <w:p w:rsidR="00000000" w:rsidDel="00000000" w:rsidP="00000000" w:rsidRDefault="00000000" w:rsidRPr="00000000" w14:paraId="000000BA">
      <w:pPr>
        <w:numPr>
          <w:ilvl w:val="0"/>
          <w:numId w:val="10"/>
        </w:numPr>
        <w:ind w:left="720" w:hanging="360"/>
        <w:rPr>
          <w:b w:val="1"/>
        </w:rPr>
      </w:pPr>
      <w:r w:rsidDel="00000000" w:rsidR="00000000" w:rsidRPr="00000000">
        <w:rPr>
          <w:b w:val="1"/>
          <w:rtl w:val="0"/>
        </w:rPr>
        <w:t xml:space="preserve">Handle Missing Values</w:t>
      </w:r>
    </w:p>
    <w:p w:rsidR="00000000" w:rsidDel="00000000" w:rsidP="00000000" w:rsidRDefault="00000000" w:rsidRPr="00000000" w14:paraId="000000BB">
      <w:pPr>
        <w:ind w:left="0" w:firstLine="0"/>
        <w:rPr/>
      </w:pPr>
      <w:r w:rsidDel="00000000" w:rsidR="00000000" w:rsidRPr="00000000">
        <w:rPr>
          <w:b w:val="1"/>
          <w:rtl w:val="0"/>
        </w:rPr>
        <w:tab/>
      </w:r>
      <w:r w:rsidDel="00000000" w:rsidR="00000000" w:rsidRPr="00000000">
        <w:rPr>
          <w:rtl w:val="0"/>
        </w:rPr>
        <w:t xml:space="preserve">Use imputation or Removal to handle missing values</w:t>
      </w:r>
    </w:p>
    <w:p w:rsidR="00000000" w:rsidDel="00000000" w:rsidP="00000000" w:rsidRDefault="00000000" w:rsidRPr="00000000" w14:paraId="000000BC">
      <w:pPr>
        <w:numPr>
          <w:ilvl w:val="1"/>
          <w:numId w:val="10"/>
        </w:numPr>
        <w:ind w:left="1440" w:hanging="360"/>
      </w:pPr>
      <w:r w:rsidDel="00000000" w:rsidR="00000000" w:rsidRPr="00000000">
        <w:rPr>
          <w:b w:val="1"/>
          <w:rtl w:val="0"/>
        </w:rPr>
        <w:t xml:space="preserve">Imputation</w:t>
      </w:r>
      <w:r w:rsidDel="00000000" w:rsidR="00000000" w:rsidRPr="00000000">
        <w:rPr>
          <w:rtl w:val="0"/>
        </w:rPr>
        <w:t xml:space="preserve">: Filling missing values with mean, median, mode, or using more methods like KNN imputation.</w:t>
      </w:r>
    </w:p>
    <w:p w:rsidR="00000000" w:rsidDel="00000000" w:rsidP="00000000" w:rsidRDefault="00000000" w:rsidRPr="00000000" w14:paraId="000000BD">
      <w:pPr>
        <w:numPr>
          <w:ilvl w:val="1"/>
          <w:numId w:val="10"/>
        </w:numPr>
        <w:ind w:left="1440" w:hanging="360"/>
      </w:pPr>
      <w:r w:rsidDel="00000000" w:rsidR="00000000" w:rsidRPr="00000000">
        <w:rPr>
          <w:b w:val="1"/>
          <w:rtl w:val="0"/>
        </w:rPr>
        <w:t xml:space="preserve">Removal</w:t>
      </w:r>
      <w:r w:rsidDel="00000000" w:rsidR="00000000" w:rsidRPr="00000000">
        <w:rPr>
          <w:rtl w:val="0"/>
        </w:rPr>
        <w:t xml:space="preserve">: Removing rows or columns with missing values if they are few.</w:t>
      </w:r>
    </w:p>
    <w:p w:rsidR="00000000" w:rsidDel="00000000" w:rsidP="00000000" w:rsidRDefault="00000000" w:rsidRPr="00000000" w14:paraId="000000BE">
      <w:pPr>
        <w:numPr>
          <w:ilvl w:val="0"/>
          <w:numId w:val="10"/>
        </w:numPr>
        <w:ind w:left="720" w:hanging="360"/>
        <w:rPr>
          <w:b w:val="1"/>
        </w:rPr>
      </w:pPr>
      <w:r w:rsidDel="00000000" w:rsidR="00000000" w:rsidRPr="00000000">
        <w:rPr>
          <w:b w:val="1"/>
          <w:rtl w:val="0"/>
        </w:rPr>
        <w:t xml:space="preserve">Normalize/Standardize Numerical Features</w:t>
      </w:r>
    </w:p>
    <w:p w:rsidR="00000000" w:rsidDel="00000000" w:rsidP="00000000" w:rsidRDefault="00000000" w:rsidRPr="00000000" w14:paraId="000000BF">
      <w:pPr>
        <w:ind w:left="720" w:firstLine="0"/>
        <w:rPr/>
      </w:pPr>
      <w:r w:rsidDel="00000000" w:rsidR="00000000" w:rsidRPr="00000000">
        <w:rPr>
          <w:rtl w:val="0"/>
        </w:rPr>
        <w:t xml:space="preserve">Normalization and standardization are scaling techniques used to bring all numerical features onto a similar scale.</w:t>
      </w:r>
    </w:p>
    <w:p w:rsidR="00000000" w:rsidDel="00000000" w:rsidP="00000000" w:rsidRDefault="00000000" w:rsidRPr="00000000" w14:paraId="000000C0">
      <w:pPr>
        <w:numPr>
          <w:ilvl w:val="1"/>
          <w:numId w:val="10"/>
        </w:numPr>
        <w:ind w:left="1440" w:hanging="360"/>
      </w:pPr>
      <w:r w:rsidDel="00000000" w:rsidR="00000000" w:rsidRPr="00000000">
        <w:rPr>
          <w:b w:val="1"/>
          <w:rtl w:val="0"/>
        </w:rPr>
        <w:t xml:space="preserve">Normalization</w:t>
      </w:r>
      <w:r w:rsidDel="00000000" w:rsidR="00000000" w:rsidRPr="00000000">
        <w:rPr>
          <w:rtl w:val="0"/>
        </w:rPr>
        <w:t xml:space="preserve">: Scales the data to a range of [0, 1].</w:t>
      </w:r>
    </w:p>
    <w:p w:rsidR="00000000" w:rsidDel="00000000" w:rsidP="00000000" w:rsidRDefault="00000000" w:rsidRPr="00000000" w14:paraId="000000C1">
      <w:pPr>
        <w:numPr>
          <w:ilvl w:val="1"/>
          <w:numId w:val="10"/>
        </w:numPr>
        <w:ind w:left="1440" w:hanging="360"/>
      </w:pPr>
      <w:r w:rsidDel="00000000" w:rsidR="00000000" w:rsidRPr="00000000">
        <w:rPr>
          <w:b w:val="1"/>
          <w:rtl w:val="0"/>
        </w:rPr>
        <w:t xml:space="preserve">Standardization</w:t>
      </w:r>
      <w:r w:rsidDel="00000000" w:rsidR="00000000" w:rsidRPr="00000000">
        <w:rPr>
          <w:rtl w:val="0"/>
        </w:rPr>
        <w:t xml:space="preserve">: Scales the data to have a mean of 0 and a standard deviation of 1.</w:t>
      </w:r>
    </w:p>
    <w:p w:rsidR="00000000" w:rsidDel="00000000" w:rsidP="00000000" w:rsidRDefault="00000000" w:rsidRPr="00000000" w14:paraId="000000C2">
      <w:pPr>
        <w:rPr/>
      </w:pPr>
      <w:r w:rsidDel="00000000" w:rsidR="00000000" w:rsidRPr="00000000">
        <w:rPr>
          <w:rtl w:val="0"/>
        </w:rPr>
        <w:t xml:space="preserve">Feature Engineering using:</w:t>
      </w:r>
    </w:p>
    <w:p w:rsidR="00000000" w:rsidDel="00000000" w:rsidP="00000000" w:rsidRDefault="00000000" w:rsidRPr="00000000" w14:paraId="000000C3">
      <w:pPr>
        <w:numPr>
          <w:ilvl w:val="0"/>
          <w:numId w:val="14"/>
        </w:numPr>
        <w:ind w:left="720" w:hanging="360"/>
        <w:rPr/>
      </w:pPr>
      <w:hyperlink r:id="rId16">
        <w:r w:rsidDel="00000000" w:rsidR="00000000" w:rsidRPr="00000000">
          <w:rPr>
            <w:color w:val="1155cc"/>
            <w:u w:val="single"/>
            <w:rtl w:val="0"/>
          </w:rPr>
          <w:t xml:space="preserve">https://pypi.org/project/xverse/</w:t>
        </w:r>
      </w:hyperlink>
      <w:r w:rsidDel="00000000" w:rsidR="00000000" w:rsidRPr="00000000">
        <w:rPr>
          <w:rtl w:val="0"/>
        </w:rPr>
      </w:r>
    </w:p>
    <w:p w:rsidR="00000000" w:rsidDel="00000000" w:rsidP="00000000" w:rsidRDefault="00000000" w:rsidRPr="00000000" w14:paraId="000000C4">
      <w:pPr>
        <w:numPr>
          <w:ilvl w:val="0"/>
          <w:numId w:val="14"/>
        </w:numPr>
        <w:ind w:left="720" w:hanging="360"/>
        <w:rPr/>
      </w:pPr>
      <w:hyperlink r:id="rId17">
        <w:r w:rsidDel="00000000" w:rsidR="00000000" w:rsidRPr="00000000">
          <w:rPr>
            <w:color w:val="1155cc"/>
            <w:u w:val="single"/>
            <w:rtl w:val="0"/>
          </w:rPr>
          <w:t xml:space="preserve">https://pypi.org/project/woe/</w:t>
        </w:r>
      </w:hyperlink>
      <w:r w:rsidDel="00000000" w:rsidR="00000000" w:rsidRPr="00000000">
        <w:rPr>
          <w:rtl w:val="0"/>
        </w:rPr>
      </w:r>
    </w:p>
    <w:p w:rsidR="00000000" w:rsidDel="00000000" w:rsidP="00000000" w:rsidRDefault="00000000" w:rsidRPr="00000000" w14:paraId="000000C5">
      <w:pPr>
        <w:numPr>
          <w:ilvl w:val="0"/>
          <w:numId w:val="14"/>
        </w:numPr>
        <w:ind w:left="720" w:hanging="360"/>
        <w:rPr/>
      </w:pPr>
      <w:hyperlink r:id="rId18">
        <w:r w:rsidDel="00000000" w:rsidR="00000000" w:rsidRPr="00000000">
          <w:rPr>
            <w:color w:val="1155cc"/>
            <w:u w:val="single"/>
            <w:rtl w:val="0"/>
          </w:rPr>
          <w:t xml:space="preserve">WEIGHT OF EVIDENCE (WOE) AND INFORMATION VALUE (IV) EXPLAINED</w:t>
        </w:r>
      </w:hyperlink>
      <w:r w:rsidDel="00000000" w:rsidR="00000000" w:rsidRPr="00000000">
        <w:rPr>
          <w:rtl w:val="0"/>
        </w:rPr>
      </w:r>
    </w:p>
    <w:p w:rsidR="00000000" w:rsidDel="00000000" w:rsidP="00000000" w:rsidRDefault="00000000" w:rsidRPr="00000000" w14:paraId="000000C6">
      <w:pPr>
        <w:pStyle w:val="Heading2"/>
        <w:spacing w:line="360" w:lineRule="auto"/>
        <w:rPr/>
      </w:pPr>
      <w:bookmarkStart w:colFirst="0" w:colLast="0" w:name="_6siztky2hjxd" w:id="20"/>
      <w:bookmarkEnd w:id="20"/>
      <w:r w:rsidDel="00000000" w:rsidR="00000000" w:rsidRPr="00000000">
        <w:rPr>
          <w:rtl w:val="0"/>
        </w:rPr>
        <w:t xml:space="preserve">Task 4 - Proxy Target Variable Engineering </w:t>
      </w:r>
    </w:p>
    <w:p w:rsidR="00000000" w:rsidDel="00000000" w:rsidP="00000000" w:rsidRDefault="00000000" w:rsidRPr="00000000" w14:paraId="000000C7">
      <w:pPr>
        <w:ind w:left="0" w:firstLine="0"/>
        <w:rPr/>
      </w:pPr>
      <w:r w:rsidDel="00000000" w:rsidR="00000000" w:rsidRPr="00000000">
        <w:rPr>
          <w:rtl w:val="0"/>
        </w:rPr>
        <w:t xml:space="preserve">You do not have a pre-existing "credit risk" column in your data. The goal of this task is to create one. You will do this by programmatically identifying a group of "disengaged" customers and labeling them as high-risk proxies. High-risk groups are those with high likelihood of default - those who do not pay the loan principal and interest in the specified time frame.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23"/>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Calculate RFM Metrics:</w:t>
      </w:r>
      <w:r w:rsidDel="00000000" w:rsidR="00000000" w:rsidRPr="00000000">
        <w:rPr>
          <w:color w:val="1a1c1e"/>
          <w:sz w:val="21"/>
          <w:szCs w:val="21"/>
          <w:rtl w:val="0"/>
        </w:rPr>
        <w:t xml:space="preserve"> For each </w:t>
      </w:r>
      <w:r w:rsidDel="00000000" w:rsidR="00000000" w:rsidRPr="00000000">
        <w:rPr>
          <w:color w:val="1a1c1e"/>
          <w:sz w:val="20"/>
          <w:szCs w:val="20"/>
          <w:rtl w:val="0"/>
        </w:rPr>
        <w:t xml:space="preserve">CustomerId</w:t>
      </w:r>
      <w:r w:rsidDel="00000000" w:rsidR="00000000" w:rsidRPr="00000000">
        <w:rPr>
          <w:color w:val="1a1c1e"/>
          <w:sz w:val="21"/>
          <w:szCs w:val="21"/>
          <w:rtl w:val="0"/>
        </w:rPr>
        <w:t xml:space="preserve">, calculate their Recency, Frequency, and Monetary (RFM) values from the transaction history. You will need to define a snapshot date to calculate Recency consistently.</w:t>
      </w:r>
    </w:p>
    <w:p w:rsidR="00000000" w:rsidDel="00000000" w:rsidP="00000000" w:rsidRDefault="00000000" w:rsidRPr="00000000" w14:paraId="000000CC">
      <w:pPr>
        <w:numPr>
          <w:ilvl w:val="0"/>
          <w:numId w:val="2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Cluster Customers:</w:t>
      </w:r>
      <w:r w:rsidDel="00000000" w:rsidR="00000000" w:rsidRPr="00000000">
        <w:rPr>
          <w:color w:val="1a1c1e"/>
          <w:sz w:val="21"/>
          <w:szCs w:val="21"/>
          <w:rtl w:val="0"/>
        </w:rPr>
        <w:t xml:space="preserve"> Use the </w:t>
      </w:r>
      <w:r w:rsidDel="00000000" w:rsidR="00000000" w:rsidRPr="00000000">
        <w:rPr>
          <w:b w:val="1"/>
          <w:color w:val="1a1c1e"/>
          <w:sz w:val="21"/>
          <w:szCs w:val="21"/>
          <w:rtl w:val="0"/>
        </w:rPr>
        <w:t xml:space="preserve">K-Means clustering</w:t>
      </w:r>
      <w:r w:rsidDel="00000000" w:rsidR="00000000" w:rsidRPr="00000000">
        <w:rPr>
          <w:color w:val="1a1c1e"/>
          <w:sz w:val="21"/>
          <w:szCs w:val="21"/>
          <w:rtl w:val="0"/>
        </w:rPr>
        <w:t xml:space="preserve"> algorithm to segment customers into </w:t>
      </w:r>
      <w:r w:rsidDel="00000000" w:rsidR="00000000" w:rsidRPr="00000000">
        <w:rPr>
          <w:b w:val="1"/>
          <w:color w:val="1a1c1e"/>
          <w:sz w:val="21"/>
          <w:szCs w:val="21"/>
          <w:rtl w:val="0"/>
        </w:rPr>
        <w:t xml:space="preserve">3 distinct groups</w:t>
      </w:r>
      <w:r w:rsidDel="00000000" w:rsidR="00000000" w:rsidRPr="00000000">
        <w:rPr>
          <w:color w:val="1a1c1e"/>
          <w:sz w:val="21"/>
          <w:szCs w:val="21"/>
          <w:rtl w:val="0"/>
        </w:rPr>
        <w:t xml:space="preserve"> based on their RFM profiles.</w:t>
      </w:r>
    </w:p>
    <w:p w:rsidR="00000000" w:rsidDel="00000000" w:rsidP="00000000" w:rsidRDefault="00000000" w:rsidRPr="00000000" w14:paraId="000000CD">
      <w:pPr>
        <w:numPr>
          <w:ilvl w:val="1"/>
          <w:numId w:val="23"/>
        </w:numPr>
        <w:spacing w:after="0" w:afterAutospacing="0" w:before="0" w:beforeAutospacing="0" w:line="342.85714285714283" w:lineRule="auto"/>
        <w:ind w:left="1440" w:hanging="360"/>
        <w:rPr>
          <w:rFonts w:ascii="Raleway" w:cs="Raleway" w:eastAsia="Raleway" w:hAnsi="Raleway"/>
        </w:rPr>
      </w:pPr>
      <w:r w:rsidDel="00000000" w:rsidR="00000000" w:rsidRPr="00000000">
        <w:rPr>
          <w:color w:val="1a1c1e"/>
          <w:sz w:val="21"/>
          <w:szCs w:val="21"/>
          <w:rtl w:val="0"/>
        </w:rPr>
        <w:t xml:space="preserve">Remember to pre-process (e.g., scale) the RFM features appropriately before clustering to ensure meaningful results.</w:t>
      </w:r>
    </w:p>
    <w:p w:rsidR="00000000" w:rsidDel="00000000" w:rsidP="00000000" w:rsidRDefault="00000000" w:rsidRPr="00000000" w14:paraId="000000CE">
      <w:pPr>
        <w:numPr>
          <w:ilvl w:val="1"/>
          <w:numId w:val="23"/>
        </w:numPr>
        <w:spacing w:after="0" w:afterAutospacing="0" w:before="0" w:beforeAutospacing="0" w:line="342.85714285714283" w:lineRule="auto"/>
        <w:ind w:left="1440" w:hanging="360"/>
      </w:pPr>
      <w:r w:rsidDel="00000000" w:rsidR="00000000" w:rsidRPr="00000000">
        <w:rPr>
          <w:color w:val="1a1c1e"/>
          <w:sz w:val="21"/>
          <w:szCs w:val="21"/>
          <w:rtl w:val="0"/>
        </w:rPr>
        <w:t xml:space="preserve">Set a </w:t>
      </w:r>
      <w:r w:rsidDel="00000000" w:rsidR="00000000" w:rsidRPr="00000000">
        <w:rPr>
          <w:color w:val="1a1c1e"/>
          <w:sz w:val="20"/>
          <w:szCs w:val="20"/>
          <w:rtl w:val="0"/>
        </w:rPr>
        <w:t xml:space="preserve">random_state</w:t>
      </w:r>
      <w:r w:rsidDel="00000000" w:rsidR="00000000" w:rsidRPr="00000000">
        <w:rPr>
          <w:color w:val="1a1c1e"/>
          <w:sz w:val="21"/>
          <w:szCs w:val="21"/>
          <w:rtl w:val="0"/>
        </w:rPr>
        <w:t xml:space="preserve"> during clustering to ensure your work is reproducible.</w:t>
      </w:r>
    </w:p>
    <w:p w:rsidR="00000000" w:rsidDel="00000000" w:rsidP="00000000" w:rsidRDefault="00000000" w:rsidRPr="00000000" w14:paraId="000000CF">
      <w:pPr>
        <w:numPr>
          <w:ilvl w:val="0"/>
          <w:numId w:val="2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Define and Assign the "High-Risk" Label:</w:t>
      </w:r>
      <w:r w:rsidDel="00000000" w:rsidR="00000000" w:rsidRPr="00000000">
        <w:rPr>
          <w:color w:val="1a1c1e"/>
          <w:sz w:val="21"/>
          <w:szCs w:val="21"/>
          <w:rtl w:val="0"/>
        </w:rPr>
        <w:t xml:space="preserve"> Analyze the resulting clusters to determine which one represents the least engaged and therefore highest-risk customer segment (typically characterized by low frequency and low monetary value).</w:t>
      </w:r>
    </w:p>
    <w:p w:rsidR="00000000" w:rsidDel="00000000" w:rsidP="00000000" w:rsidRDefault="00000000" w:rsidRPr="00000000" w14:paraId="000000D0">
      <w:pPr>
        <w:numPr>
          <w:ilvl w:val="1"/>
          <w:numId w:val="23"/>
        </w:numPr>
        <w:spacing w:after="0" w:afterAutospacing="0" w:before="0" w:beforeAutospacing="0" w:line="342.85714285714283" w:lineRule="auto"/>
        <w:ind w:left="1440" w:hanging="360"/>
      </w:pPr>
      <w:r w:rsidDel="00000000" w:rsidR="00000000" w:rsidRPr="00000000">
        <w:rPr>
          <w:color w:val="1a1c1e"/>
          <w:sz w:val="21"/>
          <w:szCs w:val="21"/>
          <w:rtl w:val="0"/>
        </w:rPr>
        <w:t xml:space="preserve">Create a new binary target column named </w:t>
      </w:r>
      <w:r w:rsidDel="00000000" w:rsidR="00000000" w:rsidRPr="00000000">
        <w:rPr>
          <w:color w:val="1a1c1e"/>
          <w:sz w:val="20"/>
          <w:szCs w:val="20"/>
          <w:rtl w:val="0"/>
        </w:rPr>
        <w:t xml:space="preserve">is_high_risk</w:t>
      </w:r>
      <w:r w:rsidDel="00000000" w:rsidR="00000000" w:rsidRPr="00000000">
        <w:rPr>
          <w:color w:val="1a1c1e"/>
          <w:sz w:val="21"/>
          <w:szCs w:val="21"/>
          <w:rtl w:val="0"/>
        </w:rPr>
        <w:t xml:space="preserve">.</w:t>
      </w:r>
    </w:p>
    <w:p w:rsidR="00000000" w:rsidDel="00000000" w:rsidP="00000000" w:rsidRDefault="00000000" w:rsidRPr="00000000" w14:paraId="000000D1">
      <w:pPr>
        <w:numPr>
          <w:ilvl w:val="1"/>
          <w:numId w:val="23"/>
        </w:numPr>
        <w:spacing w:after="0" w:afterAutospacing="0" w:before="0" w:beforeAutospacing="0" w:line="342.85714285714283" w:lineRule="auto"/>
        <w:ind w:left="1440" w:hanging="360"/>
      </w:pPr>
      <w:r w:rsidDel="00000000" w:rsidR="00000000" w:rsidRPr="00000000">
        <w:rPr>
          <w:color w:val="1a1c1e"/>
          <w:sz w:val="21"/>
          <w:szCs w:val="21"/>
          <w:rtl w:val="0"/>
        </w:rPr>
        <w:t xml:space="preserve">Assign a value of </w:t>
      </w:r>
      <w:r w:rsidDel="00000000" w:rsidR="00000000" w:rsidRPr="00000000">
        <w:rPr>
          <w:color w:val="1a1c1e"/>
          <w:sz w:val="20"/>
          <w:szCs w:val="20"/>
          <w:rtl w:val="0"/>
        </w:rPr>
        <w:t xml:space="preserve">1</w:t>
      </w:r>
      <w:r w:rsidDel="00000000" w:rsidR="00000000" w:rsidRPr="00000000">
        <w:rPr>
          <w:color w:val="1a1c1e"/>
          <w:sz w:val="21"/>
          <w:szCs w:val="21"/>
          <w:rtl w:val="0"/>
        </w:rPr>
        <w:t xml:space="preserve"> to customers in this high-risk cluster and </w:t>
      </w:r>
      <w:r w:rsidDel="00000000" w:rsidR="00000000" w:rsidRPr="00000000">
        <w:rPr>
          <w:color w:val="1a1c1e"/>
          <w:sz w:val="20"/>
          <w:szCs w:val="20"/>
          <w:rtl w:val="0"/>
        </w:rPr>
        <w:t xml:space="preserve">0</w:t>
      </w:r>
      <w:r w:rsidDel="00000000" w:rsidR="00000000" w:rsidRPr="00000000">
        <w:rPr>
          <w:color w:val="1a1c1e"/>
          <w:sz w:val="21"/>
          <w:szCs w:val="21"/>
          <w:rtl w:val="0"/>
        </w:rPr>
        <w:t xml:space="preserve"> to all others.</w:t>
      </w:r>
    </w:p>
    <w:p w:rsidR="00000000" w:rsidDel="00000000" w:rsidP="00000000" w:rsidRDefault="00000000" w:rsidRPr="00000000" w14:paraId="000000D2">
      <w:pPr>
        <w:numPr>
          <w:ilvl w:val="0"/>
          <w:numId w:val="23"/>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Integrate the Target Variable:</w:t>
      </w:r>
      <w:r w:rsidDel="00000000" w:rsidR="00000000" w:rsidRPr="00000000">
        <w:rPr>
          <w:color w:val="1a1c1e"/>
          <w:sz w:val="21"/>
          <w:szCs w:val="21"/>
          <w:rtl w:val="0"/>
        </w:rPr>
        <w:t xml:space="preserve"> Ensure this new </w:t>
      </w:r>
      <w:r w:rsidDel="00000000" w:rsidR="00000000" w:rsidRPr="00000000">
        <w:rPr>
          <w:color w:val="1a1c1e"/>
          <w:sz w:val="20"/>
          <w:szCs w:val="20"/>
          <w:rtl w:val="0"/>
        </w:rPr>
        <w:t xml:space="preserve">is_high_risk</w:t>
      </w:r>
      <w:r w:rsidDel="00000000" w:rsidR="00000000" w:rsidRPr="00000000">
        <w:rPr>
          <w:color w:val="1a1c1e"/>
          <w:sz w:val="21"/>
          <w:szCs w:val="21"/>
          <w:rtl w:val="0"/>
        </w:rPr>
        <w:t xml:space="preserve"> column is merged back into your main processed dataset, so it is available for model training.</w:t>
      </w:r>
      <w:r w:rsidDel="00000000" w:rsidR="00000000" w:rsidRPr="00000000">
        <w:rPr>
          <w:rtl w:val="0"/>
        </w:rPr>
      </w:r>
    </w:p>
    <w:p w:rsidR="00000000" w:rsidDel="00000000" w:rsidP="00000000" w:rsidRDefault="00000000" w:rsidRPr="00000000" w14:paraId="000000D3">
      <w:pPr>
        <w:pStyle w:val="Heading2"/>
        <w:spacing w:line="360" w:lineRule="auto"/>
        <w:rPr>
          <w:shd w:fill="d9d9d9" w:val="clear"/>
        </w:rPr>
      </w:pPr>
      <w:bookmarkStart w:colFirst="0" w:colLast="0" w:name="_dqdjauuuws53" w:id="21"/>
      <w:bookmarkEnd w:id="21"/>
      <w:r w:rsidDel="00000000" w:rsidR="00000000" w:rsidRPr="00000000">
        <w:rPr>
          <w:rtl w:val="0"/>
        </w:rPr>
        <w:t xml:space="preserve">Task 5 - Model Training and Tracking</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To develop a structured model training process that includes experiment tracking, model versioning, and unit testing.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0"/>
        </w:numPr>
        <w:ind w:left="720" w:hanging="360"/>
        <w:rPr/>
      </w:pPr>
      <w:r w:rsidDel="00000000" w:rsidR="00000000" w:rsidRPr="00000000">
        <w:rPr>
          <w:rtl w:val="0"/>
        </w:rPr>
        <w:t xml:space="preserve">Add mlflow and pytest to your requirements.txt.</w:t>
      </w:r>
    </w:p>
    <w:p w:rsidR="00000000" w:rsidDel="00000000" w:rsidP="00000000" w:rsidRDefault="00000000" w:rsidRPr="00000000" w14:paraId="000000D7">
      <w:pPr>
        <w:numPr>
          <w:ilvl w:val="0"/>
          <w:numId w:val="20"/>
        </w:numPr>
        <w:ind w:left="720" w:hanging="360"/>
        <w:rPr/>
      </w:pPr>
      <w:r w:rsidDel="00000000" w:rsidR="00000000" w:rsidRPr="00000000">
        <w:rPr>
          <w:rtl w:val="0"/>
        </w:rPr>
        <w:t xml:space="preserve">Model Selection and Training</w:t>
      </w:r>
    </w:p>
    <w:p w:rsidR="00000000" w:rsidDel="00000000" w:rsidP="00000000" w:rsidRDefault="00000000" w:rsidRPr="00000000" w14:paraId="000000D8">
      <w:pPr>
        <w:numPr>
          <w:ilvl w:val="1"/>
          <w:numId w:val="20"/>
        </w:numPr>
        <w:ind w:left="1440" w:hanging="360"/>
        <w:rPr>
          <w:b w:val="1"/>
        </w:rPr>
      </w:pPr>
      <w:r w:rsidDel="00000000" w:rsidR="00000000" w:rsidRPr="00000000">
        <w:rPr>
          <w:b w:val="1"/>
          <w:rtl w:val="0"/>
        </w:rPr>
        <w:t xml:space="preserve">Split the Data</w:t>
      </w:r>
    </w:p>
    <w:p w:rsidR="00000000" w:rsidDel="00000000" w:rsidP="00000000" w:rsidRDefault="00000000" w:rsidRPr="00000000" w14:paraId="000000D9">
      <w:pPr>
        <w:ind w:left="1440" w:firstLine="0"/>
        <w:rPr/>
      </w:pPr>
      <w:r w:rsidDel="00000000" w:rsidR="00000000" w:rsidRPr="00000000">
        <w:rPr>
          <w:rtl w:val="0"/>
        </w:rPr>
        <w:t xml:space="preserve">Splitting the data into training and testing sets helps evaluate the model’s performance on unseen data.</w:t>
      </w:r>
    </w:p>
    <w:p w:rsidR="00000000" w:rsidDel="00000000" w:rsidP="00000000" w:rsidRDefault="00000000" w:rsidRPr="00000000" w14:paraId="000000DA">
      <w:pPr>
        <w:numPr>
          <w:ilvl w:val="1"/>
          <w:numId w:val="20"/>
        </w:numPr>
        <w:ind w:left="1440" w:hanging="360"/>
        <w:rPr>
          <w:b w:val="1"/>
        </w:rPr>
      </w:pPr>
      <w:r w:rsidDel="00000000" w:rsidR="00000000" w:rsidRPr="00000000">
        <w:rPr>
          <w:b w:val="1"/>
          <w:rtl w:val="0"/>
        </w:rPr>
        <w:t xml:space="preserve">Choose Models</w:t>
      </w:r>
    </w:p>
    <w:p w:rsidR="00000000" w:rsidDel="00000000" w:rsidP="00000000" w:rsidRDefault="00000000" w:rsidRPr="00000000" w14:paraId="000000DB">
      <w:pPr>
        <w:ind w:left="0" w:firstLine="0"/>
        <w:rPr/>
      </w:pPr>
      <w:r w:rsidDel="00000000" w:rsidR="00000000" w:rsidRPr="00000000">
        <w:rPr>
          <w:b w:val="1"/>
          <w:rtl w:val="0"/>
        </w:rPr>
        <w:tab/>
        <w:tab/>
      </w:r>
      <w:r w:rsidDel="00000000" w:rsidR="00000000" w:rsidRPr="00000000">
        <w:rPr>
          <w:rtl w:val="0"/>
        </w:rPr>
        <w:t xml:space="preserve">Choose at least two models  from the following:</w:t>
      </w:r>
    </w:p>
    <w:p w:rsidR="00000000" w:rsidDel="00000000" w:rsidP="00000000" w:rsidRDefault="00000000" w:rsidRPr="00000000" w14:paraId="000000DC">
      <w:pPr>
        <w:numPr>
          <w:ilvl w:val="0"/>
          <w:numId w:val="13"/>
        </w:numPr>
        <w:ind w:left="2160" w:hanging="360"/>
        <w:rPr/>
      </w:pPr>
      <w:r w:rsidDel="00000000" w:rsidR="00000000" w:rsidRPr="00000000">
        <w:rPr>
          <w:rtl w:val="0"/>
        </w:rPr>
        <w:t xml:space="preserve">Logistic Regression</w:t>
      </w:r>
    </w:p>
    <w:p w:rsidR="00000000" w:rsidDel="00000000" w:rsidP="00000000" w:rsidRDefault="00000000" w:rsidRPr="00000000" w14:paraId="000000DD">
      <w:pPr>
        <w:numPr>
          <w:ilvl w:val="0"/>
          <w:numId w:val="13"/>
        </w:numPr>
        <w:ind w:left="2160" w:hanging="360"/>
        <w:rPr/>
      </w:pPr>
      <w:r w:rsidDel="00000000" w:rsidR="00000000" w:rsidRPr="00000000">
        <w:rPr>
          <w:rtl w:val="0"/>
        </w:rPr>
        <w:t xml:space="preserve">Decision Trees</w:t>
      </w:r>
    </w:p>
    <w:p w:rsidR="00000000" w:rsidDel="00000000" w:rsidP="00000000" w:rsidRDefault="00000000" w:rsidRPr="00000000" w14:paraId="000000DE">
      <w:pPr>
        <w:numPr>
          <w:ilvl w:val="1"/>
          <w:numId w:val="13"/>
        </w:numPr>
        <w:ind w:left="2880" w:hanging="360"/>
        <w:rPr/>
      </w:pPr>
      <w:r w:rsidDel="00000000" w:rsidR="00000000" w:rsidRPr="00000000">
        <w:rPr>
          <w:rtl w:val="0"/>
        </w:rPr>
        <w:t xml:space="preserve">Random Forest</w:t>
      </w:r>
    </w:p>
    <w:p w:rsidR="00000000" w:rsidDel="00000000" w:rsidP="00000000" w:rsidRDefault="00000000" w:rsidRPr="00000000" w14:paraId="000000DF">
      <w:pPr>
        <w:numPr>
          <w:ilvl w:val="0"/>
          <w:numId w:val="13"/>
        </w:numPr>
        <w:ind w:left="2160" w:hanging="360"/>
        <w:rPr/>
      </w:pPr>
      <w:r w:rsidDel="00000000" w:rsidR="00000000" w:rsidRPr="00000000">
        <w:rPr>
          <w:rtl w:val="0"/>
        </w:rPr>
        <w:t xml:space="preserve">Gradient Boosting Machines (GBM)</w:t>
      </w:r>
    </w:p>
    <w:p w:rsidR="00000000" w:rsidDel="00000000" w:rsidP="00000000" w:rsidRDefault="00000000" w:rsidRPr="00000000" w14:paraId="000000E0">
      <w:pPr>
        <w:numPr>
          <w:ilvl w:val="1"/>
          <w:numId w:val="20"/>
        </w:numPr>
        <w:ind w:left="1440" w:hanging="360"/>
        <w:rPr>
          <w:b w:val="1"/>
        </w:rPr>
      </w:pPr>
      <w:r w:rsidDel="00000000" w:rsidR="00000000" w:rsidRPr="00000000">
        <w:rPr>
          <w:b w:val="1"/>
          <w:rtl w:val="0"/>
        </w:rPr>
        <w:t xml:space="preserve">Train the Models</w:t>
      </w:r>
    </w:p>
    <w:p w:rsidR="00000000" w:rsidDel="00000000" w:rsidP="00000000" w:rsidRDefault="00000000" w:rsidRPr="00000000" w14:paraId="000000E1">
      <w:pPr>
        <w:ind w:left="1440" w:firstLine="0"/>
        <w:rPr/>
      </w:pPr>
      <w:r w:rsidDel="00000000" w:rsidR="00000000" w:rsidRPr="00000000">
        <w:rPr>
          <w:rtl w:val="0"/>
        </w:rPr>
        <w:t xml:space="preserve">Train the models on the training data</w:t>
      </w:r>
    </w:p>
    <w:p w:rsidR="00000000" w:rsidDel="00000000" w:rsidP="00000000" w:rsidRDefault="00000000" w:rsidRPr="00000000" w14:paraId="000000E2">
      <w:pPr>
        <w:numPr>
          <w:ilvl w:val="1"/>
          <w:numId w:val="20"/>
        </w:numPr>
        <w:ind w:left="1440" w:hanging="360"/>
        <w:rPr>
          <w:b w:val="1"/>
        </w:rPr>
      </w:pPr>
      <w:r w:rsidDel="00000000" w:rsidR="00000000" w:rsidRPr="00000000">
        <w:rPr>
          <w:b w:val="1"/>
          <w:rtl w:val="0"/>
        </w:rPr>
        <w:t xml:space="preserve">Hyperparameter Tunning</w:t>
      </w:r>
    </w:p>
    <w:p w:rsidR="00000000" w:rsidDel="00000000" w:rsidP="00000000" w:rsidRDefault="00000000" w:rsidRPr="00000000" w14:paraId="000000E3">
      <w:pPr>
        <w:ind w:left="1440" w:firstLine="0"/>
        <w:rPr>
          <w:color w:val="0e0e0e"/>
          <w:sz w:val="21"/>
          <w:szCs w:val="21"/>
        </w:rPr>
      </w:pPr>
      <w:r w:rsidDel="00000000" w:rsidR="00000000" w:rsidRPr="00000000">
        <w:rPr>
          <w:rtl w:val="0"/>
        </w:rPr>
        <w:t xml:space="preserve">Improve model performance using </w:t>
      </w:r>
      <w:r w:rsidDel="00000000" w:rsidR="00000000" w:rsidRPr="00000000">
        <w:rPr>
          <w:color w:val="0e0e0e"/>
          <w:sz w:val="21"/>
          <w:szCs w:val="21"/>
          <w:rtl w:val="0"/>
        </w:rPr>
        <w:t xml:space="preserve">hyperparameter tuning, use techniques like:</w:t>
      </w:r>
    </w:p>
    <w:p w:rsidR="00000000" w:rsidDel="00000000" w:rsidP="00000000" w:rsidRDefault="00000000" w:rsidRPr="00000000" w14:paraId="000000E4">
      <w:pPr>
        <w:numPr>
          <w:ilvl w:val="0"/>
          <w:numId w:val="26"/>
        </w:numPr>
        <w:ind w:left="2160" w:hanging="360"/>
        <w:rPr>
          <w:color w:val="0e0e0e"/>
          <w:sz w:val="21"/>
          <w:szCs w:val="21"/>
        </w:rPr>
      </w:pPr>
      <w:hyperlink r:id="rId19">
        <w:r w:rsidDel="00000000" w:rsidR="00000000" w:rsidRPr="00000000">
          <w:rPr>
            <w:color w:val="1155cc"/>
            <w:sz w:val="21"/>
            <w:szCs w:val="21"/>
            <w:u w:val="single"/>
            <w:rtl w:val="0"/>
          </w:rPr>
          <w:t xml:space="preserve">Grid Search</w:t>
        </w:r>
      </w:hyperlink>
      <w:r w:rsidDel="00000000" w:rsidR="00000000" w:rsidRPr="00000000">
        <w:rPr>
          <w:rtl w:val="0"/>
        </w:rPr>
      </w:r>
    </w:p>
    <w:p w:rsidR="00000000" w:rsidDel="00000000" w:rsidP="00000000" w:rsidRDefault="00000000" w:rsidRPr="00000000" w14:paraId="000000E5">
      <w:pPr>
        <w:numPr>
          <w:ilvl w:val="0"/>
          <w:numId w:val="26"/>
        </w:numPr>
        <w:ind w:left="2160" w:hanging="360"/>
        <w:rPr>
          <w:color w:val="0e0e0e"/>
          <w:sz w:val="21"/>
          <w:szCs w:val="21"/>
        </w:rPr>
      </w:pPr>
      <w:hyperlink r:id="rId20">
        <w:r w:rsidDel="00000000" w:rsidR="00000000" w:rsidRPr="00000000">
          <w:rPr>
            <w:color w:val="1155cc"/>
            <w:sz w:val="21"/>
            <w:szCs w:val="21"/>
            <w:u w:val="single"/>
            <w:rtl w:val="0"/>
          </w:rPr>
          <w:t xml:space="preserve">Random Search</w:t>
        </w:r>
      </w:hyperlink>
      <w:r w:rsidDel="00000000" w:rsidR="00000000" w:rsidRPr="00000000">
        <w:rPr>
          <w:rtl w:val="0"/>
        </w:rPr>
      </w:r>
    </w:p>
    <w:p w:rsidR="00000000" w:rsidDel="00000000" w:rsidP="00000000" w:rsidRDefault="00000000" w:rsidRPr="00000000" w14:paraId="000000E6">
      <w:pPr>
        <w:numPr>
          <w:ilvl w:val="0"/>
          <w:numId w:val="20"/>
        </w:numPr>
        <w:ind w:left="720" w:hanging="360"/>
        <w:rPr>
          <w:color w:val="0e0e0e"/>
          <w:sz w:val="21"/>
          <w:szCs w:val="21"/>
        </w:rPr>
      </w:pPr>
      <w:r w:rsidDel="00000000" w:rsidR="00000000" w:rsidRPr="00000000">
        <w:rPr>
          <w:color w:val="0e0e0e"/>
          <w:sz w:val="21"/>
          <w:szCs w:val="21"/>
          <w:rtl w:val="0"/>
        </w:rPr>
        <w:t xml:space="preserve">Model Evaluation</w:t>
      </w:r>
    </w:p>
    <w:p w:rsidR="00000000" w:rsidDel="00000000" w:rsidP="00000000" w:rsidRDefault="00000000" w:rsidRPr="00000000" w14:paraId="000000E7">
      <w:pPr>
        <w:ind w:left="720" w:firstLine="0"/>
        <w:rPr>
          <w:color w:val="0e0e0e"/>
          <w:sz w:val="21"/>
          <w:szCs w:val="21"/>
        </w:rPr>
      </w:pPr>
      <w:r w:rsidDel="00000000" w:rsidR="00000000" w:rsidRPr="00000000">
        <w:rPr>
          <w:color w:val="0e0e0e"/>
          <w:sz w:val="21"/>
          <w:szCs w:val="21"/>
          <w:rtl w:val="0"/>
        </w:rPr>
        <w:t xml:space="preserve">Assess model performance using the following metrics</w:t>
      </w:r>
    </w:p>
    <w:p w:rsidR="00000000" w:rsidDel="00000000" w:rsidP="00000000" w:rsidRDefault="00000000" w:rsidRPr="00000000" w14:paraId="000000E8">
      <w:pPr>
        <w:numPr>
          <w:ilvl w:val="1"/>
          <w:numId w:val="20"/>
        </w:numPr>
        <w:ind w:left="1440" w:hanging="360"/>
        <w:rPr>
          <w:color w:val="0e0e0e"/>
          <w:sz w:val="21"/>
          <w:szCs w:val="21"/>
        </w:rPr>
      </w:pPr>
      <w:r w:rsidDel="00000000" w:rsidR="00000000" w:rsidRPr="00000000">
        <w:rPr>
          <w:b w:val="1"/>
          <w:color w:val="0e0e0e"/>
          <w:sz w:val="21"/>
          <w:szCs w:val="21"/>
          <w:rtl w:val="0"/>
        </w:rPr>
        <w:t xml:space="preserve">Accuracy</w:t>
      </w:r>
      <w:r w:rsidDel="00000000" w:rsidR="00000000" w:rsidRPr="00000000">
        <w:rPr>
          <w:color w:val="0e0e0e"/>
          <w:sz w:val="21"/>
          <w:szCs w:val="21"/>
          <w:rtl w:val="0"/>
        </w:rPr>
        <w:t xml:space="preserve">: The ratio of correctly predicted observations to the total observations.</w:t>
      </w:r>
    </w:p>
    <w:p w:rsidR="00000000" w:rsidDel="00000000" w:rsidP="00000000" w:rsidRDefault="00000000" w:rsidRPr="00000000" w14:paraId="000000E9">
      <w:pPr>
        <w:numPr>
          <w:ilvl w:val="1"/>
          <w:numId w:val="20"/>
        </w:numPr>
        <w:ind w:left="1440" w:hanging="360"/>
        <w:rPr>
          <w:color w:val="0e0e0e"/>
          <w:sz w:val="21"/>
          <w:szCs w:val="21"/>
        </w:rPr>
      </w:pPr>
      <w:r w:rsidDel="00000000" w:rsidR="00000000" w:rsidRPr="00000000">
        <w:rPr>
          <w:b w:val="1"/>
          <w:color w:val="0e0e0e"/>
          <w:sz w:val="21"/>
          <w:szCs w:val="21"/>
          <w:rtl w:val="0"/>
        </w:rPr>
        <w:t xml:space="preserve">Precision:</w:t>
      </w:r>
      <w:r w:rsidDel="00000000" w:rsidR="00000000" w:rsidRPr="00000000">
        <w:rPr>
          <w:color w:val="0e0e0e"/>
          <w:sz w:val="21"/>
          <w:szCs w:val="21"/>
          <w:rtl w:val="0"/>
        </w:rPr>
        <w:t xml:space="preserve"> The ratio of correctly predicted positive observations to the total predicted positives.</w:t>
      </w:r>
    </w:p>
    <w:p w:rsidR="00000000" w:rsidDel="00000000" w:rsidP="00000000" w:rsidRDefault="00000000" w:rsidRPr="00000000" w14:paraId="000000EA">
      <w:pPr>
        <w:numPr>
          <w:ilvl w:val="1"/>
          <w:numId w:val="20"/>
        </w:numPr>
        <w:ind w:left="1440" w:hanging="360"/>
        <w:rPr>
          <w:color w:val="0e0e0e"/>
          <w:sz w:val="21"/>
          <w:szCs w:val="21"/>
        </w:rPr>
      </w:pPr>
      <w:r w:rsidDel="00000000" w:rsidR="00000000" w:rsidRPr="00000000">
        <w:rPr>
          <w:b w:val="1"/>
          <w:color w:val="0e0e0e"/>
          <w:sz w:val="21"/>
          <w:szCs w:val="21"/>
          <w:rtl w:val="0"/>
        </w:rPr>
        <w:t xml:space="preserve">Recall (Sensitivity):</w:t>
      </w:r>
      <w:r w:rsidDel="00000000" w:rsidR="00000000" w:rsidRPr="00000000">
        <w:rPr>
          <w:color w:val="0e0e0e"/>
          <w:sz w:val="21"/>
          <w:szCs w:val="21"/>
          <w:rtl w:val="0"/>
        </w:rPr>
        <w:t xml:space="preserve"> The ratio of correctly predicted positive observations to all observations in the actual class.</w:t>
      </w:r>
    </w:p>
    <w:p w:rsidR="00000000" w:rsidDel="00000000" w:rsidP="00000000" w:rsidRDefault="00000000" w:rsidRPr="00000000" w14:paraId="000000EB">
      <w:pPr>
        <w:numPr>
          <w:ilvl w:val="1"/>
          <w:numId w:val="20"/>
        </w:numPr>
        <w:ind w:left="1440" w:hanging="360"/>
        <w:rPr>
          <w:color w:val="0e0e0e"/>
          <w:sz w:val="21"/>
          <w:szCs w:val="21"/>
        </w:rPr>
      </w:pPr>
      <w:r w:rsidDel="00000000" w:rsidR="00000000" w:rsidRPr="00000000">
        <w:rPr>
          <w:b w:val="1"/>
          <w:color w:val="0e0e0e"/>
          <w:sz w:val="21"/>
          <w:szCs w:val="21"/>
          <w:rtl w:val="0"/>
        </w:rPr>
        <w:t xml:space="preserve">F1 Score:</w:t>
      </w:r>
      <w:r w:rsidDel="00000000" w:rsidR="00000000" w:rsidRPr="00000000">
        <w:rPr>
          <w:color w:val="0e0e0e"/>
          <w:sz w:val="21"/>
          <w:szCs w:val="21"/>
          <w:rtl w:val="0"/>
        </w:rPr>
        <w:t xml:space="preserve"> The weighted average of Precision and Recall.</w:t>
      </w:r>
    </w:p>
    <w:p w:rsidR="00000000" w:rsidDel="00000000" w:rsidP="00000000" w:rsidRDefault="00000000" w:rsidRPr="00000000" w14:paraId="000000EC">
      <w:pPr>
        <w:numPr>
          <w:ilvl w:val="1"/>
          <w:numId w:val="20"/>
        </w:numPr>
        <w:ind w:left="1440" w:hanging="360"/>
        <w:rPr>
          <w:color w:val="0e0e0e"/>
          <w:sz w:val="21"/>
          <w:szCs w:val="21"/>
        </w:rPr>
      </w:pPr>
      <w:r w:rsidDel="00000000" w:rsidR="00000000" w:rsidRPr="00000000">
        <w:rPr>
          <w:b w:val="1"/>
          <w:color w:val="0e0e0e"/>
          <w:sz w:val="21"/>
          <w:szCs w:val="21"/>
          <w:rtl w:val="0"/>
        </w:rPr>
        <w:t xml:space="preserve">ROC-AUC:</w:t>
      </w:r>
      <w:r w:rsidDel="00000000" w:rsidR="00000000" w:rsidRPr="00000000">
        <w:rPr>
          <w:color w:val="0e0e0e"/>
          <w:sz w:val="21"/>
          <w:szCs w:val="21"/>
          <w:rtl w:val="0"/>
        </w:rPr>
        <w:t xml:space="preserve"> Area Under the Receiver Operating Characteristic Curve, which measures the ability of the model to distinguish between classes.</w:t>
      </w:r>
    </w:p>
    <w:p w:rsidR="00000000" w:rsidDel="00000000" w:rsidP="00000000" w:rsidRDefault="00000000" w:rsidRPr="00000000" w14:paraId="000000ED">
      <w:pPr>
        <w:numPr>
          <w:ilvl w:val="0"/>
          <w:numId w:val="20"/>
        </w:numPr>
        <w:ind w:left="720" w:hanging="360"/>
        <w:rPr>
          <w:color w:val="0e0e0e"/>
          <w:sz w:val="21"/>
          <w:szCs w:val="21"/>
          <w:u w:val="none"/>
        </w:rPr>
      </w:pPr>
      <w:r w:rsidDel="00000000" w:rsidR="00000000" w:rsidRPr="00000000">
        <w:rPr>
          <w:color w:val="0e0e0e"/>
          <w:sz w:val="21"/>
          <w:szCs w:val="21"/>
          <w:rtl w:val="0"/>
        </w:rPr>
        <w:t xml:space="preserve">After experimenting, identify your best model and register it in the MLflow Model Registry.</w:t>
      </w:r>
    </w:p>
    <w:p w:rsidR="00000000" w:rsidDel="00000000" w:rsidP="00000000" w:rsidRDefault="00000000" w:rsidRPr="00000000" w14:paraId="000000EE">
      <w:pPr>
        <w:numPr>
          <w:ilvl w:val="0"/>
          <w:numId w:val="20"/>
        </w:numPr>
        <w:ind w:left="720" w:hanging="360"/>
        <w:rPr>
          <w:color w:val="0e0e0e"/>
          <w:sz w:val="21"/>
          <w:szCs w:val="21"/>
          <w:u w:val="none"/>
        </w:rPr>
      </w:pPr>
      <w:r w:rsidDel="00000000" w:rsidR="00000000" w:rsidRPr="00000000">
        <w:rPr>
          <w:color w:val="0e0e0e"/>
          <w:sz w:val="21"/>
          <w:szCs w:val="21"/>
          <w:rtl w:val="0"/>
        </w:rPr>
        <w:t xml:space="preserve">Write Unit Tests: </w:t>
      </w:r>
    </w:p>
    <w:p w:rsidR="00000000" w:rsidDel="00000000" w:rsidP="00000000" w:rsidRDefault="00000000" w:rsidRPr="00000000" w14:paraId="000000EF">
      <w:pPr>
        <w:ind w:left="720" w:firstLine="0"/>
        <w:rPr>
          <w:color w:val="0e0e0e"/>
          <w:sz w:val="21"/>
          <w:szCs w:val="21"/>
        </w:rPr>
      </w:pPr>
      <w:r w:rsidDel="00000000" w:rsidR="00000000" w:rsidRPr="00000000">
        <w:rPr>
          <w:color w:val="0e0e0e"/>
          <w:sz w:val="21"/>
          <w:szCs w:val="21"/>
          <w:rtl w:val="0"/>
        </w:rPr>
        <w:t xml:space="preserve">In the tests/test_data_processing.py file, write at least two unit tests for a helper function within your scripts.</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pStyle w:val="Heading2"/>
        <w:spacing w:line="360" w:lineRule="auto"/>
        <w:ind w:left="0" w:firstLine="0"/>
        <w:rPr/>
      </w:pPr>
      <w:bookmarkStart w:colFirst="0" w:colLast="0" w:name="_w1hzw516klb0" w:id="22"/>
      <w:bookmarkEnd w:id="22"/>
      <w:r w:rsidDel="00000000" w:rsidR="00000000" w:rsidRPr="00000000">
        <w:rPr>
          <w:rtl w:val="0"/>
        </w:rPr>
      </w:r>
    </w:p>
    <w:p w:rsidR="00000000" w:rsidDel="00000000" w:rsidP="00000000" w:rsidRDefault="00000000" w:rsidRPr="00000000" w14:paraId="000000F4">
      <w:pPr>
        <w:pStyle w:val="Heading2"/>
        <w:spacing w:line="360" w:lineRule="auto"/>
        <w:ind w:left="0" w:firstLine="0"/>
        <w:rPr>
          <w:b w:val="1"/>
        </w:rPr>
      </w:pPr>
      <w:bookmarkStart w:colFirst="0" w:colLast="0" w:name="_3oduklefxtsd" w:id="23"/>
      <w:bookmarkEnd w:id="23"/>
      <w:r w:rsidDel="00000000" w:rsidR="00000000" w:rsidRPr="00000000">
        <w:rPr>
          <w:rtl w:val="0"/>
        </w:rPr>
        <w:t xml:space="preserve">Task 6 - Model Deployment and Continuous Integration</w:t>
      </w: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To package the trained model into a containerized API and set up a CI/CD pipeline to automate testing and ensure code quality.</w:t>
      </w:r>
    </w:p>
    <w:p w:rsidR="00000000" w:rsidDel="00000000" w:rsidP="00000000" w:rsidRDefault="00000000" w:rsidRPr="00000000" w14:paraId="000000F6">
      <w:pPr>
        <w:numPr>
          <w:ilvl w:val="0"/>
          <w:numId w:val="7"/>
        </w:numPr>
        <w:shd w:fill="ffffff" w:val="clear"/>
        <w:spacing w:after="0" w:afterAutospacing="0" w:before="220" w:line="342.85714285714283" w:lineRule="auto"/>
        <w:ind w:left="720" w:hanging="360"/>
        <w:rPr>
          <w:color w:val="1a1c1e"/>
          <w:u w:val="none"/>
        </w:rPr>
      </w:pPr>
      <w:r w:rsidDel="00000000" w:rsidR="00000000" w:rsidRPr="00000000">
        <w:rPr>
          <w:color w:val="1a1c1e"/>
          <w:sz w:val="21"/>
          <w:szCs w:val="21"/>
          <w:rtl w:val="0"/>
        </w:rPr>
        <w:t xml:space="preserve">Add </w:t>
      </w:r>
      <w:r w:rsidDel="00000000" w:rsidR="00000000" w:rsidRPr="00000000">
        <w:rPr>
          <w:color w:val="1a1c1e"/>
          <w:sz w:val="20"/>
          <w:szCs w:val="20"/>
          <w:rtl w:val="0"/>
        </w:rPr>
        <w:t xml:space="preserve">fastapi</w:t>
      </w:r>
      <w:r w:rsidDel="00000000" w:rsidR="00000000" w:rsidRPr="00000000">
        <w:rPr>
          <w:color w:val="1a1c1e"/>
          <w:sz w:val="21"/>
          <w:szCs w:val="21"/>
          <w:rtl w:val="0"/>
        </w:rPr>
        <w:t xml:space="preserve">, </w:t>
      </w:r>
      <w:r w:rsidDel="00000000" w:rsidR="00000000" w:rsidRPr="00000000">
        <w:rPr>
          <w:color w:val="1a1c1e"/>
          <w:sz w:val="20"/>
          <w:szCs w:val="20"/>
          <w:rtl w:val="0"/>
        </w:rPr>
        <w:t xml:space="preserve">uvicorn</w:t>
      </w:r>
      <w:r w:rsidDel="00000000" w:rsidR="00000000" w:rsidRPr="00000000">
        <w:rPr>
          <w:color w:val="1a1c1e"/>
          <w:sz w:val="21"/>
          <w:szCs w:val="21"/>
          <w:rtl w:val="0"/>
        </w:rPr>
        <w:t xml:space="preserve">, and a linter (</w:t>
      </w:r>
      <w:r w:rsidDel="00000000" w:rsidR="00000000" w:rsidRPr="00000000">
        <w:rPr>
          <w:color w:val="1a1c1e"/>
          <w:sz w:val="20"/>
          <w:szCs w:val="20"/>
          <w:rtl w:val="0"/>
        </w:rPr>
        <w:t xml:space="preserve">flake8</w:t>
      </w:r>
      <w:r w:rsidDel="00000000" w:rsidR="00000000" w:rsidRPr="00000000">
        <w:rPr>
          <w:color w:val="1a1c1e"/>
          <w:sz w:val="21"/>
          <w:szCs w:val="21"/>
          <w:rtl w:val="0"/>
        </w:rPr>
        <w:t xml:space="preserve"> or </w:t>
      </w:r>
      <w:r w:rsidDel="00000000" w:rsidR="00000000" w:rsidRPr="00000000">
        <w:rPr>
          <w:color w:val="1a1c1e"/>
          <w:sz w:val="20"/>
          <w:szCs w:val="20"/>
          <w:rtl w:val="0"/>
        </w:rPr>
        <w:t xml:space="preserve">black</w:t>
      </w:r>
      <w:r w:rsidDel="00000000" w:rsidR="00000000" w:rsidRPr="00000000">
        <w:rPr>
          <w:color w:val="1a1c1e"/>
          <w:sz w:val="21"/>
          <w:szCs w:val="21"/>
          <w:rtl w:val="0"/>
        </w:rPr>
        <w:t xml:space="preserve">) to your </w:t>
      </w:r>
      <w:r w:rsidDel="00000000" w:rsidR="00000000" w:rsidRPr="00000000">
        <w:rPr>
          <w:color w:val="1a1c1e"/>
          <w:sz w:val="20"/>
          <w:szCs w:val="20"/>
          <w:rtl w:val="0"/>
        </w:rPr>
        <w:t xml:space="preserve">requirements.txt</w:t>
      </w:r>
      <w:r w:rsidDel="00000000" w:rsidR="00000000" w:rsidRPr="00000000">
        <w:rPr>
          <w:color w:val="1a1c1e"/>
          <w:sz w:val="21"/>
          <w:szCs w:val="21"/>
          <w:rtl w:val="0"/>
        </w:rPr>
        <w:t xml:space="preserve">.</w:t>
      </w:r>
    </w:p>
    <w:p w:rsidR="00000000" w:rsidDel="00000000" w:rsidP="00000000" w:rsidRDefault="00000000" w:rsidRPr="00000000" w14:paraId="000000F7">
      <w:pPr>
        <w:numPr>
          <w:ilvl w:val="0"/>
          <w:numId w:val="7"/>
        </w:numPr>
        <w:shd w:fill="ffffff" w:val="clear"/>
        <w:spacing w:after="0" w:afterAutospacing="0" w:before="0" w:beforeAutospacing="0" w:line="342.85714285714283" w:lineRule="auto"/>
        <w:ind w:left="720" w:hanging="360"/>
        <w:rPr>
          <w:rFonts w:ascii="Arial" w:cs="Arial" w:eastAsia="Arial" w:hAnsi="Arial"/>
          <w:color w:val="1a1c1e"/>
          <w:sz w:val="21"/>
          <w:szCs w:val="21"/>
        </w:rPr>
      </w:pPr>
      <w:r w:rsidDel="00000000" w:rsidR="00000000" w:rsidRPr="00000000">
        <w:rPr>
          <w:b w:val="1"/>
          <w:color w:val="1a1c1e"/>
          <w:sz w:val="21"/>
          <w:szCs w:val="21"/>
          <w:rtl w:val="0"/>
        </w:rPr>
        <w:t xml:space="preserve">Create the API:</w:t>
      </w:r>
      <w:r w:rsidDel="00000000" w:rsidR="00000000" w:rsidRPr="00000000">
        <w:rPr>
          <w:color w:val="1a1c1e"/>
          <w:sz w:val="21"/>
          <w:szCs w:val="21"/>
          <w:rtl w:val="0"/>
        </w:rPr>
        <w:t xml:space="preserve"> In </w:t>
      </w:r>
      <w:r w:rsidDel="00000000" w:rsidR="00000000" w:rsidRPr="00000000">
        <w:rPr>
          <w:color w:val="1a1c1e"/>
          <w:sz w:val="20"/>
          <w:szCs w:val="20"/>
          <w:rtl w:val="0"/>
        </w:rPr>
        <w:t xml:space="preserve">src/api/main.py</w:t>
      </w:r>
      <w:r w:rsidDel="00000000" w:rsidR="00000000" w:rsidRPr="00000000">
        <w:rPr>
          <w:color w:val="1a1c1e"/>
          <w:sz w:val="21"/>
          <w:szCs w:val="21"/>
          <w:rtl w:val="0"/>
        </w:rPr>
        <w:t xml:space="preserve">, build a REST API using </w:t>
      </w:r>
      <w:r w:rsidDel="00000000" w:rsidR="00000000" w:rsidRPr="00000000">
        <w:rPr>
          <w:b w:val="1"/>
          <w:color w:val="1a1c1e"/>
          <w:sz w:val="21"/>
          <w:szCs w:val="21"/>
          <w:rtl w:val="0"/>
        </w:rPr>
        <w:t xml:space="preserve">FastAPI</w:t>
      </w:r>
      <w:r w:rsidDel="00000000" w:rsidR="00000000" w:rsidRPr="00000000">
        <w:rPr>
          <w:color w:val="1a1c1e"/>
          <w:sz w:val="21"/>
          <w:szCs w:val="21"/>
          <w:rtl w:val="0"/>
        </w:rPr>
        <w:t xml:space="preserve">.</w:t>
      </w:r>
    </w:p>
    <w:p w:rsidR="00000000" w:rsidDel="00000000" w:rsidP="00000000" w:rsidRDefault="00000000" w:rsidRPr="00000000" w14:paraId="000000F8">
      <w:pPr>
        <w:numPr>
          <w:ilvl w:val="1"/>
          <w:numId w:val="7"/>
        </w:numPr>
        <w:spacing w:after="0" w:afterAutospacing="0" w:before="0" w:beforeAutospacing="0" w:line="342.85714285714283" w:lineRule="auto"/>
        <w:ind w:left="1440" w:hanging="360"/>
        <w:rPr>
          <w:color w:val="1a1c1e"/>
          <w:sz w:val="21"/>
          <w:szCs w:val="21"/>
        </w:rPr>
      </w:pPr>
      <w:r w:rsidDel="00000000" w:rsidR="00000000" w:rsidRPr="00000000">
        <w:rPr>
          <w:color w:val="1a1c1e"/>
          <w:sz w:val="21"/>
          <w:szCs w:val="21"/>
          <w:rtl w:val="0"/>
        </w:rPr>
        <w:t xml:space="preserve">The API should load your best model from the MLflow registry.</w:t>
      </w:r>
    </w:p>
    <w:p w:rsidR="00000000" w:rsidDel="00000000" w:rsidP="00000000" w:rsidRDefault="00000000" w:rsidRPr="00000000" w14:paraId="000000F9">
      <w:pPr>
        <w:numPr>
          <w:ilvl w:val="1"/>
          <w:numId w:val="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Create a </w:t>
      </w:r>
      <w:r w:rsidDel="00000000" w:rsidR="00000000" w:rsidRPr="00000000">
        <w:rPr>
          <w:color w:val="1a1c1e"/>
          <w:sz w:val="20"/>
          <w:szCs w:val="20"/>
          <w:rtl w:val="0"/>
        </w:rPr>
        <w:t xml:space="preserve">/predict</w:t>
      </w:r>
      <w:r w:rsidDel="00000000" w:rsidR="00000000" w:rsidRPr="00000000">
        <w:rPr>
          <w:color w:val="1a1c1e"/>
          <w:sz w:val="21"/>
          <w:szCs w:val="21"/>
          <w:rtl w:val="0"/>
        </w:rPr>
        <w:t xml:space="preserve"> endpoint that accepts new customer data (matching the model's features) and returns the risk probability.</w:t>
      </w:r>
    </w:p>
    <w:p w:rsidR="00000000" w:rsidDel="00000000" w:rsidP="00000000" w:rsidRDefault="00000000" w:rsidRPr="00000000" w14:paraId="000000FA">
      <w:pPr>
        <w:numPr>
          <w:ilvl w:val="1"/>
          <w:numId w:val="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Use Pydantic models in </w:t>
      </w:r>
      <w:r w:rsidDel="00000000" w:rsidR="00000000" w:rsidRPr="00000000">
        <w:rPr>
          <w:color w:val="1a1c1e"/>
          <w:sz w:val="20"/>
          <w:szCs w:val="20"/>
          <w:rtl w:val="0"/>
        </w:rPr>
        <w:t xml:space="preserve">src/api/pydantic_models.py</w:t>
      </w:r>
      <w:r w:rsidDel="00000000" w:rsidR="00000000" w:rsidRPr="00000000">
        <w:rPr>
          <w:color w:val="1a1c1e"/>
          <w:sz w:val="21"/>
          <w:szCs w:val="21"/>
          <w:rtl w:val="0"/>
        </w:rPr>
        <w:t xml:space="preserve"> for request and response data validation.</w:t>
      </w:r>
    </w:p>
    <w:p w:rsidR="00000000" w:rsidDel="00000000" w:rsidP="00000000" w:rsidRDefault="00000000" w:rsidRPr="00000000" w14:paraId="000000FB">
      <w:pPr>
        <w:numPr>
          <w:ilvl w:val="0"/>
          <w:numId w:val="7"/>
        </w:numPr>
        <w:shd w:fill="ffffff" w:val="clear"/>
        <w:spacing w:after="0" w:afterAutospacing="0" w:before="0" w:beforeAutospacing="0" w:line="342.85714285714283" w:lineRule="auto"/>
        <w:ind w:left="720" w:hanging="360"/>
        <w:rPr>
          <w:color w:val="1a1c1e"/>
          <w:sz w:val="21"/>
          <w:szCs w:val="21"/>
        </w:rPr>
      </w:pPr>
      <w:r w:rsidDel="00000000" w:rsidR="00000000" w:rsidRPr="00000000">
        <w:rPr>
          <w:b w:val="1"/>
          <w:color w:val="1a1c1e"/>
          <w:sz w:val="21"/>
          <w:szCs w:val="21"/>
          <w:rtl w:val="0"/>
        </w:rPr>
        <w:t xml:space="preserve">Containerize the Service:</w:t>
      </w:r>
    </w:p>
    <w:p w:rsidR="00000000" w:rsidDel="00000000" w:rsidP="00000000" w:rsidRDefault="00000000" w:rsidRPr="00000000" w14:paraId="000000FC">
      <w:pPr>
        <w:numPr>
          <w:ilvl w:val="1"/>
          <w:numId w:val="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Write a </w:t>
      </w:r>
      <w:r w:rsidDel="00000000" w:rsidR="00000000" w:rsidRPr="00000000">
        <w:rPr>
          <w:color w:val="1a1c1e"/>
          <w:sz w:val="20"/>
          <w:szCs w:val="20"/>
          <w:rtl w:val="0"/>
        </w:rPr>
        <w:t xml:space="preserve">Dockerfile</w:t>
      </w:r>
      <w:r w:rsidDel="00000000" w:rsidR="00000000" w:rsidRPr="00000000">
        <w:rPr>
          <w:color w:val="1a1c1e"/>
          <w:sz w:val="21"/>
          <w:szCs w:val="21"/>
          <w:rtl w:val="0"/>
        </w:rPr>
        <w:t xml:space="preserve"> that sets up the environment and runs the FastAPI application using </w:t>
      </w:r>
      <w:r w:rsidDel="00000000" w:rsidR="00000000" w:rsidRPr="00000000">
        <w:rPr>
          <w:color w:val="1a1c1e"/>
          <w:sz w:val="20"/>
          <w:szCs w:val="20"/>
          <w:rtl w:val="0"/>
        </w:rPr>
        <w:t xml:space="preserve">uvicorn</w:t>
      </w:r>
      <w:r w:rsidDel="00000000" w:rsidR="00000000" w:rsidRPr="00000000">
        <w:rPr>
          <w:color w:val="1a1c1e"/>
          <w:sz w:val="21"/>
          <w:szCs w:val="21"/>
          <w:rtl w:val="0"/>
        </w:rPr>
        <w:t xml:space="preserve">.</w:t>
      </w:r>
    </w:p>
    <w:p w:rsidR="00000000" w:rsidDel="00000000" w:rsidP="00000000" w:rsidRDefault="00000000" w:rsidRPr="00000000" w14:paraId="000000FD">
      <w:pPr>
        <w:numPr>
          <w:ilvl w:val="1"/>
          <w:numId w:val="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Write a </w:t>
      </w:r>
      <w:r w:rsidDel="00000000" w:rsidR="00000000" w:rsidRPr="00000000">
        <w:rPr>
          <w:color w:val="1a1c1e"/>
          <w:sz w:val="20"/>
          <w:szCs w:val="20"/>
          <w:rtl w:val="0"/>
        </w:rPr>
        <w:t xml:space="preserve">docker-compose.yml</w:t>
      </w:r>
      <w:r w:rsidDel="00000000" w:rsidR="00000000" w:rsidRPr="00000000">
        <w:rPr>
          <w:color w:val="1a1c1e"/>
          <w:sz w:val="21"/>
          <w:szCs w:val="21"/>
          <w:rtl w:val="0"/>
        </w:rPr>
        <w:t xml:space="preserve"> file to easily build and run your service.</w:t>
      </w:r>
    </w:p>
    <w:p w:rsidR="00000000" w:rsidDel="00000000" w:rsidP="00000000" w:rsidRDefault="00000000" w:rsidRPr="00000000" w14:paraId="000000FE">
      <w:pPr>
        <w:numPr>
          <w:ilvl w:val="0"/>
          <w:numId w:val="7"/>
        </w:numPr>
        <w:shd w:fill="ffffff" w:val="clear"/>
        <w:spacing w:after="0" w:afterAutospacing="0" w:before="0" w:beforeAutospacing="0" w:line="342.85714285714283" w:lineRule="auto"/>
        <w:ind w:left="720" w:hanging="360"/>
        <w:rPr>
          <w:color w:val="1a1c1e"/>
          <w:sz w:val="21"/>
          <w:szCs w:val="21"/>
        </w:rPr>
      </w:pPr>
      <w:r w:rsidDel="00000000" w:rsidR="00000000" w:rsidRPr="00000000">
        <w:rPr>
          <w:b w:val="1"/>
          <w:color w:val="1a1c1e"/>
          <w:sz w:val="21"/>
          <w:szCs w:val="21"/>
          <w:rtl w:val="0"/>
        </w:rPr>
        <w:t xml:space="preserve">Configure CI/CD:</w:t>
      </w:r>
    </w:p>
    <w:p w:rsidR="00000000" w:rsidDel="00000000" w:rsidP="00000000" w:rsidRDefault="00000000" w:rsidRPr="00000000" w14:paraId="000000FF">
      <w:pPr>
        <w:numPr>
          <w:ilvl w:val="1"/>
          <w:numId w:val="7"/>
        </w:numPr>
        <w:spacing w:after="0" w:afterAutospacing="0" w:before="0" w:beforeAutospacing="0" w:line="342.85714285714283" w:lineRule="auto"/>
        <w:ind w:left="1440" w:hanging="360"/>
        <w:rPr>
          <w:rFonts w:ascii="Arial" w:cs="Arial" w:eastAsia="Arial" w:hAnsi="Arial"/>
          <w:color w:val="1a1c1e"/>
          <w:sz w:val="21"/>
          <w:szCs w:val="21"/>
        </w:rPr>
      </w:pPr>
      <w:r w:rsidDel="00000000" w:rsidR="00000000" w:rsidRPr="00000000">
        <w:rPr>
          <w:color w:val="1a1c1e"/>
          <w:sz w:val="21"/>
          <w:szCs w:val="21"/>
          <w:rtl w:val="0"/>
        </w:rPr>
        <w:t xml:space="preserve">In the </w:t>
      </w:r>
      <w:r w:rsidDel="00000000" w:rsidR="00000000" w:rsidRPr="00000000">
        <w:rPr>
          <w:color w:val="1a1c1e"/>
          <w:sz w:val="20"/>
          <w:szCs w:val="20"/>
          <w:rtl w:val="0"/>
        </w:rPr>
        <w:t xml:space="preserve">.github/workflows/ci.yml</w:t>
      </w:r>
      <w:r w:rsidDel="00000000" w:rsidR="00000000" w:rsidRPr="00000000">
        <w:rPr>
          <w:color w:val="1a1c1e"/>
          <w:sz w:val="21"/>
          <w:szCs w:val="21"/>
          <w:rtl w:val="0"/>
        </w:rPr>
        <w:t xml:space="preserve"> file, create a GitHub Actions workflow that triggers on every push to your main branch.</w:t>
      </w:r>
    </w:p>
    <w:p w:rsidR="00000000" w:rsidDel="00000000" w:rsidP="00000000" w:rsidRDefault="00000000" w:rsidRPr="00000000" w14:paraId="00000100">
      <w:pPr>
        <w:numPr>
          <w:ilvl w:val="1"/>
          <w:numId w:val="7"/>
        </w:numPr>
        <w:spacing w:after="0" w:afterAutospacing="0" w:before="0" w:beforeAutospacing="0" w:line="342.85714285714283" w:lineRule="auto"/>
        <w:ind w:left="1440" w:hanging="360"/>
        <w:rPr>
          <w:color w:val="1a1c1e"/>
          <w:sz w:val="21"/>
          <w:szCs w:val="21"/>
        </w:rPr>
      </w:pPr>
      <w:r w:rsidDel="00000000" w:rsidR="00000000" w:rsidRPr="00000000">
        <w:rPr>
          <w:color w:val="1a1c1e"/>
          <w:sz w:val="21"/>
          <w:szCs w:val="21"/>
          <w:rtl w:val="0"/>
        </w:rPr>
        <w:t xml:space="preserve">The workflow must have at least two steps:</w:t>
      </w:r>
    </w:p>
    <w:p w:rsidR="00000000" w:rsidDel="00000000" w:rsidP="00000000" w:rsidRDefault="00000000" w:rsidRPr="00000000" w14:paraId="00000101">
      <w:pPr>
        <w:numPr>
          <w:ilvl w:val="2"/>
          <w:numId w:val="7"/>
        </w:numPr>
        <w:spacing w:after="0" w:afterAutospacing="0" w:before="0" w:beforeAutospacing="0" w:line="342.85714285714283" w:lineRule="auto"/>
        <w:ind w:left="2160" w:hanging="360"/>
        <w:rPr>
          <w:rFonts w:ascii="Arial" w:cs="Arial" w:eastAsia="Arial" w:hAnsi="Arial"/>
          <w:color w:val="1a1c1e"/>
          <w:sz w:val="21"/>
          <w:szCs w:val="21"/>
        </w:rPr>
      </w:pPr>
      <w:r w:rsidDel="00000000" w:rsidR="00000000" w:rsidRPr="00000000">
        <w:rPr>
          <w:color w:val="1a1c1e"/>
          <w:sz w:val="21"/>
          <w:szCs w:val="21"/>
          <w:rtl w:val="0"/>
        </w:rPr>
        <w:t xml:space="preserve">A step to run a code linter (like </w:t>
      </w:r>
      <w:r w:rsidDel="00000000" w:rsidR="00000000" w:rsidRPr="00000000">
        <w:rPr>
          <w:color w:val="1a1c1e"/>
          <w:sz w:val="20"/>
          <w:szCs w:val="20"/>
          <w:rtl w:val="0"/>
        </w:rPr>
        <w:t xml:space="preserve">flake8</w:t>
      </w:r>
      <w:r w:rsidDel="00000000" w:rsidR="00000000" w:rsidRPr="00000000">
        <w:rPr>
          <w:color w:val="1a1c1e"/>
          <w:sz w:val="21"/>
          <w:szCs w:val="21"/>
          <w:rtl w:val="0"/>
        </w:rPr>
        <w:t xml:space="preserve">) to check for code style issues.</w:t>
      </w:r>
    </w:p>
    <w:p w:rsidR="00000000" w:rsidDel="00000000" w:rsidP="00000000" w:rsidRDefault="00000000" w:rsidRPr="00000000" w14:paraId="00000102">
      <w:pPr>
        <w:numPr>
          <w:ilvl w:val="2"/>
          <w:numId w:val="7"/>
        </w:numPr>
        <w:spacing w:after="0" w:afterAutospacing="0" w:before="0" w:beforeAutospacing="0" w:line="342.85714285714283" w:lineRule="auto"/>
        <w:ind w:left="2160" w:hanging="360"/>
        <w:rPr>
          <w:rFonts w:ascii="Arial" w:cs="Arial" w:eastAsia="Arial" w:hAnsi="Arial"/>
          <w:color w:val="1a1c1e"/>
          <w:sz w:val="21"/>
          <w:szCs w:val="21"/>
        </w:rPr>
      </w:pPr>
      <w:r w:rsidDel="00000000" w:rsidR="00000000" w:rsidRPr="00000000">
        <w:rPr>
          <w:color w:val="1a1c1e"/>
          <w:sz w:val="21"/>
          <w:szCs w:val="21"/>
          <w:rtl w:val="0"/>
        </w:rPr>
        <w:t xml:space="preserve">A step to run </w:t>
      </w:r>
      <w:r w:rsidDel="00000000" w:rsidR="00000000" w:rsidRPr="00000000">
        <w:rPr>
          <w:color w:val="1a1c1e"/>
          <w:sz w:val="20"/>
          <w:szCs w:val="20"/>
          <w:rtl w:val="0"/>
        </w:rPr>
        <w:t xml:space="preserve">pytest</w:t>
      </w:r>
      <w:r w:rsidDel="00000000" w:rsidR="00000000" w:rsidRPr="00000000">
        <w:rPr>
          <w:color w:val="1a1c1e"/>
          <w:sz w:val="21"/>
          <w:szCs w:val="21"/>
          <w:rtl w:val="0"/>
        </w:rPr>
        <w:t xml:space="preserve"> to execute your unit tests.</w:t>
      </w:r>
    </w:p>
    <w:p w:rsidR="00000000" w:rsidDel="00000000" w:rsidP="00000000" w:rsidRDefault="00000000" w:rsidRPr="00000000" w14:paraId="00000103">
      <w:pPr>
        <w:numPr>
          <w:ilvl w:val="1"/>
          <w:numId w:val="7"/>
        </w:numPr>
        <w:spacing w:after="220" w:before="0" w:beforeAutospacing="0" w:line="342.85714285714283" w:lineRule="auto"/>
        <w:ind w:left="1440" w:hanging="360"/>
        <w:rPr>
          <w:color w:val="1a1c1e"/>
          <w:sz w:val="21"/>
          <w:szCs w:val="21"/>
        </w:rPr>
      </w:pPr>
      <w:r w:rsidDel="00000000" w:rsidR="00000000" w:rsidRPr="00000000">
        <w:rPr>
          <w:color w:val="1a1c1e"/>
          <w:sz w:val="21"/>
          <w:szCs w:val="21"/>
          <w:rtl w:val="0"/>
        </w:rPr>
        <w:t xml:space="preserve">The build should fail if either the linter or the tests fail.</w:t>
      </w:r>
    </w:p>
    <w:p w:rsidR="00000000" w:rsidDel="00000000" w:rsidP="00000000" w:rsidRDefault="00000000" w:rsidRPr="00000000" w14:paraId="00000104">
      <w:pPr>
        <w:shd w:fill="ffffff" w:val="clear"/>
        <w:spacing w:after="220" w:before="220" w:line="342.85714285714283" w:lineRule="auto"/>
        <w:ind w:left="0" w:firstLine="0"/>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1"/>
        <w:pageBreakBefore w:val="1"/>
        <w:jc w:val="both"/>
        <w:rPr/>
      </w:pPr>
      <w:bookmarkStart w:colFirst="0" w:colLast="0" w:name="_s06n9xdifeec" w:id="24"/>
      <w:bookmarkEnd w:id="24"/>
      <w:r w:rsidDel="00000000" w:rsidR="00000000" w:rsidRPr="00000000">
        <w:rPr>
          <w:rtl w:val="0"/>
        </w:rPr>
        <w:t xml:space="preserve">Tutorials Schedule</w:t>
      </w:r>
    </w:p>
    <w:p w:rsidR="00000000" w:rsidDel="00000000" w:rsidP="00000000" w:rsidRDefault="00000000" w:rsidRPr="00000000" w14:paraId="00000108">
      <w:pPr>
        <w:pStyle w:val="Heading2"/>
        <w:rPr/>
      </w:pPr>
      <w:bookmarkStart w:colFirst="0" w:colLast="0" w:name="_r6wywsdgx120" w:id="25"/>
      <w:bookmarkEnd w:id="25"/>
      <w:r w:rsidDel="00000000" w:rsidR="00000000" w:rsidRPr="00000000">
        <w:rPr>
          <w:rtl w:val="0"/>
        </w:rPr>
        <w:t xml:space="preserve">Overview</w:t>
      </w:r>
    </w:p>
    <w:p w:rsidR="00000000" w:rsidDel="00000000" w:rsidP="00000000" w:rsidRDefault="00000000" w:rsidRPr="00000000" w14:paraId="00000109">
      <w:pPr>
        <w:ind w:left="360" w:firstLine="0"/>
        <w:rPr>
          <w:sz w:val="26"/>
          <w:szCs w:val="26"/>
        </w:rPr>
      </w:pPr>
      <w:r w:rsidDel="00000000" w:rsidR="00000000" w:rsidRPr="00000000">
        <w:rPr>
          <w:sz w:val="26"/>
          <w:szCs w:val="26"/>
          <w:rtl w:val="0"/>
        </w:rPr>
        <w:t xml:space="preserve">In the following, the colour </w:t>
      </w:r>
      <w:r w:rsidDel="00000000" w:rsidR="00000000" w:rsidRPr="00000000">
        <w:rPr>
          <w:b w:val="1"/>
          <w:color w:val="9900ff"/>
          <w:sz w:val="26"/>
          <w:szCs w:val="26"/>
          <w:rtl w:val="0"/>
        </w:rPr>
        <w:t xml:space="preserve">purple</w:t>
      </w:r>
      <w:r w:rsidDel="00000000" w:rsidR="00000000" w:rsidRPr="00000000">
        <w:rPr>
          <w:sz w:val="26"/>
          <w:szCs w:val="26"/>
          <w:rtl w:val="0"/>
        </w:rPr>
        <w:t xml:space="preserve"> indicates morning sessions, and </w:t>
      </w:r>
      <w:r w:rsidDel="00000000" w:rsidR="00000000" w:rsidRPr="00000000">
        <w:rPr>
          <w:b w:val="1"/>
          <w:color w:val="0000ff"/>
          <w:sz w:val="26"/>
          <w:szCs w:val="26"/>
          <w:rtl w:val="0"/>
        </w:rPr>
        <w:t xml:space="preserve">blue</w:t>
      </w:r>
      <w:r w:rsidDel="00000000" w:rsidR="00000000" w:rsidRPr="00000000">
        <w:rPr>
          <w:sz w:val="26"/>
          <w:szCs w:val="26"/>
          <w:rtl w:val="0"/>
        </w:rPr>
        <w:t xml:space="preserve"> indicates afternoon sessions.</w:t>
      </w:r>
    </w:p>
    <w:p w:rsidR="00000000" w:rsidDel="00000000" w:rsidP="00000000" w:rsidRDefault="00000000" w:rsidRPr="00000000" w14:paraId="0000010A">
      <w:pPr>
        <w:pStyle w:val="Heading2"/>
        <w:rPr/>
      </w:pPr>
      <w:bookmarkStart w:colFirst="0" w:colLast="0" w:name="_mmyl3hw53x0w" w:id="26"/>
      <w:bookmarkEnd w:id="26"/>
      <w:r w:rsidDel="00000000" w:rsidR="00000000" w:rsidRPr="00000000">
        <w:rPr>
          <w:rtl w:val="0"/>
        </w:rPr>
        <w:t xml:space="preserve">Wednesday: </w:t>
      </w:r>
      <w:r w:rsidDel="00000000" w:rsidR="00000000" w:rsidRPr="00000000">
        <w:rPr>
          <w:rtl w:val="0"/>
        </w:rPr>
      </w:r>
    </w:p>
    <w:p w:rsidR="00000000" w:rsidDel="00000000" w:rsidP="00000000" w:rsidRDefault="00000000" w:rsidRPr="00000000" w14:paraId="0000010B">
      <w:pPr>
        <w:numPr>
          <w:ilvl w:val="0"/>
          <w:numId w:val="5"/>
        </w:numPr>
        <w:ind w:left="720" w:hanging="360"/>
        <w:rPr>
          <w:color w:val="9900ff"/>
          <w:sz w:val="24"/>
          <w:szCs w:val="24"/>
        </w:rPr>
      </w:pPr>
      <w:r w:rsidDel="00000000" w:rsidR="00000000" w:rsidRPr="00000000">
        <w:rPr>
          <w:color w:val="9900ff"/>
          <w:sz w:val="24"/>
          <w:szCs w:val="24"/>
          <w:rtl w:val="0"/>
        </w:rPr>
        <w:t xml:space="preserve">Introduction to the challenge(Mahlet)</w:t>
      </w:r>
      <w:r w:rsidDel="00000000" w:rsidR="00000000" w:rsidRPr="00000000">
        <w:rPr>
          <w:rtl w:val="0"/>
        </w:rPr>
      </w:r>
    </w:p>
    <w:p w:rsidR="00000000" w:rsidDel="00000000" w:rsidP="00000000" w:rsidRDefault="00000000" w:rsidRPr="00000000" w14:paraId="0000010C">
      <w:pPr>
        <w:numPr>
          <w:ilvl w:val="0"/>
          <w:numId w:val="5"/>
        </w:numPr>
        <w:ind w:left="720" w:hanging="360"/>
        <w:rPr>
          <w:color w:val="0000ff"/>
          <w:sz w:val="24"/>
          <w:szCs w:val="24"/>
        </w:rPr>
      </w:pPr>
      <w:r w:rsidDel="00000000" w:rsidR="00000000" w:rsidRPr="00000000">
        <w:rPr>
          <w:color w:val="0000ff"/>
          <w:sz w:val="24"/>
          <w:szCs w:val="24"/>
          <w:rtl w:val="0"/>
        </w:rPr>
        <w:t xml:space="preserve">Introduction to Credit Risk Analysis and Modeling (Kerod)</w:t>
      </w:r>
      <w:r w:rsidDel="00000000" w:rsidR="00000000" w:rsidRPr="00000000">
        <w:rPr>
          <w:rtl w:val="0"/>
        </w:rPr>
      </w:r>
    </w:p>
    <w:p w:rsidR="00000000" w:rsidDel="00000000" w:rsidP="00000000" w:rsidRDefault="00000000" w:rsidRPr="00000000" w14:paraId="0000010D">
      <w:pPr>
        <w:pStyle w:val="Heading2"/>
        <w:rPr/>
      </w:pPr>
      <w:bookmarkStart w:colFirst="0" w:colLast="0" w:name="_mjoowzh9334t" w:id="27"/>
      <w:bookmarkEnd w:id="27"/>
      <w:r w:rsidDel="00000000" w:rsidR="00000000" w:rsidRPr="00000000">
        <w:rPr>
          <w:rtl w:val="0"/>
        </w:rPr>
        <w:t xml:space="preserve">Thursday: </w:t>
      </w:r>
      <w:r w:rsidDel="00000000" w:rsidR="00000000" w:rsidRPr="00000000">
        <w:rPr>
          <w:rtl w:val="0"/>
        </w:rPr>
      </w:r>
    </w:p>
    <w:p w:rsidR="00000000" w:rsidDel="00000000" w:rsidP="00000000" w:rsidRDefault="00000000" w:rsidRPr="00000000" w14:paraId="0000010E">
      <w:pPr>
        <w:numPr>
          <w:ilvl w:val="0"/>
          <w:numId w:val="21"/>
        </w:numPr>
        <w:ind w:left="720" w:hanging="360"/>
        <w:rPr>
          <w:color w:val="9900ff"/>
          <w:sz w:val="24"/>
          <w:szCs w:val="24"/>
        </w:rPr>
      </w:pPr>
      <w:r w:rsidDel="00000000" w:rsidR="00000000" w:rsidRPr="00000000">
        <w:rPr>
          <w:color w:val="9900ff"/>
          <w:sz w:val="24"/>
          <w:szCs w:val="24"/>
          <w:rtl w:val="0"/>
        </w:rPr>
        <w:t xml:space="preserve">Feature Engineering, WEIGHT OF EVIDENCE(WoE), and INFORMATION VALUE (IV) (Rediet)</w:t>
      </w:r>
    </w:p>
    <w:p w:rsidR="00000000" w:rsidDel="00000000" w:rsidP="00000000" w:rsidRDefault="00000000" w:rsidRPr="00000000" w14:paraId="0000010F">
      <w:pPr>
        <w:numPr>
          <w:ilvl w:val="0"/>
          <w:numId w:val="21"/>
        </w:numPr>
        <w:ind w:left="720" w:hanging="360"/>
        <w:rPr>
          <w:color w:val="0000ff"/>
          <w:sz w:val="24"/>
          <w:szCs w:val="24"/>
        </w:rPr>
      </w:pPr>
      <w:r w:rsidDel="00000000" w:rsidR="00000000" w:rsidRPr="00000000">
        <w:rPr>
          <w:color w:val="0000ff"/>
          <w:sz w:val="24"/>
          <w:szCs w:val="24"/>
          <w:rtl w:val="0"/>
        </w:rPr>
        <w:t xml:space="preserve">Model Training, Hyperparameter Tuning, and Evaluation (Rehmet)</w:t>
      </w:r>
      <w:r w:rsidDel="00000000" w:rsidR="00000000" w:rsidRPr="00000000">
        <w:rPr>
          <w:rtl w:val="0"/>
        </w:rPr>
      </w:r>
    </w:p>
    <w:p w:rsidR="00000000" w:rsidDel="00000000" w:rsidP="00000000" w:rsidRDefault="00000000" w:rsidRPr="00000000" w14:paraId="00000110">
      <w:pPr>
        <w:pStyle w:val="Heading2"/>
        <w:rPr>
          <w:color w:val="9900ff"/>
          <w:sz w:val="24"/>
          <w:szCs w:val="24"/>
        </w:rPr>
      </w:pPr>
      <w:bookmarkStart w:colFirst="0" w:colLast="0" w:name="_bewheg1evgkz" w:id="28"/>
      <w:bookmarkEnd w:id="28"/>
      <w:r w:rsidDel="00000000" w:rsidR="00000000" w:rsidRPr="00000000">
        <w:rPr>
          <w:rtl w:val="0"/>
        </w:rPr>
        <w:t xml:space="preserve">Friday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1">
      <w:pPr>
        <w:pStyle w:val="Heading1"/>
        <w:numPr>
          <w:ilvl w:val="0"/>
          <w:numId w:val="5"/>
        </w:numPr>
        <w:spacing w:after="0" w:afterAutospacing="0"/>
        <w:ind w:left="720" w:hanging="360"/>
        <w:jc w:val="both"/>
        <w:rPr>
          <w:color w:val="0000ff"/>
          <w:sz w:val="24"/>
          <w:szCs w:val="24"/>
        </w:rPr>
      </w:pPr>
      <w:bookmarkStart w:colFirst="0" w:colLast="0" w:name="_pk950fz3xvxb" w:id="29"/>
      <w:bookmarkEnd w:id="29"/>
      <w:r w:rsidDel="00000000" w:rsidR="00000000" w:rsidRPr="00000000">
        <w:rPr>
          <w:color w:val="0000ff"/>
          <w:sz w:val="24"/>
          <w:szCs w:val="24"/>
          <w:rtl w:val="0"/>
        </w:rPr>
        <w:t xml:space="preserve">Model Serving and Deployment with docker  (Rediet)</w:t>
      </w:r>
    </w:p>
    <w:p w:rsidR="00000000" w:rsidDel="00000000" w:rsidP="00000000" w:rsidRDefault="00000000" w:rsidRPr="00000000" w14:paraId="00000112">
      <w:pPr>
        <w:pStyle w:val="Heading1"/>
        <w:numPr>
          <w:ilvl w:val="0"/>
          <w:numId w:val="5"/>
        </w:numPr>
        <w:spacing w:before="0" w:beforeAutospacing="0"/>
        <w:ind w:left="720" w:hanging="360"/>
        <w:jc w:val="both"/>
        <w:rPr>
          <w:color w:val="0000ff"/>
          <w:sz w:val="24"/>
          <w:szCs w:val="24"/>
        </w:rPr>
      </w:pPr>
      <w:bookmarkStart w:colFirst="0" w:colLast="0" w:name="_m1dvealfvpgk" w:id="30"/>
      <w:bookmarkEnd w:id="30"/>
      <w:r w:rsidDel="00000000" w:rsidR="00000000" w:rsidRPr="00000000">
        <w:rPr>
          <w:color w:val="0000ff"/>
          <w:sz w:val="24"/>
          <w:szCs w:val="24"/>
          <w:rtl w:val="0"/>
        </w:rPr>
        <w:t xml:space="preserve">Q&amp;A</w:t>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pageBreakBefore w:val="0"/>
        <w:jc w:val="both"/>
        <w:rPr/>
      </w:pPr>
      <w:bookmarkStart w:colFirst="0" w:colLast="0" w:name="_snhm4anywdzo" w:id="31"/>
      <w:bookmarkEnd w:id="31"/>
      <w:r w:rsidDel="00000000" w:rsidR="00000000" w:rsidRPr="00000000">
        <w:rPr>
          <w:rtl w:val="0"/>
        </w:rPr>
        <w:t xml:space="preserve">Deliverables </w:t>
      </w:r>
    </w:p>
    <w:p w:rsidR="00000000" w:rsidDel="00000000" w:rsidP="00000000" w:rsidRDefault="00000000" w:rsidRPr="00000000" w14:paraId="00000114">
      <w:pPr>
        <w:pStyle w:val="Heading1"/>
        <w:pageBreakBefore w:val="0"/>
        <w:jc w:val="both"/>
        <w:rPr>
          <w:b w:val="1"/>
          <w:sz w:val="24"/>
          <w:szCs w:val="24"/>
        </w:rPr>
      </w:pPr>
      <w:bookmarkStart w:colFirst="0" w:colLast="0" w:name="_k96kk3gd885t" w:id="32"/>
      <w:bookmarkEnd w:id="32"/>
      <w:r w:rsidDel="00000000" w:rsidR="00000000" w:rsidRPr="00000000">
        <w:rPr>
          <w:rtl w:val="0"/>
        </w:rPr>
        <w:t xml:space="preserve">Interim Submission </w:t>
      </w:r>
      <w:r w:rsidDel="00000000" w:rsidR="00000000" w:rsidRPr="00000000">
        <w:rPr>
          <w:rtl w:val="0"/>
        </w:rPr>
      </w:r>
    </w:p>
    <w:p w:rsidR="00000000" w:rsidDel="00000000" w:rsidP="00000000" w:rsidRDefault="00000000" w:rsidRPr="00000000" w14:paraId="00000115">
      <w:pPr>
        <w:pageBreakBefore w:val="0"/>
        <w:numPr>
          <w:ilvl w:val="1"/>
          <w:numId w:val="2"/>
        </w:numPr>
        <w:ind w:left="850.3937007874017" w:hanging="566.929133858268"/>
        <w:jc w:val="both"/>
        <w:rPr>
          <w:u w:val="none"/>
        </w:rPr>
      </w:pPr>
      <w:r w:rsidDel="00000000" w:rsidR="00000000" w:rsidRPr="00000000">
        <w:rPr>
          <w:rtl w:val="0"/>
        </w:rPr>
        <w:t xml:space="preserve">To verify that you have correctly set up your project foundation, understood the business context, and completed the initial data exploration and processing.</w:t>
      </w:r>
    </w:p>
    <w:p w:rsidR="00000000" w:rsidDel="00000000" w:rsidP="00000000" w:rsidRDefault="00000000" w:rsidRPr="00000000" w14:paraId="00000116">
      <w:pPr>
        <w:pageBreakBefore w:val="0"/>
        <w:numPr>
          <w:ilvl w:val="2"/>
          <w:numId w:val="2"/>
        </w:numPr>
        <w:ind w:left="2160" w:hanging="360"/>
        <w:jc w:val="both"/>
        <w:rPr/>
      </w:pPr>
      <w:r w:rsidDel="00000000" w:rsidR="00000000" w:rsidRPr="00000000">
        <w:rPr>
          <w:rtl w:val="0"/>
        </w:rPr>
        <w:t xml:space="preserve">A review report of your reading and understanding of Task 1 and any progress you made in other tasks. </w:t>
      </w:r>
      <w:r w:rsidDel="00000000" w:rsidR="00000000" w:rsidRPr="00000000">
        <w:rPr>
          <w:rtl w:val="0"/>
        </w:rPr>
      </w:r>
    </w:p>
    <w:p w:rsidR="00000000" w:rsidDel="00000000" w:rsidP="00000000" w:rsidRDefault="00000000" w:rsidRPr="00000000" w14:paraId="00000117">
      <w:pPr>
        <w:pageBreakBefore w:val="0"/>
        <w:numPr>
          <w:ilvl w:val="2"/>
          <w:numId w:val="2"/>
        </w:numPr>
        <w:ind w:left="2160" w:hanging="360"/>
        <w:jc w:val="both"/>
        <w:rPr/>
      </w:pPr>
      <w:r w:rsidDel="00000000" w:rsidR="00000000" w:rsidRPr="00000000">
        <w:rPr>
          <w:rtl w:val="0"/>
        </w:rPr>
        <w:t xml:space="preserve">Link to your GitHub.</w:t>
      </w:r>
    </w:p>
    <w:p w:rsidR="00000000" w:rsidDel="00000000" w:rsidP="00000000" w:rsidRDefault="00000000" w:rsidRPr="00000000" w14:paraId="00000118">
      <w:pPr>
        <w:pStyle w:val="Heading2"/>
        <w:pageBreakBefore w:val="0"/>
        <w:jc w:val="both"/>
        <w:rPr/>
      </w:pPr>
      <w:bookmarkStart w:colFirst="0" w:colLast="0" w:name="_fo37eyc50kle" w:id="33"/>
      <w:bookmarkEnd w:id="33"/>
      <w:r w:rsidDel="00000000" w:rsidR="00000000" w:rsidRPr="00000000">
        <w:rPr>
          <w:rtl w:val="0"/>
        </w:rPr>
        <w:t xml:space="preserve">Feedback</w:t>
      </w:r>
    </w:p>
    <w:p w:rsidR="00000000" w:rsidDel="00000000" w:rsidP="00000000" w:rsidRDefault="00000000" w:rsidRPr="00000000" w14:paraId="00000119">
      <w:pPr>
        <w:pageBreakBefore w:val="0"/>
        <w:jc w:val="both"/>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11A">
      <w:pPr>
        <w:pStyle w:val="Heading1"/>
        <w:pageBreakBefore w:val="0"/>
        <w:jc w:val="both"/>
        <w:rPr/>
      </w:pPr>
      <w:bookmarkStart w:colFirst="0" w:colLast="0" w:name="_nigr1doxtz44" w:id="34"/>
      <w:bookmarkEnd w:id="34"/>
      <w:r w:rsidDel="00000000" w:rsidR="00000000" w:rsidRPr="00000000">
        <w:rPr>
          <w:rtl w:val="0"/>
        </w:rPr>
        <w:t xml:space="preserve">Final Submission </w:t>
      </w:r>
    </w:p>
    <w:p w:rsidR="00000000" w:rsidDel="00000000" w:rsidP="00000000" w:rsidRDefault="00000000" w:rsidRPr="00000000" w14:paraId="0000011B">
      <w:pPr>
        <w:pageBreakBefore w:val="0"/>
        <w:numPr>
          <w:ilvl w:val="0"/>
          <w:numId w:val="2"/>
        </w:numPr>
        <w:ind w:left="720" w:hanging="360"/>
        <w:jc w:val="both"/>
        <w:rPr/>
      </w:pPr>
      <w:r w:rsidDel="00000000" w:rsidR="00000000" w:rsidRPr="00000000">
        <w:rPr>
          <w:rtl w:val="0"/>
        </w:rPr>
        <w:t xml:space="preserve">A blog post entry (which you can submit for example to Medium publishing) or a pdf report.</w:t>
      </w:r>
    </w:p>
    <w:p w:rsidR="00000000" w:rsidDel="00000000" w:rsidP="00000000" w:rsidRDefault="00000000" w:rsidRPr="00000000" w14:paraId="0000011C">
      <w:pPr>
        <w:pageBreakBefore w:val="0"/>
        <w:numPr>
          <w:ilvl w:val="0"/>
          <w:numId w:val="2"/>
        </w:numPr>
        <w:ind w:left="720" w:hanging="360"/>
        <w:jc w:val="both"/>
        <w:rPr/>
      </w:pPr>
      <w:r w:rsidDel="00000000" w:rsidR="00000000" w:rsidRPr="00000000">
        <w:rPr>
          <w:rtl w:val="0"/>
        </w:rPr>
        <w:t xml:space="preserve">Link to your Github code, and make sure to include screenshots demonstrating anything else you have done.</w:t>
      </w:r>
    </w:p>
    <w:p w:rsidR="00000000" w:rsidDel="00000000" w:rsidP="00000000" w:rsidRDefault="00000000" w:rsidRPr="00000000" w14:paraId="0000011D">
      <w:pPr>
        <w:pageBreakBefore w:val="0"/>
        <w:ind w:left="720" w:firstLine="0"/>
        <w:jc w:val="both"/>
        <w:rPr/>
      </w:pPr>
      <w:r w:rsidDel="00000000" w:rsidR="00000000" w:rsidRPr="00000000">
        <w:rPr>
          <w:rtl w:val="0"/>
        </w:rPr>
      </w:r>
    </w:p>
    <w:p w:rsidR="00000000" w:rsidDel="00000000" w:rsidP="00000000" w:rsidRDefault="00000000" w:rsidRPr="00000000" w14:paraId="0000011E">
      <w:pPr>
        <w:pStyle w:val="Heading2"/>
        <w:pageBreakBefore w:val="0"/>
        <w:jc w:val="both"/>
        <w:rPr/>
      </w:pPr>
      <w:bookmarkStart w:colFirst="0" w:colLast="0" w:name="_3417wvgygsdf" w:id="35"/>
      <w:bookmarkEnd w:id="35"/>
      <w:r w:rsidDel="00000000" w:rsidR="00000000" w:rsidRPr="00000000">
        <w:rPr>
          <w:rtl w:val="0"/>
        </w:rPr>
        <w:t xml:space="preserve">Feedback</w:t>
      </w:r>
    </w:p>
    <w:p w:rsidR="00000000" w:rsidDel="00000000" w:rsidP="00000000" w:rsidRDefault="00000000" w:rsidRPr="00000000" w14:paraId="0000011F">
      <w:pPr>
        <w:pageBreakBefore w:val="0"/>
        <w:jc w:val="both"/>
        <w:rPr>
          <w:b w:val="1"/>
          <w:sz w:val="28"/>
          <w:szCs w:val="28"/>
        </w:rPr>
      </w:pPr>
      <w:r w:rsidDel="00000000" w:rsidR="00000000" w:rsidRPr="00000000">
        <w:rPr>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120">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121">
      <w:pPr>
        <w:pStyle w:val="Heading1"/>
        <w:pageBreakBefore w:val="0"/>
        <w:spacing w:line="360" w:lineRule="auto"/>
        <w:rPr/>
      </w:pPr>
      <w:bookmarkStart w:colFirst="0" w:colLast="0" w:name="_rbt8walog0g6" w:id="36"/>
      <w:bookmarkEnd w:id="3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pageBreakBefore w:val="0"/>
        <w:spacing w:line="360" w:lineRule="auto"/>
        <w:rPr/>
      </w:pPr>
      <w:bookmarkStart w:colFirst="0" w:colLast="0" w:name="_y8os4mgn3hdr" w:id="37"/>
      <w:bookmarkEnd w:id="37"/>
      <w:r w:rsidDel="00000000" w:rsidR="00000000" w:rsidRPr="00000000">
        <w:rPr>
          <w:rtl w:val="0"/>
        </w:rPr>
        <w:t xml:space="preserve">References</w:t>
      </w:r>
    </w:p>
    <w:p w:rsidR="00000000" w:rsidDel="00000000" w:rsidP="00000000" w:rsidRDefault="00000000" w:rsidRPr="00000000" w14:paraId="00000123">
      <w:pPr>
        <w:pageBreakBefore w:val="0"/>
        <w:numPr>
          <w:ilvl w:val="0"/>
          <w:numId w:val="18"/>
        </w:numPr>
        <w:spacing w:line="360" w:lineRule="auto"/>
        <w:ind w:left="720" w:hanging="360"/>
        <w:rPr/>
      </w:pPr>
      <w:hyperlink r:id="rId21">
        <w:r w:rsidDel="00000000" w:rsidR="00000000" w:rsidRPr="00000000">
          <w:rPr>
            <w:u w:val="single"/>
            <w:rtl w:val="0"/>
          </w:rPr>
          <w:t xml:space="preserve">Loss functions</w:t>
        </w:r>
      </w:hyperlink>
      <w:r w:rsidDel="00000000" w:rsidR="00000000" w:rsidRPr="00000000">
        <w:rPr>
          <w:rtl w:val="0"/>
        </w:rPr>
      </w:r>
    </w:p>
    <w:p w:rsidR="00000000" w:rsidDel="00000000" w:rsidP="00000000" w:rsidRDefault="00000000" w:rsidRPr="00000000" w14:paraId="00000124">
      <w:pPr>
        <w:pageBreakBefore w:val="0"/>
        <w:numPr>
          <w:ilvl w:val="0"/>
          <w:numId w:val="18"/>
        </w:numPr>
        <w:spacing w:line="360" w:lineRule="auto"/>
        <w:ind w:left="720" w:hanging="360"/>
        <w:rPr/>
      </w:pPr>
      <w:hyperlink r:id="rId22">
        <w:r w:rsidDel="00000000" w:rsidR="00000000" w:rsidRPr="00000000">
          <w:rPr>
            <w:u w:val="single"/>
            <w:rtl w:val="0"/>
          </w:rPr>
          <w:t xml:space="preserve">Sklearn pipelines</w:t>
        </w:r>
      </w:hyperlink>
      <w:r w:rsidDel="00000000" w:rsidR="00000000" w:rsidRPr="00000000">
        <w:rPr>
          <w:rtl w:val="0"/>
        </w:rPr>
      </w:r>
    </w:p>
    <w:p w:rsidR="00000000" w:rsidDel="00000000" w:rsidP="00000000" w:rsidRDefault="00000000" w:rsidRPr="00000000" w14:paraId="00000125">
      <w:pPr>
        <w:pageBreakBefore w:val="0"/>
        <w:numPr>
          <w:ilvl w:val="0"/>
          <w:numId w:val="18"/>
        </w:numPr>
        <w:spacing w:line="360" w:lineRule="auto"/>
        <w:ind w:left="720" w:hanging="360"/>
        <w:rPr/>
      </w:pPr>
      <w:hyperlink r:id="rId23">
        <w:r w:rsidDel="00000000" w:rsidR="00000000" w:rsidRPr="00000000">
          <w:rPr>
            <w:u w:val="single"/>
            <w:rtl w:val="0"/>
          </w:rPr>
          <w:t xml:space="preserve">Merging dataframes</w:t>
        </w:r>
      </w:hyperlink>
      <w:r w:rsidDel="00000000" w:rsidR="00000000" w:rsidRPr="00000000">
        <w:rPr>
          <w:rtl w:val="0"/>
        </w:rPr>
      </w:r>
    </w:p>
    <w:p w:rsidR="00000000" w:rsidDel="00000000" w:rsidP="00000000" w:rsidRDefault="00000000" w:rsidRPr="00000000" w14:paraId="00000126">
      <w:pPr>
        <w:pageBreakBefore w:val="0"/>
        <w:numPr>
          <w:ilvl w:val="0"/>
          <w:numId w:val="18"/>
        </w:numPr>
        <w:spacing w:line="360" w:lineRule="auto"/>
        <w:ind w:left="720" w:hanging="360"/>
        <w:rPr/>
      </w:pPr>
      <w:hyperlink r:id="rId24">
        <w:r w:rsidDel="00000000" w:rsidR="00000000" w:rsidRPr="00000000">
          <w:rPr>
            <w:u w:val="single"/>
            <w:rtl w:val="0"/>
          </w:rPr>
          <w:t xml:space="preserve">RandomForests</w:t>
        </w:r>
      </w:hyperlink>
      <w:r w:rsidDel="00000000" w:rsidR="00000000" w:rsidRPr="00000000">
        <w:rPr>
          <w:rtl w:val="0"/>
        </w:rPr>
      </w:r>
    </w:p>
    <w:p w:rsidR="00000000" w:rsidDel="00000000" w:rsidP="00000000" w:rsidRDefault="00000000" w:rsidRPr="00000000" w14:paraId="00000127">
      <w:pPr>
        <w:pageBreakBefore w:val="0"/>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128">
      <w:pPr>
        <w:spacing w:line="360" w:lineRule="auto"/>
        <w:rPr>
          <w:b w:val="1"/>
          <w:sz w:val="28"/>
          <w:szCs w:val="28"/>
        </w:rPr>
      </w:pPr>
      <w:r w:rsidDel="00000000" w:rsidR="00000000" w:rsidRPr="00000000">
        <w:rPr>
          <w:b w:val="1"/>
          <w:sz w:val="28"/>
          <w:szCs w:val="28"/>
          <w:rtl w:val="0"/>
        </w:rPr>
        <w:t xml:space="preserve">Credit Risk</w:t>
      </w:r>
    </w:p>
    <w:p w:rsidR="00000000" w:rsidDel="00000000" w:rsidP="00000000" w:rsidRDefault="00000000" w:rsidRPr="00000000" w14:paraId="00000129">
      <w:pPr>
        <w:numPr>
          <w:ilvl w:val="0"/>
          <w:numId w:val="17"/>
        </w:numPr>
        <w:spacing w:line="360" w:lineRule="auto"/>
        <w:ind w:left="720" w:hanging="360"/>
        <w:rPr/>
      </w:pPr>
      <w:hyperlink r:id="rId25">
        <w:r w:rsidDel="00000000" w:rsidR="00000000" w:rsidRPr="00000000">
          <w:rPr>
            <w:color w:val="1155cc"/>
            <w:u w:val="single"/>
            <w:rtl w:val="0"/>
          </w:rPr>
          <w:t xml:space="preserve">https://www.investopedia.com/terms/c/creditrisk.asp</w:t>
        </w:r>
      </w:hyperlink>
      <w:r w:rsidDel="00000000" w:rsidR="00000000" w:rsidRPr="00000000">
        <w:rPr>
          <w:rtl w:val="0"/>
        </w:rPr>
      </w:r>
    </w:p>
    <w:p w:rsidR="00000000" w:rsidDel="00000000" w:rsidP="00000000" w:rsidRDefault="00000000" w:rsidRPr="00000000" w14:paraId="0000012A">
      <w:pPr>
        <w:numPr>
          <w:ilvl w:val="0"/>
          <w:numId w:val="17"/>
        </w:numPr>
        <w:spacing w:line="360" w:lineRule="auto"/>
        <w:ind w:left="720" w:hanging="360"/>
        <w:rPr/>
      </w:pPr>
      <w:hyperlink r:id="rId26">
        <w:r w:rsidDel="00000000" w:rsidR="00000000" w:rsidRPr="00000000">
          <w:rPr>
            <w:color w:val="1155cc"/>
            <w:u w:val="single"/>
            <w:rtl w:val="0"/>
          </w:rPr>
          <w:t xml:space="preserve">https://investopedia.com/terms/c/creditspread.asp</w:t>
        </w:r>
      </w:hyperlink>
      <w:r w:rsidDel="00000000" w:rsidR="00000000" w:rsidRPr="00000000">
        <w:rPr>
          <w:rtl w:val="0"/>
        </w:rPr>
      </w:r>
    </w:p>
    <w:p w:rsidR="00000000" w:rsidDel="00000000" w:rsidP="00000000" w:rsidRDefault="00000000" w:rsidRPr="00000000" w14:paraId="0000012B">
      <w:pPr>
        <w:numPr>
          <w:ilvl w:val="0"/>
          <w:numId w:val="17"/>
        </w:numPr>
        <w:spacing w:line="360" w:lineRule="auto"/>
        <w:ind w:left="720" w:hanging="360"/>
        <w:rPr/>
      </w:pPr>
      <w:hyperlink r:id="rId27">
        <w:r w:rsidDel="00000000" w:rsidR="00000000" w:rsidRPr="00000000">
          <w:rPr>
            <w:color w:val="1155cc"/>
            <w:u w:val="single"/>
            <w:rtl w:val="0"/>
          </w:rPr>
          <w:t xml:space="preserve">https://cleartax.in/glossary/credit-risk/</w:t>
        </w:r>
      </w:hyperlink>
      <w:r w:rsidDel="00000000" w:rsidR="00000000" w:rsidRPr="00000000">
        <w:rPr>
          <w:rtl w:val="0"/>
        </w:rPr>
      </w:r>
    </w:p>
    <w:p w:rsidR="00000000" w:rsidDel="00000000" w:rsidP="00000000" w:rsidRDefault="00000000" w:rsidRPr="00000000" w14:paraId="0000012C">
      <w:pPr>
        <w:numPr>
          <w:ilvl w:val="0"/>
          <w:numId w:val="17"/>
        </w:numPr>
        <w:spacing w:line="360" w:lineRule="auto"/>
        <w:ind w:left="720" w:hanging="360"/>
        <w:rPr/>
      </w:pPr>
      <w:hyperlink r:id="rId28">
        <w:r w:rsidDel="00000000" w:rsidR="00000000" w:rsidRPr="00000000">
          <w:rPr>
            <w:color w:val="1155cc"/>
            <w:u w:val="single"/>
            <w:rtl w:val="0"/>
          </w:rPr>
          <w:t xml:space="preserve">https://corporatefinanceinstitute.com/resources/commercial-lending/credit-risk/</w:t>
        </w:r>
      </w:hyperlink>
      <w:r w:rsidDel="00000000" w:rsidR="00000000" w:rsidRPr="00000000">
        <w:rPr>
          <w:rtl w:val="0"/>
        </w:rPr>
      </w:r>
    </w:p>
    <w:p w:rsidR="00000000" w:rsidDel="00000000" w:rsidP="00000000" w:rsidRDefault="00000000" w:rsidRPr="00000000" w14:paraId="0000012D">
      <w:pPr>
        <w:numPr>
          <w:ilvl w:val="0"/>
          <w:numId w:val="17"/>
        </w:numPr>
        <w:spacing w:line="360" w:lineRule="auto"/>
        <w:ind w:left="720" w:hanging="360"/>
        <w:rPr/>
      </w:pPr>
      <w:hyperlink r:id="rId29">
        <w:r w:rsidDel="00000000" w:rsidR="00000000" w:rsidRPr="00000000">
          <w:rPr>
            <w:color w:val="1155cc"/>
            <w:u w:val="single"/>
            <w:rtl w:val="0"/>
          </w:rPr>
          <w:t xml:space="preserve">https://www.risk-officer.com/Credit_Risk.htm</w:t>
        </w:r>
      </w:hyperlink>
      <w:r w:rsidDel="00000000" w:rsidR="00000000" w:rsidRPr="00000000">
        <w:rPr>
          <w:rtl w:val="0"/>
        </w:rPr>
      </w:r>
    </w:p>
    <w:p w:rsidR="00000000" w:rsidDel="00000000" w:rsidP="00000000" w:rsidRDefault="00000000" w:rsidRPr="00000000" w14:paraId="0000012E">
      <w:pPr>
        <w:ind w:firstLine="720"/>
        <w:rPr>
          <w:b w:val="1"/>
        </w:rPr>
      </w:pPr>
      <w:r w:rsidDel="00000000" w:rsidR="00000000" w:rsidRPr="00000000">
        <w:rPr>
          <w:b w:val="1"/>
          <w:rtl w:val="0"/>
        </w:rPr>
        <w:t xml:space="preserve">Publications:</w:t>
      </w:r>
    </w:p>
    <w:p w:rsidR="00000000" w:rsidDel="00000000" w:rsidP="00000000" w:rsidRDefault="00000000" w:rsidRPr="00000000" w14:paraId="0000012F">
      <w:pPr>
        <w:numPr>
          <w:ilvl w:val="1"/>
          <w:numId w:val="17"/>
        </w:numPr>
        <w:spacing w:line="360" w:lineRule="auto"/>
        <w:ind w:left="1440" w:hanging="360"/>
        <w:rPr/>
      </w:pPr>
      <w:hyperlink r:id="rId30">
        <w:r w:rsidDel="00000000" w:rsidR="00000000" w:rsidRPr="00000000">
          <w:rPr>
            <w:color w:val="1155cc"/>
            <w:u w:val="single"/>
            <w:rtl w:val="0"/>
          </w:rPr>
          <w:t xml:space="preserve">Credit Risk Determinants in Selected Ethiopian Commercial Banks: A Panel Data Analysis</w:t>
        </w:r>
      </w:hyperlink>
      <w:r w:rsidDel="00000000" w:rsidR="00000000" w:rsidRPr="00000000">
        <w:rPr>
          <w:rtl w:val="0"/>
        </w:rPr>
      </w:r>
    </w:p>
    <w:p w:rsidR="00000000" w:rsidDel="00000000" w:rsidP="00000000" w:rsidRDefault="00000000" w:rsidRPr="00000000" w14:paraId="00000130">
      <w:pPr>
        <w:numPr>
          <w:ilvl w:val="1"/>
          <w:numId w:val="17"/>
        </w:numPr>
        <w:spacing w:line="360" w:lineRule="auto"/>
        <w:ind w:left="1440" w:hanging="360"/>
        <w:rPr/>
      </w:pPr>
      <w:hyperlink r:id="rId31">
        <w:r w:rsidDel="00000000" w:rsidR="00000000" w:rsidRPr="00000000">
          <w:rPr>
            <w:color w:val="1155cc"/>
            <w:u w:val="single"/>
            <w:rtl w:val="0"/>
          </w:rPr>
          <w:t xml:space="preserve">Factors Affecting Credit Risk Exposure of Commercial Banks in Ethiopia: An Empirical Analysis</w:t>
        </w:r>
      </w:hyperlink>
      <w:r w:rsidDel="00000000" w:rsidR="00000000" w:rsidRPr="00000000">
        <w:rPr>
          <w:rtl w:val="0"/>
        </w:rPr>
      </w:r>
    </w:p>
    <w:p w:rsidR="00000000" w:rsidDel="00000000" w:rsidP="00000000" w:rsidRDefault="00000000" w:rsidRPr="00000000" w14:paraId="00000131">
      <w:pPr>
        <w:numPr>
          <w:ilvl w:val="1"/>
          <w:numId w:val="17"/>
        </w:numPr>
        <w:spacing w:line="360" w:lineRule="auto"/>
        <w:ind w:left="1440" w:hanging="360"/>
        <w:rPr/>
      </w:pPr>
      <w:hyperlink r:id="rId32">
        <w:r w:rsidDel="00000000" w:rsidR="00000000" w:rsidRPr="00000000">
          <w:rPr>
            <w:color w:val="1155cc"/>
            <w:u w:val="single"/>
            <w:rtl w:val="0"/>
          </w:rPr>
          <w:t xml:space="preserve">Credit Risk Analysis of Ethiopian Banks: A Fixed Effect Panel Data Model</w:t>
        </w:r>
      </w:hyperlink>
      <w:r w:rsidDel="00000000" w:rsidR="00000000" w:rsidRPr="00000000">
        <w:rPr>
          <w:rtl w:val="0"/>
        </w:rPr>
        <w:t xml:space="preserve">. </w:t>
      </w:r>
    </w:p>
    <w:p w:rsidR="00000000" w:rsidDel="00000000" w:rsidP="00000000" w:rsidRDefault="00000000" w:rsidRPr="00000000" w14:paraId="00000132">
      <w:pPr>
        <w:numPr>
          <w:ilvl w:val="0"/>
          <w:numId w:val="17"/>
        </w:numPr>
        <w:spacing w:line="360" w:lineRule="auto"/>
        <w:ind w:left="720" w:hanging="360"/>
        <w:rPr/>
      </w:pPr>
      <w:hyperlink r:id="rId33">
        <w:r w:rsidDel="00000000" w:rsidR="00000000" w:rsidRPr="00000000">
          <w:rPr>
            <w:color w:val="1155cc"/>
            <w:u w:val="single"/>
            <w:rtl w:val="0"/>
          </w:rPr>
          <w:t xml:space="preserve">https://drive.google.com/drive/folders/1pAXmJ_SI46D4Ex-nV0pDGvpxa7HD5erW?usp=drive_link</w:t>
        </w:r>
      </w:hyperlink>
      <w:r w:rsidDel="00000000" w:rsidR="00000000" w:rsidRPr="00000000">
        <w:rPr>
          <w:rtl w:val="0"/>
        </w:rPr>
      </w:r>
    </w:p>
    <w:p w:rsidR="00000000" w:rsidDel="00000000" w:rsidP="00000000" w:rsidRDefault="00000000" w:rsidRPr="00000000" w14:paraId="00000133">
      <w:pPr>
        <w:numPr>
          <w:ilvl w:val="0"/>
          <w:numId w:val="17"/>
        </w:numPr>
        <w:spacing w:line="360" w:lineRule="auto"/>
        <w:ind w:left="720" w:hanging="360"/>
        <w:rPr/>
      </w:pPr>
      <w:hyperlink r:id="rId34">
        <w:r w:rsidDel="00000000" w:rsidR="00000000" w:rsidRPr="00000000">
          <w:rPr>
            <w:color w:val="1155cc"/>
            <w:u w:val="single"/>
            <w:rtl w:val="0"/>
          </w:rPr>
          <w:t xml:space="preserve">https://shichen.name/scorecard/</w:t>
        </w:r>
      </w:hyperlink>
      <w:r w:rsidDel="00000000" w:rsidR="00000000" w:rsidRPr="00000000">
        <w:rPr>
          <w:rtl w:val="0"/>
        </w:rPr>
      </w:r>
    </w:p>
    <w:p w:rsidR="00000000" w:rsidDel="00000000" w:rsidP="00000000" w:rsidRDefault="00000000" w:rsidRPr="00000000" w14:paraId="00000134">
      <w:pPr>
        <w:spacing w:line="360" w:lineRule="auto"/>
        <w:ind w:left="0" w:firstLine="0"/>
        <w:rPr/>
      </w:pPr>
      <w:r w:rsidDel="00000000" w:rsidR="00000000" w:rsidRPr="00000000">
        <w:rPr>
          <w:rtl w:val="0"/>
        </w:rPr>
      </w:r>
    </w:p>
    <w:p w:rsidR="00000000" w:rsidDel="00000000" w:rsidP="00000000" w:rsidRDefault="00000000" w:rsidRPr="00000000" w14:paraId="00000135">
      <w:pPr>
        <w:pageBreakBefore w:val="0"/>
        <w:spacing w:line="360" w:lineRule="auto"/>
        <w:ind w:left="0" w:firstLine="0"/>
        <w:rPr/>
      </w:pPr>
      <w:r w:rsidDel="00000000" w:rsidR="00000000" w:rsidRPr="00000000">
        <w:rPr>
          <w:b w:val="1"/>
          <w:sz w:val="28"/>
          <w:szCs w:val="28"/>
          <w:rtl w:val="0"/>
        </w:rPr>
        <w:t xml:space="preserve">MLOps </w:t>
      </w:r>
      <w:r w:rsidDel="00000000" w:rsidR="00000000" w:rsidRPr="00000000">
        <w:rPr>
          <w:rtl w:val="0"/>
        </w:rPr>
      </w:r>
    </w:p>
    <w:p w:rsidR="00000000" w:rsidDel="00000000" w:rsidP="00000000" w:rsidRDefault="00000000" w:rsidRPr="00000000" w14:paraId="00000136">
      <w:pPr>
        <w:pageBreakBefore w:val="0"/>
        <w:numPr>
          <w:ilvl w:val="0"/>
          <w:numId w:val="9"/>
        </w:numPr>
        <w:spacing w:line="360" w:lineRule="auto"/>
        <w:ind w:left="720" w:hanging="360"/>
        <w:rPr/>
      </w:pPr>
      <w:r w:rsidDel="00000000" w:rsidR="00000000" w:rsidRPr="00000000">
        <w:rPr>
          <w:color w:val="1155cc"/>
          <w:u w:val="single"/>
          <w:rtl w:val="0"/>
        </w:rPr>
        <w:t xml:space="preserve">A</w:t>
      </w:r>
      <w:hyperlink r:id="rId35">
        <w:r w:rsidDel="00000000" w:rsidR="00000000" w:rsidRPr="00000000">
          <w:rPr>
            <w:color w:val="1155cc"/>
            <w:u w:val="single"/>
            <w:rtl w:val="0"/>
          </w:rPr>
          <w:t xml:space="preserve">uto-sklearn — AutoSklearn 0.12.7 documentation (automl.github.io)</w:t>
        </w:r>
      </w:hyperlink>
      <w:r w:rsidDel="00000000" w:rsidR="00000000" w:rsidRPr="00000000">
        <w:rPr>
          <w:rtl w:val="0"/>
        </w:rPr>
      </w:r>
    </w:p>
    <w:p w:rsidR="00000000" w:rsidDel="00000000" w:rsidP="00000000" w:rsidRDefault="00000000" w:rsidRPr="00000000" w14:paraId="00000137">
      <w:pPr>
        <w:pageBreakBefore w:val="0"/>
        <w:numPr>
          <w:ilvl w:val="0"/>
          <w:numId w:val="9"/>
        </w:numPr>
        <w:spacing w:line="360" w:lineRule="auto"/>
        <w:ind w:left="720" w:hanging="360"/>
        <w:rPr/>
      </w:pPr>
      <w:hyperlink r:id="rId36">
        <w:r w:rsidDel="00000000" w:rsidR="00000000" w:rsidRPr="00000000">
          <w:rPr>
            <w:color w:val="1155cc"/>
            <w:u w:val="single"/>
            <w:rtl w:val="0"/>
          </w:rPr>
          <w:t xml:space="preserve">https://machinelearningmastery.com/hyperparameter-optimization-with-random-search-and-grid-search/</w:t>
        </w:r>
      </w:hyperlink>
      <w:r w:rsidDel="00000000" w:rsidR="00000000" w:rsidRPr="00000000">
        <w:rPr>
          <w:rtl w:val="0"/>
        </w:rPr>
      </w:r>
    </w:p>
    <w:p w:rsidR="00000000" w:rsidDel="00000000" w:rsidP="00000000" w:rsidRDefault="00000000" w:rsidRPr="00000000" w14:paraId="00000138">
      <w:pPr>
        <w:pageBreakBefore w:val="0"/>
        <w:numPr>
          <w:ilvl w:val="0"/>
          <w:numId w:val="9"/>
        </w:numPr>
        <w:spacing w:line="360" w:lineRule="auto"/>
        <w:ind w:left="720" w:hanging="360"/>
        <w:rPr/>
      </w:pPr>
      <w:hyperlink r:id="rId37">
        <w:r w:rsidDel="00000000" w:rsidR="00000000" w:rsidRPr="00000000">
          <w:rPr>
            <w:color w:val="1155cc"/>
            <w:u w:val="single"/>
            <w:rtl w:val="0"/>
          </w:rPr>
          <w:t xml:space="preserve">Hyperparameter tuning. Grid search and random search</w:t>
        </w:r>
      </w:hyperlink>
      <w:r w:rsidDel="00000000" w:rsidR="00000000" w:rsidRPr="00000000">
        <w:rPr>
          <w:rtl w:val="0"/>
        </w:rPr>
      </w:r>
    </w:p>
    <w:p w:rsidR="00000000" w:rsidDel="00000000" w:rsidP="00000000" w:rsidRDefault="00000000" w:rsidRPr="00000000" w14:paraId="00000139">
      <w:pPr>
        <w:pageBreakBefore w:val="0"/>
        <w:numPr>
          <w:ilvl w:val="0"/>
          <w:numId w:val="9"/>
        </w:numPr>
        <w:spacing w:line="360" w:lineRule="auto"/>
        <w:ind w:left="720" w:hanging="360"/>
        <w:rPr/>
      </w:pPr>
      <w:hyperlink r:id="rId38">
        <w:r w:rsidDel="00000000" w:rsidR="00000000" w:rsidRPr="00000000">
          <w:rPr>
            <w:color w:val="1155cc"/>
            <w:u w:val="single"/>
            <w:rtl w:val="0"/>
          </w:rPr>
          <w:t xml:space="preserve">https://www.analyticsvidhya.com/blog/2021/06/tune-hyperparameters-with-gridsearchcv/</w:t>
        </w:r>
      </w:hyperlink>
      <w:r w:rsidDel="00000000" w:rsidR="00000000" w:rsidRPr="00000000">
        <w:rPr>
          <w:rtl w:val="0"/>
        </w:rPr>
      </w:r>
    </w:p>
    <w:p w:rsidR="00000000" w:rsidDel="00000000" w:rsidP="00000000" w:rsidRDefault="00000000" w:rsidRPr="00000000" w14:paraId="0000013A">
      <w:pPr>
        <w:pageBreakBefore w:val="0"/>
        <w:spacing w:line="360" w:lineRule="auto"/>
        <w:ind w:left="0" w:firstLine="0"/>
        <w:rPr/>
      </w:pPr>
      <w:r w:rsidDel="00000000" w:rsidR="00000000" w:rsidRPr="00000000">
        <w:rPr>
          <w:rtl w:val="0"/>
        </w:rPr>
      </w:r>
    </w:p>
    <w:p w:rsidR="00000000" w:rsidDel="00000000" w:rsidP="00000000" w:rsidRDefault="00000000" w:rsidRPr="00000000" w14:paraId="0000013B">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3C">
      <w:pPr>
        <w:pageBreakBefore w:val="0"/>
        <w:spacing w:line="360" w:lineRule="auto"/>
        <w:ind w:left="0" w:firstLine="0"/>
        <w:rPr/>
      </w:pPr>
      <w:r w:rsidDel="00000000" w:rsidR="00000000" w:rsidRPr="00000000">
        <w:rPr>
          <w:b w:val="1"/>
          <w:sz w:val="28"/>
          <w:szCs w:val="28"/>
          <w:rtl w:val="0"/>
        </w:rPr>
        <w:t xml:space="preserve">Kaggle kernels</w:t>
      </w:r>
      <w:r w:rsidDel="00000000" w:rsidR="00000000" w:rsidRPr="00000000">
        <w:rPr>
          <w:rtl w:val="0"/>
        </w:rPr>
      </w:r>
    </w:p>
    <w:p w:rsidR="00000000" w:rsidDel="00000000" w:rsidP="00000000" w:rsidRDefault="00000000" w:rsidRPr="00000000" w14:paraId="0000013D">
      <w:pPr>
        <w:pageBreakBefore w:val="0"/>
        <w:numPr>
          <w:ilvl w:val="0"/>
          <w:numId w:val="8"/>
        </w:numPr>
        <w:spacing w:line="360" w:lineRule="auto"/>
        <w:ind w:left="720" w:hanging="360"/>
        <w:rPr/>
      </w:pPr>
      <w:hyperlink r:id="rId39">
        <w:r w:rsidDel="00000000" w:rsidR="00000000" w:rsidRPr="00000000">
          <w:rPr>
            <w:color w:val="1155cc"/>
            <w:u w:val="single"/>
            <w:rtl w:val="0"/>
          </w:rPr>
          <w:t xml:space="preserve">https://www.kaggle.com/datasets/atwine/xente-challenge</w:t>
        </w:r>
      </w:hyperlink>
      <w:r w:rsidDel="00000000" w:rsidR="00000000" w:rsidRPr="00000000">
        <w:rPr>
          <w:rtl w:val="0"/>
        </w:rPr>
      </w:r>
    </w:p>
    <w:p w:rsidR="00000000" w:rsidDel="00000000" w:rsidP="00000000" w:rsidRDefault="00000000" w:rsidRPr="00000000" w14:paraId="0000013E">
      <w:pPr>
        <w:spacing w:line="360" w:lineRule="auto"/>
        <w:ind w:left="0" w:firstLine="0"/>
        <w:rPr/>
      </w:pPr>
      <w:r w:rsidDel="00000000" w:rsidR="00000000" w:rsidRPr="00000000">
        <w:rPr>
          <w:rtl w:val="0"/>
        </w:rPr>
      </w:r>
    </w:p>
    <w:p w:rsidR="00000000" w:rsidDel="00000000" w:rsidP="00000000" w:rsidRDefault="00000000" w:rsidRPr="00000000" w14:paraId="0000013F">
      <w:pPr>
        <w:spacing w:line="360" w:lineRule="auto"/>
        <w:rPr>
          <w:b w:val="1"/>
          <w:u w:val="single"/>
        </w:rPr>
      </w:pPr>
      <w:r w:rsidDel="00000000" w:rsidR="00000000" w:rsidRPr="00000000">
        <w:rPr>
          <w:b w:val="1"/>
          <w:sz w:val="28"/>
          <w:szCs w:val="28"/>
          <w:rtl w:val="0"/>
        </w:rPr>
        <w:t xml:space="preserve">Feature Engineering in Credit Scoring</w:t>
      </w:r>
      <w:r w:rsidDel="00000000" w:rsidR="00000000" w:rsidRPr="00000000">
        <w:rPr>
          <w:rtl w:val="0"/>
        </w:rPr>
      </w:r>
    </w:p>
    <w:p w:rsidR="00000000" w:rsidDel="00000000" w:rsidP="00000000" w:rsidRDefault="00000000" w:rsidRPr="00000000" w14:paraId="00000140">
      <w:pPr>
        <w:numPr>
          <w:ilvl w:val="0"/>
          <w:numId w:val="25"/>
        </w:numPr>
        <w:spacing w:line="360" w:lineRule="auto"/>
        <w:ind w:left="720" w:hanging="360"/>
        <w:rPr/>
      </w:pPr>
      <w:hyperlink r:id="rId40">
        <w:r w:rsidDel="00000000" w:rsidR="00000000" w:rsidRPr="00000000">
          <w:rPr>
            <w:color w:val="1155cc"/>
            <w:u w:val="single"/>
            <w:rtl w:val="0"/>
          </w:rPr>
          <w:t xml:space="preserve">https://pypi.org/project/xverse/</w:t>
        </w:r>
      </w:hyperlink>
      <w:r w:rsidDel="00000000" w:rsidR="00000000" w:rsidRPr="00000000">
        <w:rPr>
          <w:rtl w:val="0"/>
        </w:rPr>
      </w:r>
    </w:p>
    <w:p w:rsidR="00000000" w:rsidDel="00000000" w:rsidP="00000000" w:rsidRDefault="00000000" w:rsidRPr="00000000" w14:paraId="00000141">
      <w:pPr>
        <w:numPr>
          <w:ilvl w:val="0"/>
          <w:numId w:val="25"/>
        </w:numPr>
        <w:spacing w:line="360" w:lineRule="auto"/>
        <w:ind w:left="720" w:hanging="360"/>
        <w:rPr/>
      </w:pPr>
      <w:hyperlink r:id="rId41">
        <w:r w:rsidDel="00000000" w:rsidR="00000000" w:rsidRPr="00000000">
          <w:rPr>
            <w:color w:val="1155cc"/>
            <w:u w:val="single"/>
            <w:rtl w:val="0"/>
          </w:rPr>
          <w:t xml:space="preserve">https://pypi.org/project/woe/</w:t>
        </w:r>
      </w:hyperlink>
      <w:r w:rsidDel="00000000" w:rsidR="00000000" w:rsidRPr="00000000">
        <w:rPr>
          <w:rtl w:val="0"/>
        </w:rPr>
      </w:r>
    </w:p>
    <w:p w:rsidR="00000000" w:rsidDel="00000000" w:rsidP="00000000" w:rsidRDefault="00000000" w:rsidRPr="00000000" w14:paraId="00000142">
      <w:pPr>
        <w:numPr>
          <w:ilvl w:val="0"/>
          <w:numId w:val="25"/>
        </w:numPr>
        <w:spacing w:line="360" w:lineRule="auto"/>
        <w:ind w:left="720" w:hanging="360"/>
        <w:rPr/>
      </w:pPr>
      <w:hyperlink r:id="rId42">
        <w:r w:rsidDel="00000000" w:rsidR="00000000" w:rsidRPr="00000000">
          <w:rPr>
            <w:color w:val="1155cc"/>
            <w:u w:val="single"/>
            <w:rtl w:val="0"/>
          </w:rPr>
          <w:t xml:space="preserve">https://github.com/JGFuentesC/woe_credit_scoring</w:t>
        </w:r>
      </w:hyperlink>
      <w:r w:rsidDel="00000000" w:rsidR="00000000" w:rsidRPr="00000000">
        <w:rPr>
          <w:rtl w:val="0"/>
        </w:rPr>
      </w:r>
    </w:p>
    <w:p w:rsidR="00000000" w:rsidDel="00000000" w:rsidP="00000000" w:rsidRDefault="00000000" w:rsidRPr="00000000" w14:paraId="00000143">
      <w:pPr>
        <w:numPr>
          <w:ilvl w:val="0"/>
          <w:numId w:val="25"/>
        </w:numPr>
        <w:spacing w:line="360" w:lineRule="auto"/>
        <w:ind w:left="720" w:hanging="360"/>
        <w:rPr/>
      </w:pPr>
      <w:hyperlink r:id="rId43">
        <w:r w:rsidDel="00000000" w:rsidR="00000000" w:rsidRPr="00000000">
          <w:rPr>
            <w:color w:val="1155cc"/>
            <w:u w:val="single"/>
            <w:rtl w:val="0"/>
          </w:rPr>
          <w:t xml:space="preserve">https://www.listendata.com/2015/03/weight-of-evidence-woe-and-information.html</w:t>
        </w:r>
      </w:hyperlink>
      <w:r w:rsidDel="00000000" w:rsidR="00000000" w:rsidRPr="00000000">
        <w:rPr>
          <w:rtl w:val="0"/>
        </w:rPr>
      </w:r>
    </w:p>
    <w:p w:rsidR="00000000" w:rsidDel="00000000" w:rsidP="00000000" w:rsidRDefault="00000000" w:rsidRPr="00000000" w14:paraId="00000144">
      <w:pPr>
        <w:numPr>
          <w:ilvl w:val="0"/>
          <w:numId w:val="25"/>
        </w:numPr>
        <w:spacing w:line="360" w:lineRule="auto"/>
        <w:ind w:left="720" w:hanging="360"/>
        <w:rPr/>
      </w:pPr>
      <w:hyperlink r:id="rId44">
        <w:r w:rsidDel="00000000" w:rsidR="00000000" w:rsidRPr="00000000">
          <w:rPr>
            <w:color w:val="1155cc"/>
            <w:u w:val="single"/>
            <w:rtl w:val="0"/>
          </w:rPr>
          <w:t xml:space="preserve">https://shichen.name/scorecard/</w:t>
        </w:r>
      </w:hyperlink>
      <w:r w:rsidDel="00000000" w:rsidR="00000000" w:rsidRPr="00000000">
        <w:rPr>
          <w:rtl w:val="0"/>
        </w:rPr>
      </w:r>
    </w:p>
    <w:p w:rsidR="00000000" w:rsidDel="00000000" w:rsidP="00000000" w:rsidRDefault="00000000" w:rsidRPr="00000000" w14:paraId="00000145">
      <w:pPr>
        <w:spacing w:line="360" w:lineRule="auto"/>
        <w:rPr>
          <w:u w:val="single"/>
        </w:rPr>
      </w:pPr>
      <w:r w:rsidDel="00000000" w:rsidR="00000000" w:rsidRPr="00000000">
        <w:rPr>
          <w:rtl w:val="0"/>
        </w:rPr>
      </w:r>
    </w:p>
    <w:p w:rsidR="00000000" w:rsidDel="00000000" w:rsidP="00000000" w:rsidRDefault="00000000" w:rsidRPr="00000000" w14:paraId="00000146">
      <w:pPr>
        <w:spacing w:line="360" w:lineRule="auto"/>
        <w:rPr>
          <w:u w:val="single"/>
        </w:rPr>
      </w:pPr>
      <w:r w:rsidDel="00000000" w:rsidR="00000000" w:rsidRPr="00000000">
        <w:rPr>
          <w:rtl w:val="0"/>
        </w:rPr>
      </w:r>
    </w:p>
    <w:p w:rsidR="00000000" w:rsidDel="00000000" w:rsidP="00000000" w:rsidRDefault="00000000" w:rsidRPr="00000000" w14:paraId="00000147">
      <w:pPr>
        <w:pageBreakBefore w:val="0"/>
        <w:spacing w:line="360" w:lineRule="auto"/>
        <w:ind w:left="0" w:firstLine="0"/>
        <w:rPr/>
      </w:pPr>
      <w:r w:rsidDel="00000000" w:rsidR="00000000" w:rsidRPr="00000000">
        <w:rPr>
          <w:rtl w:val="0"/>
        </w:rPr>
        <w:t xml:space="preserve">Related Optional References</w:t>
      </w:r>
    </w:p>
    <w:p w:rsidR="00000000" w:rsidDel="00000000" w:rsidP="00000000" w:rsidRDefault="00000000" w:rsidRPr="00000000" w14:paraId="00000148">
      <w:pPr>
        <w:pageBreakBefore w:val="0"/>
        <w:numPr>
          <w:ilvl w:val="0"/>
          <w:numId w:val="16"/>
        </w:numPr>
        <w:spacing w:line="360" w:lineRule="auto"/>
        <w:ind w:left="720" w:hanging="360"/>
        <w:rPr/>
      </w:pPr>
      <w:hyperlink r:id="rId45">
        <w:r w:rsidDel="00000000" w:rsidR="00000000" w:rsidRPr="00000000">
          <w:rPr>
            <w:color w:val="1155cc"/>
            <w:u w:val="single"/>
            <w:rtl w:val="0"/>
          </w:rPr>
          <w:t xml:space="preserve">https://www.ncbi.nlm.nih.gov/pmc/articles/PMC8860138/</w:t>
        </w:r>
      </w:hyperlink>
      <w:r w:rsidDel="00000000" w:rsidR="00000000" w:rsidRPr="00000000">
        <w:rPr>
          <w:rtl w:val="0"/>
        </w:rPr>
      </w:r>
    </w:p>
    <w:p w:rsidR="00000000" w:rsidDel="00000000" w:rsidP="00000000" w:rsidRDefault="00000000" w:rsidRPr="00000000" w14:paraId="00000149">
      <w:pPr>
        <w:numPr>
          <w:ilvl w:val="0"/>
          <w:numId w:val="4"/>
        </w:numPr>
        <w:spacing w:line="360" w:lineRule="auto"/>
        <w:ind w:left="720" w:hanging="360"/>
        <w:rPr/>
      </w:pPr>
      <w:hyperlink r:id="rId46">
        <w:r w:rsidDel="00000000" w:rsidR="00000000" w:rsidRPr="00000000">
          <w:rPr>
            <w:color w:val="1155cc"/>
            <w:u w:val="single"/>
            <w:rtl w:val="0"/>
          </w:rPr>
          <w:t xml:space="preserve">Credit Risk Determinants in Selected Ethiopian Commercial Banks: A Panel Data Analysis</w:t>
        </w:r>
      </w:hyperlink>
      <w:r w:rsidDel="00000000" w:rsidR="00000000" w:rsidRPr="00000000">
        <w:rPr>
          <w:rtl w:val="0"/>
        </w:rPr>
      </w:r>
    </w:p>
    <w:p w:rsidR="00000000" w:rsidDel="00000000" w:rsidP="00000000" w:rsidRDefault="00000000" w:rsidRPr="00000000" w14:paraId="0000014A">
      <w:pPr>
        <w:numPr>
          <w:ilvl w:val="0"/>
          <w:numId w:val="4"/>
        </w:numPr>
        <w:spacing w:line="360" w:lineRule="auto"/>
        <w:ind w:left="720" w:hanging="360"/>
        <w:rPr/>
      </w:pPr>
      <w:hyperlink r:id="rId47">
        <w:r w:rsidDel="00000000" w:rsidR="00000000" w:rsidRPr="00000000">
          <w:rPr>
            <w:color w:val="1155cc"/>
            <w:u w:val="single"/>
            <w:rtl w:val="0"/>
          </w:rPr>
          <w:t xml:space="preserve">Factors Affecting Credit Risk Exposure of Commercial Banks in Ethiopia: An Empirical Analysis</w:t>
        </w:r>
      </w:hyperlink>
      <w:r w:rsidDel="00000000" w:rsidR="00000000" w:rsidRPr="00000000">
        <w:rPr>
          <w:rtl w:val="0"/>
        </w:rPr>
      </w:r>
    </w:p>
    <w:p w:rsidR="00000000" w:rsidDel="00000000" w:rsidP="00000000" w:rsidRDefault="00000000" w:rsidRPr="00000000" w14:paraId="0000014B">
      <w:pPr>
        <w:numPr>
          <w:ilvl w:val="0"/>
          <w:numId w:val="4"/>
        </w:numPr>
        <w:spacing w:line="360" w:lineRule="auto"/>
        <w:ind w:left="720" w:hanging="360"/>
        <w:rPr/>
      </w:pPr>
      <w:hyperlink r:id="rId48">
        <w:r w:rsidDel="00000000" w:rsidR="00000000" w:rsidRPr="00000000">
          <w:rPr>
            <w:color w:val="1155cc"/>
            <w:u w:val="single"/>
            <w:rtl w:val="0"/>
          </w:rPr>
          <w:t xml:space="preserve">Credit Risk Analysis of Ethiopian Banks: A Fixed Effect Panel Data Model</w:t>
        </w:r>
      </w:hyperlink>
      <w:r w:rsidDel="00000000" w:rsidR="00000000" w:rsidRPr="00000000">
        <w:rPr>
          <w:rtl w:val="0"/>
        </w:rPr>
        <w:t xml:space="preserve">. </w:t>
      </w:r>
      <w:r w:rsidDel="00000000" w:rsidR="00000000" w:rsidRPr="00000000">
        <w:rPr>
          <w:rtl w:val="0"/>
        </w:rPr>
      </w:r>
    </w:p>
    <w:sectPr>
      <w:headerReference r:id="rId49" w:type="default"/>
      <w:headerReference r:id="rId50" w:type="first"/>
      <w:footerReference r:id="rId5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pageBreakBefore w:val="0"/>
      <w:jc w:val="center"/>
      <w:rPr>
        <w:rFonts w:ascii="Raleway" w:cs="Raleway" w:eastAsia="Raleway" w:hAnsi="Raleway"/>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-342899</wp:posOffset>
          </wp:positionV>
          <wp:extent cx="1290638" cy="58196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5819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aleway" w:cs="Raleway" w:eastAsia="Raleway" w:hAnsi="Raleway"/>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360" w:lineRule="auto"/>
    </w:pPr>
    <w:rPr>
      <w:rFonts w:ascii="Raleway Medium" w:cs="Raleway Medium" w:eastAsia="Raleway Medium" w:hAnsi="Raleway Medium"/>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ypi.org/project/xverse/" TargetMode="External"/><Relationship Id="rId42" Type="http://schemas.openxmlformats.org/officeDocument/2006/relationships/hyperlink" Target="https://github.com/JGFuentesC/woe_credit_scoring" TargetMode="External"/><Relationship Id="rId41" Type="http://schemas.openxmlformats.org/officeDocument/2006/relationships/hyperlink" Target="https://pypi.org/project/woe/" TargetMode="External"/><Relationship Id="rId44" Type="http://schemas.openxmlformats.org/officeDocument/2006/relationships/hyperlink" Target="https://shichen.name/scorecard/" TargetMode="External"/><Relationship Id="rId43" Type="http://schemas.openxmlformats.org/officeDocument/2006/relationships/hyperlink" Target="https://www.listendata.com/2015/03/weight-of-evidence-woe-and-information.html" TargetMode="External"/><Relationship Id="rId46" Type="http://schemas.openxmlformats.org/officeDocument/2006/relationships/hyperlink" Target="https://www.mdpi.com/1911-8074/16/9/406" TargetMode="External"/><Relationship Id="rId45" Type="http://schemas.openxmlformats.org/officeDocument/2006/relationships/hyperlink" Target="https://www.ncbi.nlm.nih.gov/pmc/articles/PMC88601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twine/xente-challenge" TargetMode="External"/><Relationship Id="rId48" Type="http://schemas.openxmlformats.org/officeDocument/2006/relationships/hyperlink" Target="https://journalcjast.com/index.php/CJAST/article/view/1060/2120" TargetMode="External"/><Relationship Id="rId47" Type="http://schemas.openxmlformats.org/officeDocument/2006/relationships/hyperlink" Target="https://journals.ju.edu.et/index.php/jbeco/article/download/609/65/"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stercapital.com/content/Basel-Accords--What-They-Are-and-How-They-Affect-Credit-Risk-Management.html" TargetMode="External"/><Relationship Id="rId7" Type="http://schemas.openxmlformats.org/officeDocument/2006/relationships/hyperlink" Target="https://www.linkedin.com/pulse/credit-scoring-through-predictive-modelling-basel-ii-using-odeneye/" TargetMode="External"/><Relationship Id="rId8" Type="http://schemas.openxmlformats.org/officeDocument/2006/relationships/hyperlink" Target="https://drive.google.com/drive/folders/1tcSdGtCKnMp1qZL_wVC_yVxMrAm28vcx?usp=drive_link" TargetMode="External"/><Relationship Id="rId31" Type="http://schemas.openxmlformats.org/officeDocument/2006/relationships/hyperlink" Target="https://journals.ju.edu.et/index.php/jbeco/article/download/609/65/" TargetMode="External"/><Relationship Id="rId30" Type="http://schemas.openxmlformats.org/officeDocument/2006/relationships/hyperlink" Target="https://www.mdpi.com/1911-8074/16/9/406" TargetMode="External"/><Relationship Id="rId33" Type="http://schemas.openxmlformats.org/officeDocument/2006/relationships/hyperlink" Target="https://drive.google.com/drive/folders/1pAXmJ_SI46D4Ex-nV0pDGvpxa7HD5erW?usp=drive_link" TargetMode="External"/><Relationship Id="rId32" Type="http://schemas.openxmlformats.org/officeDocument/2006/relationships/hyperlink" Target="https://journalcjast.com/index.php/CJAST/article/view/1060/2120" TargetMode="External"/><Relationship Id="rId35" Type="http://schemas.openxmlformats.org/officeDocument/2006/relationships/hyperlink" Target="https://automl.github.io/auto-sklearn/master/" TargetMode="External"/><Relationship Id="rId34" Type="http://schemas.openxmlformats.org/officeDocument/2006/relationships/hyperlink" Target="https://shichen.name/scorecard/" TargetMode="External"/><Relationship Id="rId37" Type="http://schemas.openxmlformats.org/officeDocument/2006/relationships/hyperlink" Target="https://www.yourdatateacher.com/2021/05/19/hyperparameter-tuning-grid-search-and-random-search/#:~:text=Grid%20search%20is%20the%20simplest,performance%20metrics%20using%20cross%2Dvalidation." TargetMode="External"/><Relationship Id="rId36" Type="http://schemas.openxmlformats.org/officeDocument/2006/relationships/hyperlink" Target="https://machinelearningmastery.com/hyperparameter-optimization-with-random-search-and-grid-search/" TargetMode="External"/><Relationship Id="rId39" Type="http://schemas.openxmlformats.org/officeDocument/2006/relationships/hyperlink" Target="https://www.kaggle.com/datasets/atwine/xente-challenge" TargetMode="External"/><Relationship Id="rId38" Type="http://schemas.openxmlformats.org/officeDocument/2006/relationships/hyperlink" Target="https://www.analyticsvidhya.com/blog/2021/06/tune-hyperparameters-with-gridsearchcv/" TargetMode="External"/><Relationship Id="rId20" Type="http://schemas.openxmlformats.org/officeDocument/2006/relationships/hyperlink" Target="https://machinelearningmastery.com/hyperparameter-optimization-with-random-search-and-grid-search/" TargetMode="External"/><Relationship Id="rId22" Type="http://schemas.openxmlformats.org/officeDocument/2006/relationships/hyperlink" Target="https://medium.com/vickdata/a-simple-guide-to-scikit-learn-pipelines-4ac0d974bdcf" TargetMode="External"/><Relationship Id="rId21" Type="http://schemas.openxmlformats.org/officeDocument/2006/relationships/hyperlink" Target="https://heartbeat.fritz.ai/5-regression-loss-functions-all-machine-learners-should-know-4fb140e9d4b0" TargetMode="External"/><Relationship Id="rId24" Type="http://schemas.openxmlformats.org/officeDocument/2006/relationships/hyperlink" Target="https://medium.com/@D33B/the-unreasonable-effectiveness-of-random-forests-f33c3ce28883" TargetMode="External"/><Relationship Id="rId23" Type="http://schemas.openxmlformats.org/officeDocument/2006/relationships/hyperlink" Target="https://stackoverflow.com/questions/53645882/pandas-merging-101" TargetMode="External"/><Relationship Id="rId26" Type="http://schemas.openxmlformats.org/officeDocument/2006/relationships/hyperlink" Target="https://investopedia.com/terms/c/creditspread.asp" TargetMode="External"/><Relationship Id="rId25" Type="http://schemas.openxmlformats.org/officeDocument/2006/relationships/hyperlink" Target="https://www.investopedia.com/terms/c/creditrisk.asp" TargetMode="External"/><Relationship Id="rId28" Type="http://schemas.openxmlformats.org/officeDocument/2006/relationships/hyperlink" Target="https://corporatefinanceinstitute.com/resources/commercial-lending/credit-risk/" TargetMode="External"/><Relationship Id="rId27" Type="http://schemas.openxmlformats.org/officeDocument/2006/relationships/hyperlink" Target="https://cleartax.in/glossary/credit-risk/" TargetMode="External"/><Relationship Id="rId29" Type="http://schemas.openxmlformats.org/officeDocument/2006/relationships/hyperlink" Target="https://www.risk-officer.com/Credit_Risk.htm" TargetMode="External"/><Relationship Id="rId51" Type="http://schemas.openxmlformats.org/officeDocument/2006/relationships/footer" Target="footer1.xml"/><Relationship Id="rId50" Type="http://schemas.openxmlformats.org/officeDocument/2006/relationships/header" Target="header2.xml"/><Relationship Id="rId11" Type="http://schemas.openxmlformats.org/officeDocument/2006/relationships/hyperlink" Target="https://www.hkma.gov.hk/media/eng/doc/key-functions/financial-infrastructure/alternative_credit_scoring.pdf" TargetMode="External"/><Relationship Id="rId10" Type="http://schemas.openxmlformats.org/officeDocument/2006/relationships/hyperlink" Target="https://www3.stat.sinica.edu.tw/statistica/oldpdf/A28n535.pdf" TargetMode="External"/><Relationship Id="rId13" Type="http://schemas.openxmlformats.org/officeDocument/2006/relationships/hyperlink" Target="https://towardsdatascience.com/how-to-develop-a-credit-risk-model-and-scorecard-91335fc01f03" TargetMode="External"/><Relationship Id="rId12" Type="http://schemas.openxmlformats.org/officeDocument/2006/relationships/hyperlink" Target="https://thedocs.worldbank.org/en/doc/935891585869698451-0130022020/original/CREDITSCORINGAPPROACHESGUIDELINESFINALWEB.pdf" TargetMode="External"/><Relationship Id="rId15" Type="http://schemas.openxmlformats.org/officeDocument/2006/relationships/hyperlink" Target="https://www.risk-officer.com/Credit_Risk.htm" TargetMode="External"/><Relationship Id="rId14" Type="http://schemas.openxmlformats.org/officeDocument/2006/relationships/hyperlink" Target="https://corporatefinanceinstitute.com/resources/commercial-lending/credit-risk/" TargetMode="External"/><Relationship Id="rId17" Type="http://schemas.openxmlformats.org/officeDocument/2006/relationships/hyperlink" Target="https://pypi.org/project/woe/" TargetMode="External"/><Relationship Id="rId16" Type="http://schemas.openxmlformats.org/officeDocument/2006/relationships/hyperlink" Target="https://pypi.org/project/xverse/" TargetMode="External"/><Relationship Id="rId19" Type="http://schemas.openxmlformats.org/officeDocument/2006/relationships/hyperlink" Target="https://www.analyticsvidhya.com/blog/2021/06/tune-hyperparameters-with-gridsearchcv/" TargetMode="External"/><Relationship Id="rId18" Type="http://schemas.openxmlformats.org/officeDocument/2006/relationships/hyperlink" Target="https://www.listendata.com/2015/03/weight-of-evidence-woe-and-inform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