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rPr>
          <w:rFonts w:hint="default" w:asciiTheme="minorEastAsia" w:hAnsiTheme="minorEastAsia" w:eastAsiaTheme="minorEastAsia"/>
        </w:rPr>
      </w:pPr>
      <w:bookmarkStart w:id="0" w:name="_GoBack"/>
      <w:bookmarkEnd w:id="0"/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4"/>
        <w:spacing w:line="240" w:lineRule="auto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BistuAnimals(</w:t>
      </w:r>
      <w:r>
        <w:rPr>
          <w:rFonts w:hint="eastAsia" w:ascii="宋体" w:hAnsi="宋体" w:eastAsia="宋体" w:cs="宋体"/>
          <w:b w:val="0"/>
          <w:b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北京信息科技大学爱心动物论坛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本项目先借助html构建出网页的主要要素，而CSS语法可以改变背景图片、按钮颜色等等，就再通过CSS美化页面，最后用JavaScripe实现项目的注册、登录以及网页的信息连接功能等等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Mozilla公共许可证（简称MPL）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  <w:lang w:val="en-US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在使用MPL许可证后他人修改源码后，不可以闭源，防止他人修改代码后进行商用赚钱；MPL许可证也不会要求新增代码需要采用同样的许可证，这给予了使用者的更自由的权限；此外，MPL许可证需要对源码的修改之处，提供说明文档可以帮助其他开发人员理解所做的修改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项目文档：谢凯烨，周俊杰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PPT撰写：安子俊</w:t>
      </w:r>
    </w:p>
    <w:p>
      <w:pPr>
        <w:pStyle w:val="15"/>
        <w:ind w:firstLine="42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项目设计：谢凯烨</w:t>
      </w:r>
    </w:p>
    <w:p>
      <w:pPr>
        <w:pStyle w:val="15"/>
        <w:ind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代码测试：谢凯烨，周俊杰，安子俊，王祎晨</w:t>
      </w:r>
    </w:p>
    <w:p>
      <w:pPr>
        <w:pStyle w:val="15"/>
        <w:ind w:firstLine="42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代码部分：</w:t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</w:p>
    <w:p>
      <w:pPr>
        <w:pStyle w:val="15"/>
        <w:ind w:left="420" w:leftChars="0"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登录页面：安子俊</w:t>
      </w:r>
    </w:p>
    <w:p>
      <w:pPr>
        <w:pStyle w:val="15"/>
        <w:ind w:left="420" w:leftChars="0"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注册页面：周俊杰</w:t>
      </w:r>
    </w:p>
    <w:p>
      <w:pPr>
        <w:pStyle w:val="15"/>
        <w:ind w:left="420" w:leftChars="0"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论坛：王祎晨</w:t>
      </w:r>
    </w:p>
    <w:p>
      <w:pPr>
        <w:pStyle w:val="15"/>
        <w:ind w:left="420" w:leftChars="0"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网页交互功能：谢凯烨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numPr>
          <w:ilvl w:val="0"/>
          <w:numId w:val="1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构思：平日里可以在校园看见很多流浪小猫小狗，大家也都很喜欢他们，便想创建一个专属于北信科的爱心流浪动物论坛供大家在其中讨论。而要实现此网站先需要进行一个用户账号密码的判断，账号密码匹配成功方能进入论坛，如果用户还未注册，则需先注册，注册后再登录即可进入论坛。而论坛也需要有发布帖子、删除帖子以及显示作者名字发布时间等等的功能。</w:t>
      </w:r>
    </w:p>
    <w:p>
      <w:pPr>
        <w:pStyle w:val="15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2"/>
        </w:tabs>
        <w:rPr>
          <w:rFonts w:hint="eastAsia" w:cs="Calibri" w:asciiTheme="minorEastAsia" w:hAnsiTheme="minorEastAsia" w:eastAsiaTheme="minorEastAsia"/>
          <w:lang w:val="en-US" w:eastAsia="zh-CN"/>
        </w:rPr>
      </w:pPr>
    </w:p>
    <w:p>
      <w:pPr>
        <w:pStyle w:val="15"/>
        <w:numPr>
          <w:ilvl w:val="0"/>
          <w:numId w:val="1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人员分工：</w:t>
      </w:r>
    </w:p>
    <w:p>
      <w:pPr>
        <w:pStyle w:val="15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组内成员根据自己所擅长的事物挑选适合自己的分工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</w:p>
    <w:p>
      <w:pPr>
        <w:pStyle w:val="15"/>
        <w:numPr>
          <w:ilvl w:val="0"/>
          <w:numId w:val="1"/>
        </w:numPr>
        <w:ind w:left="0" w:leftChars="0" w:firstLine="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代码编写：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首先使用html构造出登录、注册和论坛的三大网页的主要元素，随后寻找背景图片，使用CSS美化网页，最后使用JavaScripe实现项目的注册、登录以及网页的信息连接功能等等。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</w:p>
    <w:p>
      <w:pPr>
        <w:pStyle w:val="15"/>
        <w:numPr>
          <w:ilvl w:val="0"/>
          <w:numId w:val="1"/>
        </w:numPr>
        <w:ind w:left="0" w:leftChars="0" w:firstLine="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功能实现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实现用户输入的账号密码的判断，由于在数据库的查询过程中存在一些问题，我们就决定创建一个students对象数组作为一个“伪数据库”。我们使用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"login-username"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default" w:cs="Calibri" w:asciiTheme="minorEastAsia" w:hAnsiTheme="minorEastAsia" w:eastAsiaTheme="minorEastAsia"/>
          <w:lang w:val="en-US" w:eastAsia="zh-CN"/>
        </w:rPr>
        <w:t>document.getElementById("login-username").value;</w:t>
      </w:r>
      <w:r>
        <w:rPr>
          <w:rFonts w:hint="eastAsia" w:cs="Calibri" w:asciiTheme="minorEastAsia" w:hAnsiTheme="minorEastAsia" w:eastAsiaTheme="minorEastAsia"/>
          <w:lang w:val="en-US" w:eastAsia="zh-CN"/>
        </w:rPr>
        <w:t>使用户存储的账号密码的信息存储到本地并创建变量接收，随后用for循环遍历students对象数组去于用户所填写的信息比较，如果正确，则进入论坛；反之，提示错误。</w:t>
      </w:r>
    </w:p>
    <w:p>
      <w:pPr>
        <w:pStyle w:val="15"/>
        <w:numPr>
          <w:ilvl w:val="0"/>
          <w:numId w:val="0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</w:p>
    <w:p>
      <w:pPr>
        <w:pStyle w:val="15"/>
        <w:numPr>
          <w:ilvl w:val="0"/>
          <w:numId w:val="1"/>
        </w:numPr>
        <w:ind w:left="0" w:leftChars="0" w:firstLine="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项目发布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通过github上传代码</w:t>
      </w:r>
    </w:p>
    <w:p>
      <w:pPr>
        <w:pStyle w:val="15"/>
        <w:numPr>
          <w:ilvl w:val="0"/>
          <w:numId w:val="0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"https://github.com/Bistu-OSSDT-2023/3-BistuAnimals"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Bistu-OSSDT-2023/3-BistuAnimals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>：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Wiki</w:t>
      </w:r>
      <w:r>
        <w:rPr>
          <w:rFonts w:cs="Calibri" w:asciiTheme="minorEastAsia" w:hAnsiTheme="minorEastAsia" w:eastAsiaTheme="minorEastAsia"/>
          <w:lang w:eastAsia="zh-CN"/>
        </w:rPr>
        <w:t>：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1136439969@qq.com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缺陷追踪系统</w:t>
      </w:r>
      <w:r>
        <w:rPr>
          <w:rFonts w:cs="Calibri" w:asciiTheme="minorEastAsia" w:hAnsiTheme="minorEastAsia" w:eastAsiaTheme="minorEastAsia"/>
          <w:lang w:eastAsia="zh-CN"/>
        </w:rPr>
        <w:t>：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>：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5"/>
        <w:ind w:firstLine="480" w:firstLineChars="200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后续进行数据库优化与服务器学习后将本地论坛转化为开放论坛。添加上个人信息认证、敏感词屏蔽、找回密码与上传图片等功能后，论坛对外公布。面向的用户群体主要是北京信息科技大学校园内的学生与教师。后续推广方式有两种，分别是使用北信科帮帮圈进行宣传和在校园内发放传单。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17"/>
          <w:rFonts w:hint="default" w:cs="Calibri" w:asciiTheme="minorEastAsia" w:hAnsiTheme="minorEastAsia" w:eastAsiaTheme="minorEastAsia"/>
          <w:lang w:eastAsia="zh-TW"/>
        </w:rPr>
      </w:pPr>
      <w:r>
        <w:rPr>
          <w:rStyle w:val="17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</w:t>
      </w:r>
      <w:r>
        <w:rPr>
          <w:rStyle w:val="17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17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17"/>
          <w:rFonts w:hint="default" w:asciiTheme="minorEastAsia" w:hAnsiTheme="minorEastAsia" w:eastAsiaTheme="minorEastAsia"/>
          <w:lang w:val="zh-TW" w:eastAsia="zh-TW"/>
        </w:rPr>
      </w:pPr>
      <w:r>
        <w:rPr>
          <w:rStyle w:val="17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17"/>
          <w:rFonts w:hint="eastAsia" w:asciiTheme="minorEastAsia" w:hAnsiTheme="minorEastAsia" w:eastAsiaTheme="minorEastAsia"/>
          <w:lang w:val="en-US" w:eastAsia="zh-CN"/>
        </w:rPr>
      </w:pPr>
      <w:r>
        <w:rPr>
          <w:rStyle w:val="17"/>
          <w:rFonts w:hint="eastAsia" w:asciiTheme="minorEastAsia" w:hAnsiTheme="minorEastAsia" w:eastAsiaTheme="minorEastAsia"/>
          <w:lang w:val="en-US" w:eastAsia="zh-CN"/>
        </w:rPr>
        <w:t>网址1：</w:t>
      </w:r>
      <w:r>
        <w:rPr>
          <w:rStyle w:val="17"/>
          <w:rFonts w:hint="eastAsia" w:asciiTheme="minorEastAsia" w:hAnsiTheme="minorEastAsia" w:eastAsiaTheme="minorEastAsia"/>
          <w:lang w:val="en-US" w:eastAsia="zh-CN"/>
        </w:rPr>
        <w:fldChar w:fldCharType="begin"/>
      </w:r>
      <w:r>
        <w:rPr>
          <w:rStyle w:val="17"/>
          <w:rFonts w:hint="eastAsia" w:asciiTheme="minorEastAsia" w:hAnsiTheme="minorEastAsia" w:eastAsiaTheme="minorEastAsia"/>
          <w:lang w:val="en-US" w:eastAsia="zh-CN"/>
        </w:rPr>
        <w:instrText xml:space="preserve"> HYPERLINK "https://baike.baidu.com/item/MPL/6597839?fr=ge_ala" </w:instrText>
      </w:r>
      <w:r>
        <w:rPr>
          <w:rStyle w:val="17"/>
          <w:rFonts w:hint="eastAsia" w:asciiTheme="minorEastAsia" w:hAnsiTheme="minorEastAsia" w:eastAsiaTheme="minorEastAsia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/>
          <w:lang w:val="en-US" w:eastAsia="zh-CN"/>
        </w:rPr>
        <w:t>https://baike.baidu.com/item/MPL/6597839?fr=ge_ala</w:t>
      </w:r>
      <w:r>
        <w:rPr>
          <w:rStyle w:val="17"/>
          <w:rFonts w:hint="eastAsia" w:asciiTheme="minorEastAsia" w:hAnsiTheme="minorEastAsia" w:eastAsiaTheme="minorEastAsia"/>
          <w:lang w:val="en-US" w:eastAsia="zh-CN"/>
        </w:rPr>
        <w:fldChar w:fldCharType="end"/>
      </w:r>
    </w:p>
    <w:p>
      <w:pPr>
        <w:pStyle w:val="3"/>
        <w:rPr>
          <w:rStyle w:val="17"/>
          <w:rFonts w:hint="eastAsia" w:asciiTheme="minorEastAsia" w:hAnsiTheme="minorEastAsia" w:eastAsiaTheme="minorEastAsia"/>
          <w:lang w:val="en-US" w:eastAsia="zh-CN"/>
        </w:rPr>
      </w:pPr>
    </w:p>
    <w:p>
      <w:pPr>
        <w:pStyle w:val="3"/>
        <w:jc w:val="left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7"/>
          <w:rFonts w:hint="eastAsia" w:asciiTheme="minorEastAsia" w:hAnsiTheme="minorEastAsia" w:eastAsiaTheme="minorEastAsia"/>
          <w:lang w:val="en-US" w:eastAsia="zh-CN"/>
        </w:rPr>
        <w:t>网址2：https://wenku.baidu.com/view/f9b1154cf7ec4afe04a1df73.html?_wkts_=1688544101924&amp;bdQuery=%E8%AE%BA%E5%9D%9B%E6%BA%90%E4%BB%A3%E7%A0%81</w:t>
      </w:r>
      <w:r>
        <w:rPr>
          <w:rStyle w:val="17"/>
          <w:rFonts w:asciiTheme="minorEastAsia" w:hAnsiTheme="minorEastAsia" w:eastAsiaTheme="minorEastAsia"/>
          <w:lang w:val="zh-TW" w:eastAsia="zh-TW"/>
        </w:rPr>
        <w:br w:type="textWrapping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8CF8A"/>
    <w:multiLevelType w:val="singleLevel"/>
    <w:tmpl w:val="DE28C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5MjUyYTQ1N2NmNjE5ZGYxZmViYmVlZjQ4ZGIxNzcifQ=="/>
  </w:docVars>
  <w:rsids>
    <w:rsidRoot w:val="001263C6"/>
    <w:rsid w:val="000148CF"/>
    <w:rsid w:val="001263C6"/>
    <w:rsid w:val="00161E33"/>
    <w:rsid w:val="0017467E"/>
    <w:rsid w:val="001A40C2"/>
    <w:rsid w:val="002D55B4"/>
    <w:rsid w:val="003A0C55"/>
    <w:rsid w:val="004E2559"/>
    <w:rsid w:val="005B2A5C"/>
    <w:rsid w:val="005D583A"/>
    <w:rsid w:val="00665E50"/>
    <w:rsid w:val="00673C98"/>
    <w:rsid w:val="007D5775"/>
    <w:rsid w:val="00821855"/>
    <w:rsid w:val="00844477"/>
    <w:rsid w:val="00873FD3"/>
    <w:rsid w:val="008C3BFA"/>
    <w:rsid w:val="009E5A4A"/>
    <w:rsid w:val="009F577F"/>
    <w:rsid w:val="00AA7864"/>
    <w:rsid w:val="00AF10AA"/>
    <w:rsid w:val="00B30C70"/>
    <w:rsid w:val="00BA53E3"/>
    <w:rsid w:val="00C64153"/>
    <w:rsid w:val="00E40AF7"/>
    <w:rsid w:val="00E65CD2"/>
    <w:rsid w:val="00E76886"/>
    <w:rsid w:val="00EE0967"/>
    <w:rsid w:val="0AF0679F"/>
    <w:rsid w:val="2C0C1FCD"/>
    <w:rsid w:val="49141B4C"/>
    <w:rsid w:val="516013AC"/>
    <w:rsid w:val="54072F5D"/>
    <w:rsid w:val="70343755"/>
    <w:rsid w:val="769B6350"/>
    <w:rsid w:val="779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正文 A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3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4">
    <w:name w:val="题目 3"/>
    <w:next w:val="1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5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6">
    <w:name w:val="Hyperlink.0"/>
    <w:qFormat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17">
    <w:name w:val="无"/>
    <w:qFormat/>
    <w:uiPriority w:val="0"/>
  </w:style>
  <w:style w:type="character" w:customStyle="1" w:styleId="18">
    <w:name w:val="Hyperlink.1"/>
    <w:basedOn w:val="17"/>
    <w:qFormat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19">
    <w:name w:val="页眉 字符"/>
    <w:basedOn w:val="8"/>
    <w:link w:val="6"/>
    <w:qFormat/>
    <w:uiPriority w:val="99"/>
    <w:rPr>
      <w:sz w:val="18"/>
      <w:szCs w:val="18"/>
      <w:lang w:eastAsia="en-US"/>
    </w:rPr>
  </w:style>
  <w:style w:type="character" w:customStyle="1" w:styleId="20">
    <w:name w:val="页脚 字符"/>
    <w:basedOn w:val="8"/>
    <w:link w:val="5"/>
    <w:qFormat/>
    <w:uiPriority w:val="99"/>
    <w:rPr>
      <w:sz w:val="18"/>
      <w:szCs w:val="18"/>
      <w:lang w:eastAsia="en-US"/>
    </w:rPr>
  </w:style>
  <w:style w:type="character" w:customStyle="1" w:styleId="21">
    <w:name w:val="Unresolved Mention"/>
    <w:basedOn w:val="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1019</Words>
  <Characters>1433</Characters>
  <Lines>7</Lines>
  <Paragraphs>2</Paragraphs>
  <TotalTime>35</TotalTime>
  <ScaleCrop>false</ScaleCrop>
  <LinksUpToDate>false</LinksUpToDate>
  <CharactersWithSpaces>1495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2018-12-05T03:59:00Z</dcterms:created>
  <dc:creator>77108</dc:creator>
  <cp:lastModifiedBy>屮艸芔茻</cp:lastModifiedBy>
  <dcterms:modified xsi:type="dcterms:W3CDTF">2023-07-06T08:45:19Z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6CD2CADB2F4D44C4A3D4D935C3479046_13</vt:lpwstr>
  </property>
</Properties>
</file>