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84501">
      <w:pPr>
        <w:spacing w:line="560" w:lineRule="exact"/>
        <w:rPr>
          <w:rFonts w:ascii="Century" w:hAnsi="Century" w:eastAsia="仿宋"/>
          <w:sz w:val="28"/>
          <w:szCs w:val="28"/>
        </w:rPr>
      </w:pPr>
      <w:r>
        <w:rPr>
          <w:rFonts w:hint="eastAsia" w:ascii="Century" w:hAnsi="Century" w:eastAsia="仿宋"/>
          <w:sz w:val="28"/>
          <w:szCs w:val="28"/>
        </w:rPr>
        <w:t>附件</w:t>
      </w:r>
      <w:r>
        <w:rPr>
          <w:rFonts w:ascii="Century" w:hAnsi="Century" w:eastAsia="仿宋"/>
          <w:sz w:val="28"/>
          <w:szCs w:val="28"/>
        </w:rPr>
        <w:t>1</w:t>
      </w:r>
    </w:p>
    <w:p w14:paraId="1D1407A2">
      <w:pPr>
        <w:spacing w:line="360" w:lineRule="auto"/>
        <w:jc w:val="right"/>
        <w:rPr>
          <w:rFonts w:ascii="Century" w:hAnsi="Century" w:eastAsia="仿宋"/>
          <w:sz w:val="28"/>
        </w:rPr>
      </w:pPr>
      <w:r>
        <w:rPr>
          <w:rFonts w:hint="eastAsia" w:ascii="Century" w:hAnsi="Century" w:eastAsia="仿宋"/>
          <w:sz w:val="28"/>
        </w:rPr>
        <w:t>项目编号：[202</w:t>
      </w:r>
      <w:r>
        <w:rPr>
          <w:rFonts w:hint="eastAsia" w:ascii="Century" w:hAnsi="Century" w:eastAsia="仿宋"/>
          <w:sz w:val="28"/>
          <w:u w:val="single"/>
          <w:lang w:val="en-US" w:eastAsia="zh-CN"/>
        </w:rPr>
        <w:t xml:space="preserve">  </w:t>
      </w:r>
      <w:r>
        <w:rPr>
          <w:rFonts w:hint="eastAsia" w:ascii="Century" w:hAnsi="Century" w:eastAsia="仿宋"/>
          <w:sz w:val="28"/>
        </w:rPr>
        <w:t>-     ]</w:t>
      </w:r>
    </w:p>
    <w:p w14:paraId="029479FD">
      <w:pPr>
        <w:spacing w:line="360" w:lineRule="auto"/>
        <w:jc w:val="center"/>
        <w:rPr>
          <w:rFonts w:ascii="Century" w:hAnsi="Century" w:eastAsia="仿宋"/>
          <w:b/>
          <w:sz w:val="28"/>
          <w:szCs w:val="28"/>
        </w:rPr>
      </w:pPr>
    </w:p>
    <w:p w14:paraId="304DD55F">
      <w:pPr>
        <w:spacing w:line="360" w:lineRule="auto"/>
        <w:jc w:val="center"/>
        <w:rPr>
          <w:rFonts w:ascii="Century" w:hAnsi="Century" w:eastAsia="仿宋"/>
          <w:sz w:val="56"/>
          <w:szCs w:val="36"/>
        </w:rPr>
      </w:pPr>
      <w:r>
        <w:rPr>
          <w:rFonts w:hint="eastAsia" w:ascii="Century" w:hAnsi="Century" w:eastAsia="仿宋"/>
          <w:b/>
          <w:spacing w:val="40"/>
          <w:sz w:val="52"/>
          <w:szCs w:val="52"/>
        </w:rPr>
        <w:drawing>
          <wp:inline distT="0" distB="0" distL="0" distR="0">
            <wp:extent cx="4175760" cy="1035685"/>
            <wp:effectExtent l="0" t="0" r="0" b="0"/>
            <wp:docPr id="2" name="图片 2" descr="C:\Users\apple\AppData\Local\Microsoft\Windows\INetCache\Content.Word\北京信息科技大学Banner正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pple\AppData\Local\Microsoft\Windows\INetCache\Content.Word\北京信息科技大学Banner正面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81727">
      <w:pPr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大学生创新创业训练计划</w:t>
      </w:r>
    </w:p>
    <w:p w14:paraId="3B8254F8">
      <w:pPr>
        <w:jc w:val="center"/>
        <w:rPr>
          <w:rFonts w:ascii="黑体" w:hAnsi="黑体" w:eastAsia="黑体"/>
          <w:b/>
          <w:sz w:val="52"/>
          <w:szCs w:val="52"/>
        </w:rPr>
      </w:pPr>
    </w:p>
    <w:p w14:paraId="57D800E1">
      <w:pPr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创新训练项目申请书</w:t>
      </w:r>
    </w:p>
    <w:p w14:paraId="4D3850C8">
      <w:pPr>
        <w:jc w:val="center"/>
        <w:rPr>
          <w:rFonts w:ascii="Century" w:hAnsi="Century" w:eastAsia="仿宋"/>
          <w:b/>
          <w:sz w:val="52"/>
          <w:szCs w:val="52"/>
        </w:rPr>
      </w:pPr>
    </w:p>
    <w:tbl>
      <w:tblPr>
        <w:tblStyle w:val="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4994"/>
      </w:tblGrid>
      <w:tr w14:paraId="5DD83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340" w:type="dxa"/>
            <w:vAlign w:val="bottom"/>
          </w:tcPr>
          <w:p w14:paraId="0E18E5D7">
            <w:pPr>
              <w:jc w:val="distribute"/>
              <w:rPr>
                <w:rFonts w:ascii="Century" w:hAnsi="Century" w:eastAsia="仿宋"/>
                <w:sz w:val="28"/>
              </w:rPr>
            </w:pPr>
            <w:r>
              <w:rPr>
                <w:rFonts w:hint="eastAsia" w:ascii="Century" w:hAnsi="Century" w:eastAsia="仿宋"/>
                <w:sz w:val="28"/>
              </w:rPr>
              <w:t>项目名称：</w:t>
            </w:r>
          </w:p>
        </w:tc>
        <w:tc>
          <w:tcPr>
            <w:tcW w:w="4994" w:type="dxa"/>
            <w:tcBorders>
              <w:bottom w:val="single" w:color="auto" w:sz="4" w:space="0"/>
            </w:tcBorders>
            <w:vAlign w:val="bottom"/>
          </w:tcPr>
          <w:p w14:paraId="0B3F575F">
            <w:pPr>
              <w:jc w:val="center"/>
              <w:rPr>
                <w:rFonts w:ascii="Century" w:hAnsi="Century" w:eastAsia="仿宋"/>
                <w:sz w:val="24"/>
              </w:rPr>
            </w:pPr>
          </w:p>
        </w:tc>
      </w:tr>
      <w:tr w14:paraId="6A78D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340" w:type="dxa"/>
            <w:vAlign w:val="bottom"/>
          </w:tcPr>
          <w:p w14:paraId="4496A01D">
            <w:pPr>
              <w:jc w:val="distribute"/>
              <w:rPr>
                <w:rFonts w:ascii="Century" w:hAnsi="Century" w:eastAsia="仿宋"/>
                <w:sz w:val="28"/>
              </w:rPr>
            </w:pPr>
            <w:r>
              <w:rPr>
                <w:rFonts w:hint="eastAsia" w:ascii="Century" w:hAnsi="Century" w:eastAsia="仿宋"/>
                <w:sz w:val="28"/>
              </w:rPr>
              <w:t>项目类别：</w:t>
            </w:r>
          </w:p>
        </w:tc>
        <w:tc>
          <w:tcPr>
            <w:tcW w:w="499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A75FC63">
            <w:pPr>
              <w:jc w:val="center"/>
              <w:rPr>
                <w:rFonts w:ascii="Century" w:hAnsi="Century" w:eastAsia="仿宋"/>
                <w:sz w:val="24"/>
              </w:rPr>
            </w:pPr>
            <w:r>
              <w:rPr>
                <w:rFonts w:ascii="Century" w:hAnsi="Century" w:eastAsia="仿宋"/>
                <w:sz w:val="24"/>
              </w:rPr>
              <w:t xml:space="preserve"> </w:t>
            </w:r>
            <w:r>
              <w:rPr>
                <w:rFonts w:hint="eastAsia" w:ascii="Century" w:hAnsi="Century" w:eastAsia="仿宋"/>
                <w:sz w:val="24"/>
              </w:rPr>
              <w:sym w:font="Wingdings 2" w:char="00A3"/>
            </w:r>
            <w:r>
              <w:rPr>
                <w:rFonts w:hint="eastAsia" w:ascii="Century" w:hAnsi="Century" w:eastAsia="仿宋"/>
                <w:sz w:val="24"/>
              </w:rPr>
              <w:t>理工类   □文科（社科、管理）类</w:t>
            </w:r>
          </w:p>
        </w:tc>
      </w:tr>
      <w:tr w14:paraId="07FB8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340" w:type="dxa"/>
            <w:vAlign w:val="bottom"/>
          </w:tcPr>
          <w:p w14:paraId="0C727836">
            <w:pPr>
              <w:jc w:val="distribute"/>
              <w:rPr>
                <w:rFonts w:ascii="Century" w:hAnsi="Century" w:eastAsia="仿宋"/>
                <w:sz w:val="28"/>
              </w:rPr>
            </w:pPr>
            <w:r>
              <w:rPr>
                <w:rFonts w:hint="eastAsia" w:ascii="Century" w:hAnsi="Century" w:eastAsia="仿宋"/>
                <w:sz w:val="28"/>
              </w:rPr>
              <w:t>项目级别：</w:t>
            </w:r>
          </w:p>
        </w:tc>
        <w:tc>
          <w:tcPr>
            <w:tcW w:w="499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F2637D6">
            <w:pPr>
              <w:ind w:firstLine="480" w:firstLineChars="200"/>
              <w:rPr>
                <w:rFonts w:ascii="Century" w:hAnsi="Century" w:eastAsia="仿宋"/>
                <w:sz w:val="24"/>
              </w:rPr>
            </w:pPr>
            <w:r>
              <w:rPr>
                <w:rFonts w:hint="eastAsia" w:ascii="Century" w:hAnsi="Century" w:eastAsia="仿宋"/>
                <w:bCs/>
                <w:sz w:val="24"/>
              </w:rPr>
              <w:t>□国家级   □市级    □校级</w:t>
            </w:r>
          </w:p>
        </w:tc>
      </w:tr>
      <w:tr w14:paraId="7E2E1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340" w:type="dxa"/>
            <w:vAlign w:val="bottom"/>
          </w:tcPr>
          <w:p w14:paraId="724C1D17">
            <w:pPr>
              <w:jc w:val="distribute"/>
              <w:rPr>
                <w:rFonts w:ascii="Century" w:hAnsi="Century" w:eastAsia="仿宋"/>
                <w:sz w:val="28"/>
              </w:rPr>
            </w:pPr>
            <w:r>
              <w:rPr>
                <w:rFonts w:hint="eastAsia" w:ascii="Century" w:hAnsi="Century" w:eastAsia="仿宋"/>
                <w:sz w:val="28"/>
              </w:rPr>
              <w:t>项目所属学院：</w:t>
            </w:r>
          </w:p>
        </w:tc>
        <w:tc>
          <w:tcPr>
            <w:tcW w:w="499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34F9079">
            <w:pPr>
              <w:jc w:val="center"/>
              <w:rPr>
                <w:rFonts w:ascii="Century" w:hAnsi="Century" w:eastAsia="仿宋"/>
                <w:sz w:val="24"/>
              </w:rPr>
            </w:pPr>
          </w:p>
        </w:tc>
      </w:tr>
      <w:tr w14:paraId="780C3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340" w:type="dxa"/>
            <w:vAlign w:val="bottom"/>
          </w:tcPr>
          <w:p w14:paraId="7EAB0E14">
            <w:pPr>
              <w:jc w:val="distribute"/>
              <w:rPr>
                <w:rFonts w:ascii="Century" w:hAnsi="Century" w:eastAsia="仿宋"/>
                <w:sz w:val="28"/>
              </w:rPr>
            </w:pPr>
            <w:r>
              <w:rPr>
                <w:rFonts w:hint="eastAsia" w:ascii="Century" w:hAnsi="Century" w:eastAsia="仿宋"/>
                <w:sz w:val="28"/>
              </w:rPr>
              <w:t>项目指导教师：</w:t>
            </w:r>
          </w:p>
        </w:tc>
        <w:tc>
          <w:tcPr>
            <w:tcW w:w="499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9A3D8DB">
            <w:pPr>
              <w:jc w:val="center"/>
              <w:rPr>
                <w:rFonts w:ascii="Century" w:hAnsi="Century" w:eastAsia="仿宋"/>
                <w:sz w:val="24"/>
              </w:rPr>
            </w:pPr>
          </w:p>
        </w:tc>
      </w:tr>
      <w:tr w14:paraId="51E7A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340" w:type="dxa"/>
            <w:vAlign w:val="bottom"/>
          </w:tcPr>
          <w:p w14:paraId="678693D7">
            <w:pPr>
              <w:jc w:val="distribute"/>
              <w:rPr>
                <w:rFonts w:ascii="Century" w:hAnsi="Century" w:eastAsia="仿宋"/>
                <w:sz w:val="28"/>
              </w:rPr>
            </w:pPr>
            <w:r>
              <w:rPr>
                <w:rFonts w:hint="eastAsia" w:ascii="Century" w:hAnsi="Century" w:eastAsia="仿宋"/>
                <w:sz w:val="28"/>
              </w:rPr>
              <w:t>项目负责人：</w:t>
            </w:r>
          </w:p>
        </w:tc>
        <w:tc>
          <w:tcPr>
            <w:tcW w:w="499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02515DF">
            <w:pPr>
              <w:jc w:val="center"/>
              <w:rPr>
                <w:rFonts w:ascii="Century" w:hAnsi="Century" w:eastAsia="仿宋"/>
                <w:sz w:val="24"/>
              </w:rPr>
            </w:pPr>
          </w:p>
        </w:tc>
      </w:tr>
      <w:tr w14:paraId="2AF27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340" w:type="dxa"/>
            <w:vAlign w:val="bottom"/>
          </w:tcPr>
          <w:p w14:paraId="4BCA7EA8">
            <w:pPr>
              <w:jc w:val="distribute"/>
              <w:rPr>
                <w:rFonts w:ascii="Century" w:hAnsi="Century" w:eastAsia="仿宋"/>
                <w:sz w:val="28"/>
              </w:rPr>
            </w:pPr>
            <w:r>
              <w:rPr>
                <w:rFonts w:hint="eastAsia" w:ascii="Century" w:hAnsi="Century" w:eastAsia="仿宋"/>
                <w:sz w:val="28"/>
              </w:rPr>
              <w:t>联系电话：</w:t>
            </w:r>
          </w:p>
        </w:tc>
        <w:tc>
          <w:tcPr>
            <w:tcW w:w="499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DB37782">
            <w:pPr>
              <w:jc w:val="center"/>
              <w:rPr>
                <w:rFonts w:ascii="Century" w:hAnsi="Century" w:eastAsia="仿宋"/>
                <w:sz w:val="24"/>
              </w:rPr>
            </w:pPr>
          </w:p>
        </w:tc>
      </w:tr>
      <w:tr w14:paraId="5BAF1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340" w:type="dxa"/>
            <w:vAlign w:val="bottom"/>
          </w:tcPr>
          <w:p w14:paraId="52855499">
            <w:pPr>
              <w:jc w:val="distribute"/>
              <w:rPr>
                <w:rFonts w:ascii="Century" w:hAnsi="Century" w:eastAsia="仿宋"/>
                <w:sz w:val="28"/>
              </w:rPr>
            </w:pPr>
            <w:r>
              <w:rPr>
                <w:rFonts w:hint="eastAsia" w:ascii="Century" w:hAnsi="Century" w:eastAsia="仿宋"/>
                <w:sz w:val="28"/>
              </w:rPr>
              <w:t>申报日期：</w:t>
            </w:r>
          </w:p>
        </w:tc>
        <w:tc>
          <w:tcPr>
            <w:tcW w:w="499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B9274B6">
            <w:pPr>
              <w:ind w:firstLine="1440" w:firstLineChars="600"/>
              <w:rPr>
                <w:rFonts w:ascii="Century" w:hAnsi="Century" w:eastAsia="仿宋"/>
                <w:sz w:val="24"/>
              </w:rPr>
            </w:pPr>
            <w:r>
              <w:rPr>
                <w:rFonts w:hint="eastAsia" w:ascii="Century" w:hAnsi="Century" w:eastAsia="仿宋"/>
                <w:sz w:val="24"/>
              </w:rPr>
              <w:t>年    月    日</w:t>
            </w:r>
          </w:p>
        </w:tc>
      </w:tr>
    </w:tbl>
    <w:p w14:paraId="3ADB4A65">
      <w:pPr>
        <w:spacing w:line="360" w:lineRule="auto"/>
        <w:jc w:val="center"/>
        <w:rPr>
          <w:rFonts w:ascii="Century" w:hAnsi="Century" w:eastAsia="仿宋"/>
          <w:sz w:val="28"/>
        </w:rPr>
      </w:pPr>
    </w:p>
    <w:p w14:paraId="1F345339">
      <w:pPr>
        <w:spacing w:line="360" w:lineRule="auto"/>
        <w:jc w:val="center"/>
        <w:rPr>
          <w:rFonts w:ascii="Century" w:hAnsi="Century" w:eastAsia="仿宋"/>
          <w:sz w:val="28"/>
        </w:rPr>
      </w:pPr>
    </w:p>
    <w:p w14:paraId="0D8452F3">
      <w:pPr>
        <w:spacing w:line="360" w:lineRule="auto"/>
        <w:jc w:val="center"/>
        <w:rPr>
          <w:rFonts w:ascii="Century" w:hAnsi="Century" w:eastAsia="仿宋"/>
          <w:sz w:val="28"/>
        </w:rPr>
        <w:sectPr>
          <w:footerReference r:id="rId3" w:type="default"/>
          <w:pgSz w:w="11906" w:h="16838"/>
          <w:pgMar w:top="1440" w:right="1797" w:bottom="1440" w:left="1797" w:header="851" w:footer="992" w:gutter="0"/>
          <w:cols w:space="720" w:num="1"/>
          <w:docGrid w:linePitch="312" w:charSpace="0"/>
        </w:sectPr>
      </w:pPr>
    </w:p>
    <w:p w14:paraId="6CD4BC99">
      <w:pPr>
        <w:spacing w:line="360" w:lineRule="auto"/>
        <w:jc w:val="center"/>
        <w:rPr>
          <w:rFonts w:ascii="Century" w:hAnsi="Century" w:eastAsia="仿宋"/>
          <w:sz w:val="28"/>
        </w:rPr>
      </w:pPr>
    </w:p>
    <w:p w14:paraId="20C8244D">
      <w:pPr>
        <w:spacing w:line="360" w:lineRule="auto"/>
        <w:jc w:val="center"/>
        <w:rPr>
          <w:rFonts w:ascii="Century" w:hAnsi="Century" w:eastAsia="仿宋"/>
          <w:b/>
          <w:sz w:val="36"/>
        </w:rPr>
      </w:pPr>
      <w:r>
        <w:rPr>
          <w:rFonts w:hint="eastAsia" w:ascii="Century" w:hAnsi="Century" w:eastAsia="仿宋"/>
          <w:b/>
          <w:sz w:val="36"/>
        </w:rPr>
        <w:t>申报书填写说明</w:t>
      </w:r>
    </w:p>
    <w:p w14:paraId="7295B93C">
      <w:pPr>
        <w:spacing w:line="360" w:lineRule="auto"/>
        <w:jc w:val="center"/>
        <w:rPr>
          <w:rFonts w:ascii="Century" w:hAnsi="Century" w:eastAsia="仿宋"/>
          <w:sz w:val="28"/>
        </w:rPr>
      </w:pPr>
    </w:p>
    <w:p w14:paraId="6566D142">
      <w:pPr>
        <w:numPr>
          <w:ilvl w:val="0"/>
          <w:numId w:val="1"/>
        </w:numPr>
        <w:spacing w:line="360" w:lineRule="auto"/>
        <w:rPr>
          <w:rFonts w:ascii="Century" w:hAnsi="Century" w:eastAsia="仿宋"/>
          <w:sz w:val="28"/>
        </w:rPr>
      </w:pPr>
      <w:r>
        <w:rPr>
          <w:rFonts w:hint="eastAsia" w:ascii="Century" w:hAnsi="Century" w:eastAsia="仿宋"/>
          <w:sz w:val="28"/>
        </w:rPr>
        <w:t>创新训练项目是本科生个人或团队，在导师指导下，自主完成创新性研究项目设计、研究条件准备和项目实施、研究报告撰写、成果（学术）交流等工作。</w:t>
      </w:r>
    </w:p>
    <w:p w14:paraId="31580FF4">
      <w:pPr>
        <w:numPr>
          <w:ilvl w:val="0"/>
          <w:numId w:val="1"/>
        </w:numPr>
        <w:spacing w:line="360" w:lineRule="auto"/>
        <w:rPr>
          <w:rFonts w:ascii="Century" w:hAnsi="Century" w:eastAsia="仿宋"/>
          <w:sz w:val="28"/>
        </w:rPr>
      </w:pPr>
      <w:r>
        <w:rPr>
          <w:rFonts w:hint="eastAsia" w:ascii="Century" w:hAnsi="Century" w:eastAsia="仿宋"/>
          <w:sz w:val="28"/>
        </w:rPr>
        <w:t>该项目仅针对我校本科学生设立，每个项目</w:t>
      </w:r>
      <w:r>
        <w:rPr>
          <w:rFonts w:hint="eastAsia" w:ascii="Century" w:hAnsi="Century" w:eastAsia="仿宋"/>
          <w:sz w:val="28"/>
          <w:lang w:val="en-US" w:eastAsia="zh-CN"/>
        </w:rPr>
        <w:t>组</w:t>
      </w:r>
      <w:r>
        <w:rPr>
          <w:rFonts w:hint="eastAsia" w:ascii="Century" w:hAnsi="Century" w:eastAsia="仿宋"/>
          <w:sz w:val="28"/>
        </w:rPr>
        <w:t>人数</w:t>
      </w:r>
      <w:r>
        <w:rPr>
          <w:rFonts w:hint="eastAsia" w:ascii="Century" w:hAnsi="Century" w:eastAsia="仿宋"/>
          <w:sz w:val="28"/>
          <w:lang w:val="en-US" w:eastAsia="zh-CN"/>
        </w:rPr>
        <w:t>需为</w:t>
      </w:r>
      <w:r>
        <w:rPr>
          <w:rFonts w:hint="eastAsia" w:ascii="Century" w:hAnsi="Century" w:eastAsia="仿宋"/>
          <w:sz w:val="28"/>
        </w:rPr>
        <w:t>5人</w:t>
      </w:r>
      <w:r>
        <w:rPr>
          <w:rFonts w:hint="eastAsia" w:ascii="Century" w:hAnsi="Century" w:eastAsia="仿宋"/>
          <w:color w:val="auto"/>
          <w:sz w:val="28"/>
        </w:rPr>
        <w:t>，</w:t>
      </w:r>
      <w:r>
        <w:rPr>
          <w:rFonts w:hint="eastAsia" w:ascii="Century" w:hAnsi="Century" w:eastAsia="仿宋"/>
          <w:color w:val="auto"/>
          <w:sz w:val="28"/>
          <w:lang w:val="en-US" w:eastAsia="zh-CN"/>
        </w:rPr>
        <w:t>原则上</w:t>
      </w:r>
      <w:r>
        <w:rPr>
          <w:rFonts w:hint="eastAsia" w:ascii="Century" w:hAnsi="Century" w:eastAsia="仿宋"/>
          <w:sz w:val="28"/>
        </w:rPr>
        <w:t>每位学生只能申请或参与1个项目；</w:t>
      </w:r>
    </w:p>
    <w:p w14:paraId="27AE9F4B">
      <w:pPr>
        <w:numPr>
          <w:ilvl w:val="0"/>
          <w:numId w:val="1"/>
        </w:numPr>
        <w:spacing w:line="360" w:lineRule="auto"/>
        <w:rPr>
          <w:rFonts w:ascii="Century" w:hAnsi="Century" w:eastAsia="仿宋"/>
          <w:sz w:val="28"/>
        </w:rPr>
      </w:pPr>
      <w:r>
        <w:rPr>
          <w:rFonts w:hint="eastAsia" w:ascii="Century" w:hAnsi="Century" w:eastAsia="仿宋"/>
          <w:sz w:val="28"/>
        </w:rPr>
        <w:t>该项目时间：一年，原则上在资助年度内完成结题验收；</w:t>
      </w:r>
    </w:p>
    <w:p w14:paraId="12D75554">
      <w:pPr>
        <w:numPr>
          <w:ilvl w:val="0"/>
          <w:numId w:val="1"/>
        </w:numPr>
        <w:spacing w:line="360" w:lineRule="auto"/>
        <w:rPr>
          <w:rFonts w:ascii="Century" w:hAnsi="Century" w:eastAsia="仿宋"/>
          <w:sz w:val="28"/>
        </w:rPr>
      </w:pPr>
      <w:r>
        <w:rPr>
          <w:rFonts w:hint="eastAsia" w:ascii="Century" w:hAnsi="Century" w:eastAsia="仿宋"/>
          <w:sz w:val="28"/>
        </w:rPr>
        <w:t>项目经费支出预算要求详细准确。</w:t>
      </w:r>
    </w:p>
    <w:p w14:paraId="7830264A">
      <w:pPr>
        <w:numPr>
          <w:ilvl w:val="0"/>
          <w:numId w:val="1"/>
        </w:numPr>
        <w:spacing w:line="360" w:lineRule="auto"/>
        <w:rPr>
          <w:rFonts w:ascii="Century" w:hAnsi="Century" w:eastAsia="仿宋"/>
          <w:sz w:val="28"/>
        </w:rPr>
      </w:pPr>
      <w:r>
        <w:rPr>
          <w:rFonts w:hint="eastAsia" w:ascii="Century" w:hAnsi="Century" w:eastAsia="仿宋"/>
          <w:sz w:val="28"/>
        </w:rPr>
        <w:t>项目所属一级学科：按照中华人民共和国学科分类与代码简表（国家标准GB/T 13745-2009），格式要求为“一级学科名称(三位代码)”。</w:t>
      </w:r>
    </w:p>
    <w:p w14:paraId="53938E0D">
      <w:pPr>
        <w:numPr>
          <w:ilvl w:val="0"/>
          <w:numId w:val="1"/>
        </w:numPr>
        <w:spacing w:line="360" w:lineRule="auto"/>
        <w:rPr>
          <w:rFonts w:ascii="Century" w:hAnsi="Century" w:eastAsia="仿宋"/>
          <w:sz w:val="28"/>
        </w:rPr>
      </w:pPr>
      <w:r>
        <w:rPr>
          <w:rFonts w:hint="eastAsia" w:ascii="Century" w:hAnsi="Century" w:eastAsia="仿宋"/>
          <w:sz w:val="28"/>
        </w:rPr>
        <w:t>表格内容（除签名外）必须电子版A</w:t>
      </w:r>
      <w:r>
        <w:rPr>
          <w:rFonts w:ascii="Century" w:hAnsi="Century" w:eastAsia="仿宋"/>
          <w:sz w:val="28"/>
        </w:rPr>
        <w:t>4纸</w:t>
      </w:r>
      <w:r>
        <w:rPr>
          <w:rFonts w:hint="eastAsia" w:ascii="Century" w:hAnsi="Century" w:eastAsia="仿宋"/>
          <w:sz w:val="28"/>
        </w:rPr>
        <w:t>双</w:t>
      </w:r>
      <w:r>
        <w:rPr>
          <w:rFonts w:ascii="Century" w:hAnsi="Century" w:eastAsia="仿宋"/>
          <w:sz w:val="28"/>
        </w:rPr>
        <w:t>面</w:t>
      </w:r>
      <w:r>
        <w:rPr>
          <w:rFonts w:hint="eastAsia" w:ascii="Century" w:hAnsi="Century" w:eastAsia="仿宋"/>
          <w:sz w:val="28"/>
        </w:rPr>
        <w:t>打印，一式两份。</w:t>
      </w:r>
    </w:p>
    <w:p w14:paraId="50D3184E">
      <w:pPr>
        <w:numPr>
          <w:ilvl w:val="0"/>
          <w:numId w:val="1"/>
        </w:numPr>
        <w:spacing w:line="360" w:lineRule="auto"/>
        <w:rPr>
          <w:rFonts w:ascii="Century" w:hAnsi="Century" w:eastAsia="仿宋"/>
          <w:sz w:val="28"/>
        </w:rPr>
      </w:pPr>
      <w:r>
        <w:rPr>
          <w:rFonts w:hint="eastAsia" w:ascii="Century" w:hAnsi="Century" w:eastAsia="仿宋"/>
          <w:sz w:val="28"/>
        </w:rPr>
        <w:t>本表封面的编号不填，由学校统一编号。</w:t>
      </w:r>
    </w:p>
    <w:p w14:paraId="624DE5C5">
      <w:pPr>
        <w:spacing w:line="360" w:lineRule="auto"/>
        <w:rPr>
          <w:rFonts w:ascii="Century" w:hAnsi="Century" w:eastAsia="仿宋"/>
          <w:sz w:val="28"/>
        </w:rPr>
      </w:pPr>
    </w:p>
    <w:p w14:paraId="462AC9FB">
      <w:pPr>
        <w:spacing w:line="360" w:lineRule="auto"/>
        <w:rPr>
          <w:rFonts w:ascii="Century" w:hAnsi="Century" w:eastAsia="仿宋"/>
          <w:sz w:val="28"/>
        </w:rPr>
      </w:pPr>
    </w:p>
    <w:p w14:paraId="7CB61F4C">
      <w:pPr>
        <w:spacing w:line="360" w:lineRule="auto"/>
        <w:rPr>
          <w:rFonts w:ascii="Century" w:hAnsi="Century" w:eastAsia="仿宋"/>
          <w:sz w:val="28"/>
        </w:rPr>
      </w:pPr>
    </w:p>
    <w:p w14:paraId="13869094">
      <w:pPr>
        <w:spacing w:line="360" w:lineRule="auto"/>
        <w:rPr>
          <w:rFonts w:ascii="Century" w:hAnsi="Century" w:eastAsia="仿宋"/>
          <w:sz w:val="28"/>
        </w:rPr>
        <w:sectPr>
          <w:footerReference r:id="rId4" w:type="default"/>
          <w:pgSz w:w="11906" w:h="16838"/>
          <w:pgMar w:top="1440" w:right="1797" w:bottom="1440" w:left="1797" w:header="851" w:footer="992" w:gutter="0"/>
          <w:cols w:space="720" w:num="1"/>
          <w:docGrid w:linePitch="312" w:charSpace="0"/>
        </w:sectPr>
      </w:pPr>
    </w:p>
    <w:tbl>
      <w:tblPr>
        <w:tblStyle w:val="8"/>
        <w:tblW w:w="4988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1215"/>
        <w:gridCol w:w="900"/>
        <w:gridCol w:w="1418"/>
        <w:gridCol w:w="29"/>
        <w:gridCol w:w="1304"/>
        <w:gridCol w:w="635"/>
        <w:gridCol w:w="786"/>
        <w:gridCol w:w="2113"/>
      </w:tblGrid>
      <w:tr w14:paraId="001DE9D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723" w:type="pct"/>
            <w:shd w:val="clear" w:color="auto" w:fill="auto"/>
            <w:vAlign w:val="center"/>
          </w:tcPr>
          <w:p w14:paraId="4A4005AB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项目名称</w:t>
            </w:r>
          </w:p>
        </w:tc>
        <w:tc>
          <w:tcPr>
            <w:tcW w:w="4277" w:type="pct"/>
            <w:gridSpan w:val="7"/>
            <w:shd w:val="clear" w:color="auto" w:fill="auto"/>
            <w:vAlign w:val="center"/>
          </w:tcPr>
          <w:p w14:paraId="3D1D36B2">
            <w:pPr>
              <w:rPr>
                <w:rFonts w:ascii="Century" w:hAnsi="Century" w:eastAsia="仿宋"/>
                <w:b/>
                <w:sz w:val="24"/>
              </w:rPr>
            </w:pPr>
          </w:p>
        </w:tc>
      </w:tr>
      <w:tr w14:paraId="029BA6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723" w:type="pct"/>
            <w:shd w:val="clear" w:color="auto" w:fill="auto"/>
            <w:vAlign w:val="center"/>
          </w:tcPr>
          <w:p w14:paraId="14EB96C8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项目类别</w:t>
            </w:r>
          </w:p>
        </w:tc>
        <w:tc>
          <w:tcPr>
            <w:tcW w:w="4277" w:type="pct"/>
            <w:gridSpan w:val="7"/>
            <w:shd w:val="clear" w:color="auto" w:fill="auto"/>
            <w:vAlign w:val="center"/>
          </w:tcPr>
          <w:p w14:paraId="195FC832">
            <w:pPr>
              <w:ind w:firstLine="240" w:firstLineChars="100"/>
              <w:rPr>
                <w:rFonts w:ascii="Century" w:hAnsi="Century" w:eastAsia="仿宋"/>
              </w:rPr>
            </w:pPr>
            <w:r>
              <w:rPr>
                <w:rFonts w:hint="eastAsia" w:ascii="Century" w:hAnsi="Century" w:eastAsia="仿宋"/>
                <w:sz w:val="24"/>
              </w:rPr>
              <w:t xml:space="preserve">□理工类   □文科（社科、管理）类    </w:t>
            </w:r>
            <w:r>
              <w:rPr>
                <w:rFonts w:hint="eastAsia" w:ascii="Century" w:hAnsi="Century" w:eastAsia="仿宋"/>
              </w:rPr>
              <w:t>（</w:t>
            </w:r>
            <w:r>
              <w:rPr>
                <w:rFonts w:hint="eastAsia" w:ascii="Century" w:hAnsi="Century" w:eastAsia="仿宋"/>
                <w:sz w:val="24"/>
              </w:rPr>
              <w:t>■</w:t>
            </w:r>
            <w:r>
              <w:rPr>
                <w:rFonts w:hint="eastAsia" w:ascii="Century" w:hAnsi="Century" w:eastAsia="仿宋"/>
              </w:rPr>
              <w:t>表示选择项目）</w:t>
            </w:r>
          </w:p>
        </w:tc>
      </w:tr>
      <w:tr w14:paraId="40B6A2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8CA780">
            <w:pPr>
              <w:jc w:val="center"/>
              <w:rPr>
                <w:rFonts w:hint="eastAsia"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项目级别</w:t>
            </w:r>
          </w:p>
        </w:tc>
        <w:tc>
          <w:tcPr>
            <w:tcW w:w="4277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1AD960D9">
            <w:pPr>
              <w:ind w:firstLine="240" w:firstLineChars="100"/>
              <w:rPr>
                <w:rFonts w:hint="eastAsia" w:ascii="Century" w:hAnsi="Century" w:eastAsia="仿宋"/>
                <w:sz w:val="24"/>
              </w:rPr>
            </w:pPr>
            <w:r>
              <w:rPr>
                <w:rFonts w:hint="eastAsia" w:ascii="Century" w:hAnsi="Century" w:eastAsia="仿宋"/>
                <w:sz w:val="24"/>
              </w:rPr>
              <w:t>□国家级   □市级    □校级    （■表示选择项目）</w:t>
            </w:r>
          </w:p>
        </w:tc>
      </w:tr>
      <w:tr w14:paraId="2DF715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723" w:type="pct"/>
            <w:shd w:val="clear" w:color="auto" w:fill="auto"/>
            <w:vAlign w:val="center"/>
          </w:tcPr>
          <w:p w14:paraId="0F74B055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项目所属</w:t>
            </w:r>
          </w:p>
          <w:p w14:paraId="15D7BB61">
            <w:pPr>
              <w:jc w:val="center"/>
              <w:rPr>
                <w:rFonts w:hint="eastAsia"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一级学科</w:t>
            </w:r>
          </w:p>
        </w:tc>
        <w:tc>
          <w:tcPr>
            <w:tcW w:w="1397" w:type="pct"/>
            <w:gridSpan w:val="3"/>
            <w:shd w:val="clear" w:color="auto" w:fill="auto"/>
            <w:vAlign w:val="center"/>
          </w:tcPr>
          <w:p w14:paraId="5324482D">
            <w:pPr>
              <w:jc w:val="center"/>
              <w:rPr>
                <w:rFonts w:hint="eastAsia" w:ascii="Century" w:hAnsi="Century" w:eastAsia="仿宋"/>
              </w:rPr>
            </w:pPr>
          </w:p>
        </w:tc>
        <w:tc>
          <w:tcPr>
            <w:tcW w:w="1154" w:type="pct"/>
            <w:gridSpan w:val="2"/>
            <w:shd w:val="clear" w:color="auto" w:fill="auto"/>
            <w:vAlign w:val="center"/>
          </w:tcPr>
          <w:p w14:paraId="6DA2ED22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项目所属</w:t>
            </w:r>
          </w:p>
          <w:p w14:paraId="1BE81F39">
            <w:pPr>
              <w:jc w:val="center"/>
              <w:rPr>
                <w:rFonts w:hint="eastAsia"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专业类代码</w:t>
            </w:r>
          </w:p>
        </w:tc>
        <w:tc>
          <w:tcPr>
            <w:tcW w:w="1726" w:type="pct"/>
            <w:gridSpan w:val="2"/>
            <w:shd w:val="clear" w:color="auto" w:fill="auto"/>
            <w:vAlign w:val="center"/>
          </w:tcPr>
          <w:p w14:paraId="4C9B466D">
            <w:pPr>
              <w:jc w:val="center"/>
              <w:rPr>
                <w:rFonts w:hint="eastAsia" w:ascii="Century" w:hAnsi="Century" w:eastAsia="仿宋"/>
              </w:rPr>
            </w:pPr>
          </w:p>
        </w:tc>
      </w:tr>
      <w:tr w14:paraId="7CF286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723" w:type="pct"/>
            <w:shd w:val="clear" w:color="auto" w:fill="auto"/>
            <w:vAlign w:val="center"/>
          </w:tcPr>
          <w:p w14:paraId="2B930FFE">
            <w:pPr>
              <w:jc w:val="center"/>
              <w:rPr>
                <w:rFonts w:hint="eastAsia"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总经费（元）</w:t>
            </w:r>
          </w:p>
        </w:tc>
        <w:tc>
          <w:tcPr>
            <w:tcW w:w="4277" w:type="pct"/>
            <w:gridSpan w:val="7"/>
            <w:shd w:val="clear" w:color="auto" w:fill="auto"/>
            <w:vAlign w:val="center"/>
          </w:tcPr>
          <w:p w14:paraId="07363A7A">
            <w:pPr>
              <w:jc w:val="center"/>
              <w:rPr>
                <w:rFonts w:hint="eastAsia" w:ascii="Century" w:hAnsi="Century" w:eastAsia="仿宋"/>
                <w:sz w:val="24"/>
              </w:rPr>
            </w:pPr>
          </w:p>
        </w:tc>
      </w:tr>
      <w:tr w14:paraId="62FD7F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723" w:type="pct"/>
            <w:vMerge w:val="restart"/>
            <w:shd w:val="clear" w:color="auto" w:fill="auto"/>
            <w:vAlign w:val="center"/>
          </w:tcPr>
          <w:p w14:paraId="6C7D1CB0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负责人</w:t>
            </w:r>
          </w:p>
        </w:tc>
        <w:tc>
          <w:tcPr>
            <w:tcW w:w="536" w:type="pct"/>
            <w:shd w:val="clear" w:color="auto" w:fill="auto"/>
            <w:vAlign w:val="center"/>
          </w:tcPr>
          <w:p w14:paraId="78BC85BC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姓名</w:t>
            </w:r>
          </w:p>
        </w:tc>
        <w:tc>
          <w:tcPr>
            <w:tcW w:w="844" w:type="pct"/>
            <w:shd w:val="clear" w:color="auto" w:fill="auto"/>
            <w:vAlign w:val="center"/>
          </w:tcPr>
          <w:p w14:paraId="7B1E60E8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学号</w:t>
            </w:r>
          </w:p>
        </w:tc>
        <w:tc>
          <w:tcPr>
            <w:tcW w:w="793" w:type="pct"/>
            <w:gridSpan w:val="2"/>
            <w:shd w:val="clear" w:color="auto" w:fill="auto"/>
            <w:vAlign w:val="center"/>
          </w:tcPr>
          <w:p w14:paraId="60343798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专业班级</w:t>
            </w:r>
          </w:p>
        </w:tc>
        <w:tc>
          <w:tcPr>
            <w:tcW w:w="846" w:type="pct"/>
            <w:gridSpan w:val="2"/>
            <w:shd w:val="clear" w:color="auto" w:fill="auto"/>
            <w:vAlign w:val="center"/>
          </w:tcPr>
          <w:p w14:paraId="16C49598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所在学院</w:t>
            </w:r>
          </w:p>
        </w:tc>
        <w:tc>
          <w:tcPr>
            <w:tcW w:w="1258" w:type="pct"/>
            <w:shd w:val="clear" w:color="auto" w:fill="auto"/>
            <w:vAlign w:val="center"/>
          </w:tcPr>
          <w:p w14:paraId="24199F54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联系电话</w:t>
            </w:r>
          </w:p>
        </w:tc>
      </w:tr>
      <w:tr w14:paraId="2BC3E5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723" w:type="pct"/>
            <w:vMerge w:val="continue"/>
            <w:shd w:val="clear" w:color="auto" w:fill="auto"/>
            <w:vAlign w:val="center"/>
          </w:tcPr>
          <w:p w14:paraId="0FB33FDB">
            <w:pPr>
              <w:jc w:val="center"/>
              <w:rPr>
                <w:rFonts w:ascii="Century" w:hAnsi="Century" w:eastAsia="仿宋"/>
                <w:b/>
              </w:rPr>
            </w:pPr>
          </w:p>
        </w:tc>
        <w:tc>
          <w:tcPr>
            <w:tcW w:w="536" w:type="pct"/>
            <w:shd w:val="clear" w:color="auto" w:fill="auto"/>
            <w:vAlign w:val="center"/>
          </w:tcPr>
          <w:p w14:paraId="718165B7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844" w:type="pct"/>
            <w:shd w:val="clear" w:color="auto" w:fill="auto"/>
            <w:vAlign w:val="center"/>
          </w:tcPr>
          <w:p w14:paraId="1D2F45D0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793" w:type="pct"/>
            <w:gridSpan w:val="2"/>
            <w:shd w:val="clear" w:color="auto" w:fill="auto"/>
            <w:vAlign w:val="center"/>
          </w:tcPr>
          <w:p w14:paraId="33FA706E">
            <w:pPr>
              <w:jc w:val="center"/>
              <w:rPr>
                <w:rFonts w:ascii="Century" w:hAnsi="Century" w:eastAsia="仿宋"/>
                <w:sz w:val="18"/>
              </w:rPr>
            </w:pPr>
          </w:p>
        </w:tc>
        <w:tc>
          <w:tcPr>
            <w:tcW w:w="846" w:type="pct"/>
            <w:gridSpan w:val="2"/>
            <w:shd w:val="clear" w:color="auto" w:fill="auto"/>
            <w:vAlign w:val="center"/>
          </w:tcPr>
          <w:p w14:paraId="68A7733F">
            <w:pPr>
              <w:jc w:val="center"/>
              <w:rPr>
                <w:rFonts w:ascii="Century" w:hAnsi="Century" w:eastAsia="仿宋"/>
                <w:sz w:val="18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14:paraId="4F6CF07D">
            <w:pPr>
              <w:jc w:val="center"/>
              <w:rPr>
                <w:rFonts w:ascii="Century" w:hAnsi="Century" w:eastAsia="仿宋"/>
              </w:rPr>
            </w:pPr>
          </w:p>
        </w:tc>
      </w:tr>
      <w:tr w14:paraId="5F2FFD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723" w:type="pct"/>
            <w:vMerge w:val="restart"/>
            <w:shd w:val="clear" w:color="auto" w:fill="auto"/>
            <w:vAlign w:val="center"/>
          </w:tcPr>
          <w:p w14:paraId="23728C39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项目成员</w:t>
            </w:r>
          </w:p>
        </w:tc>
        <w:tc>
          <w:tcPr>
            <w:tcW w:w="536" w:type="pct"/>
            <w:shd w:val="clear" w:color="auto" w:fill="auto"/>
            <w:vAlign w:val="center"/>
          </w:tcPr>
          <w:p w14:paraId="67E957D8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844" w:type="pct"/>
            <w:shd w:val="clear" w:color="auto" w:fill="auto"/>
            <w:vAlign w:val="center"/>
          </w:tcPr>
          <w:p w14:paraId="2398300F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793" w:type="pct"/>
            <w:gridSpan w:val="2"/>
            <w:shd w:val="clear" w:color="auto" w:fill="auto"/>
            <w:vAlign w:val="center"/>
          </w:tcPr>
          <w:p w14:paraId="44A94B73">
            <w:pPr>
              <w:jc w:val="center"/>
              <w:rPr>
                <w:rFonts w:ascii="Century" w:hAnsi="Century" w:eastAsia="仿宋"/>
                <w:sz w:val="18"/>
              </w:rPr>
            </w:pPr>
          </w:p>
        </w:tc>
        <w:tc>
          <w:tcPr>
            <w:tcW w:w="846" w:type="pct"/>
            <w:gridSpan w:val="2"/>
            <w:shd w:val="clear" w:color="auto" w:fill="auto"/>
            <w:vAlign w:val="center"/>
          </w:tcPr>
          <w:p w14:paraId="40CF3516">
            <w:pPr>
              <w:jc w:val="center"/>
              <w:rPr>
                <w:rFonts w:ascii="Century" w:hAnsi="Century" w:eastAsia="仿宋"/>
                <w:sz w:val="18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14:paraId="46E45D46">
            <w:pPr>
              <w:jc w:val="center"/>
              <w:rPr>
                <w:rFonts w:ascii="Century" w:hAnsi="Century" w:eastAsia="仿宋"/>
              </w:rPr>
            </w:pPr>
          </w:p>
        </w:tc>
      </w:tr>
      <w:tr w14:paraId="527FA2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723" w:type="pct"/>
            <w:vMerge w:val="continue"/>
            <w:shd w:val="clear" w:color="auto" w:fill="auto"/>
            <w:vAlign w:val="center"/>
          </w:tcPr>
          <w:p w14:paraId="425FD39D">
            <w:pPr>
              <w:jc w:val="center"/>
              <w:rPr>
                <w:rFonts w:ascii="Century" w:hAnsi="Century" w:eastAsia="仿宋"/>
                <w:b/>
              </w:rPr>
            </w:pPr>
          </w:p>
        </w:tc>
        <w:tc>
          <w:tcPr>
            <w:tcW w:w="536" w:type="pct"/>
            <w:shd w:val="clear" w:color="auto" w:fill="auto"/>
            <w:vAlign w:val="center"/>
          </w:tcPr>
          <w:p w14:paraId="3BB4677A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844" w:type="pct"/>
            <w:shd w:val="clear" w:color="auto" w:fill="auto"/>
            <w:vAlign w:val="center"/>
          </w:tcPr>
          <w:p w14:paraId="083A24D0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793" w:type="pct"/>
            <w:gridSpan w:val="2"/>
            <w:shd w:val="clear" w:color="auto" w:fill="auto"/>
            <w:vAlign w:val="center"/>
          </w:tcPr>
          <w:p w14:paraId="1608E1AF">
            <w:pPr>
              <w:jc w:val="center"/>
              <w:rPr>
                <w:rFonts w:ascii="Century" w:hAnsi="Century" w:eastAsia="仿宋"/>
                <w:sz w:val="18"/>
              </w:rPr>
            </w:pPr>
          </w:p>
        </w:tc>
        <w:tc>
          <w:tcPr>
            <w:tcW w:w="846" w:type="pct"/>
            <w:gridSpan w:val="2"/>
            <w:shd w:val="clear" w:color="auto" w:fill="auto"/>
            <w:vAlign w:val="center"/>
          </w:tcPr>
          <w:p w14:paraId="2771C6D2">
            <w:pPr>
              <w:jc w:val="center"/>
              <w:rPr>
                <w:rFonts w:ascii="Century" w:hAnsi="Century" w:eastAsia="仿宋"/>
                <w:sz w:val="18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14:paraId="43ADB855">
            <w:pPr>
              <w:jc w:val="center"/>
              <w:rPr>
                <w:rFonts w:ascii="Century" w:hAnsi="Century" w:eastAsia="仿宋"/>
              </w:rPr>
            </w:pPr>
          </w:p>
        </w:tc>
      </w:tr>
      <w:tr w14:paraId="1FCB26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723" w:type="pct"/>
            <w:vMerge w:val="continue"/>
            <w:shd w:val="clear" w:color="auto" w:fill="auto"/>
            <w:vAlign w:val="center"/>
          </w:tcPr>
          <w:p w14:paraId="3E2995E0">
            <w:pPr>
              <w:jc w:val="center"/>
              <w:rPr>
                <w:rFonts w:ascii="Century" w:hAnsi="Century" w:eastAsia="仿宋"/>
                <w:b/>
              </w:rPr>
            </w:pPr>
          </w:p>
        </w:tc>
        <w:tc>
          <w:tcPr>
            <w:tcW w:w="536" w:type="pct"/>
            <w:shd w:val="clear" w:color="auto" w:fill="auto"/>
            <w:vAlign w:val="center"/>
          </w:tcPr>
          <w:p w14:paraId="2C080E8B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844" w:type="pct"/>
            <w:shd w:val="clear" w:color="auto" w:fill="auto"/>
            <w:vAlign w:val="center"/>
          </w:tcPr>
          <w:p w14:paraId="5A77D7D5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793" w:type="pct"/>
            <w:gridSpan w:val="2"/>
            <w:shd w:val="clear" w:color="auto" w:fill="auto"/>
            <w:vAlign w:val="center"/>
          </w:tcPr>
          <w:p w14:paraId="6EBA24C5">
            <w:pPr>
              <w:jc w:val="center"/>
              <w:rPr>
                <w:rFonts w:ascii="Century" w:hAnsi="Century" w:eastAsia="仿宋"/>
                <w:sz w:val="18"/>
              </w:rPr>
            </w:pPr>
          </w:p>
        </w:tc>
        <w:tc>
          <w:tcPr>
            <w:tcW w:w="846" w:type="pct"/>
            <w:gridSpan w:val="2"/>
            <w:shd w:val="clear" w:color="auto" w:fill="auto"/>
            <w:vAlign w:val="center"/>
          </w:tcPr>
          <w:p w14:paraId="184AF872">
            <w:pPr>
              <w:jc w:val="center"/>
              <w:rPr>
                <w:rFonts w:ascii="Century" w:hAnsi="Century" w:eastAsia="仿宋"/>
                <w:sz w:val="18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14:paraId="3B74E900">
            <w:pPr>
              <w:jc w:val="center"/>
              <w:rPr>
                <w:rFonts w:ascii="Century" w:hAnsi="Century" w:eastAsia="仿宋"/>
              </w:rPr>
            </w:pPr>
          </w:p>
        </w:tc>
      </w:tr>
      <w:tr w14:paraId="71E3C1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723" w:type="pct"/>
            <w:vMerge w:val="continue"/>
            <w:shd w:val="clear" w:color="auto" w:fill="auto"/>
            <w:vAlign w:val="center"/>
          </w:tcPr>
          <w:p w14:paraId="19BB730B">
            <w:pPr>
              <w:jc w:val="center"/>
              <w:rPr>
                <w:rFonts w:ascii="Century" w:hAnsi="Century" w:eastAsia="仿宋"/>
                <w:b/>
              </w:rPr>
            </w:pPr>
          </w:p>
        </w:tc>
        <w:tc>
          <w:tcPr>
            <w:tcW w:w="536" w:type="pct"/>
            <w:shd w:val="clear" w:color="auto" w:fill="auto"/>
            <w:vAlign w:val="center"/>
          </w:tcPr>
          <w:p w14:paraId="208B97EF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844" w:type="pct"/>
            <w:shd w:val="clear" w:color="auto" w:fill="auto"/>
            <w:vAlign w:val="center"/>
          </w:tcPr>
          <w:p w14:paraId="16D04ADC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793" w:type="pct"/>
            <w:gridSpan w:val="2"/>
            <w:shd w:val="clear" w:color="auto" w:fill="auto"/>
            <w:vAlign w:val="center"/>
          </w:tcPr>
          <w:p w14:paraId="4ECC8048">
            <w:pPr>
              <w:jc w:val="center"/>
              <w:rPr>
                <w:rFonts w:ascii="Century" w:hAnsi="Century" w:eastAsia="仿宋"/>
                <w:sz w:val="18"/>
              </w:rPr>
            </w:pPr>
          </w:p>
        </w:tc>
        <w:tc>
          <w:tcPr>
            <w:tcW w:w="846" w:type="pct"/>
            <w:gridSpan w:val="2"/>
            <w:shd w:val="clear" w:color="auto" w:fill="auto"/>
            <w:vAlign w:val="center"/>
          </w:tcPr>
          <w:p w14:paraId="5388A9AF">
            <w:pPr>
              <w:jc w:val="center"/>
              <w:rPr>
                <w:rFonts w:ascii="Century" w:hAnsi="Century" w:eastAsia="仿宋"/>
                <w:sz w:val="18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14:paraId="6BE8F1B1">
            <w:pPr>
              <w:jc w:val="center"/>
              <w:rPr>
                <w:rFonts w:ascii="Century" w:hAnsi="Century" w:eastAsia="仿宋"/>
              </w:rPr>
            </w:pPr>
          </w:p>
        </w:tc>
      </w:tr>
      <w:tr w14:paraId="052C9A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723" w:type="pct"/>
            <w:vMerge w:val="restart"/>
            <w:shd w:val="clear" w:color="auto" w:fill="auto"/>
            <w:vAlign w:val="center"/>
          </w:tcPr>
          <w:p w14:paraId="3068325A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指导教师</w:t>
            </w:r>
          </w:p>
        </w:tc>
        <w:tc>
          <w:tcPr>
            <w:tcW w:w="536" w:type="pct"/>
            <w:shd w:val="clear" w:color="auto" w:fill="auto"/>
            <w:vAlign w:val="center"/>
          </w:tcPr>
          <w:p w14:paraId="2CBC5450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姓名</w:t>
            </w:r>
          </w:p>
        </w:tc>
        <w:tc>
          <w:tcPr>
            <w:tcW w:w="844" w:type="pct"/>
            <w:shd w:val="clear" w:color="auto" w:fill="auto"/>
            <w:vAlign w:val="center"/>
          </w:tcPr>
          <w:p w14:paraId="7E6F91B2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专业</w:t>
            </w:r>
          </w:p>
        </w:tc>
        <w:tc>
          <w:tcPr>
            <w:tcW w:w="793" w:type="pct"/>
            <w:gridSpan w:val="2"/>
            <w:shd w:val="clear" w:color="auto" w:fill="auto"/>
            <w:vAlign w:val="center"/>
          </w:tcPr>
          <w:p w14:paraId="31789E9A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职称</w:t>
            </w:r>
          </w:p>
        </w:tc>
        <w:tc>
          <w:tcPr>
            <w:tcW w:w="846" w:type="pct"/>
            <w:gridSpan w:val="2"/>
            <w:shd w:val="clear" w:color="auto" w:fill="auto"/>
            <w:vAlign w:val="center"/>
          </w:tcPr>
          <w:p w14:paraId="25C5B79D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所在单位</w:t>
            </w:r>
          </w:p>
        </w:tc>
        <w:tc>
          <w:tcPr>
            <w:tcW w:w="1258" w:type="pct"/>
            <w:shd w:val="clear" w:color="auto" w:fill="auto"/>
            <w:vAlign w:val="center"/>
          </w:tcPr>
          <w:p w14:paraId="55A4F034">
            <w:pPr>
              <w:jc w:val="center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联系电话</w:t>
            </w:r>
          </w:p>
        </w:tc>
      </w:tr>
      <w:tr w14:paraId="0EB40A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723" w:type="pct"/>
            <w:vMerge w:val="continue"/>
            <w:shd w:val="clear" w:color="auto" w:fill="auto"/>
            <w:vAlign w:val="center"/>
          </w:tcPr>
          <w:p w14:paraId="41E708A2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536" w:type="pct"/>
            <w:shd w:val="clear" w:color="auto" w:fill="auto"/>
            <w:vAlign w:val="center"/>
          </w:tcPr>
          <w:p w14:paraId="05F6C832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844" w:type="pct"/>
            <w:shd w:val="clear" w:color="auto" w:fill="auto"/>
            <w:vAlign w:val="center"/>
          </w:tcPr>
          <w:p w14:paraId="58315A43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793" w:type="pct"/>
            <w:gridSpan w:val="2"/>
            <w:shd w:val="clear" w:color="auto" w:fill="auto"/>
            <w:vAlign w:val="center"/>
          </w:tcPr>
          <w:p w14:paraId="60107F14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846" w:type="pct"/>
            <w:gridSpan w:val="2"/>
            <w:shd w:val="clear" w:color="auto" w:fill="auto"/>
            <w:vAlign w:val="center"/>
          </w:tcPr>
          <w:p w14:paraId="39AA6763">
            <w:pPr>
              <w:jc w:val="center"/>
              <w:rPr>
                <w:rFonts w:ascii="Century" w:hAnsi="Century" w:eastAsia="仿宋"/>
                <w:sz w:val="18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14:paraId="2DF49A8A">
            <w:pPr>
              <w:jc w:val="center"/>
              <w:rPr>
                <w:rFonts w:ascii="Century" w:hAnsi="Century" w:eastAsia="仿宋"/>
              </w:rPr>
            </w:pPr>
          </w:p>
        </w:tc>
      </w:tr>
      <w:tr w14:paraId="251500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723" w:type="pct"/>
            <w:vMerge w:val="continue"/>
            <w:shd w:val="clear" w:color="auto" w:fill="auto"/>
            <w:vAlign w:val="center"/>
          </w:tcPr>
          <w:p w14:paraId="34A750B4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536" w:type="pct"/>
            <w:shd w:val="clear" w:color="auto" w:fill="auto"/>
            <w:vAlign w:val="center"/>
          </w:tcPr>
          <w:p w14:paraId="5A4287A4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844" w:type="pct"/>
            <w:shd w:val="clear" w:color="auto" w:fill="auto"/>
            <w:vAlign w:val="center"/>
          </w:tcPr>
          <w:p w14:paraId="1CDAE1D9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793" w:type="pct"/>
            <w:gridSpan w:val="2"/>
            <w:shd w:val="clear" w:color="auto" w:fill="auto"/>
            <w:vAlign w:val="center"/>
          </w:tcPr>
          <w:p w14:paraId="76BA6D77">
            <w:pPr>
              <w:jc w:val="center"/>
              <w:rPr>
                <w:rFonts w:ascii="Century" w:hAnsi="Century" w:eastAsia="仿宋"/>
              </w:rPr>
            </w:pPr>
          </w:p>
        </w:tc>
        <w:tc>
          <w:tcPr>
            <w:tcW w:w="846" w:type="pct"/>
            <w:gridSpan w:val="2"/>
            <w:shd w:val="clear" w:color="auto" w:fill="auto"/>
            <w:vAlign w:val="center"/>
          </w:tcPr>
          <w:p w14:paraId="17BAF7D9">
            <w:pPr>
              <w:jc w:val="center"/>
              <w:rPr>
                <w:rFonts w:ascii="Century" w:hAnsi="Century" w:eastAsia="仿宋"/>
                <w:sz w:val="18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14:paraId="7FBCA918">
            <w:pPr>
              <w:jc w:val="center"/>
              <w:rPr>
                <w:rFonts w:ascii="Century" w:hAnsi="Century" w:eastAsia="仿宋"/>
              </w:rPr>
            </w:pPr>
          </w:p>
        </w:tc>
      </w:tr>
      <w:tr w14:paraId="6884F62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5000" w:type="pct"/>
            <w:gridSpan w:val="8"/>
            <w:shd w:val="clear" w:color="auto" w:fill="auto"/>
          </w:tcPr>
          <w:p w14:paraId="6BDDF362">
            <w:pPr>
              <w:pStyle w:val="11"/>
              <w:framePr w:wrap="auto" w:vAnchor="margin" w:hAnchor="text" w:yAlign="inline"/>
              <w:spacing w:line="360" w:lineRule="auto"/>
              <w:ind w:firstLine="0"/>
              <w:outlineLvl w:val="0"/>
              <w:rPr>
                <w:rFonts w:ascii="Century" w:hAnsi="Century" w:eastAsia="仿宋" w:cs="仿宋"/>
                <w:b/>
                <w:bCs/>
                <w:lang w:val="zh-TW" w:eastAsia="zh-TW"/>
              </w:rPr>
            </w:pPr>
          </w:p>
          <w:p w14:paraId="1D343FE7">
            <w:pPr>
              <w:numPr>
                <w:ilvl w:val="0"/>
                <w:numId w:val="2"/>
              </w:numPr>
              <w:spacing w:line="288" w:lineRule="auto"/>
              <w:ind w:firstLine="422" w:firstLineChars="200"/>
              <w:rPr>
                <w:rFonts w:hint="eastAsia" w:ascii="Century" w:hAnsi="Century" w:eastAsia="仿宋"/>
                <w:szCs w:val="21"/>
              </w:rPr>
            </w:pPr>
            <w:r>
              <w:rPr>
                <w:rFonts w:hint="eastAsia" w:ascii="Century" w:hAnsi="Century" w:eastAsia="仿宋"/>
                <w:b/>
                <w:szCs w:val="21"/>
              </w:rPr>
              <w:t>项目简介</w:t>
            </w:r>
            <w:r>
              <w:rPr>
                <w:rFonts w:hint="eastAsia" w:ascii="Century" w:hAnsi="Century" w:eastAsia="仿宋"/>
                <w:szCs w:val="21"/>
              </w:rPr>
              <w:t>（200字以内）</w:t>
            </w:r>
          </w:p>
          <w:p w14:paraId="1928D6E4">
            <w:pPr>
              <w:spacing w:line="288" w:lineRule="auto"/>
              <w:ind w:firstLine="420" w:firstLineChars="200"/>
              <w:rPr>
                <w:rFonts w:ascii="Century" w:hAnsi="Century" w:eastAsia="仿宋" w:cs="仿宋_GB2312"/>
                <w:szCs w:val="21"/>
                <w:lang w:val="zh-TW"/>
              </w:rPr>
            </w:pPr>
            <w:r>
              <w:rPr>
                <w:rFonts w:hint="eastAsia" w:ascii="Century" w:hAnsi="Century" w:eastAsia="仿宋" w:cs="仿宋_GB2312"/>
                <w:szCs w:val="21"/>
                <w:lang w:val="en-US" w:eastAsia="zh-CN"/>
              </w:rPr>
              <w:t>本项目以现有 AI 教育平台为基础，在教案、PPT 智能生成等成熟功能之上进行技术升维，打造可自由定制的 AI Agent 智能体平台。平台支持用户根据自身需求，为用户提供可插拔、可组合Skills 技能库，区别于传统提示词交互，实现从 “单次指令” 到 “长期能力沉淀” 的升维，支持教育、企业管理、工程应用等多场景智能体快速搭建，大幅提升行业数字化效率。</w:t>
            </w:r>
          </w:p>
        </w:tc>
      </w:tr>
      <w:tr w14:paraId="0B79B44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5000" w:type="pct"/>
            <w:gridSpan w:val="8"/>
            <w:shd w:val="clear" w:color="auto" w:fill="auto"/>
          </w:tcPr>
          <w:p w14:paraId="0D6160FF">
            <w:pPr>
              <w:spacing w:line="288" w:lineRule="auto"/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</w:p>
          <w:p w14:paraId="7488BE44">
            <w:pPr>
              <w:numPr>
                <w:ilvl w:val="0"/>
                <w:numId w:val="2"/>
              </w:numPr>
              <w:spacing w:line="288" w:lineRule="auto"/>
              <w:ind w:left="0" w:leftChars="0" w:firstLine="422" w:firstLineChars="200"/>
              <w:rPr>
                <w:rFonts w:hint="eastAsia" w:ascii="Century" w:hAnsi="Century" w:eastAsia="仿宋"/>
                <w:szCs w:val="21"/>
              </w:rPr>
            </w:pPr>
            <w:r>
              <w:rPr>
                <w:rFonts w:hint="eastAsia" w:ascii="Century" w:hAnsi="Century" w:eastAsia="仿宋"/>
                <w:b/>
                <w:szCs w:val="21"/>
              </w:rPr>
              <w:t>申请理由</w:t>
            </w:r>
            <w:r>
              <w:rPr>
                <w:rFonts w:hint="eastAsia" w:ascii="Century" w:hAnsi="Century" w:eastAsia="仿宋"/>
                <w:szCs w:val="21"/>
              </w:rPr>
              <w:t>（</w:t>
            </w:r>
            <w:r>
              <w:rPr>
                <w:rFonts w:ascii="Century" w:hAnsi="Century" w:eastAsia="仿宋" w:cs="宋体"/>
                <w:color w:val="000000"/>
                <w:kern w:val="0"/>
                <w:szCs w:val="21"/>
              </w:rPr>
              <w:t>包括自身具备的知识条件</w:t>
            </w:r>
            <w:r>
              <w:rPr>
                <w:rFonts w:hint="eastAsia" w:ascii="Century" w:hAnsi="Century" w:eastAsia="仿宋" w:cs="宋体"/>
                <w:color w:val="000000"/>
                <w:kern w:val="0"/>
                <w:szCs w:val="21"/>
              </w:rPr>
              <w:t>、</w:t>
            </w:r>
            <w:r>
              <w:rPr>
                <w:rFonts w:ascii="Century" w:hAnsi="Century" w:eastAsia="仿宋" w:cs="宋体"/>
                <w:color w:val="000000"/>
                <w:kern w:val="0"/>
                <w:szCs w:val="21"/>
              </w:rPr>
              <w:t>自己的特长、兴趣</w:t>
            </w:r>
            <w:r>
              <w:rPr>
                <w:rFonts w:hint="eastAsia" w:ascii="Century" w:hAnsi="Century" w:eastAsia="仿宋" w:cs="宋体"/>
                <w:color w:val="000000"/>
                <w:kern w:val="0"/>
                <w:szCs w:val="21"/>
              </w:rPr>
              <w:t>、已有的实践创新成果等</w:t>
            </w:r>
            <w:r>
              <w:rPr>
                <w:rFonts w:hint="eastAsia" w:ascii="Century" w:hAnsi="Century" w:eastAsia="仿宋"/>
                <w:szCs w:val="21"/>
              </w:rPr>
              <w:t>）</w:t>
            </w:r>
          </w:p>
          <w:p w14:paraId="3E7EABC0">
            <w:pPr>
              <w:numPr>
                <w:ilvl w:val="0"/>
                <w:numId w:val="0"/>
              </w:numPr>
              <w:spacing w:line="288" w:lineRule="auto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 xml:space="preserve">      1.知识储备：</w:t>
            </w:r>
            <w:r>
              <w:rPr>
                <w:rFonts w:ascii="仿宋" w:hAnsi="仿宋" w:eastAsia="仿宋"/>
              </w:rPr>
              <w:t>我们的团队由五名</w:t>
            </w:r>
            <w:r>
              <w:rPr>
                <w:rFonts w:hint="eastAsia" w:ascii="仿宋" w:hAnsi="仿宋" w:eastAsia="仿宋"/>
              </w:rPr>
              <w:t>计算机学院</w:t>
            </w:r>
            <w:r>
              <w:rPr>
                <w:rFonts w:ascii="仿宋" w:hAnsi="仿宋" w:eastAsia="仿宋"/>
              </w:rPr>
              <w:t>的学生组成，</w:t>
            </w:r>
            <w:r>
              <w:rPr>
                <w:rFonts w:ascii="仿宋" w:hAnsi="仿宋" w:eastAsia="仿宋"/>
                <w:highlight w:val="yellow"/>
              </w:rPr>
              <w:t>共同致力于</w:t>
            </w:r>
            <w:r>
              <w:rPr>
                <w:rFonts w:ascii="仿宋" w:hAnsi="仿宋" w:eastAsia="仿宋"/>
              </w:rPr>
              <w:t>探索人工智能在医疗健康领域的应用。</w:t>
            </w:r>
            <w:r>
              <w:rPr>
                <w:rFonts w:ascii="仿宋" w:hAnsi="仿宋" w:eastAsia="仿宋"/>
                <w:highlight w:val="yellow"/>
              </w:rPr>
              <w:t>我们每位成员</w:t>
            </w:r>
            <w:r>
              <w:rPr>
                <w:rFonts w:ascii="仿宋" w:hAnsi="仿宋" w:eastAsia="仿宋"/>
              </w:rPr>
              <w:t>都对AI技术和健康科技抱有浓厚的兴趣，并且在相关领域拥有坚实的理论知识和实践经验。</w:t>
            </w:r>
          </w:p>
          <w:p w14:paraId="1C8FC0C4">
            <w:pPr>
              <w:spacing w:line="288" w:lineRule="auto"/>
              <w:ind w:firstLine="630" w:firstLineChars="300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</w:t>
            </w:r>
            <w:r>
              <w:rPr>
                <w:rFonts w:ascii="仿宋" w:hAnsi="仿宋" w:eastAsia="仿宋"/>
              </w:rPr>
              <w:t>.</w:t>
            </w:r>
            <w:r>
              <w:rPr>
                <w:rFonts w:hint="eastAsia" w:ascii="仿宋" w:hAnsi="仿宋" w:eastAsia="仿宋"/>
              </w:rPr>
              <w:t>兴趣特长</w:t>
            </w:r>
          </w:p>
          <w:p w14:paraId="286E40D6">
            <w:pPr>
              <w:spacing w:line="288" w:lineRule="auto"/>
              <w:ind w:firstLine="420" w:firstLineChars="200"/>
              <w:rPr>
                <w:lang w:val="zh-TW" w:eastAsia="zh-TW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我们的专业由软件工程，计算机科学与技术，网络工程组成</w:t>
            </w:r>
            <w:r>
              <w:rPr>
                <w:rFonts w:ascii="仿宋" w:hAnsi="仿宋" w:eastAsia="仿宋"/>
              </w:rPr>
              <w:t>，我们团队拥有扎实的编程基础，熟练掌握多种编程语言，包括Python、Java和C++。此外，我们在</w:t>
            </w:r>
            <w:r>
              <w:rPr>
                <w:rFonts w:hint="eastAsia" w:ascii="仿宋" w:hAnsi="仿宋" w:eastAsia="仿宋"/>
                <w:lang w:val="en-US" w:eastAsia="zh-CN"/>
              </w:rPr>
              <w:t>Vibe Coding方面上</w:t>
            </w:r>
            <w:r>
              <w:rPr>
                <w:rFonts w:ascii="仿宋" w:hAnsi="仿宋" w:eastAsia="仿宋"/>
              </w:rPr>
              <w:t>。通过课堂学习和个人项目，我们已经积累了丰富的经验，特别是在数据处理、算法设计和系统开发方面。</w:t>
            </w:r>
          </w:p>
        </w:tc>
      </w:tr>
      <w:tr w14:paraId="21D33A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5000" w:type="pct"/>
            <w:gridSpan w:val="8"/>
            <w:shd w:val="clear" w:color="auto" w:fill="auto"/>
          </w:tcPr>
          <w:p w14:paraId="70C63DC6">
            <w:pPr>
              <w:spacing w:before="156" w:beforeLines="50"/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  <w:r>
              <w:rPr>
                <w:rFonts w:ascii="Century" w:hAnsi="Century" w:eastAsia="仿宋"/>
                <w:b/>
                <w:szCs w:val="21"/>
              </w:rPr>
              <w:t>三、项目方案</w:t>
            </w:r>
          </w:p>
          <w:p w14:paraId="2EA9650D">
            <w:pPr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</w:p>
          <w:p w14:paraId="557DC22C">
            <w:pPr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  <w:r>
              <w:rPr>
                <w:rFonts w:hint="eastAsia" w:ascii="Century" w:hAnsi="Century" w:eastAsia="仿宋"/>
                <w:b/>
                <w:szCs w:val="21"/>
              </w:rPr>
              <w:t>（一）</w:t>
            </w:r>
            <w:r>
              <w:rPr>
                <w:rFonts w:ascii="Century" w:hAnsi="Century" w:eastAsia="仿宋"/>
                <w:b/>
                <w:szCs w:val="21"/>
              </w:rPr>
              <w:t>研究背景</w:t>
            </w:r>
          </w:p>
          <w:p w14:paraId="38B23A0D">
            <w:pPr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  <w:r>
              <w:rPr>
                <w:rFonts w:hint="eastAsia" w:ascii="Century" w:hAnsi="Century" w:eastAsia="仿宋"/>
                <w:b/>
                <w:szCs w:val="21"/>
              </w:rPr>
              <w:t>1</w:t>
            </w:r>
            <w:r>
              <w:rPr>
                <w:rFonts w:ascii="Century" w:hAnsi="Century" w:eastAsia="仿宋"/>
                <w:b/>
                <w:szCs w:val="21"/>
              </w:rPr>
              <w:t>.国内外的研究现状及研究意义</w:t>
            </w:r>
          </w:p>
          <w:p w14:paraId="0796595E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Skills（技能）是AI Agent实现具体任务落地的核心原子能力，是将用户需求转化为实际输出的关键载体，本质是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highlight w:val="yellow"/>
                <w:lang w:val="en-US" w:eastAsia="zh-CN" w:bidi="ar"/>
              </w:rPr>
              <w:t>结构化、可复用、可定制的能力模块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，涵盖场景适配、工具调用、流程执行等各类具体功能。从分类来看，Skills主要分为三类：场景类Skill聚焦特定行业或业务场景，如企业管理、工程数据处理等；通用类Skill侧重标准化工具输出，如Excel生成、PPT制作等；工具类Skill专注基础功能支撑，如数据检索、格式转换等，三类Skill协同构成Agent的能力基础。</w:t>
            </w:r>
          </w:p>
          <w:p w14:paraId="5084557F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Agent与Skills之间是“主体-能力”的核心依存关系，二者相互支撑、缺一不可。AI Agent作为智能执行主体，本身不具备具体的任务执行能力，需通过内置的技能调度引擎，自主解析用户需求、匹配并调用技能库中的各类Skills，才能完成复杂任务落地；而Skills作为独立的能力模块，无法单独响应用户需求，需依托Agent的调度与协同，才能发挥其实际价值。简单来说，Agent是“决策者与执行者”，负责统筹需求、调度技能；Skills是“具体执行者”，负责完成每一个细分任务，二者协同实现从需求输入到结果输出的全流程闭环。</w:t>
            </w:r>
          </w:p>
          <w:p w14:paraId="4AE6B1C7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4638040" cy="3462655"/>
                  <wp:effectExtent l="0" t="0" r="10160" b="4445"/>
                  <wp:docPr id="1" name="图片 1" descr="a373a423095a1088c08f673788a66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a373a423095a1088c08f673788a6698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040" cy="346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123F9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一、技术分析：前沿Agent的创新突破与核心痛点</w:t>
            </w:r>
          </w:p>
          <w:p w14:paraId="41B9A5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当前，Agent技术已成为AI领域的核心赛道，Anthropic、斯坦福、CMU等国际顶尖机构与企业持续发力，推动技术不断突破，但多Skills动态组合能力的缺失，成为制约其落地企业场景的“致命短板”，也为我们的产品留下了核心创新空间。</w:t>
            </w:r>
          </w:p>
          <w:p w14:paraId="05BF18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从前沿创新来看，当前Agent技术的突破主要集中在三大方向，彰显了行业发展趋势：其一，技能标准化与轻量化加载，Anthropic在2026年初发布的论文《Agent Skills for Large Language Models》中，提出将Skill封装为“结构化程序知识包”，结合渐进式加载机制，大幅降低Token消耗，其测试数据显示，该技术可使复杂任务的资源消耗减少40%以上；其二，多Agent协同架构，斯坦福、CMU联合研发的多Agent系统，通过任务拆分、分工协作，使复杂任务的完成效率比单Agent提升90%以上，解决了单Agent注意力稀释、串行执行效率低的问题；其三，技能工程范式升级，SkillsBench（斯坦福、牛津等高校联合推出）评测基准证实，优质可编辑Skill能使任务成功率提升16.2%~23.3%，明确了“用户可编辑Skill”是未来Agent技术的核心发展方向。此外，AgentSkillOS等前沿技术，已开始探索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技能生态管理与大规模技能检索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，但仍未突破多技能动态组合的核心瓶颈。</w:t>
            </w:r>
          </w:p>
          <w:p w14:paraId="60C2F6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尽管技术持续迭代，但市面上主流Agent模型（包括Coze等大众平台），在多Skills动态组合应用上仍存在难以逾越的三大痛点，形成了“技术先进但落地不畅”的矛盾：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一是组合灵活性不足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，多数平台仅支持官方预制技能的线性拼装，用户无法将自创建的Skill自由组合，难以适配企业复杂多变的业务场景，例如企业需要“工程数据统计+Excel生成+报告导出”的组合能力，现有平台无法实现自创建Skill的协同调用；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二是技能可移植性差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，不同平台的Skill缺乏统一标准，自创建Skill难以跨场景、跨平台复用，导致企业技能开发成本高、效率低；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三是规模化调度困难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，当Skill库达到一定规模后，Agent难以精准匹配适配的技能组合，出现“技能选择准确率骤降”的问题，即便Anthropic的工具搜索功能能部分缓解，仍无法满足企业规模化应用需求。</w:t>
            </w:r>
          </w:p>
          <w:p w14:paraId="3D96F7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5253990" cy="5433695"/>
                  <wp:effectExtent l="0" t="0" r="3810" b="1905"/>
                  <wp:docPr id="4" name="图片 4" descr="dac95bf32606eba17d3fd1479142ce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dac95bf32606eba17d3fd1479142ceef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990" cy="543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5ED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我们的项目正是针对这些痛点，实现了针对性技术突破，核心优势直击行业矛盾：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一方面，构建了多Skills动态组合调度引擎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，支持用户将自创建的场景Skill（如企业管理、工程数据处理）与通用Skill（如Excel生成、PPT制作）自由组合，实现“A+B”“A+C”等多样化执行模式，打破现有Agent“单一技能执行”“固定组合”的局限；另一方面，通过Skill标准化封装、元数据预加载机制，既解决了规模化技能调度的准确率问题，又降低了50%以上的Token消耗，同时支持Skill的版本管理、跨场景迁移，让多技能协同真正落地到企业实际业务中，形成区别于现有平台的核心技术壁垒。</w:t>
            </w:r>
          </w:p>
          <w:p w14:paraId="4C0AD2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</w:p>
          <w:p w14:paraId="39658597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二、市场分析：企业数字化的需求爆发与落地梗阻</w:t>
            </w:r>
          </w:p>
          <w:p w14:paraId="00F578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随着“数字中国”战略深化及“十五五”开局，企业数字化转型已从“选择题”变为“必修课”，市场需求持续爆发，但“高需求、低应用”的矛盾日益突出，这种供需错位，恰恰为我们的产品提供了广阔的市场空间与极强的可落地性。</w:t>
            </w:r>
          </w:p>
          <w:p w14:paraId="0DAE74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从市场数据来看，企业数字化转型的整体态势向好，但深层应用严重滞后，矛盾尤为突出。据2026年《中国企业数智化转型发展报告》显示，全国企业数字化转型成熟度指数已升至35.4，同比增幅达2.5倍，其中15.08%的企业已迈入实质性转型阶段，但仍有86.92%的中小企业处于基础信息化应用阶段，仅实现简单的办公自动化，未涉及核心业务的数字化升级。更关键的是，AI作为数字化转型的核心引擎，其深度应用普及率极低——核心业务AI深度应用普及率仅为5.6%，绝大多数企业对AI的应用仍停留在写文案、做图等边缘环节，真正将其融入研发、生产、管理等核心场景的企业不足10%。此外，数据显示，企业级数据治理体系建设普及率仅为8.0%，大量业务数据成为“沉睡资产”，难以通过AI技术转化为实际价值，进一步凸显了企业数字化“落地难、用不好”的困境。</w:t>
            </w:r>
          </w:p>
          <w:p w14:paraId="0DBDF0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这种“需求与应用脱节”的核心根源，在于现有数字化工具与企业实际需求的不匹配，具体表现为三大痛点：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一是工具适配性差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，现有Agent平台多为固定功能，无法根据企业行业特性、业务流程定制专属Skill，中小企业“单点突破”的转型策略容易形成新的“信息孤岛”，难以实现全流程协同提效；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二是落地门槛高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，多数AI工具需要专业技术人员操作，而我国企业复合型数智人才缺口逐年扩大，中小企业更是缺乏专业人才与资金，难以承担高额的技术投入与运维成本，导致数字化转型多停留在“表面功夫”；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三是成本可控性差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none"/>
                <w:lang w:val="en-US" w:eastAsia="zh-CN" w:bidi="ar"/>
              </w:rPr>
              <w:t>，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现有多Agent系统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存在Token消耗指数级膨胀的问题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，企业规模化应用的成本过高，难以持续落地。</w:t>
            </w:r>
          </w:p>
          <w:p w14:paraId="27D456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我们的产品精准贴合企业需求，以“低门槛、高适配、低成本”为核心，完美破解上述痛点，凸显极强的可落地性与市场竞争力：其一，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零代码可视化Skill编辑器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，让非技术人员（如企业管理员、工程师）也能自由创建、编辑专属Skill，无需专业技术储备，大幅降低落地门槛；其二，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多Skills动态组合功能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，支持企业根据自身业务场景，自由搭配场景Skill与通用Skill，适配教育、企业管理、工程应用等多领域需求，打破“固定功能”的局限；其三，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轻量化架构设计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，比传统平台节省50%以上的资源消耗，降低企业规模化应用成本，尤其适配中小企业的预算需求。当前企业数字化转型的矛盾，正是我们产品的核心机遇，既能满足企业“低成本、高适配”的数字化需求，又能凭借多Skills动态组合的技术优势，填补行业空白，实现商业价值与社会价值的双重提升。</w:t>
            </w:r>
          </w:p>
          <w:p w14:paraId="37AE515C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三、矛盾总结与解决方案</w:t>
            </w:r>
          </w:p>
          <w:p w14:paraId="779924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综上，行业核心矛盾集中在两点：技术上，前沿Agent模型缺乏多Skills动态组合能力，难以适配企业复杂场景；市场上，企业数字化需求爆发，但现有工具门槛高、适配性差，导致落地困难。我们的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可定制Skill智能体平台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，以“用户可自由创建Skill+多Skills动态组合调度”为核心创新，既破解了现有Agent的技术痛点，又贴合了企业数字化的实际需求，实现了技术创新与市场落地的精准对接。相较于现有平台，我们的产品不仅具备前沿技术优势，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更立足中小企业的实际情况，降低落地门槛、控制应用成本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，真正让AI智能体从“实验室”走进“企业车间”，成为推动企业数字化转型的实用工具，兼具技术创新性、市场可行性与商业价值。</w:t>
            </w:r>
          </w:p>
          <w:p w14:paraId="12E90F43">
            <w:pPr>
              <w:ind w:firstLine="420" w:firstLineChars="200"/>
              <w:rPr>
                <w:rFonts w:ascii="Century" w:hAnsi="Century" w:eastAsia="仿宋"/>
                <w:szCs w:val="21"/>
              </w:rPr>
            </w:pPr>
          </w:p>
          <w:p w14:paraId="1D793E6B">
            <w:pPr>
              <w:numPr>
                <w:ilvl w:val="0"/>
                <w:numId w:val="3"/>
              </w:numPr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  <w:r>
              <w:rPr>
                <w:rFonts w:ascii="Century" w:hAnsi="Century" w:eastAsia="仿宋"/>
                <w:b/>
                <w:szCs w:val="21"/>
              </w:rPr>
              <w:t>项目已有的基础</w:t>
            </w:r>
          </w:p>
          <w:p w14:paraId="3D3806F1">
            <w:pPr>
              <w:ind w:firstLine="420" w:firstLineChars="200"/>
              <w:rPr>
                <w:rFonts w:hint="default" w:ascii="Century" w:hAnsi="Century" w:eastAsia="仿宋"/>
                <w:szCs w:val="21"/>
                <w:lang w:val="en-US" w:eastAsia="zh-CN"/>
              </w:rPr>
            </w:pPr>
            <w:r>
              <w:rPr>
                <w:rFonts w:hint="eastAsia" w:ascii="Century" w:hAnsi="Century" w:eastAsia="仿宋"/>
                <w:szCs w:val="21"/>
                <w:lang w:val="en-US" w:eastAsia="zh-CN"/>
              </w:rPr>
              <w:t>1.</w:t>
            </w:r>
            <w:r>
              <w:rPr>
                <w:rFonts w:hint="eastAsia" w:ascii="Century" w:hAnsi="Century" w:eastAsia="仿宋"/>
                <w:szCs w:val="21"/>
              </w:rPr>
              <w:t>团队具备前后端开发实操经验；</w:t>
            </w:r>
          </w:p>
          <w:p w14:paraId="6FEA5437">
            <w:pPr>
              <w:ind w:firstLine="420" w:firstLineChars="200"/>
              <w:rPr>
                <w:rFonts w:hint="eastAsia" w:ascii="Century" w:hAnsi="Century" w:eastAsia="仿宋"/>
                <w:szCs w:val="21"/>
                <w:lang w:val="en-US" w:eastAsia="zh-CN"/>
              </w:rPr>
            </w:pPr>
            <w:r>
              <w:rPr>
                <w:rFonts w:hint="eastAsia" w:ascii="Century" w:hAnsi="Century" w:eastAsia="仿宋"/>
                <w:szCs w:val="21"/>
                <w:lang w:val="en-US" w:eastAsia="zh-CN"/>
              </w:rPr>
              <w:t>2.组员有开发skills的经验，创建过智能体；</w:t>
            </w:r>
          </w:p>
          <w:p w14:paraId="26B3F917">
            <w:pPr>
              <w:ind w:firstLine="420" w:firstLineChars="200"/>
              <w:rPr>
                <w:rFonts w:hint="eastAsia" w:ascii="Century" w:hAnsi="Century" w:eastAsia="仿宋"/>
                <w:szCs w:val="21"/>
                <w:lang w:val="en-US" w:eastAsia="zh-CN"/>
              </w:rPr>
            </w:pPr>
            <w:r>
              <w:rPr>
                <w:rFonts w:hint="eastAsia" w:ascii="Century" w:hAnsi="Century" w:eastAsia="仿宋"/>
                <w:szCs w:val="21"/>
                <w:lang w:val="en-US" w:eastAsia="zh-CN"/>
              </w:rPr>
              <w:t>3.已经有一个AI教育完整网站全代码，可以提供多组Skills以实验应用多Skills动态组合功能；</w:t>
            </w:r>
          </w:p>
          <w:p w14:paraId="00640EFA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default" w:ascii="Century" w:hAnsi="Century" w:eastAsia="仿宋"/>
                <w:szCs w:val="21"/>
                <w:lang w:val="en-US" w:eastAsia="zh-CN"/>
              </w:rPr>
            </w:pPr>
            <w:r>
              <w:rPr>
                <w:rFonts w:hint="eastAsia" w:ascii="Century" w:hAnsi="Century" w:eastAsia="仿宋"/>
                <w:szCs w:val="21"/>
                <w:lang w:val="en-US" w:eastAsia="zh-CN"/>
              </w:rPr>
              <w:t>4.团队成员初步接触使用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Python+LangGraph+FastAPI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的组合进行开发。</w:t>
            </w:r>
          </w:p>
          <w:p w14:paraId="4121D329">
            <w:pPr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  <w:r>
              <w:rPr>
                <w:rFonts w:hint="eastAsia" w:ascii="Century" w:hAnsi="Century" w:eastAsia="仿宋"/>
                <w:b/>
                <w:szCs w:val="21"/>
              </w:rPr>
              <w:t>3.</w:t>
            </w:r>
            <w:r>
              <w:rPr>
                <w:rFonts w:ascii="Century" w:hAnsi="Century" w:eastAsia="仿宋"/>
                <w:b/>
                <w:szCs w:val="21"/>
              </w:rPr>
              <w:t>与本项目有关的研究积累和已取得的成绩</w:t>
            </w:r>
          </w:p>
          <w:p w14:paraId="683245E7">
            <w:pPr>
              <w:ind w:firstLine="420" w:firstLineChars="200"/>
              <w:rPr>
                <w:rFonts w:hint="eastAsia" w:ascii="Century" w:hAnsi="Century" w:eastAsia="仿宋"/>
                <w:szCs w:val="21"/>
                <w:lang w:val="en-US" w:eastAsia="zh-CN"/>
              </w:rPr>
            </w:pPr>
            <w:r>
              <w:rPr>
                <w:rFonts w:hint="default" w:ascii="Century" w:hAnsi="Century" w:eastAsia="仿宋"/>
                <w:szCs w:val="21"/>
                <w:lang w:val="en-US" w:eastAsia="zh-CN"/>
              </w:rPr>
              <w:t>(</w:t>
            </w:r>
            <w:r>
              <w:rPr>
                <w:rFonts w:hint="eastAsia" w:ascii="Century" w:hAnsi="Century" w:eastAsia="仿宋"/>
                <w:szCs w:val="21"/>
                <w:lang w:val="en-US" w:eastAsia="zh-CN"/>
              </w:rPr>
              <w:t>1</w:t>
            </w:r>
            <w:r>
              <w:rPr>
                <w:rFonts w:hint="default" w:ascii="Century" w:hAnsi="Century" w:eastAsia="仿宋"/>
                <w:szCs w:val="21"/>
                <w:lang w:val="en-US" w:eastAsia="zh-CN"/>
              </w:rPr>
              <w:t>)</w:t>
            </w:r>
            <w:r>
              <w:rPr>
                <w:rFonts w:hint="eastAsia" w:ascii="Century" w:hAnsi="Century" w:eastAsia="仿宋"/>
                <w:szCs w:val="21"/>
                <w:lang w:val="en-US" w:eastAsia="zh-CN"/>
              </w:rPr>
              <w:t>.已经搭建一个AI教育平台，其中包含了我们开发的多组Skills，并且此网站包涵增删改查功能，在后续将成为搭载其他功能的门户平台。</w:t>
            </w:r>
          </w:p>
          <w:p w14:paraId="5963197F">
            <w:pPr>
              <w:ind w:firstLine="420" w:firstLineChars="200"/>
              <w:rPr>
                <w:rFonts w:hint="default" w:ascii="Century" w:hAnsi="Century" w:eastAsia="仿宋"/>
                <w:szCs w:val="21"/>
                <w:lang w:val="en-US" w:eastAsia="zh-CN"/>
              </w:rPr>
            </w:pPr>
            <w:r>
              <w:rPr>
                <w:rFonts w:hint="default" w:ascii="Century" w:hAnsi="Century" w:eastAsia="仿宋"/>
                <w:szCs w:val="21"/>
                <w:lang w:val="en-US" w:eastAsia="zh-CN"/>
              </w:rPr>
              <w:t>(</w:t>
            </w:r>
            <w:r>
              <w:rPr>
                <w:rFonts w:hint="eastAsia" w:ascii="Century" w:hAnsi="Century" w:eastAsia="仿宋"/>
                <w:szCs w:val="21"/>
                <w:lang w:val="en-US" w:eastAsia="zh-CN"/>
              </w:rPr>
              <w:t>2</w:t>
            </w:r>
            <w:r>
              <w:rPr>
                <w:rFonts w:hint="default" w:ascii="Century" w:hAnsi="Century" w:eastAsia="仿宋"/>
                <w:szCs w:val="21"/>
                <w:lang w:val="en-US" w:eastAsia="zh-CN"/>
              </w:rPr>
              <w:t>)</w:t>
            </w:r>
            <w:r>
              <w:rPr>
                <w:rFonts w:hint="eastAsia" w:ascii="Century" w:hAnsi="Century" w:eastAsia="仿宋"/>
                <w:szCs w:val="21"/>
                <w:lang w:val="en-US" w:eastAsia="zh-CN"/>
              </w:rPr>
              <w:t>.组内多名同学参与创新杯项目，包含校赛二等奖等荣誉。</w:t>
            </w:r>
          </w:p>
          <w:p w14:paraId="7B9281E4">
            <w:pPr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  <w:r>
              <w:rPr>
                <w:rFonts w:hint="eastAsia" w:ascii="Century" w:hAnsi="Century" w:eastAsia="仿宋"/>
                <w:b/>
                <w:szCs w:val="21"/>
              </w:rPr>
              <w:t>4.</w:t>
            </w:r>
            <w:r>
              <w:rPr>
                <w:rFonts w:ascii="Century" w:hAnsi="Century" w:eastAsia="仿宋"/>
                <w:b/>
                <w:szCs w:val="21"/>
              </w:rPr>
              <w:t>已具备的条件</w:t>
            </w:r>
            <w:r>
              <w:rPr>
                <w:rFonts w:hint="eastAsia" w:ascii="Century" w:hAnsi="Century" w:eastAsia="仿宋"/>
                <w:b/>
                <w:szCs w:val="21"/>
              </w:rPr>
              <w:t>与</w:t>
            </w:r>
            <w:r>
              <w:rPr>
                <w:rFonts w:ascii="Century" w:hAnsi="Century" w:eastAsia="仿宋"/>
                <w:b/>
                <w:szCs w:val="21"/>
              </w:rPr>
              <w:t>尚缺少的条件</w:t>
            </w:r>
          </w:p>
          <w:p w14:paraId="4C7445D6">
            <w:pPr>
              <w:bidi w:val="0"/>
              <w:ind w:firstLine="422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 w:ascii="Century" w:hAnsi="Century" w:eastAsia="仿宋"/>
                <w:b/>
                <w:szCs w:val="21"/>
                <w:lang w:val="en-US" w:eastAsia="zh-CN"/>
              </w:rPr>
              <w:t>4.1 已具备的条件</w:t>
            </w:r>
          </w:p>
          <w:p w14:paraId="58F78754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（1）理论基础</w:t>
            </w:r>
          </w:p>
          <w:p w14:paraId="414D8AD6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团队成员均为大一学生，已初步掌握人工智能、计算机基础等相关理论知识，具备基本的逻辑思维能力。</w:t>
            </w:r>
          </w:p>
          <w:p w14:paraId="0FB18ACA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成员通过文献查阅、线上学习和小组讨论，对 AI Agent 与 Skill 的基础概念、简单关系有了初步理解。</w:t>
            </w:r>
          </w:p>
          <w:p w14:paraId="182ADBFE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项目组结合自身认知，对当前 AI 智能体领域的简单应用场景和基础需求有清晰的认识，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能提出贴合自身能力的基础解决方案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。</w:t>
            </w:r>
          </w:p>
          <w:p w14:paraId="001C4A3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算法基础</w:t>
            </w:r>
          </w:p>
          <w:p w14:paraId="5185B4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团队成员已初步了解机器学习的基础概念，能简单运用基础编程知识实现简单的数据处理逻辑。成员通过线上课程学习，掌握了简单的逻辑判断、流程编写等基础技术，可支撑简单 Skill 的基础设计。</w:t>
            </w:r>
          </w:p>
          <w:p w14:paraId="48EF7F7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团队具备自主学习能力，能够根据项目需求，逐步学习并尝试优化简单算法，满足基础功能实现需求。</w:t>
            </w:r>
          </w:p>
          <w:p w14:paraId="5795339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实验基础</w:t>
            </w:r>
          </w:p>
          <w:p w14:paraId="58AFC3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团队成员已初步掌握基础的电脑操作和简单编程入门知识，能够借助简单工具搭建基础的项目原型。</w:t>
            </w:r>
          </w:p>
          <w:p w14:paraId="64E76F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已有初步的 Skill 简单设计思路和 Agent 基础调用逻辑，为后续简单功能的实验验证奠定了基础。</w:t>
            </w:r>
          </w:p>
          <w:p w14:paraId="7F61B55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成员具备基础的数据整理和简单分析能力，可用于基础的功能测试和简单优化。</w:t>
            </w:r>
          </w:p>
          <w:p w14:paraId="4B2799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（4）技术基础</w:t>
            </w:r>
          </w:p>
          <w:p w14:paraId="578621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团队成员已初步了解 Python 等基础编程软件的基本操作，具备简单的代码编写和调试能力。</w:t>
            </w:r>
          </w:p>
          <w:p w14:paraId="4F8FD4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通过线上学习和实践，初步掌握了简单的文档编辑、基础原型搭建等实用技术，可推进项目基础开发。</w:t>
            </w:r>
          </w:p>
          <w:p w14:paraId="4E40C28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团队已搭建简单的项目文档和基础交流平台，具备基本的项目整理和维护能力。</w:t>
            </w:r>
          </w:p>
          <w:p w14:paraId="7A12508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</w:p>
          <w:p w14:paraId="116F135B">
            <w:pPr>
              <w:bidi w:val="0"/>
              <w:ind w:firstLine="422" w:firstLineChars="200"/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Century" w:hAnsi="Century" w:eastAsia="仿宋"/>
                <w:b/>
                <w:szCs w:val="21"/>
                <w:lang w:val="en-US" w:eastAsia="zh-CN"/>
              </w:rPr>
              <w:t>4.2 尚缺少的条件</w:t>
            </w:r>
          </w:p>
          <w:p w14:paraId="7C097B5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（1）理论基础</w:t>
            </w:r>
          </w:p>
          <w:p w14:paraId="7DD8D21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对 AI Agent 与 Skill 协同的深层次逻辑、多 Skill 组合的相关理论了解较少，需进一步系统学习。</w:t>
            </w:r>
          </w:p>
          <w:p w14:paraId="3E65054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缺乏对各行业场景下 Skill 设计的相关知识，难以适配更复杂的应用需求。</w:t>
            </w:r>
          </w:p>
          <w:p w14:paraId="583E246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算法基础</w:t>
            </w:r>
          </w:p>
          <w:p w14:paraId="5215A3F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缺少专业的算法学习和实践经验，无法独立设计和优化适配项目的相关算法。</w:t>
            </w:r>
          </w:p>
          <w:p w14:paraId="33AD7F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对 Skill 调度、多模块协同等相关算法的理解较浅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，难以实现复杂的功能逻辑。</w:t>
            </w:r>
          </w:p>
          <w:p w14:paraId="78CAB5E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highlight w:val="yellow"/>
                <w:lang w:val="en-US" w:eastAsia="zh-CN" w:bidi="ar"/>
              </w:rPr>
              <w:t>实验基础</w:t>
            </w:r>
          </w:p>
          <w:p w14:paraId="226ED2A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尚缺乏项目开发所需的系统实践经验，难以快速搭建完整的项目原型并进行高效测试。</w:t>
            </w:r>
          </w:p>
          <w:p w14:paraId="24551B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缺少相关的实验数据收集和处理经验，无法充分验证项目基础功能的实际效果。</w:t>
            </w:r>
          </w:p>
          <w:p w14:paraId="526671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缺少项目开发所需的专业工具和设备支持，影响基础功能的开发和测试效率。</w:t>
            </w:r>
          </w:p>
          <w:p w14:paraId="10D8039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技术基础</w:t>
            </w:r>
          </w:p>
          <w:p w14:paraId="0B8FBB2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对项目开发所需的相关框架、专业软件了解较少，操作不够熟练，难以支撑项目进一步开发。缺乏专业的界面设计、功能优化能力，无法提升项目的易用性和用户体验。缺少对新兴技术的了解和应用经验，难以拓展项目功能、提升项目竞争力。</w:t>
            </w:r>
          </w:p>
          <w:p w14:paraId="19B3AA5D">
            <w:pPr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  <w:p w14:paraId="1E51433D">
            <w:pPr>
              <w:numPr>
                <w:ilvl w:val="0"/>
                <w:numId w:val="6"/>
              </w:numPr>
              <w:ind w:left="-2" w:leftChars="0" w:firstLine="422" w:firstLineChars="0"/>
              <w:rPr>
                <w:rFonts w:ascii="Century" w:hAnsi="Century" w:eastAsia="仿宋"/>
                <w:b/>
                <w:szCs w:val="21"/>
              </w:rPr>
            </w:pPr>
            <w:r>
              <w:rPr>
                <w:rFonts w:ascii="Century" w:hAnsi="Century" w:eastAsia="仿宋"/>
                <w:b/>
                <w:szCs w:val="21"/>
              </w:rPr>
              <w:t>研究目标及主要内容</w:t>
            </w:r>
          </w:p>
          <w:p w14:paraId="053A9C6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rPr>
                <w:color w:val="000000"/>
                <w:sz w:val="16"/>
                <w:szCs w:val="16"/>
              </w:rPr>
            </w:pPr>
            <w:r>
              <w:rPr>
                <w:rFonts w:hint="eastAsia" w:ascii="Century" w:hAnsi="Century" w:eastAsia="仿宋"/>
                <w:b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（1）</w:t>
            </w:r>
            <w:r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研究目标</w:t>
            </w:r>
          </w:p>
          <w:p w14:paraId="3E4B375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firstLine="843" w:firstLineChars="400"/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总体目标</w:t>
            </w:r>
          </w:p>
          <w:p w14:paraId="5DE3BC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依托现有 AI 教育平台技术基础，研发一款支持多 Skills 动态组合、零代码可视化编辑的可定制 AI Agent 智能体平台，突破传统 AI 平台功能固定、技能组合灵活性差的行业痛点，实现 AI 能力从 “单次指令” 到 “长期能力沉淀” 的升维，打造适配教育、企业管理、工程应用等多场景的智能体快速搭建工具，降低 AI 技术落地门槛，为中小企业数字化转型提供低成本、高适配的技术解决方案，同时形成一套完整的可定制 Skill 模块化体系与资产化管理模式，积累 AI Agent 技术研发与落地实践经验。</w:t>
            </w:r>
          </w:p>
          <w:p w14:paraId="1EFA128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firstLine="843" w:firstLineChars="400"/>
              <w:jc w:val="left"/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具体目标</w:t>
            </w:r>
          </w:p>
          <w:p w14:paraId="4517E5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A.完成可定制化 Skill 模块化体系搭建，实现 Skill 的自由创建、编辑、组合、复用，形成标准化技能包封装规范，支持跨场景迁移。</w:t>
            </w:r>
          </w:p>
          <w:p w14:paraId="4E8561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B.研发并优化多 Skills 动态组合调度引擎，实现自创建场景 Skill 与通用工具型 Skill 的自由组合执行，优化技能匹配算法，提升复杂长流程任务完成效率与准确率。</w:t>
            </w:r>
          </w:p>
          <w:p w14:paraId="524947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C.开发零代码 Skill 可视化编辑器，实现 Skill 逻辑、输入输出、触发条件的可视化配置，让非技术人员可快速完成专属 Skill 创建，提升操作便捷性与用户体验。</w:t>
            </w:r>
          </w:p>
          <w:p w14:paraId="7B5FBD7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D.构建 Skill 资产化管理体系，实现 Skill 的注册、版本迭代、检索匹配、跨场景适配等功能，形成能力资产的沉淀与价值循环机制。</w:t>
            </w:r>
          </w:p>
          <w:p w14:paraId="7DC2203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E.基于 Python+LangGraph+FastAPI 技术栈，完成平台整体开发与测试，将现有 AI 教育平台作为门户载体，实现多场景智能体快速搭建的核心功能落地，形成可展示、可演示的项目原型。</w:t>
            </w:r>
          </w:p>
          <w:p w14:paraId="4F3F295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firstLine="843" w:firstLineChars="400"/>
              <w:rPr>
                <w:rFonts w:hint="eastAsia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（2）主要研究内容</w:t>
            </w:r>
          </w:p>
          <w:p w14:paraId="5F3C800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firstLine="843" w:firstLineChars="400"/>
              <w:jc w:val="left"/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可定制化 Skill 模块化体系设计与开发</w:t>
            </w:r>
          </w:p>
          <w:p w14:paraId="1841DCF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A.研究 Skill 的标准化封装结构，定义场景类、通用类、工具类三类 Skill 的统一数据格式与接口规范，实现 Skill 的结构化、可复用设计。</w:t>
            </w:r>
          </w:p>
          <w:p w14:paraId="117E2BE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B.开发 Skill 的创建与编辑模块，支持用户根据不同场景需求，自定义 Skill 的功能逻辑、输入输出参数、触发规则，将零散提示词转化为可持久化的标准化技能包。</w:t>
            </w:r>
          </w:p>
          <w:p w14:paraId="197D95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C.实现 Skill 的组合与复用功能，设计 Skill 之间的协同执行规则，支持多 Skill 的灵活拼接与嵌套，满足不同场景的复杂任务需求。</w:t>
            </w:r>
          </w:p>
          <w:p w14:paraId="3C2020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firstLine="843" w:firstLineChars="400"/>
              <w:jc w:val="left"/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多 Skills 动态组合调度引擎研发与优化</w:t>
            </w:r>
          </w:p>
          <w:p w14:paraId="055BF43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A.研究需求解析与技能匹配算法，开发智能调度核心模块，实现 Agent 对用户需求的自主解析，并精准匹配技能库中的相关 Skill。</w:t>
            </w:r>
          </w:p>
          <w:p w14:paraId="1633DA3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B.设计多 Skills 动态组合执行逻辑，支持 “A+B”“A+C” 等多样化组合模式，解决现有平台单一技能执行、固定组合的局限，实现复杂长流程任务的自动化完成。</w:t>
            </w:r>
          </w:p>
          <w:p w14:paraId="47F1576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C.优化调度引擎的性能，结合元数据预加载机制，降低 Token 消耗，提升规模化技能库下的调度准确率与执行效率，解决技能选择准确率骤降的行业痛点。</w:t>
            </w:r>
          </w:p>
          <w:p w14:paraId="5FA3DE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right="0" w:firstLine="843" w:firstLineChars="400"/>
              <w:jc w:val="left"/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零代码 Skill 可视化编辑技术研发</w:t>
            </w:r>
          </w:p>
          <w:p w14:paraId="6C149E1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A.设计可视化编辑界面，采用拖拽式、配置化操作方式，简化 Skill 创建流程，让非技术人员无需编程基础即可完成 Skill 设计。</w:t>
            </w:r>
          </w:p>
          <w:p w14:paraId="7ECB6FA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B.开发编辑功能核心模块，实现 Skill 逻辑的可视化编排、输入输出参数的可视化配置、触发条件的可视化设置，支持实时预览与调试。</w:t>
            </w:r>
          </w:p>
          <w:p w14:paraId="4BD933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C.优化交互体验，设计简洁的操作流程与错误提示机制，提升 Skill 创建效率，打破技术壁垒，推动 AI 能力的全民化应用。</w:t>
            </w:r>
          </w:p>
          <w:p w14:paraId="6FF1B9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right="0" w:firstLine="843" w:firstLineChars="400"/>
              <w:jc w:val="left"/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Skill 资产化管理体系构建</w:t>
            </w:r>
          </w:p>
          <w:p w14:paraId="2F5F480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A.开发 Skill 注册与版本管理模块，实现 Skill 的统一注册入库，支持版本迭代、回滚与更新，记录 Skill 的开发与使用历程。</w:t>
            </w:r>
          </w:p>
          <w:p w14:paraId="63FDAE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B.研发 Skill 检索与匹配模块，设计多维度检索条件（如场景、功能、行业），实现精准、快速的 Skill 检索，提升技能调用效率。</w:t>
            </w:r>
          </w:p>
          <w:p w14:paraId="2149A80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C.实现 Skill 的跨场景适配与共享功能，打破不同平台、不同场景的 Skill 复用壁垒，设计 Skill 共享与交易的基础机制，形成能力资产的价值循环。</w:t>
            </w:r>
          </w:p>
          <w:p w14:paraId="00B393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right="0" w:firstLine="843" w:firstLineChars="400"/>
              <w:jc w:val="left"/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平台整体集成与多场景适配开发</w:t>
            </w:r>
          </w:p>
          <w:p w14:paraId="2081A9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A.基于 Python+LangGraph+FastAPI 技术栈，完成上述核心模块的集成开发，搭建平台整体架构，实现各模块之间的高效协同与数据互通。</w:t>
            </w:r>
          </w:p>
          <w:p w14:paraId="4FCB846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B.以现有 AI 教育平台为门户载体，完成功能对接与升级，将多 Skills 动态组合功能落地于教育场景，实现教案、PPT 智能生成的技术升维。</w:t>
            </w:r>
          </w:p>
          <w:p w14:paraId="414E339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C.开展企业管理、工程应用等多场景适配开发，针对不同行业的业务需求，开发典型场景 Skill 模板，完成平台在多场景的测试与验证，形成可展示的项目原型。</w:t>
            </w:r>
          </w:p>
          <w:p w14:paraId="648E7D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right="0" w:firstLine="843" w:firstLineChars="40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hint="default" w:ascii="Century" w:hAnsi="Century" w:eastAsia="仿宋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平台测试与优化</w:t>
            </w:r>
          </w:p>
          <w:p w14:paraId="74D8ED8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A.开展功能测试，验证各核心模块的功能完整性与稳定性，确保 Skill 创建、组合、调度、管理等功能正常实现。</w:t>
            </w:r>
          </w:p>
          <w:p w14:paraId="29B3D4C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B.开展性能测试，针对规模化技能库、复杂任务执行等场景，测试平台的响应速度、执行效率与资源消耗，优化算法与架构，降低 Token 消耗 50% 以上。</w:t>
            </w:r>
          </w:p>
          <w:p w14:paraId="4BC8BD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840" w:firstLineChars="4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C.开展多场景落地测试，邀请教育、企业管理、工程应用领域的用户进行试用，收集反馈意见，优化平台功能与交互体验，提升平台的实用性与适配性。</w:t>
            </w:r>
          </w:p>
          <w:p w14:paraId="7EA51495">
            <w:pPr>
              <w:numPr>
                <w:ilvl w:val="0"/>
                <w:numId w:val="0"/>
              </w:numPr>
              <w:rPr>
                <w:rFonts w:hint="default" w:ascii="Century" w:hAnsi="Century" w:eastAsia="仿宋"/>
                <w:b/>
                <w:szCs w:val="21"/>
                <w:lang w:val="en-US" w:eastAsia="zh-CN"/>
              </w:rPr>
            </w:pPr>
          </w:p>
          <w:p w14:paraId="0EED4F04">
            <w:pPr>
              <w:ind w:firstLine="420" w:firstLineChars="200"/>
              <w:rPr>
                <w:rFonts w:ascii="Century" w:hAnsi="Century" w:eastAsia="仿宋"/>
                <w:szCs w:val="21"/>
              </w:rPr>
            </w:pPr>
          </w:p>
          <w:p w14:paraId="2ACBF9CD">
            <w:pPr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  <w:r>
              <w:rPr>
                <w:rFonts w:hint="eastAsia" w:ascii="Century" w:hAnsi="Century" w:eastAsia="仿宋"/>
                <w:b/>
                <w:szCs w:val="21"/>
              </w:rPr>
              <w:t>（三）</w:t>
            </w:r>
            <w:r>
              <w:rPr>
                <w:rFonts w:ascii="Century" w:hAnsi="Century" w:eastAsia="仿宋"/>
                <w:b/>
                <w:szCs w:val="21"/>
              </w:rPr>
              <w:t>创新点</w:t>
            </w:r>
          </w:p>
          <w:p w14:paraId="1EAF0A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(1)</w:t>
            </w: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 xml:space="preserve">可定制化Skill模块化体系的构建与应用 </w:t>
            </w:r>
          </w:p>
          <w:p w14:paraId="1387D88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 xml:space="preserve">本项目突破传统AI平台固定功能限制，构建用户可自由创建、编辑、组合、复用的Skill模块化体系，将零散提示词升级为可持久化、可编排、可跨场景迁移的标准化技能包。此项技术针对多行业场景需求，实现了AI能力从“一次性指令”到“能力资产沉淀”的升维，大幅降低AI落地门槛，提升了产品的扩展性与实用性。 </w:t>
            </w:r>
          </w:p>
          <w:p w14:paraId="77C5D76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 xml:space="preserve">（2）多Skills动态组合调度引擎的研发与优化 </w:t>
            </w:r>
          </w:p>
          <w:p w14:paraId="1847B9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 xml:space="preserve">项目自主研发多Skills动态组合调度引擎，支持用户将自创建的场景Skill与通用工具型Skill自由组合，实现“A+B”“A+C”等多样化执行模式。进一步地，通过优化技能匹配算法与协同执行逻辑，实现复杂长流程任务的自主完成，突破了现有Agent单一技能执行、固定组合的局限，为多场景AI应用提供了新的技术路径。 </w:t>
            </w:r>
          </w:p>
          <w:p w14:paraId="406DB9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 xml:space="preserve">（3）零代码Skill可视化编辑技术的应用与创新 </w:t>
            </w:r>
          </w:p>
          <w:p w14:paraId="304DF38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在交互设计方面，项目研发零代码可视化Skill编辑器，无需专业开发知识，即可让普通用户（如教师、企业管理员、工程师）可视化编辑Skill的逻辑、输入输出、触发条件。通过简化操作流程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 xml:space="preserve">、优化交互界面，进一步提升了用户的使用体验与技能创建效率，打破了技术壁垒，推动AI能力的全民化应用。 </w:t>
            </w:r>
          </w:p>
          <w:p w14:paraId="72D0DF8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 xml:space="preserve">（4）Skill资产化管理体系的创新构建 </w:t>
            </w:r>
          </w:p>
          <w:p w14:paraId="5F25085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420" w:firstLineChars="200"/>
              <w:jc w:val="left"/>
            </w:pPr>
            <w:r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</w:rPr>
              <w:t>本项目将Skill定义为可持久化、可版本管理、可跨场景迁移、可共享交易的数字资产，构建了完整的Skill资产化管理体系。通过整合技能注册、版本迭代、检索匹配、跨场景适配等功能，实现了能力资产的沉淀与价值循环，区别于现有平台“工具化”使用的局限，为AI Agent领域提供了全新的发展思路与解决方案。</w:t>
            </w:r>
            <w:r>
              <w:rPr>
                <w:rFonts w:ascii="unset" w:hAnsi="unset" w:eastAsia="unset" w:cs="unset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4CF864A6">
            <w:pPr>
              <w:ind w:firstLine="420" w:firstLineChars="200"/>
              <w:rPr>
                <w:rFonts w:ascii="Century" w:hAnsi="Century" w:eastAsia="仿宋"/>
                <w:szCs w:val="21"/>
              </w:rPr>
            </w:pPr>
          </w:p>
          <w:p w14:paraId="1AE8F411">
            <w:pPr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  <w:r>
              <w:rPr>
                <w:rFonts w:hint="eastAsia" w:ascii="Century" w:hAnsi="Century" w:eastAsia="仿宋"/>
                <w:b/>
                <w:szCs w:val="21"/>
              </w:rPr>
              <w:t>（四）</w:t>
            </w:r>
            <w:r>
              <w:rPr>
                <w:rFonts w:ascii="Century" w:hAnsi="Century" w:eastAsia="仿宋"/>
                <w:b/>
                <w:szCs w:val="21"/>
              </w:rPr>
              <w:t>技术路线</w:t>
            </w:r>
          </w:p>
          <w:p w14:paraId="352B2381">
            <w:pPr>
              <w:ind w:firstLine="420" w:firstLineChars="200"/>
              <w:rPr>
                <w:rFonts w:ascii="Century" w:hAnsi="Century" w:eastAsia="仿宋"/>
                <w:szCs w:val="21"/>
              </w:rPr>
            </w:pPr>
          </w:p>
          <w:p w14:paraId="2D214A8E">
            <w:pPr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  <w:r>
              <w:rPr>
                <w:rFonts w:hint="eastAsia" w:ascii="Century" w:hAnsi="Century" w:eastAsia="仿宋"/>
                <w:b/>
                <w:szCs w:val="21"/>
              </w:rPr>
              <w:t>（五）</w:t>
            </w:r>
            <w:r>
              <w:rPr>
                <w:rFonts w:ascii="Century" w:hAnsi="Century" w:eastAsia="仿宋"/>
                <w:b/>
                <w:szCs w:val="21"/>
              </w:rPr>
              <w:t>研究进度安排</w:t>
            </w:r>
          </w:p>
          <w:p w14:paraId="7760C050">
            <w:pPr>
              <w:ind w:firstLine="420" w:firstLineChars="200"/>
              <w:rPr>
                <w:rFonts w:ascii="Century" w:hAnsi="Century" w:eastAsia="仿宋"/>
                <w:szCs w:val="21"/>
              </w:rPr>
            </w:pPr>
          </w:p>
          <w:p w14:paraId="72F6C1C1">
            <w:pPr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  <w:r>
              <w:rPr>
                <w:rFonts w:hint="eastAsia" w:ascii="Century" w:hAnsi="Century" w:eastAsia="仿宋"/>
                <w:b/>
                <w:szCs w:val="21"/>
              </w:rPr>
              <w:t>（六）</w:t>
            </w:r>
            <w:r>
              <w:rPr>
                <w:rFonts w:ascii="Century" w:hAnsi="Century" w:eastAsia="仿宋"/>
                <w:b/>
                <w:szCs w:val="21"/>
              </w:rPr>
              <w:t>项目组成员分工</w:t>
            </w:r>
          </w:p>
          <w:p w14:paraId="1020C3AD">
            <w:pPr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</w:p>
        </w:tc>
      </w:tr>
      <w:tr w14:paraId="366A91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5000" w:type="pct"/>
            <w:gridSpan w:val="8"/>
            <w:shd w:val="clear" w:color="auto" w:fill="auto"/>
          </w:tcPr>
          <w:p w14:paraId="7440CCFE">
            <w:pPr>
              <w:spacing w:before="156" w:beforeLines="50"/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  <w:r>
              <w:rPr>
                <w:rFonts w:ascii="Century" w:hAnsi="Century" w:eastAsia="仿宋"/>
                <w:b/>
                <w:szCs w:val="21"/>
              </w:rPr>
              <w:t>四、预期成果</w:t>
            </w:r>
          </w:p>
          <w:p w14:paraId="1683D6BF">
            <w:pPr>
              <w:spacing w:before="156" w:beforeLines="50"/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  <w:r>
              <w:rPr>
                <w:rFonts w:hint="eastAsia" w:ascii="Century" w:hAnsi="Century" w:eastAsia="仿宋"/>
                <w:b/>
                <w:szCs w:val="21"/>
              </w:rPr>
              <w:t>填写说明：预期成果包括但不局限于下列成果：</w:t>
            </w:r>
          </w:p>
          <w:p w14:paraId="38E6E2AC">
            <w:pPr>
              <w:spacing w:before="156" w:beforeLines="50"/>
              <w:ind w:firstLine="420" w:firstLineChars="200"/>
              <w:rPr>
                <w:rFonts w:ascii="Century" w:hAnsi="Century" w:eastAsia="仿宋"/>
                <w:szCs w:val="21"/>
              </w:rPr>
            </w:pPr>
            <w:r>
              <w:rPr>
                <w:rFonts w:hint="eastAsia" w:ascii="Century" w:hAnsi="Century" w:eastAsia="仿宋"/>
                <w:szCs w:val="21"/>
              </w:rPr>
              <w:t>1.参加学科竞赛获XX级别以上奖XX项；</w:t>
            </w:r>
          </w:p>
          <w:p w14:paraId="481D7BA8">
            <w:pPr>
              <w:spacing w:before="156" w:beforeLines="50"/>
              <w:ind w:firstLine="420" w:firstLineChars="200"/>
              <w:rPr>
                <w:rFonts w:ascii="Century" w:hAnsi="Century" w:eastAsia="仿宋"/>
                <w:szCs w:val="21"/>
              </w:rPr>
            </w:pPr>
            <w:r>
              <w:rPr>
                <w:rFonts w:hint="eastAsia" w:ascii="Century" w:hAnsi="Century" w:eastAsia="仿宋"/>
                <w:szCs w:val="21"/>
              </w:rPr>
              <w:t>2.参加中国“互联网+”大学生创新创业大赛或“青年红色筑梦之旅”活动；</w:t>
            </w:r>
          </w:p>
          <w:p w14:paraId="6B3C5625">
            <w:pPr>
              <w:spacing w:before="156" w:beforeLines="50"/>
              <w:ind w:firstLine="420" w:firstLineChars="200"/>
              <w:rPr>
                <w:rFonts w:ascii="Century" w:hAnsi="Century" w:eastAsia="仿宋"/>
                <w:szCs w:val="21"/>
              </w:rPr>
            </w:pPr>
            <w:r>
              <w:rPr>
                <w:rFonts w:ascii="Century" w:hAnsi="Century" w:eastAsia="仿宋"/>
                <w:szCs w:val="21"/>
              </w:rPr>
              <w:t>3</w:t>
            </w:r>
            <w:r>
              <w:rPr>
                <w:rFonts w:hint="eastAsia" w:ascii="Century" w:hAnsi="Century" w:eastAsia="仿宋"/>
                <w:szCs w:val="21"/>
              </w:rPr>
              <w:t>.发表学术论文XX篇；</w:t>
            </w:r>
          </w:p>
          <w:p w14:paraId="762D28F8">
            <w:pPr>
              <w:spacing w:before="156" w:beforeLines="50"/>
              <w:ind w:firstLine="420" w:firstLineChars="200"/>
              <w:rPr>
                <w:rFonts w:ascii="Century" w:hAnsi="Century" w:eastAsia="仿宋"/>
                <w:szCs w:val="21"/>
              </w:rPr>
            </w:pPr>
            <w:r>
              <w:rPr>
                <w:rFonts w:ascii="Century" w:hAnsi="Century" w:eastAsia="仿宋"/>
                <w:szCs w:val="21"/>
              </w:rPr>
              <w:t>4</w:t>
            </w:r>
            <w:r>
              <w:rPr>
                <w:rFonts w:hint="eastAsia" w:ascii="Century" w:hAnsi="Century" w:eastAsia="仿宋"/>
                <w:szCs w:val="21"/>
              </w:rPr>
              <w:t>.撰写技术报告或研究报告1部；</w:t>
            </w:r>
          </w:p>
          <w:p w14:paraId="4C63DBC1">
            <w:pPr>
              <w:spacing w:before="156" w:beforeLines="50"/>
              <w:ind w:firstLine="420" w:firstLineChars="200"/>
              <w:rPr>
                <w:rFonts w:ascii="Century" w:hAnsi="Century" w:eastAsia="仿宋"/>
                <w:szCs w:val="21"/>
              </w:rPr>
            </w:pPr>
            <w:r>
              <w:rPr>
                <w:rFonts w:ascii="Century" w:hAnsi="Century" w:eastAsia="仿宋"/>
                <w:szCs w:val="21"/>
              </w:rPr>
              <w:t>5</w:t>
            </w:r>
            <w:r>
              <w:rPr>
                <w:rFonts w:hint="eastAsia" w:ascii="Century" w:hAnsi="Century" w:eastAsia="仿宋"/>
                <w:szCs w:val="21"/>
              </w:rPr>
              <w:t>.可展示的成果形式和内容</w:t>
            </w:r>
          </w:p>
          <w:p w14:paraId="366C464B">
            <w:pPr>
              <w:spacing w:before="156" w:beforeLines="50"/>
              <w:ind w:firstLine="422" w:firstLineChars="200"/>
              <w:rPr>
                <w:rFonts w:ascii="Century" w:hAnsi="Century" w:eastAsia="仿宋"/>
                <w:b/>
                <w:szCs w:val="21"/>
              </w:rPr>
            </w:pPr>
          </w:p>
        </w:tc>
      </w:tr>
    </w:tbl>
    <w:p w14:paraId="204B7CD9">
      <w:pPr>
        <w:rPr>
          <w:rFonts w:ascii="Century" w:hAnsi="Century" w:eastAsia="仿宋"/>
        </w:rPr>
      </w:pPr>
      <w:r>
        <w:rPr>
          <w:rFonts w:ascii="Century" w:hAnsi="Century" w:eastAsia="仿宋"/>
        </w:rPr>
        <w:br w:type="page"/>
      </w:r>
    </w:p>
    <w:p w14:paraId="09249B57">
      <w:pPr>
        <w:spacing w:line="288" w:lineRule="auto"/>
        <w:ind w:firstLine="422" w:firstLineChars="200"/>
        <w:rPr>
          <w:rFonts w:ascii="Century" w:hAnsi="Century" w:eastAsia="仿宋" w:cs="黑体"/>
          <w:bCs/>
          <w:sz w:val="32"/>
          <w:szCs w:val="32"/>
        </w:rPr>
      </w:pPr>
      <w:r>
        <w:rPr>
          <w:rFonts w:hint="eastAsia" w:ascii="Century" w:hAnsi="Century" w:eastAsia="仿宋" w:cs="仿宋_GB2312"/>
          <w:b/>
          <w:szCs w:val="21"/>
          <w:lang w:val="zh-TW"/>
        </w:rPr>
        <w:t>五、</w:t>
      </w:r>
      <w:r>
        <w:rPr>
          <w:rFonts w:ascii="Century" w:hAnsi="Century" w:eastAsia="仿宋" w:cs="仿宋_GB2312"/>
          <w:b/>
          <w:szCs w:val="21"/>
          <w:lang w:val="zh-TW" w:eastAsia="zh-TW"/>
        </w:rPr>
        <w:t>经费预算</w:t>
      </w:r>
    </w:p>
    <w:tbl>
      <w:tblPr>
        <w:tblStyle w:val="8"/>
        <w:tblW w:w="92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769"/>
        <w:gridCol w:w="2158"/>
        <w:gridCol w:w="1394"/>
        <w:gridCol w:w="4956"/>
      </w:tblGrid>
      <w:tr w14:paraId="63AFC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510" w:hRule="atLeast"/>
          <w:jc w:val="center"/>
        </w:trPr>
        <w:tc>
          <w:tcPr>
            <w:tcW w:w="769" w:type="dxa"/>
            <w:vAlign w:val="center"/>
          </w:tcPr>
          <w:p w14:paraId="1FA087E9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黑体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黑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158" w:type="dxa"/>
            <w:vAlign w:val="center"/>
          </w:tcPr>
          <w:p w14:paraId="52216CBC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黑体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黑体"/>
                <w:color w:val="000000"/>
                <w:kern w:val="0"/>
                <w:szCs w:val="21"/>
              </w:rPr>
              <w:t>支出明细</w:t>
            </w:r>
          </w:p>
        </w:tc>
        <w:tc>
          <w:tcPr>
            <w:tcW w:w="1394" w:type="dxa"/>
            <w:vAlign w:val="center"/>
          </w:tcPr>
          <w:p w14:paraId="446ED4BF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黑体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黑体"/>
                <w:color w:val="000000"/>
                <w:kern w:val="0"/>
                <w:szCs w:val="21"/>
              </w:rPr>
              <w:t>金额（元）</w:t>
            </w:r>
          </w:p>
        </w:tc>
        <w:tc>
          <w:tcPr>
            <w:tcW w:w="4956" w:type="dxa"/>
            <w:vAlign w:val="center"/>
          </w:tcPr>
          <w:p w14:paraId="6C0A9322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黑体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黑体"/>
                <w:color w:val="000000"/>
                <w:kern w:val="0"/>
                <w:szCs w:val="21"/>
              </w:rPr>
              <w:t>用途说明</w:t>
            </w:r>
          </w:p>
        </w:tc>
      </w:tr>
      <w:tr w14:paraId="0A18B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637" w:hRule="atLeast"/>
          <w:jc w:val="center"/>
        </w:trPr>
        <w:tc>
          <w:tcPr>
            <w:tcW w:w="769" w:type="dxa"/>
            <w:vAlign w:val="center"/>
          </w:tcPr>
          <w:p w14:paraId="70B056C1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158" w:type="dxa"/>
            <w:vAlign w:val="center"/>
          </w:tcPr>
          <w:p w14:paraId="2E0B7CCE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材料费</w:t>
            </w:r>
          </w:p>
        </w:tc>
        <w:tc>
          <w:tcPr>
            <w:tcW w:w="1394" w:type="dxa"/>
            <w:vAlign w:val="center"/>
          </w:tcPr>
          <w:p w14:paraId="09369B2C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</w:p>
        </w:tc>
        <w:tc>
          <w:tcPr>
            <w:tcW w:w="4956" w:type="dxa"/>
            <w:vAlign w:val="center"/>
          </w:tcPr>
          <w:p w14:paraId="3F0D05F7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 w:val="18"/>
                <w:szCs w:val="21"/>
              </w:rPr>
            </w:pPr>
          </w:p>
        </w:tc>
      </w:tr>
      <w:tr w14:paraId="2091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697" w:hRule="atLeast"/>
          <w:jc w:val="center"/>
        </w:trPr>
        <w:tc>
          <w:tcPr>
            <w:tcW w:w="769" w:type="dxa"/>
            <w:vAlign w:val="center"/>
          </w:tcPr>
          <w:p w14:paraId="4330E7B1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58" w:type="dxa"/>
            <w:vAlign w:val="center"/>
          </w:tcPr>
          <w:p w14:paraId="41C1E483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测试化验加工费</w:t>
            </w:r>
          </w:p>
        </w:tc>
        <w:tc>
          <w:tcPr>
            <w:tcW w:w="1394" w:type="dxa"/>
            <w:vAlign w:val="center"/>
          </w:tcPr>
          <w:p w14:paraId="06B76AA7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</w:p>
        </w:tc>
        <w:tc>
          <w:tcPr>
            <w:tcW w:w="4956" w:type="dxa"/>
            <w:vAlign w:val="center"/>
          </w:tcPr>
          <w:p w14:paraId="076AD1B0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 w:val="18"/>
                <w:szCs w:val="21"/>
              </w:rPr>
            </w:pPr>
          </w:p>
        </w:tc>
      </w:tr>
      <w:tr w14:paraId="798E4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510" w:hRule="atLeast"/>
          <w:jc w:val="center"/>
        </w:trPr>
        <w:tc>
          <w:tcPr>
            <w:tcW w:w="769" w:type="dxa"/>
            <w:vAlign w:val="center"/>
          </w:tcPr>
          <w:p w14:paraId="46DEBA06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3</w:t>
            </w:r>
          </w:p>
        </w:tc>
        <w:tc>
          <w:tcPr>
            <w:tcW w:w="2158" w:type="dxa"/>
            <w:vAlign w:val="center"/>
          </w:tcPr>
          <w:p w14:paraId="59936F52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szCs w:val="21"/>
              </w:rPr>
              <w:t>云服务技术服务费</w:t>
            </w:r>
          </w:p>
        </w:tc>
        <w:tc>
          <w:tcPr>
            <w:tcW w:w="1394" w:type="dxa"/>
            <w:vAlign w:val="center"/>
          </w:tcPr>
          <w:p w14:paraId="5F628031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</w:p>
        </w:tc>
        <w:tc>
          <w:tcPr>
            <w:tcW w:w="4956" w:type="dxa"/>
            <w:vAlign w:val="center"/>
          </w:tcPr>
          <w:p w14:paraId="76629BF8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 w:val="18"/>
                <w:szCs w:val="21"/>
              </w:rPr>
            </w:pPr>
          </w:p>
        </w:tc>
      </w:tr>
      <w:tr w14:paraId="51918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510" w:hRule="atLeast"/>
          <w:jc w:val="center"/>
        </w:trPr>
        <w:tc>
          <w:tcPr>
            <w:tcW w:w="769" w:type="dxa"/>
            <w:vAlign w:val="center"/>
          </w:tcPr>
          <w:p w14:paraId="657C230A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4</w:t>
            </w:r>
          </w:p>
        </w:tc>
        <w:tc>
          <w:tcPr>
            <w:tcW w:w="2158" w:type="dxa"/>
            <w:vAlign w:val="center"/>
          </w:tcPr>
          <w:p w14:paraId="269A6B6D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szCs w:val="21"/>
              </w:rPr>
              <w:t>数据采集费</w:t>
            </w:r>
          </w:p>
        </w:tc>
        <w:tc>
          <w:tcPr>
            <w:tcW w:w="1394" w:type="dxa"/>
            <w:vAlign w:val="center"/>
          </w:tcPr>
          <w:p w14:paraId="19C0BC4F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</w:p>
        </w:tc>
        <w:tc>
          <w:tcPr>
            <w:tcW w:w="4956" w:type="dxa"/>
            <w:vAlign w:val="center"/>
          </w:tcPr>
          <w:p w14:paraId="060439FE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 w:val="18"/>
                <w:szCs w:val="21"/>
              </w:rPr>
            </w:pPr>
          </w:p>
        </w:tc>
      </w:tr>
      <w:tr w14:paraId="013DD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510" w:hRule="atLeast"/>
          <w:jc w:val="center"/>
        </w:trPr>
        <w:tc>
          <w:tcPr>
            <w:tcW w:w="769" w:type="dxa"/>
            <w:vAlign w:val="center"/>
          </w:tcPr>
          <w:p w14:paraId="42E3F867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5</w:t>
            </w:r>
          </w:p>
        </w:tc>
        <w:tc>
          <w:tcPr>
            <w:tcW w:w="2158" w:type="dxa"/>
            <w:vAlign w:val="center"/>
          </w:tcPr>
          <w:p w14:paraId="3C039932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szCs w:val="21"/>
              </w:rPr>
              <w:t>出版/文献/信息传播/知识产权事务费</w:t>
            </w:r>
          </w:p>
        </w:tc>
        <w:tc>
          <w:tcPr>
            <w:tcW w:w="1394" w:type="dxa"/>
            <w:vAlign w:val="center"/>
          </w:tcPr>
          <w:p w14:paraId="3592E65C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</w:p>
        </w:tc>
        <w:tc>
          <w:tcPr>
            <w:tcW w:w="4956" w:type="dxa"/>
            <w:vAlign w:val="center"/>
          </w:tcPr>
          <w:p w14:paraId="01CFD1CC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 w:val="18"/>
                <w:szCs w:val="21"/>
              </w:rPr>
            </w:pPr>
          </w:p>
        </w:tc>
      </w:tr>
      <w:tr w14:paraId="75979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510" w:hRule="atLeast"/>
          <w:jc w:val="center"/>
        </w:trPr>
        <w:tc>
          <w:tcPr>
            <w:tcW w:w="769" w:type="dxa"/>
            <w:vAlign w:val="center"/>
          </w:tcPr>
          <w:p w14:paraId="2D1D66B7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6</w:t>
            </w:r>
          </w:p>
        </w:tc>
        <w:tc>
          <w:tcPr>
            <w:tcW w:w="2158" w:type="dxa"/>
            <w:vAlign w:val="center"/>
          </w:tcPr>
          <w:p w14:paraId="0EAF7EFA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图书资料费</w:t>
            </w:r>
          </w:p>
        </w:tc>
        <w:tc>
          <w:tcPr>
            <w:tcW w:w="1394" w:type="dxa"/>
            <w:vAlign w:val="center"/>
          </w:tcPr>
          <w:p w14:paraId="035531E9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</w:p>
        </w:tc>
        <w:tc>
          <w:tcPr>
            <w:tcW w:w="4956" w:type="dxa"/>
            <w:vAlign w:val="center"/>
          </w:tcPr>
          <w:p w14:paraId="22DB958A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 w:val="18"/>
                <w:szCs w:val="21"/>
              </w:rPr>
            </w:pPr>
          </w:p>
        </w:tc>
      </w:tr>
      <w:tr w14:paraId="75A7D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510" w:hRule="atLeast"/>
          <w:jc w:val="center"/>
        </w:trPr>
        <w:tc>
          <w:tcPr>
            <w:tcW w:w="769" w:type="dxa"/>
            <w:vAlign w:val="center"/>
          </w:tcPr>
          <w:p w14:paraId="71D8768A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7</w:t>
            </w:r>
          </w:p>
        </w:tc>
        <w:tc>
          <w:tcPr>
            <w:tcW w:w="2158" w:type="dxa"/>
            <w:vAlign w:val="center"/>
          </w:tcPr>
          <w:p w14:paraId="6956E56F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专家咨询费</w:t>
            </w:r>
          </w:p>
        </w:tc>
        <w:tc>
          <w:tcPr>
            <w:tcW w:w="1394" w:type="dxa"/>
            <w:vAlign w:val="center"/>
          </w:tcPr>
          <w:p w14:paraId="4A6C1361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</w:p>
        </w:tc>
        <w:tc>
          <w:tcPr>
            <w:tcW w:w="4956" w:type="dxa"/>
            <w:vAlign w:val="center"/>
          </w:tcPr>
          <w:p w14:paraId="5DEC3C3B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 w:val="18"/>
                <w:szCs w:val="21"/>
              </w:rPr>
            </w:pPr>
          </w:p>
        </w:tc>
      </w:tr>
      <w:tr w14:paraId="7BB9E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510" w:hRule="atLeast"/>
          <w:jc w:val="center"/>
        </w:trPr>
        <w:tc>
          <w:tcPr>
            <w:tcW w:w="769" w:type="dxa"/>
            <w:vAlign w:val="center"/>
          </w:tcPr>
          <w:p w14:paraId="36980A92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8</w:t>
            </w:r>
          </w:p>
        </w:tc>
        <w:tc>
          <w:tcPr>
            <w:tcW w:w="2158" w:type="dxa"/>
            <w:vAlign w:val="center"/>
          </w:tcPr>
          <w:p w14:paraId="7D3D8256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szCs w:val="21"/>
              </w:rPr>
            </w:pPr>
            <w:r>
              <w:rPr>
                <w:rFonts w:hint="eastAsia" w:ascii="Century" w:hAnsi="Century" w:eastAsia="仿宋" w:cs="仿宋_GB2312"/>
                <w:szCs w:val="21"/>
              </w:rPr>
              <w:t>报名费</w:t>
            </w:r>
          </w:p>
          <w:p w14:paraId="19AA7343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szCs w:val="21"/>
              </w:rPr>
              <w:t>（学生参加竞赛用）</w:t>
            </w:r>
          </w:p>
        </w:tc>
        <w:tc>
          <w:tcPr>
            <w:tcW w:w="1394" w:type="dxa"/>
            <w:vAlign w:val="center"/>
          </w:tcPr>
          <w:p w14:paraId="080839D9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</w:p>
        </w:tc>
        <w:tc>
          <w:tcPr>
            <w:tcW w:w="4956" w:type="dxa"/>
            <w:vAlign w:val="center"/>
          </w:tcPr>
          <w:p w14:paraId="0CBD8865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 w:val="18"/>
                <w:szCs w:val="21"/>
              </w:rPr>
            </w:pPr>
          </w:p>
        </w:tc>
      </w:tr>
      <w:tr w14:paraId="6EBFE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510" w:hRule="atLeast"/>
          <w:jc w:val="center"/>
        </w:trPr>
        <w:tc>
          <w:tcPr>
            <w:tcW w:w="769" w:type="dxa"/>
            <w:vAlign w:val="center"/>
          </w:tcPr>
          <w:p w14:paraId="2A39EC76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9</w:t>
            </w:r>
          </w:p>
        </w:tc>
        <w:tc>
          <w:tcPr>
            <w:tcW w:w="2158" w:type="dxa"/>
            <w:vAlign w:val="center"/>
          </w:tcPr>
          <w:p w14:paraId="17297C59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szCs w:val="21"/>
              </w:rPr>
            </w:pPr>
            <w:r>
              <w:rPr>
                <w:rFonts w:hint="eastAsia" w:ascii="Century" w:hAnsi="Century" w:eastAsia="仿宋" w:cs="仿宋_GB2312"/>
                <w:szCs w:val="21"/>
              </w:rPr>
              <w:t>培训费</w:t>
            </w:r>
          </w:p>
          <w:p w14:paraId="5726D857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szCs w:val="21"/>
              </w:rPr>
            </w:pPr>
            <w:r>
              <w:rPr>
                <w:rFonts w:hint="eastAsia" w:ascii="Century" w:hAnsi="Century" w:eastAsia="仿宋" w:cs="仿宋_GB2312"/>
                <w:szCs w:val="21"/>
              </w:rPr>
              <w:t>（学生参加竞赛用）</w:t>
            </w:r>
          </w:p>
        </w:tc>
        <w:tc>
          <w:tcPr>
            <w:tcW w:w="1394" w:type="dxa"/>
            <w:vAlign w:val="center"/>
          </w:tcPr>
          <w:p w14:paraId="1AB670BF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</w:p>
        </w:tc>
        <w:tc>
          <w:tcPr>
            <w:tcW w:w="4956" w:type="dxa"/>
            <w:vAlign w:val="center"/>
          </w:tcPr>
          <w:p w14:paraId="5FAC9BA7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 w:val="18"/>
                <w:szCs w:val="21"/>
              </w:rPr>
            </w:pPr>
          </w:p>
        </w:tc>
      </w:tr>
      <w:tr w14:paraId="2A898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510" w:hRule="atLeast"/>
          <w:jc w:val="center"/>
        </w:trPr>
        <w:tc>
          <w:tcPr>
            <w:tcW w:w="769" w:type="dxa"/>
            <w:vAlign w:val="center"/>
          </w:tcPr>
          <w:p w14:paraId="1C3A137B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2158" w:type="dxa"/>
            <w:vAlign w:val="center"/>
          </w:tcPr>
          <w:p w14:paraId="2F0D893E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szCs w:val="21"/>
              </w:rPr>
            </w:pPr>
            <w:r>
              <w:rPr>
                <w:rFonts w:hint="eastAsia" w:ascii="Century" w:hAnsi="Century" w:eastAsia="仿宋" w:cs="仿宋_GB2312"/>
                <w:szCs w:val="21"/>
              </w:rPr>
              <w:t>差旅费</w:t>
            </w:r>
          </w:p>
          <w:p w14:paraId="43B46E52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szCs w:val="21"/>
              </w:rPr>
            </w:pPr>
            <w:r>
              <w:rPr>
                <w:rFonts w:hint="eastAsia" w:ascii="Century" w:hAnsi="Century" w:eastAsia="仿宋" w:cs="仿宋_GB2312"/>
                <w:szCs w:val="21"/>
              </w:rPr>
              <w:t>（学生参加竞赛用）</w:t>
            </w:r>
          </w:p>
        </w:tc>
        <w:tc>
          <w:tcPr>
            <w:tcW w:w="1394" w:type="dxa"/>
            <w:vAlign w:val="center"/>
          </w:tcPr>
          <w:p w14:paraId="60A60C0A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</w:p>
        </w:tc>
        <w:tc>
          <w:tcPr>
            <w:tcW w:w="4956" w:type="dxa"/>
            <w:vAlign w:val="center"/>
          </w:tcPr>
          <w:p w14:paraId="0ADAA666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 w:val="18"/>
                <w:szCs w:val="21"/>
              </w:rPr>
            </w:pPr>
          </w:p>
        </w:tc>
      </w:tr>
      <w:tr w14:paraId="6CD7E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510" w:hRule="atLeast"/>
          <w:jc w:val="center"/>
        </w:trPr>
        <w:tc>
          <w:tcPr>
            <w:tcW w:w="769" w:type="dxa"/>
            <w:vAlign w:val="center"/>
          </w:tcPr>
          <w:p w14:paraId="562ECE4C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2158" w:type="dxa"/>
            <w:vAlign w:val="center"/>
          </w:tcPr>
          <w:p w14:paraId="31FA2562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szCs w:val="21"/>
              </w:rPr>
            </w:pPr>
            <w:r>
              <w:rPr>
                <w:rFonts w:hint="eastAsia" w:ascii="Century" w:hAnsi="Century" w:eastAsia="仿宋" w:cs="仿宋_GB2312"/>
                <w:szCs w:val="21"/>
              </w:rPr>
              <w:t>托运费</w:t>
            </w:r>
          </w:p>
          <w:p w14:paraId="6466670F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szCs w:val="21"/>
              </w:rPr>
            </w:pPr>
            <w:r>
              <w:rPr>
                <w:rFonts w:hint="eastAsia" w:ascii="Century" w:hAnsi="Century" w:eastAsia="仿宋" w:cs="仿宋_GB2312"/>
                <w:szCs w:val="21"/>
              </w:rPr>
              <w:t>（学生参加竞赛用）</w:t>
            </w:r>
          </w:p>
        </w:tc>
        <w:tc>
          <w:tcPr>
            <w:tcW w:w="1394" w:type="dxa"/>
            <w:vAlign w:val="center"/>
          </w:tcPr>
          <w:p w14:paraId="008D626C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</w:p>
        </w:tc>
        <w:tc>
          <w:tcPr>
            <w:tcW w:w="4956" w:type="dxa"/>
            <w:vAlign w:val="center"/>
          </w:tcPr>
          <w:p w14:paraId="1128DC52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 w:val="18"/>
                <w:szCs w:val="21"/>
              </w:rPr>
            </w:pPr>
          </w:p>
        </w:tc>
      </w:tr>
      <w:tr w14:paraId="41836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510" w:hRule="atLeast"/>
          <w:jc w:val="center"/>
        </w:trPr>
        <w:tc>
          <w:tcPr>
            <w:tcW w:w="2927" w:type="dxa"/>
            <w:gridSpan w:val="2"/>
            <w:vAlign w:val="center"/>
          </w:tcPr>
          <w:p w14:paraId="25BDD7B6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  <w:r>
              <w:rPr>
                <w:rFonts w:hint="eastAsia" w:ascii="Century" w:hAnsi="Century" w:eastAsia="仿宋" w:cs="仿宋_GB2312"/>
                <w:color w:val="000000"/>
                <w:kern w:val="0"/>
                <w:szCs w:val="21"/>
              </w:rPr>
              <w:t>合计（元）</w:t>
            </w:r>
          </w:p>
        </w:tc>
        <w:tc>
          <w:tcPr>
            <w:tcW w:w="1394" w:type="dxa"/>
            <w:vAlign w:val="center"/>
          </w:tcPr>
          <w:p w14:paraId="47BC8665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Cs w:val="21"/>
              </w:rPr>
            </w:pPr>
          </w:p>
        </w:tc>
        <w:tc>
          <w:tcPr>
            <w:tcW w:w="4956" w:type="dxa"/>
            <w:vAlign w:val="center"/>
          </w:tcPr>
          <w:p w14:paraId="07C55C26">
            <w:pPr>
              <w:autoSpaceDE w:val="0"/>
              <w:autoSpaceDN w:val="0"/>
              <w:adjustRightInd w:val="0"/>
              <w:jc w:val="center"/>
              <w:rPr>
                <w:rFonts w:ascii="Century" w:hAnsi="Century" w:eastAsia="仿宋" w:cs="仿宋_GB2312"/>
                <w:color w:val="000000"/>
                <w:kern w:val="0"/>
                <w:sz w:val="18"/>
                <w:szCs w:val="21"/>
              </w:rPr>
            </w:pPr>
          </w:p>
        </w:tc>
      </w:tr>
    </w:tbl>
    <w:p w14:paraId="2862BA98">
      <w:pPr>
        <w:spacing w:line="288" w:lineRule="auto"/>
        <w:ind w:firstLine="422" w:firstLineChars="200"/>
        <w:rPr>
          <w:rFonts w:ascii="Century" w:hAnsi="Century" w:eastAsia="仿宋" w:cs="仿宋_GB2312"/>
          <w:b/>
          <w:szCs w:val="21"/>
          <w:lang w:val="zh-TW" w:eastAsia="zh-TW"/>
        </w:rPr>
      </w:pPr>
      <w:r>
        <w:rPr>
          <w:rFonts w:ascii="Century" w:hAnsi="Century" w:eastAsia="仿宋" w:cs="仿宋_GB2312"/>
          <w:b/>
          <w:szCs w:val="21"/>
          <w:lang w:val="zh-TW" w:eastAsia="zh-TW"/>
        </w:rPr>
        <w:br w:type="page"/>
      </w:r>
    </w:p>
    <w:tbl>
      <w:tblPr>
        <w:tblStyle w:val="8"/>
        <w:tblW w:w="4999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8418"/>
      </w:tblGrid>
      <w:tr w14:paraId="77E564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674" w:hRule="atLeast"/>
          <w:jc w:val="center"/>
        </w:trPr>
        <w:tc>
          <w:tcPr>
            <w:tcW w:w="5000" w:type="pct"/>
            <w:shd w:val="clear" w:color="auto" w:fill="auto"/>
          </w:tcPr>
          <w:p w14:paraId="2DA6C4D8">
            <w:pPr>
              <w:spacing w:line="288" w:lineRule="auto"/>
              <w:ind w:firstLine="422" w:firstLineChars="200"/>
              <w:rPr>
                <w:rFonts w:ascii="Century" w:hAnsi="Century" w:eastAsia="仿宋" w:cs="仿宋_GB2312"/>
                <w:b/>
                <w:szCs w:val="21"/>
                <w:lang w:val="zh-TW" w:eastAsia="zh-TW"/>
              </w:rPr>
            </w:pPr>
          </w:p>
          <w:p w14:paraId="0722D4CD">
            <w:pPr>
              <w:spacing w:line="288" w:lineRule="auto"/>
              <w:ind w:firstLine="422" w:firstLineChars="200"/>
              <w:rPr>
                <w:rFonts w:ascii="Century" w:hAnsi="Century" w:eastAsia="仿宋" w:cs="仿宋_GB2312"/>
                <w:b/>
                <w:szCs w:val="21"/>
                <w:lang w:val="zh-TW" w:eastAsia="zh-TW"/>
              </w:rPr>
            </w:pPr>
            <w:r>
              <w:rPr>
                <w:rFonts w:hint="eastAsia" w:ascii="Century" w:hAnsi="Century" w:eastAsia="仿宋" w:cs="仿宋_GB2312"/>
                <w:b/>
                <w:szCs w:val="21"/>
                <w:lang w:val="zh-TW"/>
              </w:rPr>
              <w:t>六</w:t>
            </w:r>
            <w:r>
              <w:rPr>
                <w:rFonts w:hint="eastAsia" w:ascii="Century" w:hAnsi="Century" w:eastAsia="仿宋" w:cs="仿宋_GB2312"/>
                <w:b/>
                <w:szCs w:val="21"/>
                <w:lang w:val="zh-TW" w:eastAsia="zh-TW"/>
              </w:rPr>
              <w:t>、项目负责人承诺：</w:t>
            </w:r>
          </w:p>
          <w:p w14:paraId="3C1DC5D0">
            <w:pPr>
              <w:spacing w:line="288" w:lineRule="auto"/>
              <w:ind w:firstLine="420" w:firstLineChars="200"/>
              <w:rPr>
                <w:rFonts w:ascii="Century" w:hAnsi="Century" w:eastAsia="仿宋" w:cs="仿宋_GB2312"/>
                <w:szCs w:val="21"/>
                <w:lang w:val="zh-TW" w:eastAsia="zh-TW"/>
              </w:rPr>
            </w:pPr>
            <w:r>
              <w:rPr>
                <w:rFonts w:hint="eastAsia" w:ascii="Century" w:hAnsi="Century" w:eastAsia="仿宋" w:cs="仿宋_GB2312"/>
                <w:szCs w:val="21"/>
                <w:lang w:val="zh-TW" w:eastAsia="zh-TW"/>
              </w:rPr>
              <w:t>我保证填报内容的真实性。如果获得资助，我与本项目组成员将严格遵守学校的有关规定，认真开展项目工作，按时报送有关材料。</w:t>
            </w:r>
          </w:p>
          <w:p w14:paraId="41EE7899">
            <w:pPr>
              <w:spacing w:line="288" w:lineRule="auto"/>
              <w:ind w:firstLine="422" w:firstLineChars="200"/>
              <w:rPr>
                <w:rFonts w:ascii="Century" w:hAnsi="Century" w:eastAsia="仿宋" w:cs="仿宋_GB2312"/>
                <w:b/>
                <w:szCs w:val="21"/>
                <w:lang w:val="zh-TW" w:eastAsia="zh-TW"/>
              </w:rPr>
            </w:pPr>
          </w:p>
          <w:p w14:paraId="020C5495">
            <w:pPr>
              <w:spacing w:line="288" w:lineRule="auto"/>
              <w:ind w:firstLine="422" w:firstLineChars="200"/>
              <w:jc w:val="center"/>
              <w:rPr>
                <w:rFonts w:ascii="Century" w:hAnsi="Century" w:eastAsia="仿宋" w:cs="仿宋_GB2312"/>
                <w:b/>
                <w:szCs w:val="21"/>
                <w:lang w:val="zh-TW" w:eastAsia="zh-TW"/>
              </w:rPr>
            </w:pPr>
            <w:r>
              <w:rPr>
                <w:rFonts w:hint="eastAsia" w:ascii="Century" w:hAnsi="Century" w:eastAsia="仿宋" w:cs="仿宋_GB2312"/>
                <w:b/>
                <w:szCs w:val="21"/>
                <w:lang w:val="zh-TW"/>
              </w:rPr>
              <w:t xml:space="preserve">            </w:t>
            </w:r>
            <w:r>
              <w:rPr>
                <w:rFonts w:hint="eastAsia" w:ascii="Century" w:hAnsi="Century" w:eastAsia="仿宋" w:cs="仿宋_GB2312"/>
                <w:b/>
                <w:szCs w:val="21"/>
                <w:lang w:val="zh-TW" w:eastAsia="zh-TW"/>
              </w:rPr>
              <w:t>负责人签名：</w:t>
            </w:r>
          </w:p>
          <w:p w14:paraId="4710D404">
            <w:pPr>
              <w:spacing w:line="288" w:lineRule="auto"/>
              <w:ind w:firstLine="422" w:firstLineChars="200"/>
              <w:rPr>
                <w:rFonts w:ascii="Century" w:hAnsi="Century" w:eastAsia="PMingLiU" w:cs="仿宋_GB2312"/>
                <w:b/>
                <w:szCs w:val="21"/>
                <w:lang w:val="zh-TW" w:eastAsia="zh-TW"/>
              </w:rPr>
            </w:pPr>
            <w:r>
              <w:rPr>
                <w:rFonts w:hint="eastAsia" w:ascii="Century" w:hAnsi="Century" w:eastAsia="仿宋" w:cs="仿宋_GB2312"/>
                <w:b/>
                <w:szCs w:val="21"/>
                <w:lang w:val="zh-TW" w:eastAsia="zh-TW"/>
              </w:rPr>
              <w:t xml:space="preserve">                                                    年   月   日</w:t>
            </w:r>
          </w:p>
          <w:p w14:paraId="1400B1E9">
            <w:pPr>
              <w:spacing w:line="288" w:lineRule="auto"/>
              <w:ind w:firstLine="420" w:firstLineChars="200"/>
              <w:rPr>
                <w:rFonts w:ascii="Century" w:hAnsi="Century" w:eastAsia="PMingLiU" w:cs="仿宋_GB2312"/>
                <w:szCs w:val="21"/>
                <w:lang w:val="zh-TW"/>
              </w:rPr>
            </w:pPr>
          </w:p>
        </w:tc>
      </w:tr>
      <w:tr w14:paraId="523C69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674" w:hRule="atLeast"/>
          <w:jc w:val="center"/>
        </w:trPr>
        <w:tc>
          <w:tcPr>
            <w:tcW w:w="5000" w:type="pct"/>
            <w:shd w:val="clear" w:color="auto" w:fill="auto"/>
          </w:tcPr>
          <w:p w14:paraId="08F50F7C">
            <w:pPr>
              <w:spacing w:line="288" w:lineRule="auto"/>
              <w:ind w:firstLine="422" w:firstLineChars="200"/>
              <w:rPr>
                <w:rFonts w:ascii="Century" w:hAnsi="Century" w:eastAsia="仿宋"/>
                <w:b/>
              </w:rPr>
            </w:pPr>
          </w:p>
          <w:p w14:paraId="24B76168">
            <w:pPr>
              <w:spacing w:line="288" w:lineRule="auto"/>
              <w:ind w:firstLine="422" w:firstLineChars="200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七、指导教师意见</w:t>
            </w:r>
          </w:p>
          <w:p w14:paraId="208533B4">
            <w:pPr>
              <w:spacing w:line="288" w:lineRule="auto"/>
              <w:ind w:firstLine="422" w:firstLineChars="200"/>
              <w:rPr>
                <w:rFonts w:ascii="Century" w:hAnsi="Century" w:eastAsia="仿宋"/>
                <w:b/>
              </w:rPr>
            </w:pPr>
          </w:p>
          <w:p w14:paraId="0BFF98A8">
            <w:pPr>
              <w:spacing w:line="288" w:lineRule="auto"/>
              <w:ind w:firstLine="422" w:firstLineChars="200"/>
              <w:rPr>
                <w:rFonts w:ascii="Century" w:hAnsi="Century" w:eastAsia="仿宋"/>
                <w:b/>
              </w:rPr>
            </w:pPr>
          </w:p>
          <w:p w14:paraId="6952CEAF">
            <w:pPr>
              <w:spacing w:line="288" w:lineRule="auto"/>
              <w:ind w:firstLine="422" w:firstLineChars="200"/>
              <w:rPr>
                <w:rFonts w:ascii="Century" w:hAnsi="Century" w:eastAsia="仿宋"/>
                <w:b/>
              </w:rPr>
            </w:pPr>
          </w:p>
          <w:p w14:paraId="5A2C89FF">
            <w:pPr>
              <w:spacing w:line="288" w:lineRule="auto"/>
              <w:ind w:firstLine="422" w:firstLineChars="200"/>
              <w:rPr>
                <w:rFonts w:ascii="Century" w:hAnsi="Century" w:eastAsia="仿宋"/>
                <w:b/>
              </w:rPr>
            </w:pPr>
          </w:p>
          <w:p w14:paraId="59A63222">
            <w:pPr>
              <w:spacing w:line="288" w:lineRule="auto"/>
              <w:ind w:firstLine="422" w:firstLineChars="200"/>
              <w:rPr>
                <w:rFonts w:ascii="Century" w:hAnsi="Century" w:eastAsia="仿宋"/>
                <w:b/>
              </w:rPr>
            </w:pPr>
          </w:p>
          <w:p w14:paraId="4BE2FB43">
            <w:pPr>
              <w:spacing w:line="360" w:lineRule="auto"/>
              <w:ind w:left="2940" w:leftChars="1400" w:firstLine="1470" w:firstLineChars="700"/>
              <w:rPr>
                <w:rFonts w:ascii="Century" w:hAnsi="Century" w:eastAsia="仿宋"/>
              </w:rPr>
            </w:pPr>
            <w:r>
              <w:rPr>
                <w:rFonts w:hint="eastAsia" w:ascii="Century" w:hAnsi="Century" w:eastAsia="仿宋"/>
              </w:rPr>
              <w:t>指导教师签字：</w:t>
            </w:r>
          </w:p>
          <w:p w14:paraId="329BC384">
            <w:pPr>
              <w:ind w:left="2940" w:leftChars="1400" w:firstLine="2730" w:firstLineChars="1300"/>
              <w:rPr>
                <w:rFonts w:ascii="Century" w:hAnsi="Century" w:eastAsia="仿宋"/>
              </w:rPr>
            </w:pPr>
            <w:r>
              <w:rPr>
                <w:rFonts w:hint="eastAsia" w:ascii="Century" w:hAnsi="Century" w:eastAsia="仿宋"/>
              </w:rPr>
              <w:t>年  月  日</w:t>
            </w:r>
          </w:p>
          <w:p w14:paraId="305E4D79">
            <w:pPr>
              <w:spacing w:line="288" w:lineRule="auto"/>
              <w:ind w:firstLine="422" w:firstLineChars="200"/>
              <w:rPr>
                <w:rFonts w:ascii="Century" w:hAnsi="Century" w:eastAsia="仿宋" w:cs="仿宋_GB2312"/>
                <w:b/>
                <w:szCs w:val="21"/>
                <w:lang w:val="zh-TW" w:eastAsia="zh-TW"/>
              </w:rPr>
            </w:pPr>
          </w:p>
        </w:tc>
      </w:tr>
      <w:tr w14:paraId="0F289E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674" w:hRule="atLeast"/>
          <w:jc w:val="center"/>
        </w:trPr>
        <w:tc>
          <w:tcPr>
            <w:tcW w:w="5000" w:type="pct"/>
            <w:shd w:val="clear" w:color="auto" w:fill="auto"/>
          </w:tcPr>
          <w:p w14:paraId="2091759F">
            <w:pPr>
              <w:spacing w:line="288" w:lineRule="auto"/>
              <w:ind w:firstLine="422" w:firstLineChars="200"/>
              <w:rPr>
                <w:rFonts w:ascii="Century" w:hAnsi="Century" w:eastAsia="仿宋"/>
                <w:b/>
              </w:rPr>
            </w:pPr>
          </w:p>
          <w:p w14:paraId="6BCA0691">
            <w:pPr>
              <w:spacing w:line="288" w:lineRule="auto"/>
              <w:ind w:firstLine="422" w:firstLineChars="200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八、学院“大学生创新创业教育”工作小组意见</w:t>
            </w:r>
          </w:p>
          <w:p w14:paraId="5F5B7837">
            <w:pPr>
              <w:spacing w:line="360" w:lineRule="auto"/>
              <w:jc w:val="center"/>
              <w:rPr>
                <w:rFonts w:ascii="Century" w:hAnsi="Century" w:eastAsia="仿宋"/>
              </w:rPr>
            </w:pPr>
          </w:p>
          <w:p w14:paraId="3ACCC404">
            <w:pPr>
              <w:spacing w:line="360" w:lineRule="auto"/>
              <w:jc w:val="center"/>
              <w:rPr>
                <w:rFonts w:ascii="Century" w:hAnsi="Century" w:eastAsia="仿宋"/>
              </w:rPr>
            </w:pPr>
          </w:p>
          <w:p w14:paraId="5A0B5510">
            <w:pPr>
              <w:spacing w:line="360" w:lineRule="auto"/>
              <w:ind w:left="1260" w:leftChars="600"/>
              <w:jc w:val="center"/>
              <w:rPr>
                <w:rFonts w:ascii="Century" w:hAnsi="Century" w:eastAsia="仿宋"/>
              </w:rPr>
            </w:pPr>
            <w:r>
              <w:rPr>
                <w:rFonts w:hint="eastAsia" w:ascii="Century" w:hAnsi="Century" w:eastAsia="仿宋"/>
              </w:rPr>
              <w:t>组长签字：</w:t>
            </w:r>
          </w:p>
          <w:p w14:paraId="777115BD">
            <w:pPr>
              <w:spacing w:line="360" w:lineRule="auto"/>
              <w:ind w:left="1260" w:leftChars="600"/>
              <w:jc w:val="center"/>
              <w:rPr>
                <w:rFonts w:ascii="Century" w:hAnsi="Century" w:eastAsia="仿宋"/>
              </w:rPr>
            </w:pPr>
            <w:r>
              <w:rPr>
                <w:rFonts w:hint="eastAsia" w:ascii="Century" w:hAnsi="Century" w:eastAsia="仿宋"/>
              </w:rPr>
              <w:t xml:space="preserve">              （盖章）    </w:t>
            </w:r>
            <w:r>
              <w:rPr>
                <w:rFonts w:ascii="Century" w:hAnsi="Century" w:eastAsia="仿宋"/>
              </w:rPr>
              <w:t xml:space="preserve"> </w:t>
            </w:r>
            <w:r>
              <w:rPr>
                <w:rFonts w:hint="eastAsia" w:ascii="Century" w:hAnsi="Century" w:eastAsia="仿宋"/>
              </w:rPr>
              <w:t>年  月  日</w:t>
            </w:r>
          </w:p>
          <w:p w14:paraId="497E2D53">
            <w:pPr>
              <w:spacing w:line="360" w:lineRule="auto"/>
              <w:ind w:left="1260" w:leftChars="600"/>
              <w:jc w:val="center"/>
              <w:rPr>
                <w:rFonts w:ascii="Century" w:hAnsi="Century" w:eastAsia="仿宋"/>
                <w:b/>
              </w:rPr>
            </w:pPr>
          </w:p>
        </w:tc>
      </w:tr>
      <w:tr w14:paraId="780EF8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674" w:hRule="atLeast"/>
          <w:jc w:val="center"/>
        </w:trPr>
        <w:tc>
          <w:tcPr>
            <w:tcW w:w="5000" w:type="pct"/>
            <w:shd w:val="clear" w:color="auto" w:fill="auto"/>
          </w:tcPr>
          <w:p w14:paraId="4CE2BBE3">
            <w:pPr>
              <w:spacing w:line="360" w:lineRule="auto"/>
              <w:ind w:firstLine="422" w:firstLineChars="200"/>
              <w:rPr>
                <w:rFonts w:ascii="Century" w:hAnsi="Century" w:eastAsia="仿宋"/>
                <w:b/>
              </w:rPr>
            </w:pPr>
            <w:r>
              <w:rPr>
                <w:rFonts w:hint="eastAsia" w:ascii="Century" w:hAnsi="Century" w:eastAsia="仿宋"/>
                <w:b/>
              </w:rPr>
              <w:t>九、学校“大学生创新创业教育”工作小组意见</w:t>
            </w:r>
          </w:p>
          <w:p w14:paraId="71F25BE1">
            <w:pPr>
              <w:spacing w:line="360" w:lineRule="auto"/>
              <w:jc w:val="center"/>
              <w:rPr>
                <w:rFonts w:ascii="Century" w:hAnsi="Century" w:eastAsia="仿宋"/>
              </w:rPr>
            </w:pPr>
          </w:p>
          <w:p w14:paraId="76665E3F">
            <w:pPr>
              <w:spacing w:line="360" w:lineRule="auto"/>
              <w:jc w:val="center"/>
              <w:rPr>
                <w:rFonts w:ascii="Century" w:hAnsi="Century" w:eastAsia="仿宋"/>
              </w:rPr>
            </w:pPr>
          </w:p>
          <w:p w14:paraId="0F4C3B17">
            <w:pPr>
              <w:spacing w:line="360" w:lineRule="auto"/>
              <w:ind w:left="1260" w:leftChars="600"/>
              <w:jc w:val="center"/>
              <w:rPr>
                <w:rFonts w:ascii="Century" w:hAnsi="Century" w:eastAsia="仿宋"/>
              </w:rPr>
            </w:pPr>
            <w:r>
              <w:rPr>
                <w:rFonts w:hint="eastAsia" w:ascii="Century" w:hAnsi="Century" w:eastAsia="仿宋"/>
              </w:rPr>
              <w:t>组长签字：</w:t>
            </w:r>
          </w:p>
          <w:p w14:paraId="2665B6BC">
            <w:pPr>
              <w:spacing w:line="360" w:lineRule="auto"/>
              <w:ind w:left="1260" w:leftChars="600"/>
              <w:jc w:val="center"/>
              <w:rPr>
                <w:rFonts w:ascii="Century" w:hAnsi="Century" w:eastAsia="仿宋"/>
              </w:rPr>
            </w:pPr>
            <w:r>
              <w:rPr>
                <w:rFonts w:hint="eastAsia" w:ascii="Century" w:hAnsi="Century" w:eastAsia="仿宋"/>
              </w:rPr>
              <w:t>（盖章）</w:t>
            </w:r>
          </w:p>
          <w:p w14:paraId="4A3120BA">
            <w:pPr>
              <w:spacing w:line="288" w:lineRule="auto"/>
              <w:ind w:firstLine="5670" w:firstLineChars="2700"/>
              <w:rPr>
                <w:rFonts w:ascii="Century" w:hAnsi="Century" w:eastAsia="仿宋"/>
              </w:rPr>
            </w:pPr>
            <w:r>
              <w:rPr>
                <w:rFonts w:hint="eastAsia" w:ascii="Century" w:hAnsi="Century" w:eastAsia="仿宋"/>
              </w:rPr>
              <w:t>年  月  日</w:t>
            </w:r>
          </w:p>
          <w:p w14:paraId="2D070707">
            <w:pPr>
              <w:spacing w:line="288" w:lineRule="auto"/>
              <w:ind w:firstLine="5481" w:firstLineChars="2600"/>
              <w:rPr>
                <w:rFonts w:ascii="Century" w:hAnsi="Century" w:eastAsia="仿宋"/>
                <w:b/>
              </w:rPr>
            </w:pPr>
          </w:p>
        </w:tc>
      </w:tr>
    </w:tbl>
    <w:p w14:paraId="138A11DF">
      <w:pPr>
        <w:spacing w:line="288" w:lineRule="auto"/>
        <w:ind w:firstLine="422" w:firstLineChars="200"/>
        <w:rPr>
          <w:rFonts w:ascii="Century" w:hAnsi="Century" w:eastAsia="仿宋" w:cs="仿宋_GB2312"/>
          <w:b/>
          <w:szCs w:val="21"/>
          <w:lang w:val="zh-TW" w:eastAsia="zh-TW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unse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424C8">
    <w:pPr>
      <w:pStyle w:val="5"/>
      <w:jc w:val="center"/>
    </w:pPr>
  </w:p>
  <w:p w14:paraId="702A3DEA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24AD15AF">
        <w:pPr>
          <w:pStyle w:val="5"/>
          <w:jc w:val="center"/>
        </w:pPr>
      </w:p>
    </w:sdtContent>
  </w:sdt>
  <w:p w14:paraId="01520316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49868676"/>
    </w:sdtPr>
    <w:sdtContent>
      <w:p w14:paraId="694B4235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6176F5F4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653B7B"/>
    <w:multiLevelType w:val="singleLevel"/>
    <w:tmpl w:val="D7653B7B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F382DE54"/>
    <w:multiLevelType w:val="singleLevel"/>
    <w:tmpl w:val="F382DE54"/>
    <w:lvl w:ilvl="0" w:tentative="0">
      <w:start w:val="2"/>
      <w:numFmt w:val="chineseCounting"/>
      <w:suff w:val="nothing"/>
      <w:lvlText w:val="（%1）"/>
      <w:lvlJc w:val="left"/>
      <w:pPr>
        <w:ind w:left="-2"/>
      </w:pPr>
      <w:rPr>
        <w:rFonts w:hint="eastAsia"/>
      </w:rPr>
    </w:lvl>
  </w:abstractNum>
  <w:abstractNum w:abstractNumId="2">
    <w:nsid w:val="FD935A93"/>
    <w:multiLevelType w:val="singleLevel"/>
    <w:tmpl w:val="FD935A93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55FE842B"/>
    <w:multiLevelType w:val="singleLevel"/>
    <w:tmpl w:val="55FE842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CA46A12"/>
    <w:multiLevelType w:val="multilevel"/>
    <w:tmpl w:val="7CA46A1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7F5F1C7A"/>
    <w:multiLevelType w:val="singleLevel"/>
    <w:tmpl w:val="7F5F1C7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NlYjIxYzcxNGRkNzNkMDY4OWU2OGQ4Y2JmMGRlYjcifQ=="/>
    <w:docVar w:name="KSO_WPS_MARK_KEY" w:val="035fa2c9-5157-4e86-a83a-0fdfa420cee9"/>
  </w:docVars>
  <w:rsids>
    <w:rsidRoot w:val="515A42B1"/>
    <w:rsid w:val="00007040"/>
    <w:rsid w:val="000078BB"/>
    <w:rsid w:val="00015D0D"/>
    <w:rsid w:val="00021D72"/>
    <w:rsid w:val="00025F6C"/>
    <w:rsid w:val="00027585"/>
    <w:rsid w:val="00027AC9"/>
    <w:rsid w:val="00042CFE"/>
    <w:rsid w:val="0004497A"/>
    <w:rsid w:val="000464F1"/>
    <w:rsid w:val="000566EA"/>
    <w:rsid w:val="00060477"/>
    <w:rsid w:val="00061B38"/>
    <w:rsid w:val="000666ED"/>
    <w:rsid w:val="00070EE0"/>
    <w:rsid w:val="00072294"/>
    <w:rsid w:val="000724C2"/>
    <w:rsid w:val="0007374E"/>
    <w:rsid w:val="00081696"/>
    <w:rsid w:val="0008503C"/>
    <w:rsid w:val="00087E3B"/>
    <w:rsid w:val="000A3B02"/>
    <w:rsid w:val="000B018C"/>
    <w:rsid w:val="000B45B0"/>
    <w:rsid w:val="000D0134"/>
    <w:rsid w:val="000D693D"/>
    <w:rsid w:val="000F5BB4"/>
    <w:rsid w:val="00113016"/>
    <w:rsid w:val="0012577F"/>
    <w:rsid w:val="00127ED7"/>
    <w:rsid w:val="001308F1"/>
    <w:rsid w:val="001334E5"/>
    <w:rsid w:val="001410FB"/>
    <w:rsid w:val="00157B5B"/>
    <w:rsid w:val="001632F1"/>
    <w:rsid w:val="00163DCC"/>
    <w:rsid w:val="00164FD5"/>
    <w:rsid w:val="001765EA"/>
    <w:rsid w:val="0018053E"/>
    <w:rsid w:val="001902F5"/>
    <w:rsid w:val="001938C0"/>
    <w:rsid w:val="001A4A8E"/>
    <w:rsid w:val="001B0A5E"/>
    <w:rsid w:val="001B1385"/>
    <w:rsid w:val="001D52C1"/>
    <w:rsid w:val="001E04B1"/>
    <w:rsid w:val="001E1F22"/>
    <w:rsid w:val="001E4F0B"/>
    <w:rsid w:val="00205A8B"/>
    <w:rsid w:val="002069D6"/>
    <w:rsid w:val="0021707F"/>
    <w:rsid w:val="0023021E"/>
    <w:rsid w:val="00230483"/>
    <w:rsid w:val="002360C3"/>
    <w:rsid w:val="002466E4"/>
    <w:rsid w:val="002512CE"/>
    <w:rsid w:val="002559EE"/>
    <w:rsid w:val="00257625"/>
    <w:rsid w:val="0026319A"/>
    <w:rsid w:val="00270828"/>
    <w:rsid w:val="00284222"/>
    <w:rsid w:val="002B5404"/>
    <w:rsid w:val="002F0B74"/>
    <w:rsid w:val="00310AE9"/>
    <w:rsid w:val="00312626"/>
    <w:rsid w:val="0031356D"/>
    <w:rsid w:val="00323396"/>
    <w:rsid w:val="00331E93"/>
    <w:rsid w:val="003419C1"/>
    <w:rsid w:val="003557EE"/>
    <w:rsid w:val="00384D46"/>
    <w:rsid w:val="00392F6A"/>
    <w:rsid w:val="00396C7B"/>
    <w:rsid w:val="003A6EC1"/>
    <w:rsid w:val="003C3826"/>
    <w:rsid w:val="003C75F5"/>
    <w:rsid w:val="003E44E9"/>
    <w:rsid w:val="003E506F"/>
    <w:rsid w:val="003E7C49"/>
    <w:rsid w:val="003F4300"/>
    <w:rsid w:val="003F5209"/>
    <w:rsid w:val="00401961"/>
    <w:rsid w:val="0040398F"/>
    <w:rsid w:val="00436C15"/>
    <w:rsid w:val="00493B99"/>
    <w:rsid w:val="004A1AF7"/>
    <w:rsid w:val="004A6356"/>
    <w:rsid w:val="004C0E55"/>
    <w:rsid w:val="004C596E"/>
    <w:rsid w:val="004D3068"/>
    <w:rsid w:val="004D71BA"/>
    <w:rsid w:val="004E26E7"/>
    <w:rsid w:val="00502997"/>
    <w:rsid w:val="005066AC"/>
    <w:rsid w:val="00553002"/>
    <w:rsid w:val="00560A63"/>
    <w:rsid w:val="00581DE7"/>
    <w:rsid w:val="00583A20"/>
    <w:rsid w:val="005A0C03"/>
    <w:rsid w:val="005B4338"/>
    <w:rsid w:val="005C32B7"/>
    <w:rsid w:val="005C7069"/>
    <w:rsid w:val="005D0DA9"/>
    <w:rsid w:val="005E147B"/>
    <w:rsid w:val="005F7A5E"/>
    <w:rsid w:val="0061012E"/>
    <w:rsid w:val="006237B0"/>
    <w:rsid w:val="00644445"/>
    <w:rsid w:val="0065015A"/>
    <w:rsid w:val="00652983"/>
    <w:rsid w:val="00662D5A"/>
    <w:rsid w:val="006709DE"/>
    <w:rsid w:val="006807E8"/>
    <w:rsid w:val="006B32B4"/>
    <w:rsid w:val="006C2D7E"/>
    <w:rsid w:val="006E3A5F"/>
    <w:rsid w:val="00714434"/>
    <w:rsid w:val="007234F8"/>
    <w:rsid w:val="00723AAE"/>
    <w:rsid w:val="00730268"/>
    <w:rsid w:val="007359DA"/>
    <w:rsid w:val="007418A2"/>
    <w:rsid w:val="00743575"/>
    <w:rsid w:val="00761385"/>
    <w:rsid w:val="007940D2"/>
    <w:rsid w:val="00796099"/>
    <w:rsid w:val="007A72C9"/>
    <w:rsid w:val="007B1CA8"/>
    <w:rsid w:val="007C4335"/>
    <w:rsid w:val="007C69D0"/>
    <w:rsid w:val="007D6B09"/>
    <w:rsid w:val="007F368E"/>
    <w:rsid w:val="007F721B"/>
    <w:rsid w:val="007F7A8B"/>
    <w:rsid w:val="00810CC4"/>
    <w:rsid w:val="00846F0D"/>
    <w:rsid w:val="0085035E"/>
    <w:rsid w:val="00857ACC"/>
    <w:rsid w:val="00892A96"/>
    <w:rsid w:val="008A5BB1"/>
    <w:rsid w:val="008B44C7"/>
    <w:rsid w:val="008F552C"/>
    <w:rsid w:val="009065C9"/>
    <w:rsid w:val="00913D0F"/>
    <w:rsid w:val="00916A09"/>
    <w:rsid w:val="00945D18"/>
    <w:rsid w:val="00983A8B"/>
    <w:rsid w:val="00986404"/>
    <w:rsid w:val="00995477"/>
    <w:rsid w:val="009A2074"/>
    <w:rsid w:val="009A24BF"/>
    <w:rsid w:val="009A2F0F"/>
    <w:rsid w:val="009A46A1"/>
    <w:rsid w:val="009A48DC"/>
    <w:rsid w:val="009E3325"/>
    <w:rsid w:val="00A11306"/>
    <w:rsid w:val="00A170AD"/>
    <w:rsid w:val="00A22C9C"/>
    <w:rsid w:val="00A3375B"/>
    <w:rsid w:val="00A76A61"/>
    <w:rsid w:val="00A83C33"/>
    <w:rsid w:val="00AA5995"/>
    <w:rsid w:val="00AB327C"/>
    <w:rsid w:val="00AD0053"/>
    <w:rsid w:val="00AD777F"/>
    <w:rsid w:val="00AE6ADF"/>
    <w:rsid w:val="00AE6F38"/>
    <w:rsid w:val="00AE7F20"/>
    <w:rsid w:val="00AF41C1"/>
    <w:rsid w:val="00B062CC"/>
    <w:rsid w:val="00B21932"/>
    <w:rsid w:val="00B37940"/>
    <w:rsid w:val="00B42646"/>
    <w:rsid w:val="00B471CA"/>
    <w:rsid w:val="00BA2585"/>
    <w:rsid w:val="00BB3212"/>
    <w:rsid w:val="00BB3ABA"/>
    <w:rsid w:val="00BD1616"/>
    <w:rsid w:val="00BD7561"/>
    <w:rsid w:val="00BD7DF2"/>
    <w:rsid w:val="00BE744B"/>
    <w:rsid w:val="00BF00A1"/>
    <w:rsid w:val="00C12265"/>
    <w:rsid w:val="00C13CC3"/>
    <w:rsid w:val="00C16726"/>
    <w:rsid w:val="00C202D9"/>
    <w:rsid w:val="00C20EFC"/>
    <w:rsid w:val="00C3419C"/>
    <w:rsid w:val="00C60657"/>
    <w:rsid w:val="00C623DD"/>
    <w:rsid w:val="00C67BDC"/>
    <w:rsid w:val="00C97EF7"/>
    <w:rsid w:val="00CA02A9"/>
    <w:rsid w:val="00CB1639"/>
    <w:rsid w:val="00CC5163"/>
    <w:rsid w:val="00CE3E7B"/>
    <w:rsid w:val="00CE5B83"/>
    <w:rsid w:val="00D01763"/>
    <w:rsid w:val="00D04459"/>
    <w:rsid w:val="00D11789"/>
    <w:rsid w:val="00D22FFE"/>
    <w:rsid w:val="00D24D9D"/>
    <w:rsid w:val="00D32DAD"/>
    <w:rsid w:val="00D3497A"/>
    <w:rsid w:val="00D4025F"/>
    <w:rsid w:val="00D46DB9"/>
    <w:rsid w:val="00D87812"/>
    <w:rsid w:val="00D9390C"/>
    <w:rsid w:val="00D972CB"/>
    <w:rsid w:val="00DA500D"/>
    <w:rsid w:val="00DD13C7"/>
    <w:rsid w:val="00DD4920"/>
    <w:rsid w:val="00DD64A0"/>
    <w:rsid w:val="00DE347E"/>
    <w:rsid w:val="00E0419F"/>
    <w:rsid w:val="00E117F3"/>
    <w:rsid w:val="00E3400A"/>
    <w:rsid w:val="00E34458"/>
    <w:rsid w:val="00E60E66"/>
    <w:rsid w:val="00E73F83"/>
    <w:rsid w:val="00E8137D"/>
    <w:rsid w:val="00E82467"/>
    <w:rsid w:val="00E86352"/>
    <w:rsid w:val="00E967ED"/>
    <w:rsid w:val="00EA4D9C"/>
    <w:rsid w:val="00EB3D60"/>
    <w:rsid w:val="00EC1FBA"/>
    <w:rsid w:val="00EE0D2D"/>
    <w:rsid w:val="00EE43A2"/>
    <w:rsid w:val="00EF13C8"/>
    <w:rsid w:val="00EF4069"/>
    <w:rsid w:val="00F11777"/>
    <w:rsid w:val="00F235D6"/>
    <w:rsid w:val="00F42A8D"/>
    <w:rsid w:val="00F5382D"/>
    <w:rsid w:val="00F545F8"/>
    <w:rsid w:val="00F56D39"/>
    <w:rsid w:val="00F73878"/>
    <w:rsid w:val="00F80D68"/>
    <w:rsid w:val="00F85CEB"/>
    <w:rsid w:val="00F95068"/>
    <w:rsid w:val="00FB09A9"/>
    <w:rsid w:val="00FC1296"/>
    <w:rsid w:val="00FC2006"/>
    <w:rsid w:val="00FE08CA"/>
    <w:rsid w:val="00FE3DDC"/>
    <w:rsid w:val="00FF5F0A"/>
    <w:rsid w:val="13026CC5"/>
    <w:rsid w:val="1B783D2B"/>
    <w:rsid w:val="1C4F08A9"/>
    <w:rsid w:val="1FBFB7DD"/>
    <w:rsid w:val="2ADF27E6"/>
    <w:rsid w:val="367C52AE"/>
    <w:rsid w:val="36BB7106"/>
    <w:rsid w:val="387C6992"/>
    <w:rsid w:val="459A6AA2"/>
    <w:rsid w:val="462B0A78"/>
    <w:rsid w:val="48503CE6"/>
    <w:rsid w:val="4A8523B0"/>
    <w:rsid w:val="515A42B1"/>
    <w:rsid w:val="55160F28"/>
    <w:rsid w:val="5A185A21"/>
    <w:rsid w:val="67CE10EF"/>
    <w:rsid w:val="72101454"/>
    <w:rsid w:val="7C29703F"/>
    <w:rsid w:val="EFEFD8F1"/>
    <w:rsid w:val="FA43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0">
    <w:name w:val="Strong"/>
    <w:basedOn w:val="9"/>
    <w:qFormat/>
    <w:uiPriority w:val="0"/>
    <w:rPr>
      <w:b/>
    </w:rPr>
  </w:style>
  <w:style w:type="paragraph" w:styleId="11">
    <w:name w:val="List Paragraph"/>
    <w:qFormat/>
    <w:uiPriority w:val="0"/>
    <w:pPr>
      <w:framePr w:wrap="around" w:vAnchor="margin" w:hAnchor="text" w:y="1"/>
      <w:widowControl w:val="0"/>
      <w:ind w:firstLine="420"/>
      <w:jc w:val="both"/>
    </w:pPr>
    <w:rPr>
      <w:rFonts w:ascii="Calibri" w:hAnsi="Calibri" w:eastAsia="Calibri" w:cs="Calibri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2">
    <w:name w:val="页眉 Char"/>
    <w:basedOn w:val="9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Char"/>
    <w:basedOn w:val="9"/>
    <w:link w:val="5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4849</Words>
  <Characters>5421</Characters>
  <Lines>10</Lines>
  <Paragraphs>3</Paragraphs>
  <TotalTime>447</TotalTime>
  <ScaleCrop>false</ScaleCrop>
  <LinksUpToDate>false</LinksUpToDate>
  <CharactersWithSpaces>5519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2019-12-20T09:48:00Z</dcterms:created>
  <dc:creator>戴</dc:creator>
  <cp:lastModifiedBy>新城里的。旧少年</cp:lastModifiedBy>
  <cp:lastPrinted>2019-12-18T10:57:00Z</cp:lastPrinted>
  <dcterms:modified xsi:type="dcterms:W3CDTF">2026-03-11T13:35:38Z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8A411D81E8724D9688BF4E0C7CC4F056_13</vt:lpwstr>
  </property>
  <property fmtid="{D5CDD505-2E9C-101B-9397-08002B2CF9AE}" pid="4" name="KSOTemplateDocerSaveRecord">
    <vt:lpwstr>eyJoZGlkIjoiZGViOWNhY2JiNmRhMmY4MzE1MDZiZDE0NzZjMGU3ZWIiLCJ1c2VySWQiOiIzOTYyMDIwMTQifQ==</vt:lpwstr>
  </property>
</Properties>
</file>