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FF247" w14:textId="77777777" w:rsidR="00283A84" w:rsidRDefault="00283A84">
      <w:pPr>
        <w:rPr>
          <w:rFonts w:asciiTheme="majorHAnsi" w:hAnsiTheme="majorHAnsi" w:cstheme="majorHAnsi"/>
          <w:sz w:val="52"/>
          <w:szCs w:val="52"/>
        </w:rPr>
      </w:pPr>
    </w:p>
    <w:p w14:paraId="3EBDB62A" w14:textId="77777777" w:rsidR="00283A84" w:rsidRDefault="00283A84">
      <w:pPr>
        <w:rPr>
          <w:rFonts w:asciiTheme="majorHAnsi" w:hAnsiTheme="majorHAnsi" w:cstheme="majorHAnsi"/>
          <w:sz w:val="52"/>
          <w:szCs w:val="52"/>
        </w:rPr>
      </w:pPr>
    </w:p>
    <w:p w14:paraId="6628187E" w14:textId="77777777" w:rsidR="00283A84" w:rsidRDefault="00283A84">
      <w:pPr>
        <w:rPr>
          <w:rFonts w:asciiTheme="majorHAnsi" w:hAnsiTheme="majorHAnsi" w:cstheme="majorHAnsi"/>
          <w:sz w:val="52"/>
          <w:szCs w:val="52"/>
        </w:rPr>
      </w:pPr>
    </w:p>
    <w:p w14:paraId="646C0B03" w14:textId="77777777" w:rsidR="00283A84" w:rsidRDefault="00283A84">
      <w:pPr>
        <w:rPr>
          <w:rFonts w:asciiTheme="majorHAnsi" w:hAnsiTheme="majorHAnsi" w:cstheme="majorHAnsi"/>
          <w:sz w:val="52"/>
          <w:szCs w:val="52"/>
        </w:rPr>
      </w:pPr>
    </w:p>
    <w:p w14:paraId="3EDB461C" w14:textId="77777777" w:rsidR="00283A84" w:rsidRDefault="00283A84">
      <w:pPr>
        <w:rPr>
          <w:rFonts w:asciiTheme="majorHAnsi" w:hAnsiTheme="majorHAnsi" w:cstheme="majorHAnsi"/>
          <w:sz w:val="52"/>
          <w:szCs w:val="52"/>
        </w:rPr>
      </w:pPr>
    </w:p>
    <w:p w14:paraId="1516E324" w14:textId="7D1D77E9" w:rsidR="006B7059" w:rsidRDefault="00283A84">
      <w:pPr>
        <w:rPr>
          <w:rFonts w:asciiTheme="majorHAnsi" w:hAnsiTheme="majorHAnsi" w:cstheme="majorHAnsi"/>
          <w:sz w:val="52"/>
          <w:szCs w:val="52"/>
        </w:rPr>
      </w:pPr>
      <w:r w:rsidRPr="00283A84">
        <w:rPr>
          <w:rFonts w:asciiTheme="majorHAnsi" w:hAnsiTheme="majorHAnsi" w:cstheme="majorHAnsi"/>
          <w:sz w:val="52"/>
          <w:szCs w:val="52"/>
        </w:rPr>
        <w:t>Supply Chain Management Dashboard</w:t>
      </w:r>
    </w:p>
    <w:p w14:paraId="42316339" w14:textId="274C6E25" w:rsidR="00283A84" w:rsidRDefault="00283A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By Biswanandan Hota</w:t>
      </w:r>
    </w:p>
    <w:p w14:paraId="2738EFCD" w14:textId="77777777" w:rsidR="00283A84" w:rsidRDefault="00283A84">
      <w:pPr>
        <w:rPr>
          <w:rFonts w:cstheme="minorHAnsi"/>
          <w:sz w:val="28"/>
          <w:szCs w:val="28"/>
        </w:rPr>
      </w:pPr>
    </w:p>
    <w:p w14:paraId="11F9D6B3" w14:textId="77777777" w:rsidR="00283A84" w:rsidRDefault="00283A84">
      <w:pPr>
        <w:rPr>
          <w:rFonts w:cstheme="minorHAnsi"/>
          <w:sz w:val="28"/>
          <w:szCs w:val="28"/>
        </w:rPr>
      </w:pPr>
    </w:p>
    <w:p w14:paraId="14388FFD" w14:textId="77777777" w:rsidR="00283A84" w:rsidRDefault="00283A84">
      <w:pPr>
        <w:rPr>
          <w:rFonts w:cstheme="minorHAnsi"/>
          <w:sz w:val="28"/>
          <w:szCs w:val="28"/>
        </w:rPr>
      </w:pPr>
    </w:p>
    <w:p w14:paraId="567F6CD4" w14:textId="77777777" w:rsidR="00283A84" w:rsidRDefault="00283A84">
      <w:pPr>
        <w:rPr>
          <w:rFonts w:cstheme="minorHAnsi"/>
          <w:sz w:val="28"/>
          <w:szCs w:val="28"/>
        </w:rPr>
      </w:pPr>
    </w:p>
    <w:p w14:paraId="2D1A18A7" w14:textId="77777777" w:rsidR="00283A84" w:rsidRDefault="00283A84">
      <w:pPr>
        <w:rPr>
          <w:rFonts w:cstheme="minorHAnsi"/>
          <w:sz w:val="28"/>
          <w:szCs w:val="28"/>
        </w:rPr>
      </w:pPr>
    </w:p>
    <w:p w14:paraId="2807B690" w14:textId="77777777" w:rsidR="00283A84" w:rsidRDefault="00283A84">
      <w:pPr>
        <w:rPr>
          <w:rFonts w:cstheme="minorHAnsi"/>
          <w:sz w:val="28"/>
          <w:szCs w:val="28"/>
        </w:rPr>
      </w:pPr>
    </w:p>
    <w:p w14:paraId="77F37846" w14:textId="77777777" w:rsidR="00283A84" w:rsidRDefault="00283A84">
      <w:pPr>
        <w:rPr>
          <w:rFonts w:cstheme="minorHAnsi"/>
          <w:sz w:val="28"/>
          <w:szCs w:val="28"/>
        </w:rPr>
      </w:pPr>
    </w:p>
    <w:p w14:paraId="6450415B" w14:textId="456DFC18" w:rsidR="00283A84" w:rsidRDefault="00283A84">
      <w:pPr>
        <w:rPr>
          <w:rFonts w:cstheme="minorHAnsi"/>
          <w:sz w:val="28"/>
          <w:szCs w:val="28"/>
        </w:rPr>
      </w:pPr>
    </w:p>
    <w:p w14:paraId="276CFCD6" w14:textId="77777777" w:rsidR="00283A84" w:rsidRDefault="00283A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79158E2" w14:textId="50FE4689" w:rsidR="00283A84" w:rsidRDefault="00283A84" w:rsidP="00283A84">
      <w:pPr>
        <w:pStyle w:val="Heading1"/>
      </w:pPr>
      <w:r>
        <w:lastRenderedPageBreak/>
        <w:t>Project Overview</w:t>
      </w:r>
    </w:p>
    <w:p w14:paraId="7E0BA90B" w14:textId="77777777" w:rsidR="00283A84" w:rsidRPr="00283A84" w:rsidRDefault="00283A84" w:rsidP="00283A84">
      <w:pPr>
        <w:rPr>
          <w:sz w:val="28"/>
          <w:szCs w:val="28"/>
        </w:rPr>
      </w:pPr>
      <w:r>
        <w:br/>
      </w:r>
      <w:r w:rsidRPr="00283A84">
        <w:rPr>
          <w:sz w:val="28"/>
          <w:szCs w:val="28"/>
        </w:rPr>
        <w:t xml:space="preserve">This project involves building an interactive Supply Chain Management (SCM) Dashboard in Tableau using supply chain data from a Fashion and Beauty startup. </w:t>
      </w:r>
      <w:r w:rsidRPr="00283A84">
        <w:rPr>
          <w:sz w:val="28"/>
          <w:szCs w:val="28"/>
        </w:rPr>
        <w:br/>
        <w:t>The primary goal is to monitor and optimize key aspects of the supply chain such as inventory levels, supplier performance, shipping efficiency, and costs, using the available dataset.</w:t>
      </w:r>
      <w:r w:rsidRPr="00283A84">
        <w:rPr>
          <w:sz w:val="28"/>
          <w:szCs w:val="28"/>
        </w:rPr>
        <w:br/>
      </w:r>
    </w:p>
    <w:p w14:paraId="20610E1F" w14:textId="77777777" w:rsidR="00283A84" w:rsidRDefault="00283A84" w:rsidP="00283A84">
      <w:pPr>
        <w:pStyle w:val="Heading1"/>
      </w:pPr>
      <w:r>
        <w:t>Dataset Summary</w:t>
      </w:r>
    </w:p>
    <w:p w14:paraId="4667904E" w14:textId="77777777" w:rsidR="00283A84" w:rsidRPr="00283A84" w:rsidRDefault="00283A84" w:rsidP="00283A84">
      <w:pPr>
        <w:rPr>
          <w:sz w:val="28"/>
          <w:szCs w:val="28"/>
        </w:rPr>
      </w:pPr>
      <w:r>
        <w:br/>
      </w:r>
      <w:r w:rsidRPr="00283A84">
        <w:rPr>
          <w:sz w:val="28"/>
          <w:szCs w:val="28"/>
        </w:rPr>
        <w:t>The dataset contains the following key fields:</w:t>
      </w:r>
      <w:r w:rsidRPr="00283A84">
        <w:rPr>
          <w:sz w:val="28"/>
          <w:szCs w:val="28"/>
        </w:rPr>
        <w:br/>
        <w:t>- Product Type, SKU, Price, Availability</w:t>
      </w:r>
      <w:r w:rsidRPr="00283A84">
        <w:rPr>
          <w:sz w:val="28"/>
          <w:szCs w:val="28"/>
        </w:rPr>
        <w:br/>
        <w:t>- Number of products sold, Revenue generated</w:t>
      </w:r>
      <w:r w:rsidRPr="00283A84">
        <w:rPr>
          <w:sz w:val="28"/>
          <w:szCs w:val="28"/>
        </w:rPr>
        <w:br/>
        <w:t>- Stock levels, Lead times, Order quantities</w:t>
      </w:r>
      <w:r w:rsidRPr="00283A84">
        <w:rPr>
          <w:sz w:val="28"/>
          <w:szCs w:val="28"/>
        </w:rPr>
        <w:br/>
        <w:t>- Shipping times, Shipping carriers, Shipping costs</w:t>
      </w:r>
      <w:r w:rsidRPr="00283A84">
        <w:rPr>
          <w:sz w:val="28"/>
          <w:szCs w:val="28"/>
        </w:rPr>
        <w:br/>
        <w:t>- Supplier name, Location, Manufacturing costs, Defect rates</w:t>
      </w:r>
      <w:r w:rsidRPr="00283A84">
        <w:rPr>
          <w:sz w:val="28"/>
          <w:szCs w:val="28"/>
        </w:rPr>
        <w:br/>
        <w:t>- Transportation modes, Routes, Costs</w:t>
      </w:r>
      <w:r w:rsidRPr="00283A84">
        <w:rPr>
          <w:sz w:val="28"/>
          <w:szCs w:val="28"/>
        </w:rPr>
        <w:br/>
      </w:r>
    </w:p>
    <w:p w14:paraId="67BFD57D" w14:textId="7A2FB7BA" w:rsidR="00283A84" w:rsidRDefault="00283A84">
      <w:pPr>
        <w:rPr>
          <w:rFonts w:cstheme="minorHAnsi"/>
          <w:sz w:val="28"/>
          <w:szCs w:val="28"/>
        </w:rPr>
      </w:pPr>
    </w:p>
    <w:p w14:paraId="13A850F6" w14:textId="77777777" w:rsidR="00283A84" w:rsidRDefault="00283A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32016AA" w14:textId="77777777" w:rsidR="00283A84" w:rsidRDefault="00283A84" w:rsidP="00283A84">
      <w:pPr>
        <w:pStyle w:val="Heading1"/>
      </w:pPr>
      <w:r>
        <w:lastRenderedPageBreak/>
        <w:t>Dashboard Components</w:t>
      </w:r>
    </w:p>
    <w:p w14:paraId="01121F40" w14:textId="77777777" w:rsidR="00283A84" w:rsidRDefault="00283A84" w:rsidP="00283A84">
      <w:pPr>
        <w:pStyle w:val="Heading2"/>
      </w:pPr>
      <w:r>
        <w:t>1. Inventory Management</w:t>
      </w:r>
    </w:p>
    <w:p w14:paraId="2F45832A" w14:textId="59F8FDB2" w:rsidR="00283A84" w:rsidRPr="00283A84" w:rsidRDefault="00283A84" w:rsidP="00283A84">
      <w:pPr>
        <w:rPr>
          <w:sz w:val="28"/>
          <w:szCs w:val="28"/>
        </w:rPr>
      </w:pPr>
      <w:r>
        <w:br/>
      </w:r>
      <w:r w:rsidRPr="00283A84">
        <w:rPr>
          <w:sz w:val="28"/>
          <w:szCs w:val="28"/>
        </w:rPr>
        <w:t>- Bar Chart: Displays current Stock levels by Product Type or SKU.</w:t>
      </w:r>
      <w:r w:rsidRPr="00283A84">
        <w:rPr>
          <w:sz w:val="28"/>
          <w:szCs w:val="28"/>
        </w:rPr>
        <w:br/>
        <w:t>- Helps visualize inventory distribution and identify products with low or high stock.</w:t>
      </w:r>
      <w:r w:rsidRPr="00283A84">
        <w:rPr>
          <w:sz w:val="28"/>
          <w:szCs w:val="28"/>
        </w:rPr>
        <w:br/>
      </w:r>
    </w:p>
    <w:p w14:paraId="11B57AAB" w14:textId="40296E28" w:rsidR="00283A84" w:rsidRDefault="00283A8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0B39E6E9" wp14:editId="388AF302">
            <wp:simplePos x="0" y="0"/>
            <wp:positionH relativeFrom="column">
              <wp:posOffset>-426720</wp:posOffset>
            </wp:positionH>
            <wp:positionV relativeFrom="page">
              <wp:posOffset>3291840</wp:posOffset>
            </wp:positionV>
            <wp:extent cx="6365875" cy="3992880"/>
            <wp:effectExtent l="0" t="0" r="0" b="0"/>
            <wp:wrapSquare wrapText="bothSides"/>
            <wp:docPr id="18297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1084" name="Picture 1829710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35F1CC" w14:textId="3F781DEB" w:rsidR="00283A84" w:rsidRDefault="00283A84">
      <w:pPr>
        <w:rPr>
          <w:rFonts w:cstheme="minorHAnsi"/>
          <w:sz w:val="28"/>
          <w:szCs w:val="28"/>
        </w:rPr>
      </w:pPr>
    </w:p>
    <w:p w14:paraId="74CF550A" w14:textId="00E1E3EE" w:rsidR="00283A84" w:rsidRDefault="00283A84">
      <w:pPr>
        <w:rPr>
          <w:rFonts w:cstheme="minorHAnsi"/>
          <w:sz w:val="28"/>
          <w:szCs w:val="28"/>
        </w:rPr>
      </w:pPr>
    </w:p>
    <w:p w14:paraId="50BDDF02" w14:textId="68D9E278" w:rsidR="00283A84" w:rsidRDefault="00283A84">
      <w:pPr>
        <w:rPr>
          <w:rFonts w:cstheme="minorHAnsi"/>
          <w:sz w:val="28"/>
          <w:szCs w:val="28"/>
        </w:rPr>
      </w:pPr>
    </w:p>
    <w:p w14:paraId="39B9D0A9" w14:textId="1ABD3CB9" w:rsidR="00283A84" w:rsidRDefault="00283A84">
      <w:pPr>
        <w:rPr>
          <w:rFonts w:cstheme="minorHAnsi"/>
          <w:sz w:val="28"/>
          <w:szCs w:val="28"/>
        </w:rPr>
      </w:pPr>
    </w:p>
    <w:p w14:paraId="68CF536E" w14:textId="77777777" w:rsidR="00283A84" w:rsidRDefault="00283A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0CA7A80" w14:textId="77777777" w:rsidR="002D351C" w:rsidRDefault="002D351C" w:rsidP="002D351C">
      <w:pPr>
        <w:pStyle w:val="Heading2"/>
      </w:pPr>
      <w:r>
        <w:lastRenderedPageBreak/>
        <w:t>2. Supplier Lead Times</w:t>
      </w:r>
    </w:p>
    <w:p w14:paraId="72CA2297" w14:textId="42863088" w:rsidR="002D351C" w:rsidRPr="002D351C" w:rsidRDefault="002D351C" w:rsidP="002D351C">
      <w:pPr>
        <w:rPr>
          <w:sz w:val="28"/>
          <w:szCs w:val="28"/>
        </w:rPr>
      </w:pPr>
      <w:r>
        <w:br/>
      </w:r>
      <w:r w:rsidRPr="002D351C">
        <w:rPr>
          <w:sz w:val="28"/>
          <w:szCs w:val="28"/>
        </w:rPr>
        <w:t>- Line Chart: Shows average Lead times by Supplier name.</w:t>
      </w:r>
      <w:r w:rsidRPr="002D351C">
        <w:rPr>
          <w:sz w:val="28"/>
          <w:szCs w:val="28"/>
        </w:rPr>
        <w:br/>
        <w:t>- Provides insight into supplier delivery speed.</w:t>
      </w:r>
      <w:r w:rsidRPr="002D351C">
        <w:rPr>
          <w:sz w:val="28"/>
          <w:szCs w:val="28"/>
        </w:rPr>
        <w:br/>
      </w:r>
    </w:p>
    <w:p w14:paraId="56447159" w14:textId="4F4F54C3" w:rsidR="00283A84" w:rsidRDefault="002D351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2608" behindDoc="0" locked="0" layoutInCell="1" allowOverlap="1" wp14:anchorId="3F7E807E" wp14:editId="6E0C9597">
            <wp:simplePos x="0" y="0"/>
            <wp:positionH relativeFrom="column">
              <wp:posOffset>-388620</wp:posOffset>
            </wp:positionH>
            <wp:positionV relativeFrom="page">
              <wp:posOffset>2758440</wp:posOffset>
            </wp:positionV>
            <wp:extent cx="6507480" cy="3528060"/>
            <wp:effectExtent l="0" t="0" r="0" b="0"/>
            <wp:wrapSquare wrapText="bothSides"/>
            <wp:docPr id="205965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57985" name="Picture 20596579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AD980" w14:textId="4A496238" w:rsidR="002D351C" w:rsidRDefault="002D351C">
      <w:pPr>
        <w:rPr>
          <w:rFonts w:cstheme="minorHAnsi"/>
          <w:sz w:val="28"/>
          <w:szCs w:val="28"/>
        </w:rPr>
      </w:pPr>
    </w:p>
    <w:p w14:paraId="3D0344E1" w14:textId="77777777" w:rsidR="002D351C" w:rsidRDefault="002D351C">
      <w:pPr>
        <w:rPr>
          <w:rFonts w:cstheme="minorHAnsi"/>
          <w:sz w:val="28"/>
          <w:szCs w:val="28"/>
        </w:rPr>
      </w:pPr>
    </w:p>
    <w:p w14:paraId="71B9CC0A" w14:textId="77777777" w:rsidR="002D351C" w:rsidRDefault="002D351C">
      <w:pPr>
        <w:rPr>
          <w:rFonts w:cstheme="minorHAnsi"/>
          <w:sz w:val="28"/>
          <w:szCs w:val="28"/>
        </w:rPr>
      </w:pPr>
    </w:p>
    <w:p w14:paraId="3CF6DE76" w14:textId="0920530C" w:rsidR="002D351C" w:rsidRDefault="002D351C">
      <w:pPr>
        <w:rPr>
          <w:rFonts w:cstheme="minorHAnsi"/>
          <w:sz w:val="28"/>
          <w:szCs w:val="28"/>
        </w:rPr>
      </w:pPr>
    </w:p>
    <w:p w14:paraId="381EAD81" w14:textId="77777777" w:rsidR="002D351C" w:rsidRDefault="002D35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7A47A1A8" w14:textId="77777777" w:rsidR="002D351C" w:rsidRDefault="002D351C" w:rsidP="002D351C">
      <w:pPr>
        <w:pStyle w:val="Heading2"/>
      </w:pPr>
      <w:r>
        <w:lastRenderedPageBreak/>
        <w:t>3. Supplier Performance</w:t>
      </w:r>
    </w:p>
    <w:p w14:paraId="2911AF2E" w14:textId="77777777" w:rsidR="002D351C" w:rsidRPr="002D351C" w:rsidRDefault="002D351C" w:rsidP="002D351C">
      <w:pPr>
        <w:rPr>
          <w:sz w:val="28"/>
          <w:szCs w:val="28"/>
        </w:rPr>
      </w:pPr>
      <w:r w:rsidRPr="002D351C">
        <w:rPr>
          <w:sz w:val="28"/>
          <w:szCs w:val="28"/>
        </w:rPr>
        <w:br/>
        <w:t>- Bar Chart: Visualizes average Defect rates by Supplier name.</w:t>
      </w:r>
      <w:r w:rsidRPr="002D351C">
        <w:rPr>
          <w:sz w:val="28"/>
          <w:szCs w:val="28"/>
        </w:rPr>
        <w:br/>
        <w:t>- Assesses the quality performance of each supplier.</w:t>
      </w:r>
      <w:r w:rsidRPr="002D351C">
        <w:rPr>
          <w:sz w:val="28"/>
          <w:szCs w:val="28"/>
        </w:rPr>
        <w:br/>
      </w:r>
    </w:p>
    <w:p w14:paraId="3D693B9A" w14:textId="12CCE59C" w:rsidR="002D351C" w:rsidRDefault="002D351C">
      <w:pPr>
        <w:rPr>
          <w:rFonts w:cstheme="minorHAnsi"/>
          <w:sz w:val="28"/>
          <w:szCs w:val="28"/>
        </w:rPr>
      </w:pPr>
    </w:p>
    <w:p w14:paraId="6A257D3F" w14:textId="581A6BB5" w:rsidR="002D351C" w:rsidRDefault="002D351C">
      <w:pPr>
        <w:rPr>
          <w:rFonts w:cstheme="minorHAnsi"/>
          <w:sz w:val="28"/>
          <w:szCs w:val="28"/>
        </w:rPr>
      </w:pPr>
    </w:p>
    <w:p w14:paraId="4DC93535" w14:textId="59915242" w:rsidR="002D351C" w:rsidRDefault="002D351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3FC9644F" wp14:editId="64F3232D">
            <wp:simplePos x="0" y="0"/>
            <wp:positionH relativeFrom="column">
              <wp:posOffset>-457200</wp:posOffset>
            </wp:positionH>
            <wp:positionV relativeFrom="page">
              <wp:posOffset>3048000</wp:posOffset>
            </wp:positionV>
            <wp:extent cx="6572250" cy="4122420"/>
            <wp:effectExtent l="0" t="0" r="0" b="0"/>
            <wp:wrapSquare wrapText="bothSides"/>
            <wp:docPr id="1267567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67464" name="Picture 12675674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6592C" w14:textId="3363051E" w:rsidR="002D351C" w:rsidRDefault="002D351C">
      <w:pPr>
        <w:rPr>
          <w:rFonts w:cstheme="minorHAnsi"/>
          <w:sz w:val="28"/>
          <w:szCs w:val="28"/>
        </w:rPr>
      </w:pPr>
    </w:p>
    <w:p w14:paraId="1A6930E8" w14:textId="77777777" w:rsidR="002D351C" w:rsidRDefault="002D351C" w:rsidP="002D351C">
      <w:pPr>
        <w:pStyle w:val="Heading2"/>
      </w:pPr>
      <w:r>
        <w:rPr>
          <w:rFonts w:cstheme="minorHAnsi"/>
          <w:sz w:val="28"/>
          <w:szCs w:val="28"/>
        </w:rPr>
        <w:br w:type="page"/>
      </w:r>
      <w:r>
        <w:lastRenderedPageBreak/>
        <w:t>4. Shipping Efficiency</w:t>
      </w:r>
    </w:p>
    <w:p w14:paraId="5085E429" w14:textId="071DD1A6" w:rsidR="002D351C" w:rsidRPr="002D351C" w:rsidRDefault="002D351C" w:rsidP="002D351C">
      <w:pPr>
        <w:rPr>
          <w:sz w:val="28"/>
          <w:szCs w:val="28"/>
        </w:rPr>
      </w:pPr>
      <w:r>
        <w:br/>
      </w:r>
      <w:r w:rsidRPr="002D351C">
        <w:rPr>
          <w:sz w:val="28"/>
          <w:szCs w:val="28"/>
        </w:rPr>
        <w:t>- Bar or Line Chart: Depicts average Shipping times by Shipping carriers or Transportation modes.</w:t>
      </w:r>
      <w:r w:rsidRPr="002D351C">
        <w:rPr>
          <w:sz w:val="28"/>
          <w:szCs w:val="28"/>
        </w:rPr>
        <w:br/>
        <w:t>- Evaluates the efficiency of shipping partners and transportation methods.</w:t>
      </w:r>
      <w:r w:rsidRPr="002D351C">
        <w:rPr>
          <w:sz w:val="28"/>
          <w:szCs w:val="28"/>
        </w:rPr>
        <w:br/>
      </w:r>
    </w:p>
    <w:p w14:paraId="5F5AD6A4" w14:textId="4B173CFE" w:rsidR="002D351C" w:rsidRDefault="002D351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12219B40" wp14:editId="21E0163C">
            <wp:simplePos x="0" y="0"/>
            <wp:positionH relativeFrom="column">
              <wp:posOffset>-358140</wp:posOffset>
            </wp:positionH>
            <wp:positionV relativeFrom="page">
              <wp:posOffset>3093720</wp:posOffset>
            </wp:positionV>
            <wp:extent cx="6443980" cy="4030980"/>
            <wp:effectExtent l="0" t="0" r="0" b="0"/>
            <wp:wrapSquare wrapText="bothSides"/>
            <wp:docPr id="16833307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30745" name="Picture 16833307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A3C3C" w14:textId="6E40E828" w:rsidR="002D351C" w:rsidRDefault="002D351C">
      <w:pPr>
        <w:rPr>
          <w:rFonts w:cstheme="minorHAnsi"/>
          <w:sz w:val="28"/>
          <w:szCs w:val="28"/>
        </w:rPr>
      </w:pPr>
    </w:p>
    <w:p w14:paraId="237CCC3C" w14:textId="77777777" w:rsidR="002D351C" w:rsidRDefault="002D351C">
      <w:pPr>
        <w:rPr>
          <w:rFonts w:cstheme="minorHAnsi"/>
          <w:sz w:val="28"/>
          <w:szCs w:val="28"/>
        </w:rPr>
      </w:pPr>
    </w:p>
    <w:p w14:paraId="1FDDA60A" w14:textId="77777777" w:rsidR="002D351C" w:rsidRDefault="002D351C">
      <w:pPr>
        <w:rPr>
          <w:rFonts w:cstheme="minorHAnsi"/>
          <w:sz w:val="28"/>
          <w:szCs w:val="28"/>
        </w:rPr>
      </w:pPr>
    </w:p>
    <w:p w14:paraId="0FD1D994" w14:textId="75CA3E95" w:rsidR="00B206F7" w:rsidRDefault="00B206F7">
      <w:pPr>
        <w:rPr>
          <w:rFonts w:cstheme="minorHAnsi"/>
          <w:sz w:val="28"/>
          <w:szCs w:val="28"/>
        </w:rPr>
      </w:pPr>
    </w:p>
    <w:p w14:paraId="622D0FF6" w14:textId="15B55DA8" w:rsidR="00B206F7" w:rsidRDefault="00B206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187819FD" w14:textId="77777777" w:rsidR="00B206F7" w:rsidRDefault="00B206F7" w:rsidP="00B206F7">
      <w:pPr>
        <w:pStyle w:val="Heading2"/>
      </w:pPr>
      <w:r>
        <w:lastRenderedPageBreak/>
        <w:t>5. Cost Overview</w:t>
      </w:r>
    </w:p>
    <w:p w14:paraId="5289AB44" w14:textId="784F0A3D" w:rsidR="00B206F7" w:rsidRDefault="00B206F7" w:rsidP="00B206F7">
      <w:pPr>
        <w:rPr>
          <w:sz w:val="28"/>
          <w:szCs w:val="28"/>
        </w:rPr>
      </w:pPr>
      <w:r>
        <w:br/>
      </w:r>
      <w:r w:rsidRPr="00B206F7">
        <w:rPr>
          <w:sz w:val="28"/>
          <w:szCs w:val="28"/>
        </w:rPr>
        <w:t>- Pie Chart: Shows total Costs by Supplier name.</w:t>
      </w:r>
      <w:r w:rsidRPr="00B206F7">
        <w:rPr>
          <w:sz w:val="28"/>
          <w:szCs w:val="28"/>
        </w:rPr>
        <w:br/>
        <w:t>- Highlights which suppliers contribute most to overall supply chain costs.</w:t>
      </w:r>
      <w:r w:rsidRPr="00B206F7">
        <w:rPr>
          <w:sz w:val="28"/>
          <w:szCs w:val="28"/>
        </w:rPr>
        <w:br/>
      </w:r>
    </w:p>
    <w:p w14:paraId="772B20DD" w14:textId="0B48CE4F" w:rsidR="00B206F7" w:rsidRDefault="00B206F7" w:rsidP="00B206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7CC5CF55" wp14:editId="4D000486">
            <wp:simplePos x="0" y="0"/>
            <wp:positionH relativeFrom="column">
              <wp:posOffset>-411480</wp:posOffset>
            </wp:positionH>
            <wp:positionV relativeFrom="page">
              <wp:posOffset>2598420</wp:posOffset>
            </wp:positionV>
            <wp:extent cx="6534150" cy="4076700"/>
            <wp:effectExtent l="0" t="0" r="0" b="0"/>
            <wp:wrapSquare wrapText="bothSides"/>
            <wp:docPr id="16320034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03469" name="Picture 16320034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6D582" w14:textId="0FCFF458" w:rsidR="00B206F7" w:rsidRDefault="00B206F7" w:rsidP="00B206F7">
      <w:pPr>
        <w:rPr>
          <w:sz w:val="28"/>
          <w:szCs w:val="28"/>
        </w:rPr>
      </w:pPr>
    </w:p>
    <w:p w14:paraId="798F6A16" w14:textId="531AD413" w:rsidR="00B206F7" w:rsidRPr="00B206F7" w:rsidRDefault="00B206F7" w:rsidP="00B206F7">
      <w:pPr>
        <w:rPr>
          <w:sz w:val="28"/>
          <w:szCs w:val="28"/>
        </w:rPr>
      </w:pPr>
    </w:p>
    <w:p w14:paraId="671014EB" w14:textId="77777777" w:rsidR="00B206F7" w:rsidRDefault="00B206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0E051C4" w14:textId="02EA68DD" w:rsidR="00B206F7" w:rsidRDefault="00B206F7" w:rsidP="00B206F7">
      <w:pPr>
        <w:pStyle w:val="Heading2"/>
      </w:pPr>
      <w:r>
        <w:lastRenderedPageBreak/>
        <w:t>6</w:t>
      </w:r>
      <w:r>
        <w:t xml:space="preserve">. </w:t>
      </w:r>
      <w:r>
        <w:t>Dashboard</w:t>
      </w:r>
    </w:p>
    <w:p w14:paraId="5AE36D9A" w14:textId="75C5A0BA" w:rsidR="00B206F7" w:rsidRDefault="00B206F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5920" behindDoc="0" locked="0" layoutInCell="1" allowOverlap="1" wp14:anchorId="06CBDBCD" wp14:editId="36B552A2">
            <wp:simplePos x="0" y="0"/>
            <wp:positionH relativeFrom="column">
              <wp:posOffset>-396240</wp:posOffset>
            </wp:positionH>
            <wp:positionV relativeFrom="page">
              <wp:posOffset>1592580</wp:posOffset>
            </wp:positionV>
            <wp:extent cx="6499225" cy="3314700"/>
            <wp:effectExtent l="0" t="0" r="0" b="0"/>
            <wp:wrapSquare wrapText="bothSides"/>
            <wp:docPr id="15578801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80196" name="Picture 155788019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2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D2529" w14:textId="77777777" w:rsidR="00B206F7" w:rsidRDefault="00B206F7">
      <w:pPr>
        <w:rPr>
          <w:rFonts w:cstheme="minorHAnsi"/>
          <w:sz w:val="28"/>
          <w:szCs w:val="28"/>
        </w:rPr>
      </w:pPr>
    </w:p>
    <w:p w14:paraId="1D13F7E2" w14:textId="77777777" w:rsidR="00B206F7" w:rsidRDefault="00B206F7">
      <w:pPr>
        <w:rPr>
          <w:rFonts w:cstheme="minorHAnsi"/>
          <w:sz w:val="28"/>
          <w:szCs w:val="28"/>
        </w:rPr>
      </w:pPr>
    </w:p>
    <w:p w14:paraId="43D29C28" w14:textId="77777777" w:rsidR="00B206F7" w:rsidRDefault="00B206F7" w:rsidP="00B206F7">
      <w:pPr>
        <w:pStyle w:val="Heading1"/>
      </w:pPr>
    </w:p>
    <w:p w14:paraId="590B4F92" w14:textId="2C8D4D13" w:rsidR="00B206F7" w:rsidRDefault="00B206F7" w:rsidP="00B206F7">
      <w:pPr>
        <w:pStyle w:val="Heading1"/>
      </w:pPr>
      <w:r>
        <w:t>Key Calculated Fields in Tableau</w:t>
      </w:r>
    </w:p>
    <w:p w14:paraId="21F866E9" w14:textId="77777777" w:rsidR="00B206F7" w:rsidRPr="00B206F7" w:rsidRDefault="00B206F7" w:rsidP="00B206F7">
      <w:pPr>
        <w:rPr>
          <w:sz w:val="28"/>
          <w:szCs w:val="28"/>
        </w:rPr>
      </w:pPr>
      <w:r>
        <w:br/>
      </w:r>
      <w:r w:rsidRPr="00B206F7">
        <w:rPr>
          <w:sz w:val="28"/>
          <w:szCs w:val="28"/>
        </w:rPr>
        <w:t xml:space="preserve">- Average Lead Time = </w:t>
      </w:r>
      <w:proofErr w:type="gramStart"/>
      <w:r w:rsidRPr="00B206F7">
        <w:rPr>
          <w:sz w:val="28"/>
          <w:szCs w:val="28"/>
        </w:rPr>
        <w:t>AVG(</w:t>
      </w:r>
      <w:proofErr w:type="gramEnd"/>
      <w:r w:rsidRPr="00B206F7">
        <w:rPr>
          <w:sz w:val="28"/>
          <w:szCs w:val="28"/>
        </w:rPr>
        <w:t>[Lead times])</w:t>
      </w:r>
      <w:r w:rsidRPr="00B206F7">
        <w:rPr>
          <w:sz w:val="28"/>
          <w:szCs w:val="28"/>
        </w:rPr>
        <w:br/>
        <w:t xml:space="preserve">- Average Defect Rate = </w:t>
      </w:r>
      <w:proofErr w:type="gramStart"/>
      <w:r w:rsidRPr="00B206F7">
        <w:rPr>
          <w:sz w:val="28"/>
          <w:szCs w:val="28"/>
        </w:rPr>
        <w:t>AVG(</w:t>
      </w:r>
      <w:proofErr w:type="gramEnd"/>
      <w:r w:rsidRPr="00B206F7">
        <w:rPr>
          <w:sz w:val="28"/>
          <w:szCs w:val="28"/>
        </w:rPr>
        <w:t>[Defect rates])</w:t>
      </w:r>
      <w:r w:rsidRPr="00B206F7">
        <w:rPr>
          <w:sz w:val="28"/>
          <w:szCs w:val="28"/>
        </w:rPr>
        <w:br/>
        <w:t xml:space="preserve">- Average Shipping Time = </w:t>
      </w:r>
      <w:proofErr w:type="gramStart"/>
      <w:r w:rsidRPr="00B206F7">
        <w:rPr>
          <w:sz w:val="28"/>
          <w:szCs w:val="28"/>
        </w:rPr>
        <w:t>AVG(</w:t>
      </w:r>
      <w:proofErr w:type="gramEnd"/>
      <w:r w:rsidRPr="00B206F7">
        <w:rPr>
          <w:sz w:val="28"/>
          <w:szCs w:val="28"/>
        </w:rPr>
        <w:t>[Shipping times])</w:t>
      </w:r>
      <w:r w:rsidRPr="00B206F7">
        <w:rPr>
          <w:sz w:val="28"/>
          <w:szCs w:val="28"/>
        </w:rPr>
        <w:br/>
        <w:t>- Total Costs = SUM([Costs])</w:t>
      </w:r>
      <w:r w:rsidRPr="00B206F7">
        <w:rPr>
          <w:sz w:val="28"/>
          <w:szCs w:val="28"/>
        </w:rPr>
        <w:br/>
        <w:t xml:space="preserve">- Total Inventory = </w:t>
      </w:r>
      <w:proofErr w:type="gramStart"/>
      <w:r w:rsidRPr="00B206F7">
        <w:rPr>
          <w:sz w:val="28"/>
          <w:szCs w:val="28"/>
        </w:rPr>
        <w:t>SUM(</w:t>
      </w:r>
      <w:proofErr w:type="gramEnd"/>
      <w:r w:rsidRPr="00B206F7">
        <w:rPr>
          <w:sz w:val="28"/>
          <w:szCs w:val="28"/>
        </w:rPr>
        <w:t>[Stock levels])</w:t>
      </w:r>
      <w:r w:rsidRPr="00B206F7">
        <w:rPr>
          <w:sz w:val="28"/>
          <w:szCs w:val="28"/>
        </w:rPr>
        <w:br/>
      </w:r>
    </w:p>
    <w:p w14:paraId="2AABA3BD" w14:textId="22195246" w:rsidR="00B206F7" w:rsidRDefault="00B206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70FDC24" w14:textId="77777777" w:rsidR="00B206F7" w:rsidRDefault="00B206F7" w:rsidP="00B206F7">
      <w:pPr>
        <w:pStyle w:val="Heading1"/>
      </w:pPr>
      <w:r>
        <w:lastRenderedPageBreak/>
        <w:t>Benefits of this Dashboard</w:t>
      </w:r>
    </w:p>
    <w:p w14:paraId="56211705" w14:textId="320B33E9" w:rsidR="002D351C" w:rsidRPr="00B206F7" w:rsidRDefault="00B206F7" w:rsidP="00B206F7">
      <w:pPr>
        <w:rPr>
          <w:rFonts w:cstheme="minorHAnsi"/>
          <w:sz w:val="28"/>
          <w:szCs w:val="28"/>
        </w:rPr>
      </w:pPr>
      <w:r>
        <w:br/>
      </w:r>
      <w:r w:rsidRPr="00B206F7">
        <w:rPr>
          <w:sz w:val="28"/>
          <w:szCs w:val="28"/>
        </w:rPr>
        <w:t>✅ Quickly identify bottlenecks in the supply chain (e.g., high lead times or</w:t>
      </w:r>
      <w:r>
        <w:rPr>
          <w:sz w:val="28"/>
          <w:szCs w:val="28"/>
        </w:rPr>
        <w:t xml:space="preserve"> </w:t>
      </w:r>
      <w:r w:rsidRPr="00B206F7">
        <w:rPr>
          <w:sz w:val="28"/>
          <w:szCs w:val="28"/>
        </w:rPr>
        <w:t>defect rates).</w:t>
      </w:r>
      <w:r w:rsidRPr="00B206F7">
        <w:rPr>
          <w:sz w:val="28"/>
          <w:szCs w:val="28"/>
        </w:rPr>
        <w:br/>
        <w:t>✅ Compare suppliers by delivery performance and cost impact.</w:t>
      </w:r>
      <w:r w:rsidRPr="00B206F7">
        <w:rPr>
          <w:sz w:val="28"/>
          <w:szCs w:val="28"/>
        </w:rPr>
        <w:br/>
        <w:t>✅ Monitor inventory levels to ensure optimal stock availability.</w:t>
      </w:r>
      <w:r w:rsidRPr="00B206F7">
        <w:rPr>
          <w:sz w:val="28"/>
          <w:szCs w:val="28"/>
        </w:rPr>
        <w:br/>
        <w:t>✅ Analy</w:t>
      </w:r>
      <w:r>
        <w:rPr>
          <w:sz w:val="28"/>
          <w:szCs w:val="28"/>
        </w:rPr>
        <w:t>s</w:t>
      </w:r>
      <w:r w:rsidRPr="00B206F7">
        <w:rPr>
          <w:sz w:val="28"/>
          <w:szCs w:val="28"/>
        </w:rPr>
        <w:t>e shipping partners’ efficiency to streamline logistics.</w:t>
      </w:r>
      <w:r w:rsidRPr="00B206F7">
        <w:rPr>
          <w:sz w:val="28"/>
          <w:szCs w:val="28"/>
        </w:rPr>
        <w:br/>
        <w:t>✅ Support data-driven decision-making to enhance overall supply chain operations.</w:t>
      </w:r>
    </w:p>
    <w:sectPr w:rsidR="002D351C" w:rsidRPr="00B206F7" w:rsidSect="00283A84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3B98D" w14:textId="77777777" w:rsidR="002C7694" w:rsidRDefault="002C7694" w:rsidP="00283A84">
      <w:pPr>
        <w:spacing w:after="0" w:line="240" w:lineRule="auto"/>
      </w:pPr>
      <w:r>
        <w:separator/>
      </w:r>
    </w:p>
  </w:endnote>
  <w:endnote w:type="continuationSeparator" w:id="0">
    <w:p w14:paraId="436279D9" w14:textId="77777777" w:rsidR="002C7694" w:rsidRDefault="002C7694" w:rsidP="00283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2359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604155" w14:textId="231AC723" w:rsidR="00283A84" w:rsidRDefault="00283A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3222AB" w14:textId="77777777" w:rsidR="00283A84" w:rsidRDefault="00283A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6350B" w14:textId="77777777" w:rsidR="002C7694" w:rsidRDefault="002C7694" w:rsidP="00283A84">
      <w:pPr>
        <w:spacing w:after="0" w:line="240" w:lineRule="auto"/>
      </w:pPr>
      <w:r>
        <w:separator/>
      </w:r>
    </w:p>
  </w:footnote>
  <w:footnote w:type="continuationSeparator" w:id="0">
    <w:p w14:paraId="4FEBC8C6" w14:textId="77777777" w:rsidR="002C7694" w:rsidRDefault="002C7694" w:rsidP="00283A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39F"/>
    <w:rsid w:val="00061DA4"/>
    <w:rsid w:val="000E0A07"/>
    <w:rsid w:val="0014739F"/>
    <w:rsid w:val="00283A84"/>
    <w:rsid w:val="002C7694"/>
    <w:rsid w:val="002D351C"/>
    <w:rsid w:val="00317704"/>
    <w:rsid w:val="006B7059"/>
    <w:rsid w:val="009B6F48"/>
    <w:rsid w:val="009E5626"/>
    <w:rsid w:val="00A771DD"/>
    <w:rsid w:val="00B206F7"/>
    <w:rsid w:val="00F1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7F2E"/>
  <w15:chartTrackingRefBased/>
  <w15:docId w15:val="{B3964560-1E7F-47D3-BD69-4E6C7AFB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39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3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A84"/>
  </w:style>
  <w:style w:type="paragraph" w:styleId="Footer">
    <w:name w:val="footer"/>
    <w:basedOn w:val="Normal"/>
    <w:link w:val="FooterChar"/>
    <w:uiPriority w:val="99"/>
    <w:unhideWhenUsed/>
    <w:rsid w:val="00283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Biswanandan Bitu</dc:creator>
  <cp:keywords/>
  <dc:description/>
  <cp:lastModifiedBy>Biswanandan Bitu</cp:lastModifiedBy>
  <cp:revision>3</cp:revision>
  <dcterms:created xsi:type="dcterms:W3CDTF">2025-07-01T16:22:00Z</dcterms:created>
  <dcterms:modified xsi:type="dcterms:W3CDTF">2025-07-02T07:05:00Z</dcterms:modified>
</cp:coreProperties>
</file>