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1C13C" w14:textId="3800E98A" w:rsidR="00F42764" w:rsidRDefault="00F42764" w:rsidP="00F4276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Assignment-2</w:t>
      </w:r>
    </w:p>
    <w:p w14:paraId="77806E7E" w14:textId="77777777" w:rsidR="00F42764" w:rsidRDefault="00F42764" w:rsidP="00F4276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6E98B" w14:textId="40E6F637" w:rsidR="00F42764" w:rsidRPr="00F42764" w:rsidRDefault="00F42764" w:rsidP="00F427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What is an Encoding Format?</w:t>
      </w:r>
    </w:p>
    <w:p w14:paraId="7DEA4D30" w14:textId="77777777" w:rsidR="00F42764" w:rsidRPr="00F42764" w:rsidRDefault="00F42764" w:rsidP="00F42764">
      <w:p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sz w:val="28"/>
          <w:szCs w:val="28"/>
        </w:rPr>
        <w:t xml:space="preserve">An </w:t>
      </w:r>
      <w:r w:rsidRPr="00F42764">
        <w:rPr>
          <w:rFonts w:ascii="Times New Roman" w:hAnsi="Times New Roman" w:cs="Times New Roman"/>
          <w:b/>
          <w:bCs/>
          <w:sz w:val="28"/>
          <w:szCs w:val="28"/>
        </w:rPr>
        <w:t>encoding format</w:t>
      </w:r>
      <w:r w:rsidRPr="00F42764">
        <w:rPr>
          <w:rFonts w:ascii="Times New Roman" w:hAnsi="Times New Roman" w:cs="Times New Roman"/>
          <w:sz w:val="28"/>
          <w:szCs w:val="28"/>
        </w:rPr>
        <w:t xml:space="preserve"> is a standardized method for converting data into a specific format that is optimized for storage, transmission, and interpretation by computers. Encoding formats ensure that data is represented in a consistent manner, enabling different systems to understand and process the information correctly.</w:t>
      </w:r>
    </w:p>
    <w:p w14:paraId="20A02685" w14:textId="77777777" w:rsidR="00F42764" w:rsidRPr="00F42764" w:rsidRDefault="00F42764" w:rsidP="00F427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Encoding Formats for Various Types of Data</w:t>
      </w:r>
    </w:p>
    <w:p w14:paraId="3AF28E5D" w14:textId="77777777" w:rsidR="00F42764" w:rsidRPr="00F42764" w:rsidRDefault="00F42764" w:rsidP="00F427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1. Text Encoding Formats</w:t>
      </w:r>
    </w:p>
    <w:p w14:paraId="064C5BA8" w14:textId="77777777" w:rsidR="00F42764" w:rsidRPr="00F42764" w:rsidRDefault="00F42764" w:rsidP="00F4276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ASCII (American Standard Code for Information Interchange)</w:t>
      </w:r>
      <w:r w:rsidRPr="00F42764">
        <w:rPr>
          <w:rFonts w:ascii="Times New Roman" w:hAnsi="Times New Roman" w:cs="Times New Roman"/>
          <w:sz w:val="28"/>
          <w:szCs w:val="28"/>
        </w:rPr>
        <w:t>: A character encoding standard for text, representing each character as a number between 0 and 127.</w:t>
      </w:r>
    </w:p>
    <w:p w14:paraId="3A64F5A7" w14:textId="77777777" w:rsidR="00F42764" w:rsidRPr="00F42764" w:rsidRDefault="00F42764" w:rsidP="00F4276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UTF-8 (Unicode Transformation Format - 8-bit)</w:t>
      </w:r>
      <w:r w:rsidRPr="00F42764">
        <w:rPr>
          <w:rFonts w:ascii="Times New Roman" w:hAnsi="Times New Roman" w:cs="Times New Roman"/>
          <w:sz w:val="28"/>
          <w:szCs w:val="28"/>
        </w:rPr>
        <w:t>: A variable-width character encoding that can represent every character in the Unicode character set.</w:t>
      </w:r>
    </w:p>
    <w:p w14:paraId="4E30D54B" w14:textId="77777777" w:rsidR="00F42764" w:rsidRPr="00F42764" w:rsidRDefault="00F42764" w:rsidP="00F4276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UTF-16</w:t>
      </w:r>
      <w:r w:rsidRPr="00F42764">
        <w:rPr>
          <w:rFonts w:ascii="Times New Roman" w:hAnsi="Times New Roman" w:cs="Times New Roman"/>
          <w:sz w:val="28"/>
          <w:szCs w:val="28"/>
        </w:rPr>
        <w:t>: Another Unicode encoding format, using 16-bit code units.</w:t>
      </w:r>
    </w:p>
    <w:p w14:paraId="42737EFB" w14:textId="77777777" w:rsidR="00F42764" w:rsidRPr="00F42764" w:rsidRDefault="00F42764" w:rsidP="00F4276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UTF-32</w:t>
      </w:r>
      <w:r w:rsidRPr="00F42764">
        <w:rPr>
          <w:rFonts w:ascii="Times New Roman" w:hAnsi="Times New Roman" w:cs="Times New Roman"/>
          <w:sz w:val="28"/>
          <w:szCs w:val="28"/>
        </w:rPr>
        <w:t>: A fixed-width encoding format using 32 bits for each character.</w:t>
      </w:r>
    </w:p>
    <w:p w14:paraId="63DB29C4" w14:textId="77777777" w:rsidR="00F42764" w:rsidRPr="00F42764" w:rsidRDefault="00F42764" w:rsidP="00F4276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Base64</w:t>
      </w:r>
      <w:r w:rsidRPr="00F42764">
        <w:rPr>
          <w:rFonts w:ascii="Times New Roman" w:hAnsi="Times New Roman" w:cs="Times New Roman"/>
          <w:sz w:val="28"/>
          <w:szCs w:val="28"/>
        </w:rPr>
        <w:t>: Encodes binary data into ASCII characters, commonly used in email and web data.</w:t>
      </w:r>
    </w:p>
    <w:p w14:paraId="69DE2216" w14:textId="77777777" w:rsidR="00F42764" w:rsidRPr="00F42764" w:rsidRDefault="00F42764" w:rsidP="00F427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2. Number Encoding Formats</w:t>
      </w:r>
    </w:p>
    <w:p w14:paraId="09CE96B0" w14:textId="77777777" w:rsidR="00F42764" w:rsidRPr="00F42764" w:rsidRDefault="00F42764" w:rsidP="00F4276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Binary</w:t>
      </w:r>
      <w:r w:rsidRPr="00F42764">
        <w:rPr>
          <w:rFonts w:ascii="Times New Roman" w:hAnsi="Times New Roman" w:cs="Times New Roman"/>
          <w:sz w:val="28"/>
          <w:szCs w:val="28"/>
        </w:rPr>
        <w:t>: Represents numbers in base-2 (0 and 1).</w:t>
      </w:r>
    </w:p>
    <w:p w14:paraId="5577989B" w14:textId="77777777" w:rsidR="00F42764" w:rsidRPr="00F42764" w:rsidRDefault="00F42764" w:rsidP="00F4276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Hexadecimal</w:t>
      </w:r>
      <w:r w:rsidRPr="00F42764">
        <w:rPr>
          <w:rFonts w:ascii="Times New Roman" w:hAnsi="Times New Roman" w:cs="Times New Roman"/>
          <w:sz w:val="28"/>
          <w:szCs w:val="28"/>
        </w:rPr>
        <w:t>: Represents numbers in base-16, often used in computing.</w:t>
      </w:r>
    </w:p>
    <w:p w14:paraId="682654C3" w14:textId="77777777" w:rsidR="00F42764" w:rsidRPr="00F42764" w:rsidRDefault="00F42764" w:rsidP="00F4276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BCD (Binary-Coded Decimal)</w:t>
      </w:r>
      <w:r w:rsidRPr="00F42764">
        <w:rPr>
          <w:rFonts w:ascii="Times New Roman" w:hAnsi="Times New Roman" w:cs="Times New Roman"/>
          <w:sz w:val="28"/>
          <w:szCs w:val="28"/>
        </w:rPr>
        <w:t>: Encodes each digit of a decimal number into its binary equivalent.</w:t>
      </w:r>
    </w:p>
    <w:p w14:paraId="218EB09B" w14:textId="77777777" w:rsidR="00F42764" w:rsidRPr="00F42764" w:rsidRDefault="00F42764" w:rsidP="00F4276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IEEE 754</w:t>
      </w:r>
      <w:r w:rsidRPr="00F42764">
        <w:rPr>
          <w:rFonts w:ascii="Times New Roman" w:hAnsi="Times New Roman" w:cs="Times New Roman"/>
          <w:sz w:val="28"/>
          <w:szCs w:val="28"/>
        </w:rPr>
        <w:t>: A standard for floating-point arithmetic, representing real numbers in a computer.</w:t>
      </w:r>
    </w:p>
    <w:p w14:paraId="7A19F622" w14:textId="77777777" w:rsidR="00F42764" w:rsidRPr="00F42764" w:rsidRDefault="00F42764" w:rsidP="00F4276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Big Endian / Little Endian</w:t>
      </w:r>
      <w:r w:rsidRPr="00F42764">
        <w:rPr>
          <w:rFonts w:ascii="Times New Roman" w:hAnsi="Times New Roman" w:cs="Times New Roman"/>
          <w:sz w:val="28"/>
          <w:szCs w:val="28"/>
        </w:rPr>
        <w:t>: Refers to the order in which bytes are arranged within larger data types.</w:t>
      </w:r>
    </w:p>
    <w:p w14:paraId="7C356D19" w14:textId="77777777" w:rsidR="00F42764" w:rsidRDefault="00F42764" w:rsidP="00F427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46FA9" w14:textId="74264BC3" w:rsidR="00F42764" w:rsidRPr="00F42764" w:rsidRDefault="00F42764" w:rsidP="00F427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Photo/Image Encoding Formats</w:t>
      </w:r>
    </w:p>
    <w:p w14:paraId="323C833B" w14:textId="77777777" w:rsidR="00F42764" w:rsidRPr="00F42764" w:rsidRDefault="00F42764" w:rsidP="00F427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JPEG (Joint Photographic Experts Group)</w:t>
      </w:r>
      <w:r w:rsidRPr="00F42764">
        <w:rPr>
          <w:rFonts w:ascii="Times New Roman" w:hAnsi="Times New Roman" w:cs="Times New Roman"/>
          <w:sz w:val="28"/>
          <w:szCs w:val="28"/>
        </w:rPr>
        <w:t>: A commonly used method of lossy compression for digital images.</w:t>
      </w:r>
    </w:p>
    <w:p w14:paraId="56834A4B" w14:textId="77777777" w:rsidR="00F42764" w:rsidRPr="00F42764" w:rsidRDefault="00F42764" w:rsidP="00F427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PNG (Portable Network Graphics)</w:t>
      </w:r>
      <w:r w:rsidRPr="00F42764">
        <w:rPr>
          <w:rFonts w:ascii="Times New Roman" w:hAnsi="Times New Roman" w:cs="Times New Roman"/>
          <w:sz w:val="28"/>
          <w:szCs w:val="28"/>
        </w:rPr>
        <w:t>: A lossless image format that supports transparency.</w:t>
      </w:r>
    </w:p>
    <w:p w14:paraId="05C6139D" w14:textId="77777777" w:rsidR="00F42764" w:rsidRPr="00F42764" w:rsidRDefault="00F42764" w:rsidP="00F427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GIF (Graphics Interchange Format)</w:t>
      </w:r>
      <w:r w:rsidRPr="00F42764">
        <w:rPr>
          <w:rFonts w:ascii="Times New Roman" w:hAnsi="Times New Roman" w:cs="Times New Roman"/>
          <w:sz w:val="28"/>
          <w:szCs w:val="28"/>
        </w:rPr>
        <w:t xml:space="preserve">: A format that supports both animated and static images, typically with limited </w:t>
      </w:r>
      <w:proofErr w:type="spellStart"/>
      <w:r w:rsidRPr="00F4276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42764">
        <w:rPr>
          <w:rFonts w:ascii="Times New Roman" w:hAnsi="Times New Roman" w:cs="Times New Roman"/>
          <w:sz w:val="28"/>
          <w:szCs w:val="28"/>
        </w:rPr>
        <w:t xml:space="preserve"> palettes.</w:t>
      </w:r>
    </w:p>
    <w:p w14:paraId="1AEB24E3" w14:textId="77777777" w:rsidR="00F42764" w:rsidRPr="00F42764" w:rsidRDefault="00F42764" w:rsidP="00F427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BMP (Bitmap)</w:t>
      </w:r>
      <w:r w:rsidRPr="00F42764">
        <w:rPr>
          <w:rFonts w:ascii="Times New Roman" w:hAnsi="Times New Roman" w:cs="Times New Roman"/>
          <w:sz w:val="28"/>
          <w:szCs w:val="28"/>
        </w:rPr>
        <w:t>: A raster graphics image file format used to store digital images.</w:t>
      </w:r>
    </w:p>
    <w:p w14:paraId="49F2CA71" w14:textId="77777777" w:rsidR="00F42764" w:rsidRPr="00F42764" w:rsidRDefault="00F42764" w:rsidP="00F427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TIFF (Tagged Image File Format)</w:t>
      </w:r>
      <w:r w:rsidRPr="00F42764">
        <w:rPr>
          <w:rFonts w:ascii="Times New Roman" w:hAnsi="Times New Roman" w:cs="Times New Roman"/>
          <w:sz w:val="28"/>
          <w:szCs w:val="28"/>
        </w:rPr>
        <w:t>: A versatile format for high-quality image storage, often used in professional photography and printing.</w:t>
      </w:r>
    </w:p>
    <w:p w14:paraId="024D30D0" w14:textId="77777777" w:rsidR="00F42764" w:rsidRPr="00F42764" w:rsidRDefault="00F42764" w:rsidP="00F427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4. Audio Encoding Formats</w:t>
      </w:r>
    </w:p>
    <w:p w14:paraId="66565448" w14:textId="77777777" w:rsidR="00F42764" w:rsidRPr="00F42764" w:rsidRDefault="00F42764" w:rsidP="00F4276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MP3 (MPEG-1 Audio Layer III)</w:t>
      </w:r>
      <w:r w:rsidRPr="00F42764">
        <w:rPr>
          <w:rFonts w:ascii="Times New Roman" w:hAnsi="Times New Roman" w:cs="Times New Roman"/>
          <w:sz w:val="28"/>
          <w:szCs w:val="28"/>
        </w:rPr>
        <w:t>: A popular lossy audio format that compresses sound data.</w:t>
      </w:r>
    </w:p>
    <w:p w14:paraId="18EC3B42" w14:textId="77777777" w:rsidR="00F42764" w:rsidRPr="00F42764" w:rsidRDefault="00F42764" w:rsidP="00F4276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WAV (Waveform Audio File Format)</w:t>
      </w:r>
      <w:r w:rsidRPr="00F42764">
        <w:rPr>
          <w:rFonts w:ascii="Times New Roman" w:hAnsi="Times New Roman" w:cs="Times New Roman"/>
          <w:sz w:val="28"/>
          <w:szCs w:val="28"/>
        </w:rPr>
        <w:t>: An uncompressed audio format that provides high-quality sound.</w:t>
      </w:r>
    </w:p>
    <w:p w14:paraId="39AA0913" w14:textId="77777777" w:rsidR="00F42764" w:rsidRPr="00F42764" w:rsidRDefault="00F42764" w:rsidP="00F4276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AAC (Advanced Audio Coding)</w:t>
      </w:r>
      <w:r w:rsidRPr="00F42764">
        <w:rPr>
          <w:rFonts w:ascii="Times New Roman" w:hAnsi="Times New Roman" w:cs="Times New Roman"/>
          <w:sz w:val="28"/>
          <w:szCs w:val="28"/>
        </w:rPr>
        <w:t>: A lossy audio compression format, often used in streaming and mobile devices.</w:t>
      </w:r>
    </w:p>
    <w:p w14:paraId="4B2AFD49" w14:textId="77777777" w:rsidR="00F42764" w:rsidRPr="00F42764" w:rsidRDefault="00F42764" w:rsidP="00F4276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FLAC (Free Lossless Audio Codec)</w:t>
      </w:r>
      <w:r w:rsidRPr="00F42764">
        <w:rPr>
          <w:rFonts w:ascii="Times New Roman" w:hAnsi="Times New Roman" w:cs="Times New Roman"/>
          <w:sz w:val="28"/>
          <w:szCs w:val="28"/>
        </w:rPr>
        <w:t>: A lossless audio compression format, preserving the original quality of sound.</w:t>
      </w:r>
    </w:p>
    <w:p w14:paraId="4B43BC20" w14:textId="77777777" w:rsidR="00F42764" w:rsidRPr="00F42764" w:rsidRDefault="00F42764" w:rsidP="00F4276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OGG</w:t>
      </w:r>
      <w:r w:rsidRPr="00F42764">
        <w:rPr>
          <w:rFonts w:ascii="Times New Roman" w:hAnsi="Times New Roman" w:cs="Times New Roman"/>
          <w:sz w:val="28"/>
          <w:szCs w:val="28"/>
        </w:rPr>
        <w:t xml:space="preserve">: A free, open container format that supports various audio codecs like </w:t>
      </w:r>
      <w:proofErr w:type="spellStart"/>
      <w:r w:rsidRPr="00F42764">
        <w:rPr>
          <w:rFonts w:ascii="Times New Roman" w:hAnsi="Times New Roman" w:cs="Times New Roman"/>
          <w:sz w:val="28"/>
          <w:szCs w:val="28"/>
        </w:rPr>
        <w:t>Vorbis</w:t>
      </w:r>
      <w:proofErr w:type="spellEnd"/>
      <w:r w:rsidRPr="00F42764">
        <w:rPr>
          <w:rFonts w:ascii="Times New Roman" w:hAnsi="Times New Roman" w:cs="Times New Roman"/>
          <w:sz w:val="28"/>
          <w:szCs w:val="28"/>
        </w:rPr>
        <w:t>.</w:t>
      </w:r>
    </w:p>
    <w:p w14:paraId="0094F2F7" w14:textId="77777777" w:rsidR="00F42764" w:rsidRPr="00F42764" w:rsidRDefault="00F42764" w:rsidP="00F427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5. Video Encoding Formats</w:t>
      </w:r>
    </w:p>
    <w:p w14:paraId="6D39B150" w14:textId="77777777" w:rsidR="00F42764" w:rsidRPr="00F42764" w:rsidRDefault="00F42764" w:rsidP="00F4276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MP4 (MPEG-4 Part 14)</w:t>
      </w:r>
      <w:r w:rsidRPr="00F42764">
        <w:rPr>
          <w:rFonts w:ascii="Times New Roman" w:hAnsi="Times New Roman" w:cs="Times New Roman"/>
          <w:sz w:val="28"/>
          <w:szCs w:val="28"/>
        </w:rPr>
        <w:t>: A digital multimedia container format commonly used to store video and audio.</w:t>
      </w:r>
    </w:p>
    <w:p w14:paraId="5954441F" w14:textId="77777777" w:rsidR="00F42764" w:rsidRPr="00F42764" w:rsidRDefault="00F42764" w:rsidP="00F4276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AVI (Audio Video Interleave)</w:t>
      </w:r>
      <w:r w:rsidRPr="00F42764">
        <w:rPr>
          <w:rFonts w:ascii="Times New Roman" w:hAnsi="Times New Roman" w:cs="Times New Roman"/>
          <w:sz w:val="28"/>
          <w:szCs w:val="28"/>
        </w:rPr>
        <w:t>: A multimedia container format introduced by Microsoft, used for storing video and audio data.</w:t>
      </w:r>
    </w:p>
    <w:p w14:paraId="10C63A99" w14:textId="77777777" w:rsidR="00F42764" w:rsidRPr="00F42764" w:rsidRDefault="00F42764" w:rsidP="00F4276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MKV (</w:t>
      </w:r>
      <w:proofErr w:type="spellStart"/>
      <w:r w:rsidRPr="00F42764">
        <w:rPr>
          <w:rFonts w:ascii="Times New Roman" w:hAnsi="Times New Roman" w:cs="Times New Roman"/>
          <w:b/>
          <w:bCs/>
          <w:sz w:val="28"/>
          <w:szCs w:val="28"/>
        </w:rPr>
        <w:t>Matroska</w:t>
      </w:r>
      <w:proofErr w:type="spellEnd"/>
      <w:r w:rsidRPr="00F42764">
        <w:rPr>
          <w:rFonts w:ascii="Times New Roman" w:hAnsi="Times New Roman" w:cs="Times New Roman"/>
          <w:b/>
          <w:bCs/>
          <w:sz w:val="28"/>
          <w:szCs w:val="28"/>
        </w:rPr>
        <w:t xml:space="preserve"> Video)</w:t>
      </w:r>
      <w:r w:rsidRPr="00F42764">
        <w:rPr>
          <w:rFonts w:ascii="Times New Roman" w:hAnsi="Times New Roman" w:cs="Times New Roman"/>
          <w:sz w:val="28"/>
          <w:szCs w:val="28"/>
        </w:rPr>
        <w:t>: An open-source container format that can hold an unlimited number of video, audio, and subtitle tracks.</w:t>
      </w:r>
    </w:p>
    <w:p w14:paraId="1FC2B130" w14:textId="77777777" w:rsidR="00F42764" w:rsidRPr="00F42764" w:rsidRDefault="00F42764" w:rsidP="00F4276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t>MOV</w:t>
      </w:r>
      <w:r w:rsidRPr="00F42764">
        <w:rPr>
          <w:rFonts w:ascii="Times New Roman" w:hAnsi="Times New Roman" w:cs="Times New Roman"/>
          <w:sz w:val="28"/>
          <w:szCs w:val="28"/>
        </w:rPr>
        <w:t>: A format developed by Apple for the QuickTime player, often used in professional video editing.</w:t>
      </w:r>
    </w:p>
    <w:p w14:paraId="0B143B5C" w14:textId="77777777" w:rsidR="00F42764" w:rsidRPr="00F42764" w:rsidRDefault="00F42764" w:rsidP="00F4276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H.264 / H.265 (MPEG-4 AVC / HEVC)</w:t>
      </w:r>
      <w:r w:rsidRPr="00F42764">
        <w:rPr>
          <w:rFonts w:ascii="Times New Roman" w:hAnsi="Times New Roman" w:cs="Times New Roman"/>
          <w:sz w:val="28"/>
          <w:szCs w:val="28"/>
        </w:rPr>
        <w:t>: Video compression standards commonly used for recording, compression, and distribution of video content</w:t>
      </w:r>
    </w:p>
    <w:p w14:paraId="6D9BCD50" w14:textId="53617E43" w:rsidR="00F42764" w:rsidRPr="00F42764" w:rsidRDefault="00F42764" w:rsidP="00F4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BDA9" wp14:editId="7BF5A482">
                <wp:simplePos x="0" y="0"/>
                <wp:positionH relativeFrom="column">
                  <wp:posOffset>4038600</wp:posOffset>
                </wp:positionH>
                <wp:positionV relativeFrom="paragraph">
                  <wp:posOffset>900430</wp:posOffset>
                </wp:positionV>
                <wp:extent cx="2032000" cy="635000"/>
                <wp:effectExtent l="0" t="0" r="25400" b="12700"/>
                <wp:wrapNone/>
                <wp:docPr id="208540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77C32" w14:textId="52D8A3C4" w:rsidR="00F42764" w:rsidRDefault="00F42764">
                            <w:r>
                              <w:t>Name: - Riddhima Banwale</w:t>
                            </w:r>
                          </w:p>
                          <w:p w14:paraId="1A5EB7A1" w14:textId="19B5144E" w:rsidR="00F42764" w:rsidRDefault="00F42764">
                            <w:r>
                              <w:t>Reg No.: - FET-BDS_2022-26-008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5BD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pt;margin-top:70.9pt;width:16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" fillcolor="white [3201]" strokeweight=".5pt">
                <v:textbox>
                  <w:txbxContent>
                    <w:p w14:paraId="09B77C32" w14:textId="52D8A3C4" w:rsidR="00F42764" w:rsidRDefault="00F42764">
                      <w:r>
                        <w:t>Name: - Riddhima Banwale</w:t>
                      </w:r>
                    </w:p>
                    <w:p w14:paraId="1A5EB7A1" w14:textId="19B5144E" w:rsidR="00F42764" w:rsidRDefault="00F42764">
                      <w:r>
                        <w:t>Reg No.: - FET-BDS_2022-26-008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2764" w:rsidRPr="00F42764" w:rsidSect="00F427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435C0"/>
    <w:multiLevelType w:val="multilevel"/>
    <w:tmpl w:val="88E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C33A2"/>
    <w:multiLevelType w:val="multilevel"/>
    <w:tmpl w:val="0D3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74A17"/>
    <w:multiLevelType w:val="multilevel"/>
    <w:tmpl w:val="455E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47EDD"/>
    <w:multiLevelType w:val="multilevel"/>
    <w:tmpl w:val="5292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66570"/>
    <w:multiLevelType w:val="multilevel"/>
    <w:tmpl w:val="8544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195436">
    <w:abstractNumId w:val="0"/>
  </w:num>
  <w:num w:numId="2" w16cid:durableId="893585583">
    <w:abstractNumId w:val="3"/>
  </w:num>
  <w:num w:numId="3" w16cid:durableId="361974797">
    <w:abstractNumId w:val="1"/>
  </w:num>
  <w:num w:numId="4" w16cid:durableId="1573274477">
    <w:abstractNumId w:val="2"/>
  </w:num>
  <w:num w:numId="5" w16cid:durableId="1847405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64"/>
    <w:rsid w:val="00415892"/>
    <w:rsid w:val="00F4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AFDD"/>
  <w15:chartTrackingRefBased/>
  <w15:docId w15:val="{641F125B-5F5A-48F8-AE22-9E765A2E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4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Banwale</dc:creator>
  <cp:keywords/>
  <dc:description/>
  <cp:lastModifiedBy>Riddhima Banwale</cp:lastModifiedBy>
  <cp:revision>1</cp:revision>
  <dcterms:created xsi:type="dcterms:W3CDTF">2024-08-16T11:12:00Z</dcterms:created>
  <dcterms:modified xsi:type="dcterms:W3CDTF">2024-08-16T11:19:00Z</dcterms:modified>
</cp:coreProperties>
</file>