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51053" w14:textId="4868FCAE" w:rsidR="008C2328" w:rsidRPr="008C2328" w:rsidRDefault="008C2328" w:rsidP="008C2328">
      <w:pPr>
        <w:rPr>
          <w:lang w:val="en-US"/>
        </w:rPr>
      </w:pPr>
      <w:r w:rsidRPr="008C2328">
        <w:rPr>
          <w:lang w:val="en-US"/>
        </w:rPr>
        <w:t xml:space="preserve">NAME – ISHAN                                                                                                             DATE – </w:t>
      </w:r>
      <w:r>
        <w:rPr>
          <w:lang w:val="en-US"/>
        </w:rPr>
        <w:t>16</w:t>
      </w:r>
      <w:r w:rsidRPr="008C2328">
        <w:rPr>
          <w:lang w:val="en-US"/>
        </w:rPr>
        <w:t>/08/2024</w:t>
      </w:r>
    </w:p>
    <w:p w14:paraId="06304142" w14:textId="77777777" w:rsidR="008C2328" w:rsidRPr="008C2328" w:rsidRDefault="008C2328" w:rsidP="008C2328">
      <w:pPr>
        <w:rPr>
          <w:lang w:val="en-US"/>
        </w:rPr>
      </w:pPr>
      <w:r w:rsidRPr="008C2328">
        <w:rPr>
          <w:lang w:val="en-US"/>
        </w:rPr>
        <w:t>ROLL NO. – FET-BAML-2022-26-012</w:t>
      </w:r>
    </w:p>
    <w:p w14:paraId="04443342" w14:textId="6BBA247B" w:rsidR="008C2328" w:rsidRPr="008C2328" w:rsidRDefault="008C2328" w:rsidP="008C2328">
      <w:pPr>
        <w:rPr>
          <w:lang w:val="en-US"/>
        </w:rPr>
      </w:pPr>
      <w:r w:rsidRPr="008C232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20DB7" wp14:editId="5CBD783A">
                <wp:simplePos x="0" y="0"/>
                <wp:positionH relativeFrom="column">
                  <wp:posOffset>-289560</wp:posOffset>
                </wp:positionH>
                <wp:positionV relativeFrom="paragraph">
                  <wp:posOffset>335280</wp:posOffset>
                </wp:positionV>
                <wp:extent cx="6385560" cy="0"/>
                <wp:effectExtent l="0" t="0" r="0" b="0"/>
                <wp:wrapNone/>
                <wp:docPr id="15642251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8384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26.4pt" to="480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8C2328">
        <w:rPr>
          <w:lang w:val="en-US"/>
        </w:rPr>
        <w:t>SUBJECT – IOT AND AUTOMATION</w:t>
      </w:r>
    </w:p>
    <w:p w14:paraId="476F19E2" w14:textId="77777777" w:rsidR="008C2328" w:rsidRPr="008C2328" w:rsidRDefault="008C2328" w:rsidP="008C2328">
      <w:pPr>
        <w:rPr>
          <w:lang w:val="en-US"/>
        </w:rPr>
      </w:pPr>
    </w:p>
    <w:p w14:paraId="0C40C1B4" w14:textId="4D0D6153" w:rsidR="008C2328" w:rsidRDefault="008C2328" w:rsidP="008C2328">
      <w:pPr>
        <w:jc w:val="center"/>
        <w:rPr>
          <w:b/>
          <w:bCs/>
          <w:sz w:val="44"/>
          <w:szCs w:val="44"/>
          <w:lang w:val="en-US"/>
        </w:rPr>
      </w:pPr>
      <w:r w:rsidRPr="008C2328">
        <w:rPr>
          <w:b/>
          <w:bCs/>
          <w:sz w:val="44"/>
          <w:szCs w:val="44"/>
          <w:lang w:val="en-US"/>
        </w:rPr>
        <w:t>ASSINGMENT</w:t>
      </w:r>
      <w:r>
        <w:rPr>
          <w:b/>
          <w:bCs/>
          <w:sz w:val="44"/>
          <w:szCs w:val="44"/>
          <w:lang w:val="en-US"/>
        </w:rPr>
        <w:t>-2</w:t>
      </w:r>
    </w:p>
    <w:p w14:paraId="7253DB95" w14:textId="77777777" w:rsidR="008C2328" w:rsidRDefault="008C2328" w:rsidP="008C2328">
      <w:pPr>
        <w:jc w:val="center"/>
        <w:rPr>
          <w:b/>
          <w:bCs/>
          <w:sz w:val="44"/>
          <w:szCs w:val="44"/>
          <w:lang w:val="en-US"/>
        </w:rPr>
      </w:pPr>
    </w:p>
    <w:p w14:paraId="327AC4BD" w14:textId="15C36B0A" w:rsidR="008C2328" w:rsidRDefault="008C2328" w:rsidP="008C2328">
      <w:pPr>
        <w:rPr>
          <w:b/>
          <w:bCs/>
        </w:rPr>
      </w:pPr>
      <w:r>
        <w:rPr>
          <w:b/>
          <w:bCs/>
        </w:rPr>
        <w:t>1.</w:t>
      </w:r>
      <w:r w:rsidRPr="008C2328">
        <w:rPr>
          <w:b/>
          <w:bCs/>
        </w:rPr>
        <w:t>A data encoding format is a standardized method for converting data into a specific format for efficient storage, transmission, and interpretation by computers.</w:t>
      </w:r>
    </w:p>
    <w:p w14:paraId="44F31C63" w14:textId="7EE50196" w:rsidR="008C2328" w:rsidRDefault="008C2328" w:rsidP="008C2328">
      <w:pPr>
        <w:rPr>
          <w:b/>
          <w:bCs/>
        </w:rPr>
      </w:pPr>
      <w:r w:rsidRPr="008C2328">
        <w:rPr>
          <w:b/>
          <w:bCs/>
        </w:rPr>
        <w:t>What is an Encoding format List down encoding formats for various types of data ( Text, Number, Photo, Audio, Video).</w:t>
      </w:r>
    </w:p>
    <w:p w14:paraId="3C4ACD11" w14:textId="77777777" w:rsidR="008C2328" w:rsidRPr="008C2328" w:rsidRDefault="008C2328" w:rsidP="008C2328"/>
    <w:p w14:paraId="3DD7575D" w14:textId="1931FD71" w:rsidR="008C2328" w:rsidRDefault="008C2328" w:rsidP="008C2328">
      <w:r>
        <w:t xml:space="preserve">ANS- </w:t>
      </w:r>
      <w:r w:rsidRPr="008C2328">
        <w:t>Different types of data (text, numbers, photos, audio, and video) have specific encoding formats to ensure compatibility and efficiency across various systems and platforms.</w:t>
      </w:r>
    </w:p>
    <w:p w14:paraId="1406AD92" w14:textId="0D7257BD" w:rsidR="008C2328" w:rsidRPr="008C2328" w:rsidRDefault="008C2328" w:rsidP="008C2328">
      <w:r w:rsidRPr="008C2328">
        <w:t>Encoding Formats for Various Types of Data</w:t>
      </w:r>
      <w:r>
        <w:t xml:space="preserve"> are:-</w:t>
      </w:r>
    </w:p>
    <w:p w14:paraId="5F3D7C5A" w14:textId="77777777" w:rsidR="008C2328" w:rsidRPr="008C2328" w:rsidRDefault="008C2328" w:rsidP="008C2328">
      <w:pPr>
        <w:numPr>
          <w:ilvl w:val="0"/>
          <w:numId w:val="1"/>
        </w:numPr>
      </w:pPr>
      <w:r w:rsidRPr="008C2328">
        <w:rPr>
          <w:b/>
          <w:bCs/>
        </w:rPr>
        <w:t>Text Encoding Formats:</w:t>
      </w:r>
    </w:p>
    <w:p w14:paraId="54D87005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ASCII</w:t>
      </w:r>
      <w:r w:rsidRPr="008C2328">
        <w:t xml:space="preserve"> (American Standard Code for Information Interchange): Encodes English characters using 7-bit binary numbers.</w:t>
      </w:r>
    </w:p>
    <w:p w14:paraId="0E4E5C2B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UTF-8</w:t>
      </w:r>
      <w:r w:rsidRPr="008C2328">
        <w:t xml:space="preserve"> (Unicode Transformation Format - 8-bit): Encodes all Unicode characters and is backward-compatible with ASCII.</w:t>
      </w:r>
    </w:p>
    <w:p w14:paraId="6F3283C2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UTF-16</w:t>
      </w:r>
      <w:r w:rsidRPr="008C2328">
        <w:t xml:space="preserve"> (Unicode Transformation Format - 16-bit): Encodes Unicode characters with either 16 or 32 bits.</w:t>
      </w:r>
    </w:p>
    <w:p w14:paraId="7C10D511" w14:textId="77777777" w:rsidR="008C2328" w:rsidRPr="008C2328" w:rsidRDefault="008C2328" w:rsidP="008C2328">
      <w:pPr>
        <w:numPr>
          <w:ilvl w:val="0"/>
          <w:numId w:val="1"/>
        </w:numPr>
      </w:pPr>
      <w:r w:rsidRPr="008C2328">
        <w:rPr>
          <w:b/>
          <w:bCs/>
        </w:rPr>
        <w:t>Number Encoding Formats:</w:t>
      </w:r>
    </w:p>
    <w:p w14:paraId="2CCAF34D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Binary (Base-2)</w:t>
      </w:r>
      <w:r w:rsidRPr="008C2328">
        <w:t>: Represents numbers in base 2 (e.g., 1010 for decimal 10).</w:t>
      </w:r>
    </w:p>
    <w:p w14:paraId="00E489D9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Decimal (Base-10)</w:t>
      </w:r>
      <w:r w:rsidRPr="008C2328">
        <w:t>: The standard number system using base 10.</w:t>
      </w:r>
    </w:p>
    <w:p w14:paraId="5A88F823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Hexadecimal (Base-16)</w:t>
      </w:r>
      <w:r w:rsidRPr="008C2328">
        <w:t>: Represents numbers in base 16 (e.g., A1 for decimal 161).</w:t>
      </w:r>
    </w:p>
    <w:p w14:paraId="53A43A4B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IEEE 754</w:t>
      </w:r>
      <w:r w:rsidRPr="008C2328">
        <w:t>: Standard for representing floating-point numbers in computers.</w:t>
      </w:r>
    </w:p>
    <w:p w14:paraId="5E5D43E8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BCD (Binary-Coded Decimal)</w:t>
      </w:r>
      <w:r w:rsidRPr="008C2328">
        <w:t>: Represents each decimal digit as a separate binary value.</w:t>
      </w:r>
    </w:p>
    <w:p w14:paraId="3B03145E" w14:textId="77777777" w:rsidR="008C2328" w:rsidRPr="008C2328" w:rsidRDefault="008C2328" w:rsidP="008C2328">
      <w:pPr>
        <w:numPr>
          <w:ilvl w:val="0"/>
          <w:numId w:val="1"/>
        </w:numPr>
      </w:pPr>
      <w:r w:rsidRPr="008C2328">
        <w:rPr>
          <w:b/>
          <w:bCs/>
        </w:rPr>
        <w:t>Photo/Image Encoding Formats:</w:t>
      </w:r>
    </w:p>
    <w:p w14:paraId="00312202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JPEG (Joint Photographic Experts Group)</w:t>
      </w:r>
      <w:r w:rsidRPr="008C2328">
        <w:t>: A commonly used format for lossy compression of digital images.</w:t>
      </w:r>
    </w:p>
    <w:p w14:paraId="77F2619E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PNG (Portable Network Graphics)</w:t>
      </w:r>
      <w:r w:rsidRPr="008C2328">
        <w:t>: A lossless compression format for images that supports transparency.</w:t>
      </w:r>
    </w:p>
    <w:p w14:paraId="2897E1C3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lastRenderedPageBreak/>
        <w:t>GIF (Graphics Interchange Format)</w:t>
      </w:r>
      <w:r w:rsidRPr="008C2328">
        <w:t>: An image format supporting animation and limited to 256 colors.</w:t>
      </w:r>
    </w:p>
    <w:p w14:paraId="65BCC556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TIFF (Tagged Image File Format)</w:t>
      </w:r>
      <w:r w:rsidRPr="008C2328">
        <w:t>: A flexible format for raster images, often used in publishing and photography.</w:t>
      </w:r>
    </w:p>
    <w:p w14:paraId="6263FE04" w14:textId="77777777" w:rsidR="008C2328" w:rsidRPr="008C2328" w:rsidRDefault="008C2328" w:rsidP="008C2328">
      <w:pPr>
        <w:numPr>
          <w:ilvl w:val="0"/>
          <w:numId w:val="1"/>
        </w:numPr>
      </w:pPr>
      <w:r w:rsidRPr="008C2328">
        <w:rPr>
          <w:b/>
          <w:bCs/>
        </w:rPr>
        <w:t>Audio Encoding Formats:</w:t>
      </w:r>
    </w:p>
    <w:p w14:paraId="3114C4D6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MP3 (MPEG-1 Audio Layer III)</w:t>
      </w:r>
      <w:r w:rsidRPr="008C2328">
        <w:t>: A popular lossy compression format for audio files.</w:t>
      </w:r>
    </w:p>
    <w:p w14:paraId="04D00702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WAV (Waveform Audio File Format)</w:t>
      </w:r>
      <w:r w:rsidRPr="008C2328">
        <w:t>: An audio format that stores uncompressed audio.</w:t>
      </w:r>
    </w:p>
    <w:p w14:paraId="3BA99338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AAC (Advanced Audio Coding)</w:t>
      </w:r>
      <w:r w:rsidRPr="008C2328">
        <w:t>: A lossy audio encoding format that offers better compression than MP3.</w:t>
      </w:r>
    </w:p>
    <w:p w14:paraId="7381ADB9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FLAC (Free Lossless Audio Codec)</w:t>
      </w:r>
      <w:r w:rsidRPr="008C2328">
        <w:t>: A lossless compression format for audio files.</w:t>
      </w:r>
    </w:p>
    <w:p w14:paraId="327AE4A2" w14:textId="77777777" w:rsidR="008C2328" w:rsidRPr="008C2328" w:rsidRDefault="008C2328" w:rsidP="008C2328">
      <w:pPr>
        <w:numPr>
          <w:ilvl w:val="0"/>
          <w:numId w:val="1"/>
        </w:numPr>
      </w:pPr>
      <w:r w:rsidRPr="008C2328">
        <w:rPr>
          <w:b/>
          <w:bCs/>
        </w:rPr>
        <w:t>Video Encoding Formats:</w:t>
      </w:r>
    </w:p>
    <w:p w14:paraId="2FA1FB23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MP4 (MPEG-4 Part 14)</w:t>
      </w:r>
      <w:r w:rsidRPr="008C2328">
        <w:t>: A multimedia format used to store video, audio, and subtitles.</w:t>
      </w:r>
    </w:p>
    <w:p w14:paraId="742C47DA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AVI (Audio Video Interleave)</w:t>
      </w:r>
      <w:r w:rsidRPr="008C2328">
        <w:t>: A format that stores both audio and video data in a file.</w:t>
      </w:r>
    </w:p>
    <w:p w14:paraId="61CD63BD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MKV (Matroska Video File)</w:t>
      </w:r>
      <w:r w:rsidRPr="008C2328">
        <w:t>: A flexible format that can store video, audio, and subtitle tracks.</w:t>
      </w:r>
    </w:p>
    <w:p w14:paraId="1F783915" w14:textId="77777777" w:rsidR="008C2328" w:rsidRPr="008C2328" w:rsidRDefault="008C2328" w:rsidP="008C2328">
      <w:pPr>
        <w:numPr>
          <w:ilvl w:val="1"/>
          <w:numId w:val="1"/>
        </w:numPr>
        <w:tabs>
          <w:tab w:val="num" w:pos="1440"/>
        </w:tabs>
      </w:pPr>
      <w:r w:rsidRPr="008C2328">
        <w:rPr>
          <w:b/>
          <w:bCs/>
        </w:rPr>
        <w:t>MOV (QuickTime File Format)</w:t>
      </w:r>
      <w:r w:rsidRPr="008C2328">
        <w:t>: A multimedia container format developed by Apple.</w:t>
      </w:r>
    </w:p>
    <w:p w14:paraId="4CA41478" w14:textId="77777777" w:rsidR="008C2328" w:rsidRPr="008C2328" w:rsidRDefault="008C2328" w:rsidP="008C2328">
      <w:r w:rsidRPr="008C2328">
        <w:t>Each of these encoding formats is tailored to the specific requirements of the type of data being represented, balancing factors such as file size, quality, and compatibility.</w:t>
      </w:r>
    </w:p>
    <w:p w14:paraId="27A519B0" w14:textId="77777777" w:rsidR="008C2328" w:rsidRPr="008C2328" w:rsidRDefault="008C2328" w:rsidP="008C2328">
      <w:pPr>
        <w:rPr>
          <w:lang w:val="en-US"/>
        </w:rPr>
      </w:pPr>
    </w:p>
    <w:p w14:paraId="2B53DEA0" w14:textId="77777777" w:rsidR="008C2328" w:rsidRPr="008C2328" w:rsidRDefault="008C2328" w:rsidP="008C2328">
      <w:pPr>
        <w:rPr>
          <w:lang w:val="en-US"/>
        </w:rPr>
      </w:pPr>
    </w:p>
    <w:p w14:paraId="79E4B22E" w14:textId="77777777" w:rsidR="008C2328" w:rsidRDefault="008C2328"/>
    <w:sectPr w:rsidR="008C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C2DE3"/>
    <w:multiLevelType w:val="multilevel"/>
    <w:tmpl w:val="2BC6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97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28"/>
    <w:rsid w:val="008C2328"/>
    <w:rsid w:val="00BC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4EABF3"/>
  <w15:chartTrackingRefBased/>
  <w15:docId w15:val="{D31E883A-38F9-4A21-9141-5EBE2A19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Kumar</dc:creator>
  <cp:keywords/>
  <dc:description/>
  <cp:lastModifiedBy>Ishan Kumar</cp:lastModifiedBy>
  <cp:revision>1</cp:revision>
  <dcterms:created xsi:type="dcterms:W3CDTF">2024-08-16T10:46:00Z</dcterms:created>
  <dcterms:modified xsi:type="dcterms:W3CDTF">2024-08-16T10:56:00Z</dcterms:modified>
</cp:coreProperties>
</file>