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446B8" w14:textId="77777777" w:rsidR="00DB2A8E" w:rsidRPr="005C64F7" w:rsidRDefault="004A0077">
      <w:pPr>
        <w:spacing w:before="240" w:after="120"/>
        <w:jc w:val="center"/>
        <w:rPr>
          <w:color w:val="000000" w:themeColor="text1"/>
        </w:rPr>
      </w:pPr>
      <w:proofErr w:type="spellStart"/>
      <w:r w:rsidRPr="005C64F7">
        <w:rPr>
          <w:b/>
          <w:bCs/>
          <w:color w:val="000000" w:themeColor="text1"/>
          <w:sz w:val="48"/>
          <w:szCs w:val="48"/>
        </w:rPr>
        <w:t>IIoT</w:t>
      </w:r>
      <w:proofErr w:type="spellEnd"/>
      <w:r w:rsidRPr="005C64F7">
        <w:rPr>
          <w:b/>
          <w:bCs/>
          <w:color w:val="000000" w:themeColor="text1"/>
          <w:sz w:val="48"/>
          <w:szCs w:val="48"/>
        </w:rPr>
        <w:t xml:space="preserve"> Case Study</w:t>
      </w:r>
    </w:p>
    <w:p w14:paraId="37B446B9" w14:textId="77777777" w:rsidR="00DB2A8E" w:rsidRPr="005C64F7" w:rsidRDefault="004A0077">
      <w:pPr>
        <w:spacing w:after="400"/>
        <w:jc w:val="center"/>
        <w:rPr>
          <w:color w:val="000000" w:themeColor="text1"/>
        </w:rPr>
      </w:pPr>
      <w:r w:rsidRPr="005C64F7">
        <w:rPr>
          <w:color w:val="000000" w:themeColor="text1"/>
          <w:sz w:val="30"/>
          <w:szCs w:val="30"/>
        </w:rPr>
        <w:t>Bajaj Chetak 3501 — Connected Electric Scooter</w:t>
      </w:r>
    </w:p>
    <w:p w14:paraId="37B446BA" w14:textId="77777777" w:rsidR="00DB2A8E" w:rsidRPr="005C64F7" w:rsidRDefault="004A0077">
      <w:pPr>
        <w:pStyle w:val="Heading1"/>
        <w:rPr>
          <w:color w:val="000000" w:themeColor="text1"/>
        </w:rPr>
      </w:pPr>
      <w:r w:rsidRPr="005C64F7">
        <w:rPr>
          <w:color w:val="000000" w:themeColor="text1"/>
        </w:rPr>
        <w:t>Abstract</w:t>
      </w:r>
    </w:p>
    <w:p w14:paraId="37B446BB" w14:textId="77777777" w:rsidR="00DB2A8E" w:rsidRPr="005C64F7" w:rsidRDefault="004A0077">
      <w:pPr>
        <w:spacing w:before="80" w:after="80"/>
        <w:jc w:val="both"/>
        <w:rPr>
          <w:color w:val="000000" w:themeColor="text1"/>
        </w:rPr>
      </w:pPr>
      <w:r w:rsidRPr="005C64F7">
        <w:rPr>
          <w:color w:val="000000" w:themeColor="text1"/>
        </w:rPr>
        <w:t>The rapid evolution of the Industrial Internet of Things (</w:t>
      </w:r>
      <w:proofErr w:type="spellStart"/>
      <w:r w:rsidRPr="005C64F7">
        <w:rPr>
          <w:color w:val="000000" w:themeColor="text1"/>
        </w:rPr>
        <w:t>IIoT</w:t>
      </w:r>
      <w:proofErr w:type="spellEnd"/>
      <w:r w:rsidRPr="005C64F7">
        <w:rPr>
          <w:color w:val="000000" w:themeColor="text1"/>
        </w:rPr>
        <w:t xml:space="preserve">) has transformed the automotive industry by enabling intelligent, connected, and data-driven vehicles. The Bajaj Chetak 3501 represents a modern example of an </w:t>
      </w:r>
      <w:proofErr w:type="spellStart"/>
      <w:r w:rsidRPr="005C64F7">
        <w:rPr>
          <w:color w:val="000000" w:themeColor="text1"/>
        </w:rPr>
        <w:t>IIoT</w:t>
      </w:r>
      <w:proofErr w:type="spellEnd"/>
      <w:r w:rsidRPr="005C64F7">
        <w:rPr>
          <w:color w:val="000000" w:themeColor="text1"/>
        </w:rPr>
        <w:t xml:space="preserve">-enabled electric scooter that combines electric mobility with real-time communication, cloud computing, edge intelligence, and remote monitoring capabilities. This case study </w:t>
      </w:r>
      <w:proofErr w:type="spellStart"/>
      <w:r w:rsidRPr="005C64F7">
        <w:rPr>
          <w:color w:val="000000" w:themeColor="text1"/>
        </w:rPr>
        <w:t>analyzes</w:t>
      </w:r>
      <w:proofErr w:type="spellEnd"/>
      <w:r w:rsidRPr="005C64F7">
        <w:rPr>
          <w:color w:val="000000" w:themeColor="text1"/>
        </w:rPr>
        <w:t xml:space="preserve"> the architecture, communication protocols, security mechanisms, scalability, and event-driven operations of the connected vehicle ecosystem.</w:t>
      </w:r>
    </w:p>
    <w:p w14:paraId="37B446BC" w14:textId="77777777" w:rsidR="00DB2A8E" w:rsidRPr="005C64F7" w:rsidRDefault="00DB2A8E">
      <w:pPr>
        <w:spacing w:before="80" w:after="80"/>
        <w:rPr>
          <w:color w:val="000000" w:themeColor="text1"/>
        </w:rPr>
      </w:pPr>
    </w:p>
    <w:p w14:paraId="37B446BD" w14:textId="77777777" w:rsidR="00DB2A8E" w:rsidRPr="005C64F7" w:rsidRDefault="004A0077">
      <w:pPr>
        <w:spacing w:before="80" w:after="80"/>
        <w:jc w:val="both"/>
        <w:rPr>
          <w:color w:val="000000" w:themeColor="text1"/>
        </w:rPr>
      </w:pPr>
      <w:r w:rsidRPr="005C64F7">
        <w:rPr>
          <w:color w:val="000000" w:themeColor="text1"/>
        </w:rPr>
        <w:t>The study examines how onboard sensors, telematics systems, cloud platforms, and mobile applications work together to provide features such as GPS tracking, predictive maintenance, OTA firmware updates, battery health monitoring, theft detection, and remote vehicle control. It further evaluates the balance between edge and cloud computing for safety-critical operations, along with the role of MQTT, HTTPS, LTE, and Bluetooth communication protocols in ensuring reliable and secure connectivity.</w:t>
      </w:r>
    </w:p>
    <w:p w14:paraId="37B446BE" w14:textId="77777777" w:rsidR="00DB2A8E" w:rsidRPr="005C64F7" w:rsidRDefault="00DB2A8E">
      <w:pPr>
        <w:spacing w:before="80" w:after="80"/>
        <w:rPr>
          <w:color w:val="000000" w:themeColor="text1"/>
        </w:rPr>
      </w:pPr>
    </w:p>
    <w:p w14:paraId="37B446BF" w14:textId="77777777" w:rsidR="00DB2A8E" w:rsidRPr="005C64F7" w:rsidRDefault="004A0077">
      <w:pPr>
        <w:spacing w:before="80" w:after="80"/>
        <w:jc w:val="both"/>
        <w:rPr>
          <w:color w:val="000000" w:themeColor="text1"/>
        </w:rPr>
      </w:pPr>
      <w:r w:rsidRPr="005C64F7">
        <w:rPr>
          <w:color w:val="000000" w:themeColor="text1"/>
        </w:rPr>
        <w:t xml:space="preserve">The case study also highlights deployment challenges, performance considerations, failure recovery mechanisms, and cybersecurity measures implemented within the system. Finally, it proposes a distributed MQTT-based architecture to improve resilience, scalability, and latency in large-scale deployments. The analysis demonstrates how the Chetak 3501 successfully </w:t>
      </w:r>
      <w:proofErr w:type="spellStart"/>
      <w:r w:rsidRPr="005C64F7">
        <w:rPr>
          <w:color w:val="000000" w:themeColor="text1"/>
        </w:rPr>
        <w:t>fulfills</w:t>
      </w:r>
      <w:proofErr w:type="spellEnd"/>
      <w:r w:rsidRPr="005C64F7">
        <w:rPr>
          <w:color w:val="000000" w:themeColor="text1"/>
        </w:rPr>
        <w:t xml:space="preserve"> the characteristics of a real-world </w:t>
      </w:r>
      <w:proofErr w:type="spellStart"/>
      <w:r w:rsidRPr="005C64F7">
        <w:rPr>
          <w:color w:val="000000" w:themeColor="text1"/>
        </w:rPr>
        <w:t>IIoT</w:t>
      </w:r>
      <w:proofErr w:type="spellEnd"/>
      <w:r w:rsidRPr="005C64F7">
        <w:rPr>
          <w:color w:val="000000" w:themeColor="text1"/>
        </w:rPr>
        <w:t xml:space="preserve"> automotive system.</w:t>
      </w:r>
    </w:p>
    <w:p w14:paraId="37B446C0" w14:textId="77777777" w:rsidR="00DB2A8E" w:rsidRPr="005C64F7" w:rsidRDefault="004A0077">
      <w:pPr>
        <w:pStyle w:val="Heading1"/>
        <w:rPr>
          <w:color w:val="000000" w:themeColor="text1"/>
        </w:rPr>
      </w:pPr>
      <w:r w:rsidRPr="005C64F7">
        <w:rPr>
          <w:color w:val="000000" w:themeColor="text1"/>
        </w:rPr>
        <w:t>1. Introduction</w:t>
      </w:r>
    </w:p>
    <w:p w14:paraId="37B446C1" w14:textId="77777777" w:rsidR="00DB2A8E" w:rsidRPr="005C64F7" w:rsidRDefault="004A0077">
      <w:pPr>
        <w:spacing w:before="80" w:after="80"/>
        <w:jc w:val="both"/>
        <w:rPr>
          <w:color w:val="000000" w:themeColor="text1"/>
        </w:rPr>
      </w:pPr>
      <w:r w:rsidRPr="005C64F7">
        <w:rPr>
          <w:color w:val="000000" w:themeColor="text1"/>
        </w:rPr>
        <w:t>The Industrial Internet of Things (</w:t>
      </w:r>
      <w:proofErr w:type="spellStart"/>
      <w:r w:rsidRPr="005C64F7">
        <w:rPr>
          <w:color w:val="000000" w:themeColor="text1"/>
        </w:rPr>
        <w:t>IIoT</w:t>
      </w:r>
      <w:proofErr w:type="spellEnd"/>
      <w:r w:rsidRPr="005C64F7">
        <w:rPr>
          <w:color w:val="000000" w:themeColor="text1"/>
        </w:rPr>
        <w:t xml:space="preserve">) has emerged as a revolutionary technology that integrates industrial systems with smart sensors, communication networks, cloud computing, and analytics platforms. In the automotive sector, </w:t>
      </w:r>
      <w:proofErr w:type="spellStart"/>
      <w:r w:rsidRPr="005C64F7">
        <w:rPr>
          <w:color w:val="000000" w:themeColor="text1"/>
        </w:rPr>
        <w:t>IIoT</w:t>
      </w:r>
      <w:proofErr w:type="spellEnd"/>
      <w:r w:rsidRPr="005C64F7">
        <w:rPr>
          <w:color w:val="000000" w:themeColor="text1"/>
        </w:rPr>
        <w:t xml:space="preserve"> enables vehicles to become intelligent connected systems capable of monitoring their environment, communicating with cloud infrastructure, and providing advanced digital services to users.</w:t>
      </w:r>
    </w:p>
    <w:p w14:paraId="37B446C2" w14:textId="77777777" w:rsidR="00DB2A8E" w:rsidRPr="005C64F7" w:rsidRDefault="00DB2A8E">
      <w:pPr>
        <w:spacing w:before="80" w:after="80"/>
        <w:rPr>
          <w:color w:val="000000" w:themeColor="text1"/>
        </w:rPr>
      </w:pPr>
    </w:p>
    <w:p w14:paraId="37B446C3" w14:textId="77777777" w:rsidR="00DB2A8E" w:rsidRPr="005C64F7" w:rsidRDefault="004A0077">
      <w:pPr>
        <w:spacing w:before="80" w:after="80"/>
        <w:jc w:val="both"/>
        <w:rPr>
          <w:color w:val="000000" w:themeColor="text1"/>
        </w:rPr>
      </w:pPr>
      <w:r w:rsidRPr="005C64F7">
        <w:rPr>
          <w:color w:val="000000" w:themeColor="text1"/>
        </w:rPr>
        <w:t>The Bajaj Chetak 3501 is a connected electric scooter designed with integrated telematics and smart connectivity features. It uses sensors, microcontrollers, LTE communication, GPS tracking, Bluetooth pairing, and cloud-based analytics to create a seamless digital ecosystem between the rider, vehicle, and manufacturer.</w:t>
      </w:r>
    </w:p>
    <w:p w14:paraId="37B446C4" w14:textId="77777777" w:rsidR="00DB2A8E" w:rsidRPr="005C64F7" w:rsidRDefault="00DB2A8E">
      <w:pPr>
        <w:spacing w:before="80" w:after="80"/>
        <w:rPr>
          <w:color w:val="000000" w:themeColor="text1"/>
        </w:rPr>
      </w:pPr>
    </w:p>
    <w:p w14:paraId="37B446C5" w14:textId="77777777" w:rsidR="00DB2A8E" w:rsidRPr="005C64F7" w:rsidRDefault="004A0077">
      <w:pPr>
        <w:spacing w:before="80" w:after="80"/>
        <w:rPr>
          <w:color w:val="000000" w:themeColor="text1"/>
        </w:rPr>
      </w:pPr>
      <w:r w:rsidRPr="005C64F7">
        <w:rPr>
          <w:color w:val="000000" w:themeColor="text1"/>
        </w:rPr>
        <w:t xml:space="preserve">This case study explores the complete </w:t>
      </w:r>
      <w:proofErr w:type="spellStart"/>
      <w:r w:rsidRPr="005C64F7">
        <w:rPr>
          <w:color w:val="000000" w:themeColor="text1"/>
        </w:rPr>
        <w:t>IIoT</w:t>
      </w:r>
      <w:proofErr w:type="spellEnd"/>
      <w:r w:rsidRPr="005C64F7">
        <w:rPr>
          <w:color w:val="000000" w:themeColor="text1"/>
        </w:rPr>
        <w:t xml:space="preserve"> architecture of the Chetak 3501, including:</w:t>
      </w:r>
    </w:p>
    <w:p w14:paraId="37B446C6"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Device and sensor integration</w:t>
      </w:r>
    </w:p>
    <w:p w14:paraId="37B446C7"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Connectivity technologies</w:t>
      </w:r>
    </w:p>
    <w:p w14:paraId="37B446C8"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Edge and cloud intelligence</w:t>
      </w:r>
    </w:p>
    <w:p w14:paraId="37B446C9"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Communication protocols</w:t>
      </w:r>
    </w:p>
    <w:p w14:paraId="37B446CA"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lastRenderedPageBreak/>
        <w:t>Event-driven operations</w:t>
      </w:r>
    </w:p>
    <w:p w14:paraId="37B446CB"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Security mechanisms</w:t>
      </w:r>
    </w:p>
    <w:p w14:paraId="37B446CC"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Performance and scalability</w:t>
      </w:r>
    </w:p>
    <w:p w14:paraId="37B446CD"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System resilience and fault handling</w:t>
      </w:r>
    </w:p>
    <w:p w14:paraId="37B446CE" w14:textId="77777777" w:rsidR="00DB2A8E" w:rsidRPr="005C64F7" w:rsidRDefault="00DB2A8E">
      <w:pPr>
        <w:spacing w:before="80" w:after="80"/>
        <w:rPr>
          <w:color w:val="000000" w:themeColor="text1"/>
        </w:rPr>
      </w:pPr>
    </w:p>
    <w:p w14:paraId="37B446CF" w14:textId="77777777" w:rsidR="00DB2A8E" w:rsidRPr="005C64F7" w:rsidRDefault="004A0077">
      <w:pPr>
        <w:spacing w:before="80" w:after="80"/>
        <w:jc w:val="both"/>
        <w:rPr>
          <w:color w:val="000000" w:themeColor="text1"/>
        </w:rPr>
      </w:pPr>
      <w:r w:rsidRPr="005C64F7">
        <w:rPr>
          <w:color w:val="000000" w:themeColor="text1"/>
        </w:rPr>
        <w:t>The analysis demonstrates how modern connected vehicles are becoming a critical application area of Industrial IoT systems.</w:t>
      </w:r>
    </w:p>
    <w:p w14:paraId="37B446D0" w14:textId="77777777" w:rsidR="00DB2A8E" w:rsidRPr="005C64F7" w:rsidRDefault="004A0077">
      <w:pPr>
        <w:pStyle w:val="Heading1"/>
        <w:rPr>
          <w:color w:val="000000" w:themeColor="text1"/>
        </w:rPr>
      </w:pPr>
      <w:r w:rsidRPr="005C64F7">
        <w:rPr>
          <w:color w:val="000000" w:themeColor="text1"/>
        </w:rPr>
        <w:t>2. Objectives of the Study</w:t>
      </w:r>
    </w:p>
    <w:p w14:paraId="37B446D1" w14:textId="77777777" w:rsidR="00DB2A8E" w:rsidRPr="005C64F7" w:rsidRDefault="004A0077">
      <w:pPr>
        <w:spacing w:before="80" w:after="80"/>
        <w:rPr>
          <w:color w:val="000000" w:themeColor="text1"/>
        </w:rPr>
      </w:pPr>
      <w:r w:rsidRPr="005C64F7">
        <w:rPr>
          <w:color w:val="000000" w:themeColor="text1"/>
        </w:rPr>
        <w:t>The major objectives of this case study are:</w:t>
      </w:r>
    </w:p>
    <w:p w14:paraId="37B446D2"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 xml:space="preserve">To </w:t>
      </w:r>
      <w:proofErr w:type="spellStart"/>
      <w:r w:rsidRPr="005C64F7">
        <w:rPr>
          <w:color w:val="000000" w:themeColor="text1"/>
        </w:rPr>
        <w:t>analyze</w:t>
      </w:r>
      <w:proofErr w:type="spellEnd"/>
      <w:r w:rsidRPr="005C64F7">
        <w:rPr>
          <w:color w:val="000000" w:themeColor="text1"/>
        </w:rPr>
        <w:t xml:space="preserve"> the </w:t>
      </w:r>
      <w:proofErr w:type="spellStart"/>
      <w:r w:rsidRPr="005C64F7">
        <w:rPr>
          <w:color w:val="000000" w:themeColor="text1"/>
        </w:rPr>
        <w:t>IIoT</w:t>
      </w:r>
      <w:proofErr w:type="spellEnd"/>
      <w:r w:rsidRPr="005C64F7">
        <w:rPr>
          <w:color w:val="000000" w:themeColor="text1"/>
        </w:rPr>
        <w:t xml:space="preserve"> architecture of the connected electric scooter.</w:t>
      </w:r>
    </w:p>
    <w:p w14:paraId="37B446D3"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To study the interaction between edge devices, cloud platforms, and mobile applications.</w:t>
      </w:r>
    </w:p>
    <w:p w14:paraId="37B446D4"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To understand real-time telemetry and event-driven communication.</w:t>
      </w:r>
    </w:p>
    <w:p w14:paraId="37B446D5"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To evaluate the security and authentication mechanisms used in connected vehicles.</w:t>
      </w:r>
    </w:p>
    <w:p w14:paraId="37B446D6"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To examine scalability and deployment challenges in large vehicle fleets.</w:t>
      </w:r>
    </w:p>
    <w:p w14:paraId="37B446D7"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 xml:space="preserve">To study fault tolerance and resilience in </w:t>
      </w:r>
      <w:proofErr w:type="spellStart"/>
      <w:r w:rsidRPr="005C64F7">
        <w:rPr>
          <w:color w:val="000000" w:themeColor="text1"/>
        </w:rPr>
        <w:t>IIoT</w:t>
      </w:r>
      <w:proofErr w:type="spellEnd"/>
      <w:r w:rsidRPr="005C64F7">
        <w:rPr>
          <w:color w:val="000000" w:themeColor="text1"/>
        </w:rPr>
        <w:t xml:space="preserve"> automotive systems.</w:t>
      </w:r>
    </w:p>
    <w:p w14:paraId="37B446D8"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To propose architectural improvements using distributed MQTT infrastructure.</w:t>
      </w:r>
    </w:p>
    <w:p w14:paraId="37B446D9" w14:textId="77777777" w:rsidR="00DB2A8E" w:rsidRPr="005C64F7" w:rsidRDefault="004A0077">
      <w:pPr>
        <w:pStyle w:val="Heading1"/>
        <w:rPr>
          <w:color w:val="000000" w:themeColor="text1"/>
        </w:rPr>
      </w:pPr>
      <w:r w:rsidRPr="005C64F7">
        <w:rPr>
          <w:color w:val="000000" w:themeColor="text1"/>
        </w:rPr>
        <w:t>3. System Architecture Analysis</w:t>
      </w:r>
    </w:p>
    <w:p w14:paraId="37B446DA" w14:textId="77777777" w:rsidR="00DB2A8E" w:rsidRPr="005C64F7" w:rsidRDefault="004A0077">
      <w:pPr>
        <w:spacing w:before="80" w:after="80"/>
        <w:jc w:val="both"/>
        <w:rPr>
          <w:color w:val="000000" w:themeColor="text1"/>
        </w:rPr>
      </w:pPr>
      <w:r w:rsidRPr="005C64F7">
        <w:rPr>
          <w:color w:val="000000" w:themeColor="text1"/>
        </w:rPr>
        <w:t xml:space="preserve">The </w:t>
      </w:r>
      <w:proofErr w:type="spellStart"/>
      <w:r w:rsidRPr="005C64F7">
        <w:rPr>
          <w:color w:val="000000" w:themeColor="text1"/>
        </w:rPr>
        <w:t>IIoT</w:t>
      </w:r>
      <w:proofErr w:type="spellEnd"/>
      <w:r w:rsidRPr="005C64F7">
        <w:rPr>
          <w:color w:val="000000" w:themeColor="text1"/>
        </w:rPr>
        <w:t xml:space="preserve"> architecture of the Chetak 3501 follows a layered design approach.</w:t>
      </w:r>
    </w:p>
    <w:p w14:paraId="37B446DB" w14:textId="77777777" w:rsidR="00DB2A8E" w:rsidRPr="005C64F7" w:rsidRDefault="004A0077">
      <w:pPr>
        <w:pStyle w:val="Heading2"/>
        <w:rPr>
          <w:color w:val="000000" w:themeColor="text1"/>
        </w:rPr>
      </w:pPr>
      <w:r w:rsidRPr="005C64F7">
        <w:rPr>
          <w:color w:val="000000" w:themeColor="text1"/>
        </w:rPr>
        <w:t>3.1 Device Layer</w:t>
      </w:r>
    </w:p>
    <w:p w14:paraId="37B446DC" w14:textId="77777777" w:rsidR="00DB2A8E" w:rsidRPr="005C64F7" w:rsidRDefault="004A0077">
      <w:pPr>
        <w:spacing w:before="80" w:after="80"/>
        <w:rPr>
          <w:color w:val="000000" w:themeColor="text1"/>
        </w:rPr>
      </w:pPr>
      <w:r w:rsidRPr="005C64F7">
        <w:rPr>
          <w:color w:val="000000" w:themeColor="text1"/>
        </w:rPr>
        <w:t>The device layer contains all physical sensing and control components embedded within the vehicle.</w:t>
      </w:r>
    </w:p>
    <w:p w14:paraId="37B446DD" w14:textId="77777777" w:rsidR="00DB2A8E" w:rsidRPr="005C64F7" w:rsidRDefault="00DB2A8E">
      <w:pPr>
        <w:spacing w:before="80" w:after="80"/>
        <w:rPr>
          <w:color w:val="000000" w:themeColor="text1"/>
        </w:rPr>
      </w:pPr>
    </w:p>
    <w:p w14:paraId="37B446DE" w14:textId="77777777" w:rsidR="00DB2A8E" w:rsidRPr="005C64F7" w:rsidRDefault="004A0077">
      <w:pPr>
        <w:spacing w:before="160" w:after="80"/>
        <w:rPr>
          <w:color w:val="000000" w:themeColor="text1"/>
        </w:rPr>
      </w:pPr>
      <w:r w:rsidRPr="005C64F7">
        <w:rPr>
          <w:b/>
          <w:bCs/>
          <w:color w:val="000000" w:themeColor="text1"/>
          <w:sz w:val="24"/>
          <w:szCs w:val="24"/>
        </w:rPr>
        <w:t>Major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B2A8E" w:rsidRPr="005C64F7" w14:paraId="37B446E1" w14:textId="77777777">
        <w:tblPrEx>
          <w:tblCellMar>
            <w:top w:w="0" w:type="dxa"/>
            <w:bottom w:w="0" w:type="dxa"/>
          </w:tblCellMar>
        </w:tblPrEx>
        <w:tc>
          <w:tcPr>
            <w:tcW w:w="46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7B446DF" w14:textId="77777777" w:rsidR="00DB2A8E" w:rsidRPr="005C64F7" w:rsidRDefault="004A0077">
            <w:pPr>
              <w:rPr>
                <w:color w:val="FFFFFF" w:themeColor="background1"/>
              </w:rPr>
            </w:pPr>
            <w:r w:rsidRPr="005C64F7">
              <w:rPr>
                <w:b/>
                <w:bCs/>
                <w:color w:val="FFFFFF" w:themeColor="background1"/>
              </w:rPr>
              <w:t>Component</w:t>
            </w:r>
          </w:p>
        </w:tc>
        <w:tc>
          <w:tcPr>
            <w:tcW w:w="46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7B446E0" w14:textId="77777777" w:rsidR="00DB2A8E" w:rsidRPr="005C64F7" w:rsidRDefault="004A0077">
            <w:pPr>
              <w:rPr>
                <w:color w:val="FFFFFF" w:themeColor="background1"/>
              </w:rPr>
            </w:pPr>
            <w:r w:rsidRPr="005C64F7">
              <w:rPr>
                <w:b/>
                <w:bCs/>
                <w:color w:val="FFFFFF" w:themeColor="background1"/>
              </w:rPr>
              <w:t>Function</w:t>
            </w:r>
          </w:p>
        </w:tc>
      </w:tr>
      <w:tr w:rsidR="00DB2A8E" w:rsidRPr="005C64F7" w14:paraId="37B446E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6E2" w14:textId="77777777" w:rsidR="00DB2A8E" w:rsidRPr="005C64F7" w:rsidRDefault="004A0077">
            <w:pPr>
              <w:rPr>
                <w:color w:val="000000" w:themeColor="text1"/>
              </w:rPr>
            </w:pPr>
            <w:r w:rsidRPr="005C64F7">
              <w:rPr>
                <w:color w:val="000000" w:themeColor="text1"/>
              </w:rPr>
              <w:t>Battery Management System (BMS)</w:t>
            </w:r>
          </w:p>
        </w:tc>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6E3" w14:textId="77777777" w:rsidR="00DB2A8E" w:rsidRPr="005C64F7" w:rsidRDefault="004A0077">
            <w:pPr>
              <w:rPr>
                <w:color w:val="000000" w:themeColor="text1"/>
              </w:rPr>
            </w:pPr>
            <w:r w:rsidRPr="005C64F7">
              <w:rPr>
                <w:color w:val="000000" w:themeColor="text1"/>
              </w:rPr>
              <w:t xml:space="preserve">Monitors battery voltage, temperature, SoC, and </w:t>
            </w:r>
            <w:proofErr w:type="spellStart"/>
            <w:r w:rsidRPr="005C64F7">
              <w:rPr>
                <w:color w:val="000000" w:themeColor="text1"/>
              </w:rPr>
              <w:t>SoH</w:t>
            </w:r>
            <w:proofErr w:type="spellEnd"/>
          </w:p>
        </w:tc>
      </w:tr>
      <w:tr w:rsidR="00DB2A8E" w:rsidRPr="005C64F7" w14:paraId="37B446E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6E5" w14:textId="77777777" w:rsidR="00DB2A8E" w:rsidRPr="005C64F7" w:rsidRDefault="004A0077">
            <w:pPr>
              <w:rPr>
                <w:color w:val="000000" w:themeColor="text1"/>
              </w:rPr>
            </w:pPr>
            <w:r w:rsidRPr="005C64F7">
              <w:rPr>
                <w:color w:val="000000" w:themeColor="text1"/>
              </w:rPr>
              <w:t>Vehicle Control Unit (VCU)</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6E6" w14:textId="77777777" w:rsidR="00DB2A8E" w:rsidRPr="005C64F7" w:rsidRDefault="004A0077">
            <w:pPr>
              <w:rPr>
                <w:color w:val="000000" w:themeColor="text1"/>
              </w:rPr>
            </w:pPr>
            <w:r w:rsidRPr="005C64F7">
              <w:rPr>
                <w:color w:val="000000" w:themeColor="text1"/>
              </w:rPr>
              <w:t>Controls motor operations and system coordination</w:t>
            </w:r>
          </w:p>
        </w:tc>
      </w:tr>
      <w:tr w:rsidR="00DB2A8E" w:rsidRPr="005C64F7" w14:paraId="37B446E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6E8" w14:textId="77777777" w:rsidR="00DB2A8E" w:rsidRPr="005C64F7" w:rsidRDefault="004A0077">
            <w:pPr>
              <w:rPr>
                <w:color w:val="000000" w:themeColor="text1"/>
              </w:rPr>
            </w:pPr>
            <w:r w:rsidRPr="005C64F7">
              <w:rPr>
                <w:color w:val="000000" w:themeColor="text1"/>
              </w:rPr>
              <w:t>GPS Module</w:t>
            </w:r>
          </w:p>
        </w:tc>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6E9" w14:textId="77777777" w:rsidR="00DB2A8E" w:rsidRPr="005C64F7" w:rsidRDefault="004A0077">
            <w:pPr>
              <w:rPr>
                <w:color w:val="000000" w:themeColor="text1"/>
              </w:rPr>
            </w:pPr>
            <w:r w:rsidRPr="005C64F7">
              <w:rPr>
                <w:color w:val="000000" w:themeColor="text1"/>
              </w:rPr>
              <w:t>Provides real-time location tracking</w:t>
            </w:r>
          </w:p>
        </w:tc>
      </w:tr>
      <w:tr w:rsidR="00DB2A8E" w:rsidRPr="005C64F7" w14:paraId="37B446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6EB" w14:textId="77777777" w:rsidR="00DB2A8E" w:rsidRPr="005C64F7" w:rsidRDefault="004A0077">
            <w:pPr>
              <w:rPr>
                <w:color w:val="000000" w:themeColor="text1"/>
              </w:rPr>
            </w:pPr>
            <w:r w:rsidRPr="005C64F7">
              <w:rPr>
                <w:color w:val="000000" w:themeColor="text1"/>
              </w:rPr>
              <w:t>IMU Sensor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6EC" w14:textId="77777777" w:rsidR="00DB2A8E" w:rsidRPr="005C64F7" w:rsidRDefault="004A0077">
            <w:pPr>
              <w:rPr>
                <w:color w:val="000000" w:themeColor="text1"/>
              </w:rPr>
            </w:pPr>
            <w:r w:rsidRPr="005C64F7">
              <w:rPr>
                <w:color w:val="000000" w:themeColor="text1"/>
              </w:rPr>
              <w:t>Detects motion, tilt, vibration, and accidents</w:t>
            </w:r>
          </w:p>
        </w:tc>
      </w:tr>
      <w:tr w:rsidR="00DB2A8E" w:rsidRPr="005C64F7" w14:paraId="37B446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6EE" w14:textId="77777777" w:rsidR="00DB2A8E" w:rsidRPr="005C64F7" w:rsidRDefault="004A0077">
            <w:pPr>
              <w:rPr>
                <w:color w:val="000000" w:themeColor="text1"/>
              </w:rPr>
            </w:pPr>
            <w:r w:rsidRPr="005C64F7">
              <w:rPr>
                <w:color w:val="000000" w:themeColor="text1"/>
              </w:rPr>
              <w:t>Anti-Theft Sensors</w:t>
            </w:r>
          </w:p>
        </w:tc>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6EF" w14:textId="77777777" w:rsidR="00DB2A8E" w:rsidRPr="005C64F7" w:rsidRDefault="004A0077">
            <w:pPr>
              <w:rPr>
                <w:color w:val="000000" w:themeColor="text1"/>
              </w:rPr>
            </w:pPr>
            <w:r w:rsidRPr="005C64F7">
              <w:rPr>
                <w:color w:val="000000" w:themeColor="text1"/>
              </w:rPr>
              <w:t>Detects unauthorized movement</w:t>
            </w:r>
          </w:p>
        </w:tc>
      </w:tr>
      <w:tr w:rsidR="00DB2A8E" w:rsidRPr="005C64F7" w14:paraId="37B446F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6F1" w14:textId="77777777" w:rsidR="00DB2A8E" w:rsidRPr="005C64F7" w:rsidRDefault="004A0077">
            <w:pPr>
              <w:rPr>
                <w:color w:val="000000" w:themeColor="text1"/>
              </w:rPr>
            </w:pPr>
            <w:r w:rsidRPr="005C64F7">
              <w:rPr>
                <w:color w:val="000000" w:themeColor="text1"/>
              </w:rPr>
              <w:t>Diagnostic Interface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6F2" w14:textId="77777777" w:rsidR="00DB2A8E" w:rsidRPr="005C64F7" w:rsidRDefault="004A0077">
            <w:pPr>
              <w:rPr>
                <w:color w:val="000000" w:themeColor="text1"/>
              </w:rPr>
            </w:pPr>
            <w:r w:rsidRPr="005C64F7">
              <w:rPr>
                <w:color w:val="000000" w:themeColor="text1"/>
              </w:rPr>
              <w:t>Reports motor and controller faults</w:t>
            </w:r>
          </w:p>
        </w:tc>
      </w:tr>
    </w:tbl>
    <w:p w14:paraId="37B446F4" w14:textId="77777777" w:rsidR="00DB2A8E" w:rsidRPr="005C64F7" w:rsidRDefault="00DB2A8E">
      <w:pPr>
        <w:spacing w:before="80" w:after="80"/>
        <w:rPr>
          <w:color w:val="000000" w:themeColor="text1"/>
        </w:rPr>
      </w:pPr>
    </w:p>
    <w:p w14:paraId="37B446F5" w14:textId="77777777" w:rsidR="00DB2A8E" w:rsidRPr="005C64F7" w:rsidRDefault="004A0077">
      <w:pPr>
        <w:spacing w:before="80" w:after="80"/>
        <w:rPr>
          <w:color w:val="000000" w:themeColor="text1"/>
        </w:rPr>
      </w:pPr>
      <w:r w:rsidRPr="005C64F7">
        <w:rPr>
          <w:color w:val="000000" w:themeColor="text1"/>
        </w:rPr>
        <w:t xml:space="preserve">The device layer acts as the foundation of the entire </w:t>
      </w:r>
      <w:proofErr w:type="spellStart"/>
      <w:r w:rsidRPr="005C64F7">
        <w:rPr>
          <w:color w:val="000000" w:themeColor="text1"/>
        </w:rPr>
        <w:t>IIoT</w:t>
      </w:r>
      <w:proofErr w:type="spellEnd"/>
      <w:r w:rsidRPr="005C64F7">
        <w:rPr>
          <w:color w:val="000000" w:themeColor="text1"/>
        </w:rPr>
        <w:t xml:space="preserve"> system.</w:t>
      </w:r>
    </w:p>
    <w:p w14:paraId="37B446F6" w14:textId="77777777" w:rsidR="00DB2A8E" w:rsidRPr="005C64F7" w:rsidRDefault="004A0077">
      <w:pPr>
        <w:pStyle w:val="Heading2"/>
        <w:rPr>
          <w:color w:val="000000" w:themeColor="text1"/>
        </w:rPr>
      </w:pPr>
      <w:r w:rsidRPr="005C64F7">
        <w:rPr>
          <w:color w:val="000000" w:themeColor="text1"/>
        </w:rPr>
        <w:t>3.2 Connectivity Layer</w:t>
      </w:r>
    </w:p>
    <w:p w14:paraId="37B446F7" w14:textId="77777777" w:rsidR="00DB2A8E" w:rsidRPr="005C64F7" w:rsidRDefault="004A0077">
      <w:pPr>
        <w:spacing w:before="80" w:after="80"/>
        <w:rPr>
          <w:color w:val="000000" w:themeColor="text1"/>
        </w:rPr>
      </w:pPr>
      <w:r w:rsidRPr="005C64F7">
        <w:rPr>
          <w:color w:val="000000" w:themeColor="text1"/>
        </w:rPr>
        <w:lastRenderedPageBreak/>
        <w:t>The connectivity layer transfers data between the vehicle and cloud servers.</w:t>
      </w:r>
    </w:p>
    <w:p w14:paraId="37B446F8" w14:textId="77777777" w:rsidR="00DB2A8E" w:rsidRPr="005C64F7" w:rsidRDefault="00DB2A8E">
      <w:pPr>
        <w:spacing w:before="80" w:after="80"/>
        <w:rPr>
          <w:color w:val="000000" w:themeColor="text1"/>
        </w:rPr>
      </w:pPr>
    </w:p>
    <w:p w14:paraId="37B446F9" w14:textId="77777777" w:rsidR="00DB2A8E" w:rsidRPr="005C64F7" w:rsidRDefault="004A0077">
      <w:pPr>
        <w:spacing w:before="160" w:after="80"/>
        <w:rPr>
          <w:color w:val="000000" w:themeColor="text1"/>
        </w:rPr>
      </w:pPr>
      <w:r w:rsidRPr="005C64F7">
        <w:rPr>
          <w:b/>
          <w:bCs/>
          <w:color w:val="000000" w:themeColor="text1"/>
          <w:sz w:val="24"/>
          <w:szCs w:val="24"/>
        </w:rPr>
        <w:t>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B2A8E" w:rsidRPr="005C64F7" w14:paraId="37B446FC" w14:textId="77777777">
        <w:tblPrEx>
          <w:tblCellMar>
            <w:top w:w="0" w:type="dxa"/>
            <w:bottom w:w="0" w:type="dxa"/>
          </w:tblCellMar>
        </w:tblPrEx>
        <w:tc>
          <w:tcPr>
            <w:tcW w:w="46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7B446FA" w14:textId="77777777" w:rsidR="00DB2A8E" w:rsidRPr="005C64F7" w:rsidRDefault="004A0077">
            <w:pPr>
              <w:rPr>
                <w:color w:val="FFFFFF" w:themeColor="background1"/>
              </w:rPr>
            </w:pPr>
            <w:r w:rsidRPr="005C64F7">
              <w:rPr>
                <w:b/>
                <w:bCs/>
                <w:color w:val="FFFFFF" w:themeColor="background1"/>
              </w:rPr>
              <w:t>Technology</w:t>
            </w:r>
          </w:p>
        </w:tc>
        <w:tc>
          <w:tcPr>
            <w:tcW w:w="46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7B446FB" w14:textId="77777777" w:rsidR="00DB2A8E" w:rsidRPr="005C64F7" w:rsidRDefault="004A0077">
            <w:pPr>
              <w:rPr>
                <w:color w:val="FFFFFF" w:themeColor="background1"/>
              </w:rPr>
            </w:pPr>
            <w:r w:rsidRPr="005C64F7">
              <w:rPr>
                <w:b/>
                <w:bCs/>
                <w:color w:val="FFFFFF" w:themeColor="background1"/>
              </w:rPr>
              <w:t>Purpose</w:t>
            </w:r>
          </w:p>
        </w:tc>
      </w:tr>
      <w:tr w:rsidR="00DB2A8E" w:rsidRPr="005C64F7" w14:paraId="37B446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6FD" w14:textId="77777777" w:rsidR="00DB2A8E" w:rsidRPr="005C64F7" w:rsidRDefault="004A0077">
            <w:pPr>
              <w:rPr>
                <w:color w:val="000000" w:themeColor="text1"/>
              </w:rPr>
            </w:pPr>
            <w:r w:rsidRPr="005C64F7">
              <w:rPr>
                <w:color w:val="000000" w:themeColor="text1"/>
              </w:rPr>
              <w:t>4G LTE</w:t>
            </w:r>
          </w:p>
        </w:tc>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6FE" w14:textId="77777777" w:rsidR="00DB2A8E" w:rsidRPr="005C64F7" w:rsidRDefault="004A0077">
            <w:pPr>
              <w:rPr>
                <w:color w:val="000000" w:themeColor="text1"/>
              </w:rPr>
            </w:pPr>
            <w:r w:rsidRPr="005C64F7">
              <w:rPr>
                <w:color w:val="000000" w:themeColor="text1"/>
              </w:rPr>
              <w:t>Cloud telemetry and OTA updates</w:t>
            </w:r>
          </w:p>
        </w:tc>
      </w:tr>
      <w:tr w:rsidR="00DB2A8E" w:rsidRPr="005C64F7" w14:paraId="37B4470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00" w14:textId="77777777" w:rsidR="00DB2A8E" w:rsidRPr="005C64F7" w:rsidRDefault="004A0077">
            <w:pPr>
              <w:rPr>
                <w:color w:val="000000" w:themeColor="text1"/>
              </w:rPr>
            </w:pPr>
            <w:r w:rsidRPr="005C64F7">
              <w:rPr>
                <w:color w:val="000000" w:themeColor="text1"/>
              </w:rPr>
              <w:t>Bluetooth 5.0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01" w14:textId="77777777" w:rsidR="00DB2A8E" w:rsidRPr="005C64F7" w:rsidRDefault="004A0077">
            <w:pPr>
              <w:rPr>
                <w:color w:val="000000" w:themeColor="text1"/>
              </w:rPr>
            </w:pPr>
            <w:r w:rsidRPr="005C64F7">
              <w:rPr>
                <w:color w:val="000000" w:themeColor="text1"/>
              </w:rPr>
              <w:t>Smartphone pairing and local diagnostics</w:t>
            </w:r>
          </w:p>
        </w:tc>
      </w:tr>
      <w:tr w:rsidR="00DB2A8E" w:rsidRPr="005C64F7" w14:paraId="37B447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03" w14:textId="77777777" w:rsidR="00DB2A8E" w:rsidRPr="005C64F7" w:rsidRDefault="004A0077">
            <w:pPr>
              <w:rPr>
                <w:color w:val="000000" w:themeColor="text1"/>
              </w:rPr>
            </w:pPr>
            <w:r w:rsidRPr="005C64F7">
              <w:rPr>
                <w:color w:val="000000" w:themeColor="text1"/>
              </w:rPr>
              <w:t>GPS/GNSS</w:t>
            </w:r>
          </w:p>
        </w:tc>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04" w14:textId="77777777" w:rsidR="00DB2A8E" w:rsidRPr="005C64F7" w:rsidRDefault="004A0077">
            <w:pPr>
              <w:rPr>
                <w:color w:val="000000" w:themeColor="text1"/>
              </w:rPr>
            </w:pPr>
            <w:r w:rsidRPr="005C64F7">
              <w:rPr>
                <w:color w:val="000000" w:themeColor="text1"/>
              </w:rPr>
              <w:t>Vehicle tracking and navigation</w:t>
            </w:r>
          </w:p>
        </w:tc>
      </w:tr>
    </w:tbl>
    <w:p w14:paraId="37B44706" w14:textId="77777777" w:rsidR="00DB2A8E" w:rsidRPr="005C64F7" w:rsidRDefault="00DB2A8E">
      <w:pPr>
        <w:spacing w:before="80" w:after="80"/>
        <w:rPr>
          <w:color w:val="000000" w:themeColor="text1"/>
        </w:rPr>
      </w:pPr>
    </w:p>
    <w:p w14:paraId="37B44707" w14:textId="77777777" w:rsidR="00DB2A8E" w:rsidRPr="005C64F7" w:rsidRDefault="004A0077">
      <w:pPr>
        <w:spacing w:before="80" w:after="80"/>
        <w:rPr>
          <w:color w:val="000000" w:themeColor="text1"/>
        </w:rPr>
      </w:pPr>
      <w:r w:rsidRPr="005C64F7">
        <w:rPr>
          <w:color w:val="000000" w:themeColor="text1"/>
        </w:rPr>
        <w:t>The use of LTE enables long-range communication, while Bluetooth provides local device interaction.</w:t>
      </w:r>
    </w:p>
    <w:p w14:paraId="37B44708" w14:textId="77777777" w:rsidR="00DB2A8E" w:rsidRPr="005C64F7" w:rsidRDefault="004A0077">
      <w:pPr>
        <w:pStyle w:val="Heading2"/>
        <w:rPr>
          <w:color w:val="000000" w:themeColor="text1"/>
        </w:rPr>
      </w:pPr>
      <w:r w:rsidRPr="005C64F7">
        <w:rPr>
          <w:color w:val="000000" w:themeColor="text1"/>
        </w:rPr>
        <w:t>3.3 Edge Layer</w:t>
      </w:r>
    </w:p>
    <w:p w14:paraId="37B44709" w14:textId="77777777" w:rsidR="00DB2A8E" w:rsidRPr="005C64F7" w:rsidRDefault="004A0077">
      <w:pPr>
        <w:spacing w:before="80" w:after="80"/>
        <w:rPr>
          <w:color w:val="000000" w:themeColor="text1"/>
        </w:rPr>
      </w:pPr>
      <w:r w:rsidRPr="005C64F7">
        <w:rPr>
          <w:color w:val="000000" w:themeColor="text1"/>
        </w:rPr>
        <w:t>The edge layer processes data locally within the vehicle using embedded microcontrollers.</w:t>
      </w:r>
    </w:p>
    <w:p w14:paraId="37B4470A" w14:textId="77777777" w:rsidR="00DB2A8E" w:rsidRPr="005C64F7" w:rsidRDefault="00DB2A8E">
      <w:pPr>
        <w:spacing w:before="80" w:after="80"/>
        <w:rPr>
          <w:color w:val="000000" w:themeColor="text1"/>
        </w:rPr>
      </w:pPr>
    </w:p>
    <w:p w14:paraId="37B4470B" w14:textId="77777777" w:rsidR="00DB2A8E" w:rsidRPr="005C64F7" w:rsidRDefault="004A0077">
      <w:pPr>
        <w:spacing w:before="160" w:after="80"/>
        <w:rPr>
          <w:color w:val="000000" w:themeColor="text1"/>
        </w:rPr>
      </w:pPr>
      <w:r w:rsidRPr="005C64F7">
        <w:rPr>
          <w:b/>
          <w:bCs/>
          <w:color w:val="000000" w:themeColor="text1"/>
          <w:sz w:val="24"/>
          <w:szCs w:val="24"/>
        </w:rPr>
        <w:t>Functions of Edge Computing</w:t>
      </w:r>
    </w:p>
    <w:p w14:paraId="37B4470C"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Real-time safety processing</w:t>
      </w:r>
    </w:p>
    <w:p w14:paraId="37B4470D"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Battery fault detection</w:t>
      </w:r>
    </w:p>
    <w:p w14:paraId="37B4470E"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Local decision making</w:t>
      </w:r>
    </w:p>
    <w:p w14:paraId="37B4470F"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Temporary data storage</w:t>
      </w:r>
    </w:p>
    <w:p w14:paraId="37B44710"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Sensor data filtering</w:t>
      </w:r>
    </w:p>
    <w:p w14:paraId="37B44711" w14:textId="77777777" w:rsidR="00DB2A8E" w:rsidRPr="005C64F7" w:rsidRDefault="00DB2A8E">
      <w:pPr>
        <w:spacing w:before="80" w:after="80"/>
        <w:rPr>
          <w:color w:val="000000" w:themeColor="text1"/>
        </w:rPr>
      </w:pPr>
    </w:p>
    <w:p w14:paraId="37B44712" w14:textId="77777777" w:rsidR="00DB2A8E" w:rsidRPr="005C64F7" w:rsidRDefault="004A0077">
      <w:pPr>
        <w:spacing w:before="80" w:after="80"/>
        <w:rPr>
          <w:color w:val="000000" w:themeColor="text1"/>
        </w:rPr>
      </w:pPr>
      <w:r w:rsidRPr="005C64F7">
        <w:rPr>
          <w:color w:val="000000" w:themeColor="text1"/>
        </w:rPr>
        <w:t>Examples include:</w:t>
      </w:r>
    </w:p>
    <w:p w14:paraId="37B44713"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Immediate power cutoff during overheating</w:t>
      </w:r>
    </w:p>
    <w:p w14:paraId="37B44714"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Traction control</w:t>
      </w:r>
    </w:p>
    <w:p w14:paraId="37B44715"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Local braking response</w:t>
      </w:r>
    </w:p>
    <w:p w14:paraId="37B44716"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Offline telemetry buffering</w:t>
      </w:r>
    </w:p>
    <w:p w14:paraId="37B44717" w14:textId="77777777" w:rsidR="00DB2A8E" w:rsidRPr="005C64F7" w:rsidRDefault="00DB2A8E">
      <w:pPr>
        <w:spacing w:before="80" w:after="80"/>
        <w:rPr>
          <w:color w:val="000000" w:themeColor="text1"/>
        </w:rPr>
      </w:pPr>
    </w:p>
    <w:p w14:paraId="37B44718" w14:textId="77777777" w:rsidR="00DB2A8E" w:rsidRPr="005C64F7" w:rsidRDefault="004A0077">
      <w:pPr>
        <w:spacing w:before="80" w:after="80"/>
        <w:rPr>
          <w:color w:val="000000" w:themeColor="text1"/>
        </w:rPr>
      </w:pPr>
      <w:r w:rsidRPr="005C64F7">
        <w:rPr>
          <w:color w:val="000000" w:themeColor="text1"/>
        </w:rPr>
        <w:t>Edge processing ensures extremely low latency for safety-critical operations.</w:t>
      </w:r>
    </w:p>
    <w:p w14:paraId="37B44719" w14:textId="77777777" w:rsidR="00DB2A8E" w:rsidRPr="005C64F7" w:rsidRDefault="004A0077">
      <w:pPr>
        <w:pStyle w:val="Heading2"/>
        <w:rPr>
          <w:color w:val="000000" w:themeColor="text1"/>
        </w:rPr>
      </w:pPr>
      <w:r w:rsidRPr="005C64F7">
        <w:rPr>
          <w:color w:val="000000" w:themeColor="text1"/>
        </w:rPr>
        <w:t>3.4 Cloud &amp; Application Layer</w:t>
      </w:r>
    </w:p>
    <w:p w14:paraId="37B4471A" w14:textId="77777777" w:rsidR="00DB2A8E" w:rsidRPr="005C64F7" w:rsidRDefault="004A0077">
      <w:pPr>
        <w:spacing w:before="80" w:after="80"/>
        <w:rPr>
          <w:color w:val="000000" w:themeColor="text1"/>
        </w:rPr>
      </w:pPr>
      <w:r w:rsidRPr="005C64F7">
        <w:rPr>
          <w:color w:val="000000" w:themeColor="text1"/>
        </w:rPr>
        <w:t>The cloud layer provides centralized analytics and remote access features.</w:t>
      </w:r>
    </w:p>
    <w:p w14:paraId="37B4471B" w14:textId="77777777" w:rsidR="00DB2A8E" w:rsidRPr="005C64F7" w:rsidRDefault="00DB2A8E">
      <w:pPr>
        <w:spacing w:before="80" w:after="80"/>
        <w:rPr>
          <w:color w:val="000000" w:themeColor="text1"/>
        </w:rPr>
      </w:pPr>
    </w:p>
    <w:p w14:paraId="37B4471C" w14:textId="77777777" w:rsidR="00DB2A8E" w:rsidRPr="005C64F7" w:rsidRDefault="004A0077">
      <w:pPr>
        <w:spacing w:before="160" w:after="80"/>
        <w:rPr>
          <w:color w:val="000000" w:themeColor="text1"/>
        </w:rPr>
      </w:pPr>
      <w:r w:rsidRPr="005C64F7">
        <w:rPr>
          <w:b/>
          <w:bCs/>
          <w:color w:val="000000" w:themeColor="text1"/>
          <w:sz w:val="24"/>
          <w:szCs w:val="24"/>
        </w:rPr>
        <w:t>Cloud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B2A8E" w:rsidRPr="005C64F7" w14:paraId="37B4471F" w14:textId="77777777">
        <w:tblPrEx>
          <w:tblCellMar>
            <w:top w:w="0" w:type="dxa"/>
            <w:bottom w:w="0" w:type="dxa"/>
          </w:tblCellMar>
        </w:tblPrEx>
        <w:tc>
          <w:tcPr>
            <w:tcW w:w="46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7B4471D" w14:textId="77777777" w:rsidR="00DB2A8E" w:rsidRPr="005C64F7" w:rsidRDefault="004A0077">
            <w:pPr>
              <w:rPr>
                <w:color w:val="FFFFFF" w:themeColor="background1"/>
              </w:rPr>
            </w:pPr>
            <w:r w:rsidRPr="005C64F7">
              <w:rPr>
                <w:b/>
                <w:bCs/>
                <w:color w:val="FFFFFF" w:themeColor="background1"/>
              </w:rPr>
              <w:t>Service</w:t>
            </w:r>
          </w:p>
        </w:tc>
        <w:tc>
          <w:tcPr>
            <w:tcW w:w="46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7B4471E" w14:textId="77777777" w:rsidR="00DB2A8E" w:rsidRPr="005C64F7" w:rsidRDefault="004A0077">
            <w:pPr>
              <w:rPr>
                <w:color w:val="FFFFFF" w:themeColor="background1"/>
              </w:rPr>
            </w:pPr>
            <w:r w:rsidRPr="005C64F7">
              <w:rPr>
                <w:b/>
                <w:bCs/>
                <w:color w:val="FFFFFF" w:themeColor="background1"/>
              </w:rPr>
              <w:t>Purpose</w:t>
            </w:r>
          </w:p>
        </w:tc>
      </w:tr>
      <w:tr w:rsidR="00DB2A8E" w:rsidRPr="005C64F7" w14:paraId="37B4472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20" w14:textId="77777777" w:rsidR="00DB2A8E" w:rsidRPr="005C64F7" w:rsidRDefault="004A0077">
            <w:pPr>
              <w:rPr>
                <w:color w:val="000000" w:themeColor="text1"/>
              </w:rPr>
            </w:pPr>
            <w:r w:rsidRPr="005C64F7">
              <w:rPr>
                <w:color w:val="000000" w:themeColor="text1"/>
              </w:rPr>
              <w:t>Telemetry Server</w:t>
            </w:r>
          </w:p>
        </w:tc>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21" w14:textId="77777777" w:rsidR="00DB2A8E" w:rsidRPr="005C64F7" w:rsidRDefault="004A0077">
            <w:pPr>
              <w:rPr>
                <w:color w:val="000000" w:themeColor="text1"/>
              </w:rPr>
            </w:pPr>
            <w:r w:rsidRPr="005C64F7">
              <w:rPr>
                <w:color w:val="000000" w:themeColor="text1"/>
              </w:rPr>
              <w:t>Receives vehicle data</w:t>
            </w:r>
          </w:p>
        </w:tc>
      </w:tr>
      <w:tr w:rsidR="00DB2A8E" w:rsidRPr="005C64F7" w14:paraId="37B447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23" w14:textId="77777777" w:rsidR="00DB2A8E" w:rsidRPr="005C64F7" w:rsidRDefault="004A0077">
            <w:pPr>
              <w:rPr>
                <w:color w:val="000000" w:themeColor="text1"/>
              </w:rPr>
            </w:pPr>
            <w:r w:rsidRPr="005C64F7">
              <w:rPr>
                <w:color w:val="000000" w:themeColor="text1"/>
              </w:rPr>
              <w:t>Analytics Engine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24" w14:textId="77777777" w:rsidR="00DB2A8E" w:rsidRPr="005C64F7" w:rsidRDefault="004A0077">
            <w:pPr>
              <w:rPr>
                <w:color w:val="000000" w:themeColor="text1"/>
              </w:rPr>
            </w:pPr>
            <w:r w:rsidRPr="005C64F7">
              <w:rPr>
                <w:color w:val="000000" w:themeColor="text1"/>
              </w:rPr>
              <w:t>Processes ride statistics</w:t>
            </w:r>
          </w:p>
        </w:tc>
      </w:tr>
      <w:tr w:rsidR="00DB2A8E" w:rsidRPr="005C64F7" w14:paraId="37B4472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26" w14:textId="77777777" w:rsidR="00DB2A8E" w:rsidRPr="005C64F7" w:rsidRDefault="004A0077">
            <w:pPr>
              <w:rPr>
                <w:color w:val="000000" w:themeColor="text1"/>
              </w:rPr>
            </w:pPr>
            <w:r w:rsidRPr="005C64F7">
              <w:rPr>
                <w:color w:val="000000" w:themeColor="text1"/>
              </w:rPr>
              <w:t>OTA Update Server</w:t>
            </w:r>
          </w:p>
        </w:tc>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27" w14:textId="77777777" w:rsidR="00DB2A8E" w:rsidRPr="005C64F7" w:rsidRDefault="004A0077">
            <w:pPr>
              <w:rPr>
                <w:color w:val="000000" w:themeColor="text1"/>
              </w:rPr>
            </w:pPr>
            <w:r w:rsidRPr="005C64F7">
              <w:rPr>
                <w:color w:val="000000" w:themeColor="text1"/>
              </w:rPr>
              <w:t>Delivers firmware updates</w:t>
            </w:r>
          </w:p>
        </w:tc>
      </w:tr>
      <w:tr w:rsidR="00DB2A8E" w:rsidRPr="005C64F7" w14:paraId="37B447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29" w14:textId="77777777" w:rsidR="00DB2A8E" w:rsidRPr="005C64F7" w:rsidRDefault="004A0077">
            <w:pPr>
              <w:rPr>
                <w:color w:val="000000" w:themeColor="text1"/>
              </w:rPr>
            </w:pPr>
            <w:r w:rsidRPr="005C64F7">
              <w:rPr>
                <w:color w:val="000000" w:themeColor="text1"/>
              </w:rPr>
              <w:lastRenderedPageBreak/>
              <w:t>Notification Service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2A" w14:textId="77777777" w:rsidR="00DB2A8E" w:rsidRPr="005C64F7" w:rsidRDefault="004A0077">
            <w:pPr>
              <w:rPr>
                <w:color w:val="000000" w:themeColor="text1"/>
              </w:rPr>
            </w:pPr>
            <w:r w:rsidRPr="005C64F7">
              <w:rPr>
                <w:color w:val="000000" w:themeColor="text1"/>
              </w:rPr>
              <w:t>Sends alerts and notifications</w:t>
            </w:r>
          </w:p>
        </w:tc>
      </w:tr>
      <w:tr w:rsidR="00DB2A8E" w:rsidRPr="005C64F7" w14:paraId="37B447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2C" w14:textId="77777777" w:rsidR="00DB2A8E" w:rsidRPr="005C64F7" w:rsidRDefault="004A0077">
            <w:pPr>
              <w:rPr>
                <w:color w:val="000000" w:themeColor="text1"/>
              </w:rPr>
            </w:pPr>
            <w:r w:rsidRPr="005C64F7">
              <w:rPr>
                <w:color w:val="000000" w:themeColor="text1"/>
              </w:rPr>
              <w:t>Mobile App Backend</w:t>
            </w:r>
          </w:p>
        </w:tc>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2D" w14:textId="77777777" w:rsidR="00DB2A8E" w:rsidRPr="005C64F7" w:rsidRDefault="004A0077">
            <w:pPr>
              <w:rPr>
                <w:color w:val="000000" w:themeColor="text1"/>
              </w:rPr>
            </w:pPr>
            <w:r w:rsidRPr="005C64F7">
              <w:rPr>
                <w:color w:val="000000" w:themeColor="text1"/>
              </w:rPr>
              <w:t>Supports user interactions</w:t>
            </w:r>
          </w:p>
        </w:tc>
      </w:tr>
    </w:tbl>
    <w:p w14:paraId="37B4472F" w14:textId="77777777" w:rsidR="00DB2A8E" w:rsidRPr="005C64F7" w:rsidRDefault="00DB2A8E">
      <w:pPr>
        <w:spacing w:before="80" w:after="80"/>
        <w:rPr>
          <w:color w:val="000000" w:themeColor="text1"/>
        </w:rPr>
      </w:pPr>
    </w:p>
    <w:p w14:paraId="37B44730" w14:textId="77777777" w:rsidR="00DB2A8E" w:rsidRPr="005C64F7" w:rsidRDefault="004A0077">
      <w:pPr>
        <w:spacing w:before="80" w:after="80"/>
        <w:rPr>
          <w:color w:val="000000" w:themeColor="text1"/>
        </w:rPr>
      </w:pPr>
      <w:r w:rsidRPr="005C64F7">
        <w:rPr>
          <w:color w:val="000000" w:themeColor="text1"/>
        </w:rPr>
        <w:t>The mobile application allows users to:</w:t>
      </w:r>
    </w:p>
    <w:p w14:paraId="37B44731"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Track vehicle location</w:t>
      </w:r>
    </w:p>
    <w:p w14:paraId="37B44732"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Monitor battery health</w:t>
      </w:r>
    </w:p>
    <w:p w14:paraId="37B44733"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Lock/unlock vehicle remotely</w:t>
      </w:r>
    </w:p>
    <w:p w14:paraId="37B44734"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View ride history</w:t>
      </w:r>
    </w:p>
    <w:p w14:paraId="37B44735"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Receive alerts</w:t>
      </w:r>
    </w:p>
    <w:p w14:paraId="37B44736" w14:textId="77777777" w:rsidR="00DB2A8E" w:rsidRPr="005C64F7" w:rsidRDefault="004A0077">
      <w:pPr>
        <w:pStyle w:val="Heading1"/>
        <w:rPr>
          <w:color w:val="000000" w:themeColor="text1"/>
        </w:rPr>
      </w:pPr>
      <w:r w:rsidRPr="005C64F7">
        <w:rPr>
          <w:color w:val="000000" w:themeColor="text1"/>
        </w:rPr>
        <w:t>4. Edge vs Cloud Intelligence</w:t>
      </w:r>
    </w:p>
    <w:p w14:paraId="37B44737" w14:textId="77777777" w:rsidR="00DB2A8E" w:rsidRPr="005C64F7" w:rsidRDefault="004A0077">
      <w:pPr>
        <w:spacing w:before="80" w:after="80"/>
        <w:rPr>
          <w:color w:val="000000" w:themeColor="text1"/>
        </w:rPr>
      </w:pPr>
      <w:r w:rsidRPr="005C64F7">
        <w:rPr>
          <w:color w:val="000000" w:themeColor="text1"/>
        </w:rPr>
        <w:t>The Chetak 3501 distributes computation between edge devices and cloud infrastructure.</w:t>
      </w:r>
    </w:p>
    <w:p w14:paraId="37B44738" w14:textId="77777777" w:rsidR="00DB2A8E" w:rsidRPr="005C64F7" w:rsidRDefault="00DB2A8E">
      <w:pPr>
        <w:spacing w:before="80"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B2A8E" w:rsidRPr="005C64F7" w14:paraId="37B4473C" w14:textId="77777777">
        <w:tblPrEx>
          <w:tblCellMar>
            <w:top w:w="0" w:type="dxa"/>
            <w:bottom w:w="0" w:type="dxa"/>
          </w:tblCellMar>
        </w:tblPrEx>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7B44739" w14:textId="77777777" w:rsidR="00DB2A8E" w:rsidRPr="005C64F7" w:rsidRDefault="004A0077">
            <w:pPr>
              <w:rPr>
                <w:color w:val="FFFFFF" w:themeColor="background1"/>
              </w:rPr>
            </w:pPr>
            <w:r w:rsidRPr="005C64F7">
              <w:rPr>
                <w:b/>
                <w:bCs/>
                <w:color w:val="FFFFFF" w:themeColor="background1"/>
              </w:rPr>
              <w:t>Criterion</w:t>
            </w:r>
          </w:p>
        </w:tc>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7B4473A" w14:textId="77777777" w:rsidR="00DB2A8E" w:rsidRPr="005C64F7" w:rsidRDefault="004A0077">
            <w:pPr>
              <w:rPr>
                <w:color w:val="FFFFFF" w:themeColor="background1"/>
              </w:rPr>
            </w:pPr>
            <w:r w:rsidRPr="005C64F7">
              <w:rPr>
                <w:b/>
                <w:bCs/>
                <w:color w:val="FFFFFF" w:themeColor="background1"/>
              </w:rPr>
              <w:t>Edge Processing</w:t>
            </w:r>
          </w:p>
        </w:tc>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7B4473B" w14:textId="77777777" w:rsidR="00DB2A8E" w:rsidRPr="005C64F7" w:rsidRDefault="004A0077">
            <w:pPr>
              <w:rPr>
                <w:color w:val="FFFFFF" w:themeColor="background1"/>
              </w:rPr>
            </w:pPr>
            <w:r w:rsidRPr="005C64F7">
              <w:rPr>
                <w:b/>
                <w:bCs/>
                <w:color w:val="FFFFFF" w:themeColor="background1"/>
              </w:rPr>
              <w:t>Cloud Processing</w:t>
            </w:r>
          </w:p>
        </w:tc>
      </w:tr>
      <w:tr w:rsidR="00DB2A8E" w:rsidRPr="005C64F7" w14:paraId="37B447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3D" w14:textId="77777777" w:rsidR="00DB2A8E" w:rsidRPr="005C64F7" w:rsidRDefault="004A0077">
            <w:pPr>
              <w:rPr>
                <w:color w:val="000000" w:themeColor="text1"/>
              </w:rPr>
            </w:pPr>
            <w:r w:rsidRPr="005C64F7">
              <w:rPr>
                <w:color w:val="000000" w:themeColor="text1"/>
              </w:rPr>
              <w:t>Latency</w:t>
            </w:r>
          </w:p>
        </w:tc>
        <w:tc>
          <w:tcPr>
            <w:tcW w:w="312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3E" w14:textId="77777777" w:rsidR="00DB2A8E" w:rsidRPr="005C64F7" w:rsidRDefault="004A0077">
            <w:pPr>
              <w:rPr>
                <w:color w:val="000000" w:themeColor="text1"/>
              </w:rPr>
            </w:pPr>
            <w:r w:rsidRPr="005C64F7">
              <w:rPr>
                <w:color w:val="000000" w:themeColor="text1"/>
              </w:rPr>
              <w:t>&lt;10ms</w:t>
            </w:r>
          </w:p>
        </w:tc>
        <w:tc>
          <w:tcPr>
            <w:tcW w:w="312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3F" w14:textId="77777777" w:rsidR="00DB2A8E" w:rsidRPr="005C64F7" w:rsidRDefault="004A0077">
            <w:pPr>
              <w:rPr>
                <w:color w:val="000000" w:themeColor="text1"/>
              </w:rPr>
            </w:pPr>
            <w:r w:rsidRPr="005C64F7">
              <w:rPr>
                <w:color w:val="000000" w:themeColor="text1"/>
              </w:rPr>
              <w:t>100ms–2s</w:t>
            </w:r>
          </w:p>
        </w:tc>
      </w:tr>
      <w:tr w:rsidR="00DB2A8E" w:rsidRPr="005C64F7" w14:paraId="37B447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41" w14:textId="77777777" w:rsidR="00DB2A8E" w:rsidRPr="005C64F7" w:rsidRDefault="004A0077">
            <w:pPr>
              <w:rPr>
                <w:color w:val="000000" w:themeColor="text1"/>
              </w:rPr>
            </w:pPr>
            <w:r w:rsidRPr="005C64F7">
              <w:rPr>
                <w:color w:val="000000" w:themeColor="text1"/>
              </w:rPr>
              <w:t>Safety Operations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42" w14:textId="77777777" w:rsidR="00DB2A8E" w:rsidRPr="005C64F7" w:rsidRDefault="004A0077">
            <w:pPr>
              <w:rPr>
                <w:color w:val="000000" w:themeColor="text1"/>
              </w:rPr>
            </w:pPr>
            <w:r w:rsidRPr="005C64F7">
              <w:rPr>
                <w:color w:val="000000" w:themeColor="text1"/>
              </w:rPr>
              <w:t>Yes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43" w14:textId="77777777" w:rsidR="00DB2A8E" w:rsidRPr="005C64F7" w:rsidRDefault="004A0077">
            <w:pPr>
              <w:rPr>
                <w:color w:val="000000" w:themeColor="text1"/>
              </w:rPr>
            </w:pPr>
            <w:r w:rsidRPr="005C64F7">
              <w:rPr>
                <w:color w:val="000000" w:themeColor="text1"/>
              </w:rPr>
              <w:t>No</w:t>
            </w:r>
          </w:p>
        </w:tc>
      </w:tr>
      <w:tr w:rsidR="00DB2A8E" w:rsidRPr="005C64F7" w14:paraId="37B447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45" w14:textId="77777777" w:rsidR="00DB2A8E" w:rsidRPr="005C64F7" w:rsidRDefault="004A0077">
            <w:pPr>
              <w:rPr>
                <w:color w:val="000000" w:themeColor="text1"/>
              </w:rPr>
            </w:pPr>
            <w:r w:rsidRPr="005C64F7">
              <w:rPr>
                <w:color w:val="000000" w:themeColor="text1"/>
              </w:rPr>
              <w:t>Storage</w:t>
            </w:r>
          </w:p>
        </w:tc>
        <w:tc>
          <w:tcPr>
            <w:tcW w:w="312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46" w14:textId="77777777" w:rsidR="00DB2A8E" w:rsidRPr="005C64F7" w:rsidRDefault="004A0077">
            <w:pPr>
              <w:rPr>
                <w:color w:val="000000" w:themeColor="text1"/>
              </w:rPr>
            </w:pPr>
            <w:r w:rsidRPr="005C64F7">
              <w:rPr>
                <w:color w:val="000000" w:themeColor="text1"/>
              </w:rPr>
              <w:t>Temporary</w:t>
            </w:r>
          </w:p>
        </w:tc>
        <w:tc>
          <w:tcPr>
            <w:tcW w:w="312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47" w14:textId="77777777" w:rsidR="00DB2A8E" w:rsidRPr="005C64F7" w:rsidRDefault="004A0077">
            <w:pPr>
              <w:rPr>
                <w:color w:val="000000" w:themeColor="text1"/>
              </w:rPr>
            </w:pPr>
            <w:r w:rsidRPr="005C64F7">
              <w:rPr>
                <w:color w:val="000000" w:themeColor="text1"/>
              </w:rPr>
              <w:t>Long-term</w:t>
            </w:r>
          </w:p>
        </w:tc>
      </w:tr>
      <w:tr w:rsidR="00DB2A8E" w:rsidRPr="005C64F7" w14:paraId="37B447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49" w14:textId="77777777" w:rsidR="00DB2A8E" w:rsidRPr="005C64F7" w:rsidRDefault="004A0077">
            <w:pPr>
              <w:rPr>
                <w:color w:val="000000" w:themeColor="text1"/>
              </w:rPr>
            </w:pPr>
            <w:r w:rsidRPr="005C64F7">
              <w:rPr>
                <w:color w:val="000000" w:themeColor="text1"/>
              </w:rPr>
              <w:t>Processing Power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4A" w14:textId="77777777" w:rsidR="00DB2A8E" w:rsidRPr="005C64F7" w:rsidRDefault="004A0077">
            <w:pPr>
              <w:rPr>
                <w:color w:val="000000" w:themeColor="text1"/>
              </w:rPr>
            </w:pPr>
            <w:r w:rsidRPr="005C64F7">
              <w:rPr>
                <w:color w:val="000000" w:themeColor="text1"/>
              </w:rPr>
              <w:t>Limited MCU</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4B" w14:textId="77777777" w:rsidR="00DB2A8E" w:rsidRPr="005C64F7" w:rsidRDefault="004A0077">
            <w:pPr>
              <w:rPr>
                <w:color w:val="000000" w:themeColor="text1"/>
              </w:rPr>
            </w:pPr>
            <w:r w:rsidRPr="005C64F7">
              <w:rPr>
                <w:color w:val="000000" w:themeColor="text1"/>
              </w:rPr>
              <w:t>Scalable Servers</w:t>
            </w:r>
          </w:p>
        </w:tc>
      </w:tr>
      <w:tr w:rsidR="00DB2A8E" w:rsidRPr="005C64F7" w14:paraId="37B4475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4D" w14:textId="77777777" w:rsidR="00DB2A8E" w:rsidRPr="005C64F7" w:rsidRDefault="004A0077">
            <w:pPr>
              <w:rPr>
                <w:color w:val="000000" w:themeColor="text1"/>
              </w:rPr>
            </w:pPr>
            <w:r w:rsidRPr="005C64F7">
              <w:rPr>
                <w:color w:val="000000" w:themeColor="text1"/>
              </w:rPr>
              <w:t>Examples</w:t>
            </w:r>
          </w:p>
        </w:tc>
        <w:tc>
          <w:tcPr>
            <w:tcW w:w="312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4E" w14:textId="77777777" w:rsidR="00DB2A8E" w:rsidRPr="005C64F7" w:rsidRDefault="004A0077">
            <w:pPr>
              <w:rPr>
                <w:color w:val="000000" w:themeColor="text1"/>
              </w:rPr>
            </w:pPr>
            <w:r w:rsidRPr="005C64F7">
              <w:rPr>
                <w:color w:val="000000" w:themeColor="text1"/>
              </w:rPr>
              <w:t>BMS protection</w:t>
            </w:r>
          </w:p>
        </w:tc>
        <w:tc>
          <w:tcPr>
            <w:tcW w:w="312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4F" w14:textId="77777777" w:rsidR="00DB2A8E" w:rsidRPr="005C64F7" w:rsidRDefault="004A0077">
            <w:pPr>
              <w:rPr>
                <w:color w:val="000000" w:themeColor="text1"/>
              </w:rPr>
            </w:pPr>
            <w:r w:rsidRPr="005C64F7">
              <w:rPr>
                <w:color w:val="000000" w:themeColor="text1"/>
              </w:rPr>
              <w:t>Analytics and notifications</w:t>
            </w:r>
          </w:p>
        </w:tc>
      </w:tr>
    </w:tbl>
    <w:p w14:paraId="37B44751" w14:textId="77777777" w:rsidR="00DB2A8E" w:rsidRPr="005C64F7" w:rsidRDefault="00DB2A8E">
      <w:pPr>
        <w:spacing w:before="80" w:after="80"/>
        <w:rPr>
          <w:color w:val="000000" w:themeColor="text1"/>
        </w:rPr>
      </w:pPr>
    </w:p>
    <w:p w14:paraId="37B44752" w14:textId="77777777" w:rsidR="00DB2A8E" w:rsidRPr="005C64F7" w:rsidRDefault="004A0077">
      <w:pPr>
        <w:spacing w:before="80" w:after="80"/>
        <w:jc w:val="both"/>
        <w:rPr>
          <w:color w:val="000000" w:themeColor="text1"/>
        </w:rPr>
      </w:pPr>
      <w:r w:rsidRPr="005C64F7">
        <w:rPr>
          <w:color w:val="000000" w:themeColor="text1"/>
        </w:rPr>
        <w:t>Safety-critical operations must remain at the edge because cloud latency may cause dangerous delays.</w:t>
      </w:r>
    </w:p>
    <w:p w14:paraId="37B44753" w14:textId="77777777" w:rsidR="00DB2A8E" w:rsidRPr="005C64F7" w:rsidRDefault="004A0077">
      <w:pPr>
        <w:pStyle w:val="Heading1"/>
        <w:rPr>
          <w:color w:val="000000" w:themeColor="text1"/>
        </w:rPr>
      </w:pPr>
      <w:r w:rsidRPr="005C64F7">
        <w:rPr>
          <w:color w:val="000000" w:themeColor="text1"/>
        </w:rPr>
        <w:t>5. Data Flow Analysis</w:t>
      </w:r>
    </w:p>
    <w:p w14:paraId="37B44754" w14:textId="77777777" w:rsidR="00DB2A8E" w:rsidRPr="005C64F7" w:rsidRDefault="004A0077">
      <w:pPr>
        <w:pStyle w:val="Heading2"/>
        <w:rPr>
          <w:color w:val="000000" w:themeColor="text1"/>
        </w:rPr>
      </w:pPr>
      <w:r w:rsidRPr="005C64F7">
        <w:rPr>
          <w:color w:val="000000" w:themeColor="text1"/>
        </w:rPr>
        <w:t>5.1 Vehicle to Cloud Communication</w:t>
      </w:r>
    </w:p>
    <w:p w14:paraId="37B44755" w14:textId="77777777" w:rsidR="00DB2A8E" w:rsidRPr="005C64F7" w:rsidRDefault="004A0077">
      <w:pPr>
        <w:spacing w:before="80" w:after="80"/>
        <w:rPr>
          <w:color w:val="000000" w:themeColor="text1"/>
        </w:rPr>
      </w:pPr>
      <w:r w:rsidRPr="005C64F7">
        <w:rPr>
          <w:color w:val="000000" w:themeColor="text1"/>
        </w:rPr>
        <w:t>The telemetry workflow is:</w:t>
      </w:r>
    </w:p>
    <w:p w14:paraId="37B44756" w14:textId="77777777" w:rsidR="00DB2A8E" w:rsidRPr="005C64F7" w:rsidRDefault="004A0077">
      <w:pPr>
        <w:pStyle w:val="ListParagraph"/>
        <w:numPr>
          <w:ilvl w:val="0"/>
          <w:numId w:val="3"/>
        </w:numPr>
        <w:spacing w:before="40" w:after="40"/>
        <w:rPr>
          <w:color w:val="000000" w:themeColor="text1"/>
        </w:rPr>
      </w:pPr>
      <w:r w:rsidRPr="005C64F7">
        <w:rPr>
          <w:color w:val="000000" w:themeColor="text1"/>
        </w:rPr>
        <w:t>Sensors collect raw data.</w:t>
      </w:r>
    </w:p>
    <w:p w14:paraId="37B44757" w14:textId="77777777" w:rsidR="00DB2A8E" w:rsidRPr="005C64F7" w:rsidRDefault="004A0077">
      <w:pPr>
        <w:pStyle w:val="ListParagraph"/>
        <w:numPr>
          <w:ilvl w:val="0"/>
          <w:numId w:val="3"/>
        </w:numPr>
        <w:spacing w:before="40" w:after="40"/>
        <w:rPr>
          <w:color w:val="000000" w:themeColor="text1"/>
        </w:rPr>
      </w:pPr>
      <w:r w:rsidRPr="005C64F7">
        <w:rPr>
          <w:color w:val="000000" w:themeColor="text1"/>
        </w:rPr>
        <w:t>VCU filters and compresses data.</w:t>
      </w:r>
    </w:p>
    <w:p w14:paraId="37B44758" w14:textId="77777777" w:rsidR="00DB2A8E" w:rsidRPr="005C64F7" w:rsidRDefault="004A0077">
      <w:pPr>
        <w:pStyle w:val="ListParagraph"/>
        <w:numPr>
          <w:ilvl w:val="0"/>
          <w:numId w:val="3"/>
        </w:numPr>
        <w:spacing w:before="40" w:after="40"/>
        <w:rPr>
          <w:color w:val="000000" w:themeColor="text1"/>
        </w:rPr>
      </w:pPr>
      <w:r w:rsidRPr="005C64F7">
        <w:rPr>
          <w:color w:val="000000" w:themeColor="text1"/>
        </w:rPr>
        <w:t>Data is published using MQTT.</w:t>
      </w:r>
    </w:p>
    <w:p w14:paraId="37B44759" w14:textId="77777777" w:rsidR="00DB2A8E" w:rsidRPr="005C64F7" w:rsidRDefault="004A0077">
      <w:pPr>
        <w:pStyle w:val="ListParagraph"/>
        <w:numPr>
          <w:ilvl w:val="0"/>
          <w:numId w:val="3"/>
        </w:numPr>
        <w:spacing w:before="40" w:after="40"/>
        <w:rPr>
          <w:color w:val="000000" w:themeColor="text1"/>
        </w:rPr>
      </w:pPr>
      <w:r w:rsidRPr="005C64F7">
        <w:rPr>
          <w:color w:val="000000" w:themeColor="text1"/>
        </w:rPr>
        <w:t>Cloud brokers process telemetry.</w:t>
      </w:r>
    </w:p>
    <w:p w14:paraId="37B4475A" w14:textId="77777777" w:rsidR="00DB2A8E" w:rsidRPr="005C64F7" w:rsidRDefault="004A0077">
      <w:pPr>
        <w:pStyle w:val="ListParagraph"/>
        <w:numPr>
          <w:ilvl w:val="0"/>
          <w:numId w:val="3"/>
        </w:numPr>
        <w:spacing w:before="40" w:after="40"/>
        <w:rPr>
          <w:color w:val="000000" w:themeColor="text1"/>
        </w:rPr>
      </w:pPr>
      <w:r w:rsidRPr="005C64F7">
        <w:rPr>
          <w:color w:val="000000" w:themeColor="text1"/>
        </w:rPr>
        <w:t xml:space="preserve">Analytics engines store and </w:t>
      </w:r>
      <w:proofErr w:type="spellStart"/>
      <w:r w:rsidRPr="005C64F7">
        <w:rPr>
          <w:color w:val="000000" w:themeColor="text1"/>
        </w:rPr>
        <w:t>analyze</w:t>
      </w:r>
      <w:proofErr w:type="spellEnd"/>
      <w:r w:rsidRPr="005C64F7">
        <w:rPr>
          <w:color w:val="000000" w:themeColor="text1"/>
        </w:rPr>
        <w:t xml:space="preserve"> information.</w:t>
      </w:r>
    </w:p>
    <w:p w14:paraId="37B4475B" w14:textId="77777777" w:rsidR="00DB2A8E" w:rsidRPr="005C64F7" w:rsidRDefault="004A0077">
      <w:pPr>
        <w:pStyle w:val="ListParagraph"/>
        <w:numPr>
          <w:ilvl w:val="0"/>
          <w:numId w:val="3"/>
        </w:numPr>
        <w:spacing w:before="40" w:after="40"/>
        <w:rPr>
          <w:color w:val="000000" w:themeColor="text1"/>
        </w:rPr>
      </w:pPr>
      <w:r w:rsidRPr="005C64F7">
        <w:rPr>
          <w:color w:val="000000" w:themeColor="text1"/>
        </w:rPr>
        <w:t>Mobile applications retrieve processed data.</w:t>
      </w:r>
    </w:p>
    <w:p w14:paraId="37B4475C" w14:textId="77777777" w:rsidR="00DB2A8E" w:rsidRPr="005C64F7" w:rsidRDefault="004A0077">
      <w:pPr>
        <w:pStyle w:val="Heading2"/>
        <w:rPr>
          <w:color w:val="000000" w:themeColor="text1"/>
        </w:rPr>
      </w:pPr>
      <w:r w:rsidRPr="005C64F7">
        <w:rPr>
          <w:color w:val="000000" w:themeColor="text1"/>
        </w:rPr>
        <w:t>5.2 App to Vehicle Communication</w:t>
      </w:r>
    </w:p>
    <w:p w14:paraId="37B4475D" w14:textId="77777777" w:rsidR="00DB2A8E" w:rsidRPr="005C64F7" w:rsidRDefault="004A0077">
      <w:pPr>
        <w:pStyle w:val="ListParagraph"/>
        <w:numPr>
          <w:ilvl w:val="0"/>
          <w:numId w:val="3"/>
        </w:numPr>
        <w:spacing w:before="40" w:after="40"/>
        <w:rPr>
          <w:color w:val="000000" w:themeColor="text1"/>
        </w:rPr>
      </w:pPr>
      <w:r w:rsidRPr="005C64F7">
        <w:rPr>
          <w:color w:val="000000" w:themeColor="text1"/>
        </w:rPr>
        <w:t>User sends command through mobile app.</w:t>
      </w:r>
    </w:p>
    <w:p w14:paraId="37B4475E" w14:textId="77777777" w:rsidR="00DB2A8E" w:rsidRPr="005C64F7" w:rsidRDefault="004A0077">
      <w:pPr>
        <w:pStyle w:val="ListParagraph"/>
        <w:numPr>
          <w:ilvl w:val="0"/>
          <w:numId w:val="3"/>
        </w:numPr>
        <w:spacing w:before="40" w:after="40"/>
        <w:rPr>
          <w:color w:val="000000" w:themeColor="text1"/>
        </w:rPr>
      </w:pPr>
      <w:r w:rsidRPr="005C64F7">
        <w:rPr>
          <w:color w:val="000000" w:themeColor="text1"/>
        </w:rPr>
        <w:t>Cloud API authenticates request.</w:t>
      </w:r>
    </w:p>
    <w:p w14:paraId="37B4475F" w14:textId="77777777" w:rsidR="00DB2A8E" w:rsidRPr="005C64F7" w:rsidRDefault="004A0077">
      <w:pPr>
        <w:pStyle w:val="ListParagraph"/>
        <w:numPr>
          <w:ilvl w:val="0"/>
          <w:numId w:val="3"/>
        </w:numPr>
        <w:spacing w:before="40" w:after="40"/>
        <w:rPr>
          <w:color w:val="000000" w:themeColor="text1"/>
        </w:rPr>
      </w:pPr>
      <w:r w:rsidRPr="005C64F7">
        <w:rPr>
          <w:color w:val="000000" w:themeColor="text1"/>
        </w:rPr>
        <w:t>MQTT command message is forwarded to vehicle.</w:t>
      </w:r>
    </w:p>
    <w:p w14:paraId="37B44760" w14:textId="77777777" w:rsidR="00DB2A8E" w:rsidRPr="005C64F7" w:rsidRDefault="004A0077">
      <w:pPr>
        <w:pStyle w:val="ListParagraph"/>
        <w:numPr>
          <w:ilvl w:val="0"/>
          <w:numId w:val="3"/>
        </w:numPr>
        <w:spacing w:before="40" w:after="40"/>
        <w:rPr>
          <w:color w:val="000000" w:themeColor="text1"/>
        </w:rPr>
      </w:pPr>
      <w:r w:rsidRPr="005C64F7">
        <w:rPr>
          <w:color w:val="000000" w:themeColor="text1"/>
        </w:rPr>
        <w:t>Vehicle executes the command.</w:t>
      </w:r>
    </w:p>
    <w:p w14:paraId="37B44761" w14:textId="77777777" w:rsidR="00DB2A8E" w:rsidRPr="005C64F7" w:rsidRDefault="004A0077">
      <w:pPr>
        <w:pStyle w:val="ListParagraph"/>
        <w:numPr>
          <w:ilvl w:val="0"/>
          <w:numId w:val="3"/>
        </w:numPr>
        <w:spacing w:before="40" w:after="40"/>
        <w:rPr>
          <w:color w:val="000000" w:themeColor="text1"/>
        </w:rPr>
      </w:pPr>
      <w:r w:rsidRPr="005C64F7">
        <w:rPr>
          <w:color w:val="000000" w:themeColor="text1"/>
        </w:rPr>
        <w:lastRenderedPageBreak/>
        <w:t>Confirmation is returned to the user.</w:t>
      </w:r>
    </w:p>
    <w:p w14:paraId="37B44762" w14:textId="77777777" w:rsidR="00DB2A8E" w:rsidRPr="005C64F7" w:rsidRDefault="00DB2A8E">
      <w:pPr>
        <w:spacing w:before="80" w:after="80"/>
        <w:rPr>
          <w:color w:val="000000" w:themeColor="text1"/>
        </w:rPr>
      </w:pPr>
    </w:p>
    <w:p w14:paraId="37B44763" w14:textId="77777777" w:rsidR="00DB2A8E" w:rsidRPr="005C64F7" w:rsidRDefault="004A0077">
      <w:pPr>
        <w:spacing w:before="80" w:after="80"/>
        <w:rPr>
          <w:color w:val="000000" w:themeColor="text1"/>
        </w:rPr>
      </w:pPr>
      <w:r w:rsidRPr="005C64F7">
        <w:rPr>
          <w:color w:val="000000" w:themeColor="text1"/>
        </w:rPr>
        <w:t>Examples include:</w:t>
      </w:r>
    </w:p>
    <w:p w14:paraId="37B44764"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Remote lock/unlock</w:t>
      </w:r>
    </w:p>
    <w:p w14:paraId="37B44765"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Vehicle tracking</w:t>
      </w:r>
    </w:p>
    <w:p w14:paraId="37B44766"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OTA update requests</w:t>
      </w:r>
    </w:p>
    <w:p w14:paraId="37B44767" w14:textId="77777777" w:rsidR="00DB2A8E" w:rsidRPr="005C64F7" w:rsidRDefault="004A0077">
      <w:pPr>
        <w:pStyle w:val="Heading1"/>
        <w:rPr>
          <w:color w:val="000000" w:themeColor="text1"/>
        </w:rPr>
      </w:pPr>
      <w:r w:rsidRPr="005C64F7">
        <w:rPr>
          <w:color w:val="000000" w:themeColor="text1"/>
        </w:rPr>
        <w:t>6. Communication Protocol Stack</w:t>
      </w:r>
    </w:p>
    <w:p w14:paraId="37B44768" w14:textId="77777777" w:rsidR="00DB2A8E" w:rsidRPr="005C64F7" w:rsidRDefault="004A0077">
      <w:pPr>
        <w:spacing w:before="80" w:after="80"/>
        <w:rPr>
          <w:color w:val="000000" w:themeColor="text1"/>
        </w:rPr>
      </w:pPr>
      <w:r w:rsidRPr="005C64F7">
        <w:rPr>
          <w:color w:val="000000" w:themeColor="text1"/>
        </w:rPr>
        <w:t>The system uses multiple networking protocols.</w:t>
      </w:r>
    </w:p>
    <w:p w14:paraId="37B44769" w14:textId="77777777" w:rsidR="00DB2A8E" w:rsidRPr="005C64F7" w:rsidRDefault="00DB2A8E">
      <w:pPr>
        <w:spacing w:before="80"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B2A8E" w:rsidRPr="005C64F7" w14:paraId="37B4476C" w14:textId="77777777">
        <w:tblPrEx>
          <w:tblCellMar>
            <w:top w:w="0" w:type="dxa"/>
            <w:bottom w:w="0" w:type="dxa"/>
          </w:tblCellMar>
        </w:tblPrEx>
        <w:tc>
          <w:tcPr>
            <w:tcW w:w="46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7B4476A" w14:textId="77777777" w:rsidR="00DB2A8E" w:rsidRPr="005C64F7" w:rsidRDefault="004A0077">
            <w:pPr>
              <w:rPr>
                <w:color w:val="FFFFFF" w:themeColor="background1"/>
              </w:rPr>
            </w:pPr>
            <w:r w:rsidRPr="005C64F7">
              <w:rPr>
                <w:b/>
                <w:bCs/>
                <w:color w:val="FFFFFF" w:themeColor="background1"/>
              </w:rPr>
              <w:t>Layer</w:t>
            </w:r>
          </w:p>
        </w:tc>
        <w:tc>
          <w:tcPr>
            <w:tcW w:w="46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7B4476B" w14:textId="77777777" w:rsidR="00DB2A8E" w:rsidRPr="005C64F7" w:rsidRDefault="004A0077">
            <w:pPr>
              <w:rPr>
                <w:color w:val="FFFFFF" w:themeColor="background1"/>
              </w:rPr>
            </w:pPr>
            <w:r w:rsidRPr="005C64F7">
              <w:rPr>
                <w:b/>
                <w:bCs/>
                <w:color w:val="FFFFFF" w:themeColor="background1"/>
              </w:rPr>
              <w:t>Protocol</w:t>
            </w:r>
          </w:p>
        </w:tc>
      </w:tr>
      <w:tr w:rsidR="00DB2A8E" w:rsidRPr="005C64F7" w14:paraId="37B4476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6D" w14:textId="77777777" w:rsidR="00DB2A8E" w:rsidRPr="005C64F7" w:rsidRDefault="004A0077">
            <w:pPr>
              <w:rPr>
                <w:color w:val="000000" w:themeColor="text1"/>
              </w:rPr>
            </w:pPr>
            <w:r w:rsidRPr="005C64F7">
              <w:rPr>
                <w:color w:val="000000" w:themeColor="text1"/>
              </w:rPr>
              <w:t>Application</w:t>
            </w:r>
          </w:p>
        </w:tc>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6E" w14:textId="77777777" w:rsidR="00DB2A8E" w:rsidRPr="005C64F7" w:rsidRDefault="004A0077">
            <w:pPr>
              <w:rPr>
                <w:color w:val="000000" w:themeColor="text1"/>
              </w:rPr>
            </w:pPr>
            <w:r w:rsidRPr="005C64F7">
              <w:rPr>
                <w:color w:val="000000" w:themeColor="text1"/>
              </w:rPr>
              <w:t>MQTT, HTTPS</w:t>
            </w:r>
          </w:p>
        </w:tc>
      </w:tr>
      <w:tr w:rsidR="00DB2A8E" w:rsidRPr="005C64F7" w14:paraId="37B447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70" w14:textId="77777777" w:rsidR="00DB2A8E" w:rsidRPr="005C64F7" w:rsidRDefault="004A0077">
            <w:pPr>
              <w:rPr>
                <w:color w:val="000000" w:themeColor="text1"/>
              </w:rPr>
            </w:pPr>
            <w:r w:rsidRPr="005C64F7">
              <w:rPr>
                <w:color w:val="000000" w:themeColor="text1"/>
              </w:rPr>
              <w:t>Transport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71" w14:textId="77777777" w:rsidR="00DB2A8E" w:rsidRPr="005C64F7" w:rsidRDefault="004A0077">
            <w:pPr>
              <w:rPr>
                <w:color w:val="000000" w:themeColor="text1"/>
              </w:rPr>
            </w:pPr>
            <w:r w:rsidRPr="005C64F7">
              <w:rPr>
                <w:color w:val="000000" w:themeColor="text1"/>
              </w:rPr>
              <w:t>TCP, TLS 1.3</w:t>
            </w:r>
          </w:p>
        </w:tc>
      </w:tr>
      <w:tr w:rsidR="00DB2A8E" w:rsidRPr="005C64F7" w14:paraId="37B4477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73" w14:textId="77777777" w:rsidR="00DB2A8E" w:rsidRPr="005C64F7" w:rsidRDefault="004A0077">
            <w:pPr>
              <w:rPr>
                <w:color w:val="000000" w:themeColor="text1"/>
              </w:rPr>
            </w:pPr>
            <w:r w:rsidRPr="005C64F7">
              <w:rPr>
                <w:color w:val="000000" w:themeColor="text1"/>
              </w:rPr>
              <w:t>Network</w:t>
            </w:r>
          </w:p>
        </w:tc>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74" w14:textId="77777777" w:rsidR="00DB2A8E" w:rsidRPr="005C64F7" w:rsidRDefault="004A0077">
            <w:pPr>
              <w:rPr>
                <w:color w:val="000000" w:themeColor="text1"/>
              </w:rPr>
            </w:pPr>
            <w:r w:rsidRPr="005C64F7">
              <w:rPr>
                <w:color w:val="000000" w:themeColor="text1"/>
              </w:rPr>
              <w:t>IPv4/IPv6</w:t>
            </w:r>
          </w:p>
        </w:tc>
      </w:tr>
      <w:tr w:rsidR="00DB2A8E" w:rsidRPr="005C64F7" w14:paraId="37B4477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76" w14:textId="77777777" w:rsidR="00DB2A8E" w:rsidRPr="005C64F7" w:rsidRDefault="004A0077">
            <w:pPr>
              <w:rPr>
                <w:color w:val="000000" w:themeColor="text1"/>
              </w:rPr>
            </w:pPr>
            <w:r w:rsidRPr="005C64F7">
              <w:rPr>
                <w:color w:val="000000" w:themeColor="text1"/>
              </w:rPr>
              <w:t>Physical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77" w14:textId="77777777" w:rsidR="00DB2A8E" w:rsidRPr="005C64F7" w:rsidRDefault="004A0077">
            <w:pPr>
              <w:rPr>
                <w:color w:val="000000" w:themeColor="text1"/>
              </w:rPr>
            </w:pPr>
            <w:r w:rsidRPr="005C64F7">
              <w:rPr>
                <w:color w:val="000000" w:themeColor="text1"/>
              </w:rPr>
              <w:t>LTE, BLE</w:t>
            </w:r>
          </w:p>
        </w:tc>
      </w:tr>
      <w:tr w:rsidR="00DB2A8E" w:rsidRPr="005C64F7" w14:paraId="37B4477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79" w14:textId="77777777" w:rsidR="00DB2A8E" w:rsidRPr="005C64F7" w:rsidRDefault="004A0077">
            <w:pPr>
              <w:rPr>
                <w:color w:val="000000" w:themeColor="text1"/>
              </w:rPr>
            </w:pPr>
            <w:r w:rsidRPr="005C64F7">
              <w:rPr>
                <w:color w:val="000000" w:themeColor="text1"/>
              </w:rPr>
              <w:t>Embedded</w:t>
            </w:r>
          </w:p>
        </w:tc>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7A" w14:textId="77777777" w:rsidR="00DB2A8E" w:rsidRPr="005C64F7" w:rsidRDefault="004A0077">
            <w:pPr>
              <w:rPr>
                <w:color w:val="000000" w:themeColor="text1"/>
              </w:rPr>
            </w:pPr>
            <w:r w:rsidRPr="005C64F7">
              <w:rPr>
                <w:color w:val="000000" w:themeColor="text1"/>
              </w:rPr>
              <w:t>CAN Bus, UART, I2C</w:t>
            </w:r>
          </w:p>
        </w:tc>
      </w:tr>
    </w:tbl>
    <w:p w14:paraId="37B4477C" w14:textId="77777777" w:rsidR="00DB2A8E" w:rsidRPr="005C64F7" w:rsidRDefault="00DB2A8E">
      <w:pPr>
        <w:spacing w:before="80" w:after="80"/>
        <w:rPr>
          <w:color w:val="000000" w:themeColor="text1"/>
        </w:rPr>
      </w:pPr>
    </w:p>
    <w:p w14:paraId="37B4477D" w14:textId="77777777" w:rsidR="00DB2A8E" w:rsidRPr="005C64F7" w:rsidRDefault="004A0077">
      <w:pPr>
        <w:spacing w:before="160" w:after="80"/>
        <w:rPr>
          <w:color w:val="000000" w:themeColor="text1"/>
        </w:rPr>
      </w:pPr>
      <w:r w:rsidRPr="005C64F7">
        <w:rPr>
          <w:b/>
          <w:bCs/>
          <w:color w:val="000000" w:themeColor="text1"/>
          <w:sz w:val="24"/>
          <w:szCs w:val="24"/>
        </w:rPr>
        <w:t>MQTT Usage</w:t>
      </w:r>
    </w:p>
    <w:p w14:paraId="37B4477E" w14:textId="77777777" w:rsidR="00DB2A8E" w:rsidRPr="005C64F7" w:rsidRDefault="004A0077">
      <w:pPr>
        <w:spacing w:before="80" w:after="80"/>
        <w:jc w:val="both"/>
        <w:rPr>
          <w:color w:val="000000" w:themeColor="text1"/>
        </w:rPr>
      </w:pPr>
      <w:r w:rsidRPr="005C64F7">
        <w:rPr>
          <w:color w:val="000000" w:themeColor="text1"/>
        </w:rPr>
        <w:t>MQTT is selected because it supports lightweight publish-subscribe communication with different Quality of Service (QoS) levels (QoS ∈ {0, 1, 2}), making it ideal for unreliable mobile networks.</w:t>
      </w:r>
    </w:p>
    <w:p w14:paraId="37B4477F" w14:textId="77777777" w:rsidR="00DB2A8E" w:rsidRPr="005C64F7" w:rsidRDefault="004A0077">
      <w:pPr>
        <w:pStyle w:val="Heading1"/>
        <w:rPr>
          <w:color w:val="000000" w:themeColor="text1"/>
        </w:rPr>
      </w:pPr>
      <w:r w:rsidRPr="005C64F7">
        <w:rPr>
          <w:color w:val="000000" w:themeColor="text1"/>
        </w:rPr>
        <w:t>7. Event-Driven Operations</w:t>
      </w:r>
    </w:p>
    <w:p w14:paraId="37B44780" w14:textId="77777777" w:rsidR="00DB2A8E" w:rsidRPr="005C64F7" w:rsidRDefault="004A0077">
      <w:pPr>
        <w:pStyle w:val="Heading2"/>
        <w:rPr>
          <w:color w:val="000000" w:themeColor="text1"/>
        </w:rPr>
      </w:pPr>
      <w:r w:rsidRPr="005C64F7">
        <w:rPr>
          <w:color w:val="000000" w:themeColor="text1"/>
        </w:rPr>
        <w:t>7.1 Low Battery Alert</w:t>
      </w:r>
    </w:p>
    <w:p w14:paraId="37B44781" w14:textId="77777777" w:rsidR="00DB2A8E" w:rsidRPr="005C64F7" w:rsidRDefault="004A0077">
      <w:pPr>
        <w:spacing w:before="80" w:after="80"/>
        <w:rPr>
          <w:color w:val="000000" w:themeColor="text1"/>
        </w:rPr>
      </w:pPr>
      <w:r w:rsidRPr="005C64F7">
        <w:rPr>
          <w:color w:val="000000" w:themeColor="text1"/>
        </w:rPr>
        <w:t>Trigger: Battery level drops below 20%.</w:t>
      </w:r>
    </w:p>
    <w:p w14:paraId="37B44782" w14:textId="77777777" w:rsidR="00DB2A8E" w:rsidRPr="005C64F7" w:rsidRDefault="004A0077">
      <w:pPr>
        <w:spacing w:before="80" w:after="80"/>
        <w:rPr>
          <w:color w:val="000000" w:themeColor="text1"/>
        </w:rPr>
      </w:pPr>
      <w:r w:rsidRPr="005C64F7">
        <w:rPr>
          <w:color w:val="000000" w:themeColor="text1"/>
        </w:rPr>
        <w:t>Actions:</w:t>
      </w:r>
    </w:p>
    <w:p w14:paraId="37B44783"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Motor power is reduced.</w:t>
      </w:r>
    </w:p>
    <w:p w14:paraId="37B44784"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Notification is sent to user.</w:t>
      </w:r>
    </w:p>
    <w:p w14:paraId="37B44785"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Nearby charging stations are suggested.</w:t>
      </w:r>
    </w:p>
    <w:p w14:paraId="37B44786" w14:textId="77777777" w:rsidR="00DB2A8E" w:rsidRPr="005C64F7" w:rsidRDefault="004A0077">
      <w:pPr>
        <w:pStyle w:val="Heading2"/>
        <w:rPr>
          <w:color w:val="000000" w:themeColor="text1"/>
        </w:rPr>
      </w:pPr>
      <w:r w:rsidRPr="005C64F7">
        <w:rPr>
          <w:color w:val="000000" w:themeColor="text1"/>
        </w:rPr>
        <w:t>7.2 Fault Detection</w:t>
      </w:r>
    </w:p>
    <w:p w14:paraId="37B44787" w14:textId="77777777" w:rsidR="00DB2A8E" w:rsidRPr="005C64F7" w:rsidRDefault="004A0077">
      <w:pPr>
        <w:spacing w:before="80" w:after="80"/>
        <w:rPr>
          <w:color w:val="000000" w:themeColor="text1"/>
        </w:rPr>
      </w:pPr>
      <w:r w:rsidRPr="005C64F7">
        <w:rPr>
          <w:color w:val="000000" w:themeColor="text1"/>
        </w:rPr>
        <w:t>Trigger: Battery overheating or motor fault.</w:t>
      </w:r>
    </w:p>
    <w:p w14:paraId="37B44788" w14:textId="77777777" w:rsidR="00DB2A8E" w:rsidRPr="005C64F7" w:rsidRDefault="004A0077">
      <w:pPr>
        <w:spacing w:before="80" w:after="80"/>
        <w:rPr>
          <w:color w:val="000000" w:themeColor="text1"/>
        </w:rPr>
      </w:pPr>
      <w:r w:rsidRPr="005C64F7">
        <w:rPr>
          <w:color w:val="000000" w:themeColor="text1"/>
        </w:rPr>
        <w:t>Actions:</w:t>
      </w:r>
    </w:p>
    <w:p w14:paraId="37B44789"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Vehicle enters limp-home mode.</w:t>
      </w:r>
    </w:p>
    <w:p w14:paraId="37B4478A"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Fault logs are uploaded to cloud.</w:t>
      </w:r>
    </w:p>
    <w:p w14:paraId="37B4478B"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User receives emergency notification.</w:t>
      </w:r>
    </w:p>
    <w:p w14:paraId="37B4478C" w14:textId="77777777" w:rsidR="00DB2A8E" w:rsidRPr="005C64F7" w:rsidRDefault="004A0077">
      <w:pPr>
        <w:pStyle w:val="Heading2"/>
        <w:rPr>
          <w:color w:val="000000" w:themeColor="text1"/>
        </w:rPr>
      </w:pPr>
      <w:r w:rsidRPr="005C64F7">
        <w:rPr>
          <w:color w:val="000000" w:themeColor="text1"/>
        </w:rPr>
        <w:t>7.3 Theft Detection</w:t>
      </w:r>
    </w:p>
    <w:p w14:paraId="37B4478D" w14:textId="77777777" w:rsidR="00DB2A8E" w:rsidRPr="005C64F7" w:rsidRDefault="004A0077">
      <w:pPr>
        <w:spacing w:before="80" w:after="80"/>
        <w:rPr>
          <w:color w:val="000000" w:themeColor="text1"/>
        </w:rPr>
      </w:pPr>
      <w:r w:rsidRPr="005C64F7">
        <w:rPr>
          <w:color w:val="000000" w:themeColor="text1"/>
        </w:rPr>
        <w:t>Trigger: Vehicle movement while parked.</w:t>
      </w:r>
    </w:p>
    <w:p w14:paraId="37B4478E" w14:textId="77777777" w:rsidR="00DB2A8E" w:rsidRPr="005C64F7" w:rsidRDefault="004A0077">
      <w:pPr>
        <w:spacing w:before="80" w:after="80"/>
        <w:rPr>
          <w:color w:val="000000" w:themeColor="text1"/>
        </w:rPr>
      </w:pPr>
      <w:r w:rsidRPr="005C64F7">
        <w:rPr>
          <w:color w:val="000000" w:themeColor="text1"/>
        </w:rPr>
        <w:lastRenderedPageBreak/>
        <w:t>Actions:</w:t>
      </w:r>
    </w:p>
    <w:p w14:paraId="37B4478F"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Immobilizer activates.</w:t>
      </w:r>
    </w:p>
    <w:p w14:paraId="37B44790"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GPS tracking frequency increases.</w:t>
      </w:r>
    </w:p>
    <w:p w14:paraId="37B44791"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User receives live tracking alerts.</w:t>
      </w:r>
    </w:p>
    <w:p w14:paraId="37B44792" w14:textId="77777777" w:rsidR="00DB2A8E" w:rsidRPr="005C64F7" w:rsidRDefault="004A0077">
      <w:pPr>
        <w:pStyle w:val="Heading1"/>
        <w:rPr>
          <w:color w:val="000000" w:themeColor="text1"/>
        </w:rPr>
      </w:pPr>
      <w:r w:rsidRPr="005C64F7">
        <w:rPr>
          <w:color w:val="000000" w:themeColor="text1"/>
        </w:rPr>
        <w:t>8. Performance and Scalability</w:t>
      </w:r>
    </w:p>
    <w:p w14:paraId="37B44793" w14:textId="77777777" w:rsidR="00DB2A8E" w:rsidRPr="005C64F7" w:rsidRDefault="004A0077">
      <w:pPr>
        <w:pStyle w:val="Heading2"/>
        <w:rPr>
          <w:color w:val="000000" w:themeColor="text1"/>
        </w:rPr>
      </w:pPr>
      <w:r w:rsidRPr="005C64F7">
        <w:rPr>
          <w:color w:val="000000" w:themeColor="text1"/>
        </w:rPr>
        <w:t>8.1 Latency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B2A8E" w:rsidRPr="005C64F7" w14:paraId="37B44796" w14:textId="77777777">
        <w:tblPrEx>
          <w:tblCellMar>
            <w:top w:w="0" w:type="dxa"/>
            <w:bottom w:w="0" w:type="dxa"/>
          </w:tblCellMar>
        </w:tblPrEx>
        <w:tc>
          <w:tcPr>
            <w:tcW w:w="46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7B44794" w14:textId="77777777" w:rsidR="00DB2A8E" w:rsidRPr="005C64F7" w:rsidRDefault="004A0077">
            <w:pPr>
              <w:rPr>
                <w:color w:val="FFFFFF" w:themeColor="background1"/>
              </w:rPr>
            </w:pPr>
            <w:r w:rsidRPr="005C64F7">
              <w:rPr>
                <w:b/>
                <w:bCs/>
                <w:color w:val="FFFFFF" w:themeColor="background1"/>
              </w:rPr>
              <w:t>Operation</w:t>
            </w:r>
          </w:p>
        </w:tc>
        <w:tc>
          <w:tcPr>
            <w:tcW w:w="46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7B44795" w14:textId="77777777" w:rsidR="00DB2A8E" w:rsidRPr="005C64F7" w:rsidRDefault="004A0077">
            <w:pPr>
              <w:rPr>
                <w:color w:val="FFFFFF" w:themeColor="background1"/>
              </w:rPr>
            </w:pPr>
            <w:r w:rsidRPr="005C64F7">
              <w:rPr>
                <w:b/>
                <w:bCs/>
                <w:color w:val="FFFFFF" w:themeColor="background1"/>
              </w:rPr>
              <w:t>Latency</w:t>
            </w:r>
          </w:p>
        </w:tc>
      </w:tr>
      <w:tr w:rsidR="00DB2A8E" w:rsidRPr="005C64F7" w14:paraId="37B4479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97" w14:textId="77777777" w:rsidR="00DB2A8E" w:rsidRPr="005C64F7" w:rsidRDefault="004A0077">
            <w:pPr>
              <w:rPr>
                <w:color w:val="000000" w:themeColor="text1"/>
              </w:rPr>
            </w:pPr>
            <w:r w:rsidRPr="005C64F7">
              <w:rPr>
                <w:color w:val="000000" w:themeColor="text1"/>
              </w:rPr>
              <w:t>BMS Cutoff</w:t>
            </w:r>
          </w:p>
        </w:tc>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98" w14:textId="77777777" w:rsidR="00DB2A8E" w:rsidRPr="005C64F7" w:rsidRDefault="004A0077">
            <w:pPr>
              <w:rPr>
                <w:color w:val="000000" w:themeColor="text1"/>
              </w:rPr>
            </w:pPr>
            <w:r w:rsidRPr="005C64F7">
              <w:rPr>
                <w:color w:val="000000" w:themeColor="text1"/>
              </w:rPr>
              <w:t>&lt;5ms</w:t>
            </w:r>
          </w:p>
        </w:tc>
      </w:tr>
      <w:tr w:rsidR="00DB2A8E" w:rsidRPr="005C64F7" w14:paraId="37B4479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9A" w14:textId="77777777" w:rsidR="00DB2A8E" w:rsidRPr="005C64F7" w:rsidRDefault="004A0077">
            <w:pPr>
              <w:rPr>
                <w:color w:val="000000" w:themeColor="text1"/>
              </w:rPr>
            </w:pPr>
            <w:r w:rsidRPr="005C64F7">
              <w:rPr>
                <w:color w:val="000000" w:themeColor="text1"/>
              </w:rPr>
              <w:t>Throttle Control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9B" w14:textId="77777777" w:rsidR="00DB2A8E" w:rsidRPr="005C64F7" w:rsidRDefault="004A0077">
            <w:pPr>
              <w:rPr>
                <w:color w:val="000000" w:themeColor="text1"/>
              </w:rPr>
            </w:pPr>
            <w:r w:rsidRPr="005C64F7">
              <w:rPr>
                <w:color w:val="000000" w:themeColor="text1"/>
              </w:rPr>
              <w:t>&lt;10ms</w:t>
            </w:r>
          </w:p>
        </w:tc>
      </w:tr>
      <w:tr w:rsidR="00DB2A8E" w:rsidRPr="005C64F7" w14:paraId="37B447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9D" w14:textId="77777777" w:rsidR="00DB2A8E" w:rsidRPr="005C64F7" w:rsidRDefault="004A0077">
            <w:pPr>
              <w:rPr>
                <w:color w:val="000000" w:themeColor="text1"/>
              </w:rPr>
            </w:pPr>
            <w:r w:rsidRPr="005C64F7">
              <w:rPr>
                <w:color w:val="000000" w:themeColor="text1"/>
              </w:rPr>
              <w:t>MQTT Telemetry</w:t>
            </w:r>
          </w:p>
        </w:tc>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9E" w14:textId="77777777" w:rsidR="00DB2A8E" w:rsidRPr="005C64F7" w:rsidRDefault="004A0077">
            <w:pPr>
              <w:rPr>
                <w:color w:val="000000" w:themeColor="text1"/>
              </w:rPr>
            </w:pPr>
            <w:r w:rsidRPr="005C64F7">
              <w:rPr>
                <w:color w:val="000000" w:themeColor="text1"/>
              </w:rPr>
              <w:t>50–200ms</w:t>
            </w:r>
          </w:p>
        </w:tc>
      </w:tr>
      <w:tr w:rsidR="00DB2A8E" w:rsidRPr="005C64F7" w14:paraId="37B447A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A0" w14:textId="77777777" w:rsidR="00DB2A8E" w:rsidRPr="005C64F7" w:rsidRDefault="004A0077">
            <w:pPr>
              <w:rPr>
                <w:color w:val="000000" w:themeColor="text1"/>
              </w:rPr>
            </w:pPr>
            <w:r w:rsidRPr="005C64F7">
              <w:rPr>
                <w:color w:val="000000" w:themeColor="text1"/>
              </w:rPr>
              <w:t>Remote Lock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A1" w14:textId="77777777" w:rsidR="00DB2A8E" w:rsidRPr="005C64F7" w:rsidRDefault="004A0077">
            <w:pPr>
              <w:rPr>
                <w:color w:val="000000" w:themeColor="text1"/>
              </w:rPr>
            </w:pPr>
            <w:r w:rsidRPr="005C64F7">
              <w:rPr>
                <w:color w:val="000000" w:themeColor="text1"/>
              </w:rPr>
              <w:t>200ms–1s</w:t>
            </w:r>
          </w:p>
        </w:tc>
      </w:tr>
      <w:tr w:rsidR="00DB2A8E" w:rsidRPr="005C64F7" w14:paraId="37B447A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A3" w14:textId="77777777" w:rsidR="00DB2A8E" w:rsidRPr="005C64F7" w:rsidRDefault="004A0077">
            <w:pPr>
              <w:rPr>
                <w:color w:val="000000" w:themeColor="text1"/>
              </w:rPr>
            </w:pPr>
            <w:r w:rsidRPr="005C64F7">
              <w:rPr>
                <w:color w:val="000000" w:themeColor="text1"/>
              </w:rPr>
              <w:t>Push Notifications</w:t>
            </w:r>
          </w:p>
        </w:tc>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A4" w14:textId="77777777" w:rsidR="00DB2A8E" w:rsidRPr="005C64F7" w:rsidRDefault="004A0077">
            <w:pPr>
              <w:rPr>
                <w:color w:val="000000" w:themeColor="text1"/>
              </w:rPr>
            </w:pPr>
            <w:r w:rsidRPr="005C64F7">
              <w:rPr>
                <w:color w:val="000000" w:themeColor="text1"/>
              </w:rPr>
              <w:t>1–5s</w:t>
            </w:r>
          </w:p>
        </w:tc>
      </w:tr>
    </w:tbl>
    <w:p w14:paraId="37B447A6" w14:textId="77777777" w:rsidR="00DB2A8E" w:rsidRPr="005C64F7" w:rsidRDefault="004A0077">
      <w:pPr>
        <w:pStyle w:val="Heading2"/>
        <w:rPr>
          <w:color w:val="000000" w:themeColor="text1"/>
        </w:rPr>
      </w:pPr>
      <w:r w:rsidRPr="005C64F7">
        <w:rPr>
          <w:color w:val="000000" w:themeColor="text1"/>
        </w:rPr>
        <w:t>8.2 Scalability Challenges</w:t>
      </w:r>
    </w:p>
    <w:p w14:paraId="37B447A7" w14:textId="77777777" w:rsidR="00DB2A8E" w:rsidRPr="005C64F7" w:rsidRDefault="004A0077">
      <w:pPr>
        <w:spacing w:before="80" w:after="80"/>
        <w:rPr>
          <w:color w:val="000000" w:themeColor="text1"/>
        </w:rPr>
      </w:pPr>
      <w:r w:rsidRPr="005C64F7">
        <w:rPr>
          <w:color w:val="000000" w:themeColor="text1"/>
        </w:rPr>
        <w:t>Large-scale deployment introduces several issues:</w:t>
      </w:r>
    </w:p>
    <w:p w14:paraId="37B447A8"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Managing thousands of MQTT connections</w:t>
      </w:r>
    </w:p>
    <w:p w14:paraId="37B447A9"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High telemetry ingestion rates</w:t>
      </w:r>
    </w:p>
    <w:p w14:paraId="37B447AA"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Massive time-series database storage</w:t>
      </w:r>
    </w:p>
    <w:p w14:paraId="37B447AB"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OTA rollout bandwidth management</w:t>
      </w:r>
    </w:p>
    <w:p w14:paraId="37B447AC"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Regional latency optimization</w:t>
      </w:r>
    </w:p>
    <w:p w14:paraId="37B447AD" w14:textId="77777777" w:rsidR="00DB2A8E" w:rsidRPr="005C64F7" w:rsidRDefault="00DB2A8E">
      <w:pPr>
        <w:spacing w:before="80" w:after="80"/>
        <w:rPr>
          <w:color w:val="000000" w:themeColor="text1"/>
        </w:rPr>
      </w:pPr>
    </w:p>
    <w:p w14:paraId="37B447AE" w14:textId="77777777" w:rsidR="00DB2A8E" w:rsidRPr="005C64F7" w:rsidRDefault="004A0077">
      <w:pPr>
        <w:spacing w:before="80" w:after="80"/>
        <w:rPr>
          <w:color w:val="000000" w:themeColor="text1"/>
        </w:rPr>
      </w:pPr>
      <w:r w:rsidRPr="005C64F7">
        <w:rPr>
          <w:color w:val="000000" w:themeColor="text1"/>
        </w:rPr>
        <w:t xml:space="preserve">To support large fleets, technologies such as Apache Kafka, AWS IoT Core, EMQX, </w:t>
      </w:r>
      <w:proofErr w:type="spellStart"/>
      <w:r w:rsidRPr="005C64F7">
        <w:rPr>
          <w:color w:val="000000" w:themeColor="text1"/>
        </w:rPr>
        <w:t>HiveMQ</w:t>
      </w:r>
      <w:proofErr w:type="spellEnd"/>
      <w:r w:rsidRPr="005C64F7">
        <w:rPr>
          <w:color w:val="000000" w:themeColor="text1"/>
        </w:rPr>
        <w:t xml:space="preserve">, and </w:t>
      </w:r>
      <w:proofErr w:type="spellStart"/>
      <w:r w:rsidRPr="005C64F7">
        <w:rPr>
          <w:color w:val="000000" w:themeColor="text1"/>
        </w:rPr>
        <w:t>InfluxDB</w:t>
      </w:r>
      <w:proofErr w:type="spellEnd"/>
      <w:r w:rsidRPr="005C64F7">
        <w:rPr>
          <w:color w:val="000000" w:themeColor="text1"/>
        </w:rPr>
        <w:t xml:space="preserve"> are required.</w:t>
      </w:r>
    </w:p>
    <w:p w14:paraId="37B447AF" w14:textId="77777777" w:rsidR="00DB2A8E" w:rsidRPr="005C64F7" w:rsidRDefault="004A0077">
      <w:pPr>
        <w:pStyle w:val="Heading1"/>
        <w:rPr>
          <w:color w:val="000000" w:themeColor="text1"/>
        </w:rPr>
      </w:pPr>
      <w:r w:rsidRPr="005C64F7">
        <w:rPr>
          <w:color w:val="000000" w:themeColor="text1"/>
        </w:rPr>
        <w:t>9. Security Analysis</w:t>
      </w:r>
    </w:p>
    <w:p w14:paraId="37B447B0" w14:textId="77777777" w:rsidR="00DB2A8E" w:rsidRPr="005C64F7" w:rsidRDefault="004A0077">
      <w:pPr>
        <w:spacing w:before="80" w:after="80"/>
        <w:rPr>
          <w:color w:val="000000" w:themeColor="text1"/>
        </w:rPr>
      </w:pPr>
      <w:r w:rsidRPr="005C64F7">
        <w:rPr>
          <w:color w:val="000000" w:themeColor="text1"/>
        </w:rPr>
        <w:t>Security is a major requirement in connected vehicles.</w:t>
      </w:r>
    </w:p>
    <w:p w14:paraId="37B447B1" w14:textId="77777777" w:rsidR="00DB2A8E" w:rsidRPr="005C64F7" w:rsidRDefault="004A0077">
      <w:pPr>
        <w:pStyle w:val="Heading2"/>
        <w:rPr>
          <w:color w:val="000000" w:themeColor="text1"/>
        </w:rPr>
      </w:pPr>
      <w:r w:rsidRPr="005C64F7">
        <w:rPr>
          <w:color w:val="000000" w:themeColor="text1"/>
        </w:rPr>
        <w:t>9.1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B2A8E" w:rsidRPr="005C64F7" w14:paraId="37B447B4" w14:textId="77777777">
        <w:tblPrEx>
          <w:tblCellMar>
            <w:top w:w="0" w:type="dxa"/>
            <w:bottom w:w="0" w:type="dxa"/>
          </w:tblCellMar>
        </w:tblPrEx>
        <w:tc>
          <w:tcPr>
            <w:tcW w:w="46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7B447B2" w14:textId="77777777" w:rsidR="00DB2A8E" w:rsidRPr="005C64F7" w:rsidRDefault="004A0077">
            <w:pPr>
              <w:rPr>
                <w:color w:val="FFFFFF" w:themeColor="background1"/>
              </w:rPr>
            </w:pPr>
            <w:r w:rsidRPr="005C64F7">
              <w:rPr>
                <w:b/>
                <w:bCs/>
                <w:color w:val="FFFFFF" w:themeColor="background1"/>
              </w:rPr>
              <w:t>Security Method</w:t>
            </w:r>
          </w:p>
        </w:tc>
        <w:tc>
          <w:tcPr>
            <w:tcW w:w="46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7B447B3" w14:textId="77777777" w:rsidR="00DB2A8E" w:rsidRPr="005C64F7" w:rsidRDefault="004A0077">
            <w:pPr>
              <w:rPr>
                <w:color w:val="FFFFFF" w:themeColor="background1"/>
              </w:rPr>
            </w:pPr>
            <w:r w:rsidRPr="005C64F7">
              <w:rPr>
                <w:b/>
                <w:bCs/>
                <w:color w:val="FFFFFF" w:themeColor="background1"/>
              </w:rPr>
              <w:t>Purpose</w:t>
            </w:r>
          </w:p>
        </w:tc>
      </w:tr>
      <w:tr w:rsidR="00DB2A8E" w:rsidRPr="005C64F7" w14:paraId="37B447B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B5" w14:textId="77777777" w:rsidR="00DB2A8E" w:rsidRPr="005C64F7" w:rsidRDefault="004A0077">
            <w:pPr>
              <w:rPr>
                <w:color w:val="000000" w:themeColor="text1"/>
              </w:rPr>
            </w:pPr>
            <w:r w:rsidRPr="005C64F7">
              <w:rPr>
                <w:color w:val="000000" w:themeColor="text1"/>
              </w:rPr>
              <w:t>X.509 Certificates</w:t>
            </w:r>
          </w:p>
        </w:tc>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B6" w14:textId="77777777" w:rsidR="00DB2A8E" w:rsidRPr="005C64F7" w:rsidRDefault="004A0077">
            <w:pPr>
              <w:rPr>
                <w:color w:val="000000" w:themeColor="text1"/>
              </w:rPr>
            </w:pPr>
            <w:r w:rsidRPr="005C64F7">
              <w:rPr>
                <w:color w:val="000000" w:themeColor="text1"/>
              </w:rPr>
              <w:t>Device authentication</w:t>
            </w:r>
          </w:p>
        </w:tc>
      </w:tr>
      <w:tr w:rsidR="00DB2A8E" w:rsidRPr="005C64F7" w14:paraId="37B447B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B8" w14:textId="77777777" w:rsidR="00DB2A8E" w:rsidRPr="005C64F7" w:rsidRDefault="004A0077">
            <w:pPr>
              <w:rPr>
                <w:color w:val="000000" w:themeColor="text1"/>
              </w:rPr>
            </w:pPr>
            <w:r w:rsidRPr="005C64F7">
              <w:rPr>
                <w:color w:val="000000" w:themeColor="text1"/>
              </w:rPr>
              <w:t>OAuth 2.0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B9" w14:textId="77777777" w:rsidR="00DB2A8E" w:rsidRPr="005C64F7" w:rsidRDefault="004A0077">
            <w:pPr>
              <w:rPr>
                <w:color w:val="000000" w:themeColor="text1"/>
              </w:rPr>
            </w:pPr>
            <w:r w:rsidRPr="005C64F7">
              <w:rPr>
                <w:color w:val="000000" w:themeColor="text1"/>
              </w:rPr>
              <w:t>User authentication</w:t>
            </w:r>
          </w:p>
        </w:tc>
      </w:tr>
      <w:tr w:rsidR="00DB2A8E" w:rsidRPr="005C64F7" w14:paraId="37B447B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BB" w14:textId="77777777" w:rsidR="00DB2A8E" w:rsidRPr="005C64F7" w:rsidRDefault="004A0077">
            <w:pPr>
              <w:rPr>
                <w:color w:val="000000" w:themeColor="text1"/>
              </w:rPr>
            </w:pPr>
            <w:r w:rsidRPr="005C64F7">
              <w:rPr>
                <w:color w:val="000000" w:themeColor="text1"/>
              </w:rPr>
              <w:t>JWT Tokens</w:t>
            </w:r>
          </w:p>
        </w:tc>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BC" w14:textId="77777777" w:rsidR="00DB2A8E" w:rsidRPr="005C64F7" w:rsidRDefault="004A0077">
            <w:pPr>
              <w:rPr>
                <w:color w:val="000000" w:themeColor="text1"/>
              </w:rPr>
            </w:pPr>
            <w:r w:rsidRPr="005C64F7">
              <w:rPr>
                <w:color w:val="000000" w:themeColor="text1"/>
              </w:rPr>
              <w:t>Secure API access</w:t>
            </w:r>
          </w:p>
        </w:tc>
      </w:tr>
    </w:tbl>
    <w:p w14:paraId="37B447BE" w14:textId="77777777" w:rsidR="00DB2A8E" w:rsidRPr="005C64F7" w:rsidRDefault="004A0077">
      <w:pPr>
        <w:pStyle w:val="Heading2"/>
        <w:rPr>
          <w:color w:val="000000" w:themeColor="text1"/>
        </w:rPr>
      </w:pPr>
      <w:r w:rsidRPr="005C64F7">
        <w:rPr>
          <w:color w:val="000000" w:themeColor="text1"/>
        </w:rPr>
        <w:t>9.2 Encryption</w:t>
      </w:r>
    </w:p>
    <w:p w14:paraId="37B447BF" w14:textId="77777777" w:rsidR="00DB2A8E" w:rsidRPr="005C64F7" w:rsidRDefault="004A0077">
      <w:pPr>
        <w:spacing w:before="80" w:after="80"/>
        <w:rPr>
          <w:color w:val="000000" w:themeColor="text1"/>
        </w:rPr>
      </w:pPr>
      <w:r w:rsidRPr="005C64F7">
        <w:rPr>
          <w:color w:val="000000" w:themeColor="text1"/>
        </w:rPr>
        <w:t>The system uses:</w:t>
      </w:r>
    </w:p>
    <w:p w14:paraId="37B447C0"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TLS 1.3 for secure communication</w:t>
      </w:r>
    </w:p>
    <w:p w14:paraId="37B447C1"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lastRenderedPageBreak/>
        <w:t>AES-256 for database encryption</w:t>
      </w:r>
    </w:p>
    <w:p w14:paraId="37B447C2"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Digitally signed OTA updates</w:t>
      </w:r>
    </w:p>
    <w:p w14:paraId="37B447C3"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BLE Secure Connections for Bluetooth safety</w:t>
      </w:r>
    </w:p>
    <w:p w14:paraId="37B447C4" w14:textId="77777777" w:rsidR="00DB2A8E" w:rsidRPr="005C64F7" w:rsidRDefault="004A0077">
      <w:pPr>
        <w:pStyle w:val="Heading2"/>
        <w:rPr>
          <w:color w:val="000000" w:themeColor="text1"/>
        </w:rPr>
      </w:pPr>
      <w:r w:rsidRPr="005C64F7">
        <w:rPr>
          <w:color w:val="000000" w:themeColor="text1"/>
        </w:rPr>
        <w:t>9.3 Threats and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B2A8E" w:rsidRPr="005C64F7" w14:paraId="37B447C7" w14:textId="77777777">
        <w:tblPrEx>
          <w:tblCellMar>
            <w:top w:w="0" w:type="dxa"/>
            <w:bottom w:w="0" w:type="dxa"/>
          </w:tblCellMar>
        </w:tblPrEx>
        <w:tc>
          <w:tcPr>
            <w:tcW w:w="46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7B447C5" w14:textId="77777777" w:rsidR="00DB2A8E" w:rsidRPr="005C64F7" w:rsidRDefault="004A0077">
            <w:pPr>
              <w:rPr>
                <w:color w:val="FFFFFF" w:themeColor="background1"/>
              </w:rPr>
            </w:pPr>
            <w:r w:rsidRPr="005C64F7">
              <w:rPr>
                <w:b/>
                <w:bCs/>
                <w:color w:val="FFFFFF" w:themeColor="background1"/>
              </w:rPr>
              <w:t>Threat</w:t>
            </w:r>
          </w:p>
        </w:tc>
        <w:tc>
          <w:tcPr>
            <w:tcW w:w="46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7B447C6" w14:textId="77777777" w:rsidR="00DB2A8E" w:rsidRPr="005C64F7" w:rsidRDefault="004A0077">
            <w:pPr>
              <w:rPr>
                <w:color w:val="FFFFFF" w:themeColor="background1"/>
              </w:rPr>
            </w:pPr>
            <w:r w:rsidRPr="005C64F7">
              <w:rPr>
                <w:b/>
                <w:bCs/>
                <w:color w:val="FFFFFF" w:themeColor="background1"/>
              </w:rPr>
              <w:t>Mitigation</w:t>
            </w:r>
          </w:p>
        </w:tc>
      </w:tr>
      <w:tr w:rsidR="00DB2A8E" w:rsidRPr="005C64F7" w14:paraId="37B447C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C8" w14:textId="77777777" w:rsidR="00DB2A8E" w:rsidRPr="005C64F7" w:rsidRDefault="004A0077">
            <w:pPr>
              <w:rPr>
                <w:color w:val="000000" w:themeColor="text1"/>
              </w:rPr>
            </w:pPr>
            <w:r w:rsidRPr="005C64F7">
              <w:rPr>
                <w:color w:val="000000" w:themeColor="text1"/>
              </w:rPr>
              <w:t>DDoS Attack</w:t>
            </w:r>
          </w:p>
        </w:tc>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C9" w14:textId="77777777" w:rsidR="00DB2A8E" w:rsidRPr="005C64F7" w:rsidRDefault="004A0077">
            <w:pPr>
              <w:rPr>
                <w:color w:val="000000" w:themeColor="text1"/>
              </w:rPr>
            </w:pPr>
            <w:r w:rsidRPr="005C64F7">
              <w:rPr>
                <w:color w:val="000000" w:themeColor="text1"/>
              </w:rPr>
              <w:t>Rate limiting</w:t>
            </w:r>
          </w:p>
        </w:tc>
      </w:tr>
      <w:tr w:rsidR="00DB2A8E" w:rsidRPr="005C64F7" w14:paraId="37B447C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CB" w14:textId="77777777" w:rsidR="00DB2A8E" w:rsidRPr="005C64F7" w:rsidRDefault="004A0077">
            <w:pPr>
              <w:rPr>
                <w:color w:val="000000" w:themeColor="text1"/>
              </w:rPr>
            </w:pPr>
            <w:r w:rsidRPr="005C64F7">
              <w:rPr>
                <w:color w:val="000000" w:themeColor="text1"/>
              </w:rPr>
              <w:t>Replay Attack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CC" w14:textId="77777777" w:rsidR="00DB2A8E" w:rsidRPr="005C64F7" w:rsidRDefault="004A0077">
            <w:pPr>
              <w:rPr>
                <w:color w:val="000000" w:themeColor="text1"/>
              </w:rPr>
            </w:pPr>
            <w:r w:rsidRPr="005C64F7">
              <w:rPr>
                <w:color w:val="000000" w:themeColor="text1"/>
              </w:rPr>
              <w:t>Timestamped JWT tokens</w:t>
            </w:r>
          </w:p>
        </w:tc>
      </w:tr>
      <w:tr w:rsidR="00DB2A8E" w:rsidRPr="005C64F7" w14:paraId="37B447D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CE" w14:textId="77777777" w:rsidR="00DB2A8E" w:rsidRPr="005C64F7" w:rsidRDefault="004A0077">
            <w:pPr>
              <w:rPr>
                <w:color w:val="000000" w:themeColor="text1"/>
              </w:rPr>
            </w:pPr>
            <w:r w:rsidRPr="005C64F7">
              <w:rPr>
                <w:color w:val="000000" w:themeColor="text1"/>
              </w:rPr>
              <w:t>BLE Sniffing</w:t>
            </w:r>
          </w:p>
        </w:tc>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CF" w14:textId="77777777" w:rsidR="00DB2A8E" w:rsidRPr="005C64F7" w:rsidRDefault="004A0077">
            <w:pPr>
              <w:rPr>
                <w:color w:val="000000" w:themeColor="text1"/>
              </w:rPr>
            </w:pPr>
            <w:r w:rsidRPr="005C64F7">
              <w:rPr>
                <w:color w:val="000000" w:themeColor="text1"/>
              </w:rPr>
              <w:t>Rolling encryption keys</w:t>
            </w:r>
          </w:p>
        </w:tc>
      </w:tr>
      <w:tr w:rsidR="00DB2A8E" w:rsidRPr="005C64F7" w14:paraId="37B447D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D1" w14:textId="77777777" w:rsidR="00DB2A8E" w:rsidRPr="005C64F7" w:rsidRDefault="004A0077">
            <w:pPr>
              <w:rPr>
                <w:color w:val="000000" w:themeColor="text1"/>
              </w:rPr>
            </w:pPr>
            <w:r w:rsidRPr="005C64F7">
              <w:rPr>
                <w:color w:val="000000" w:themeColor="text1"/>
              </w:rPr>
              <w:t>Cloud Account Hijacking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D2" w14:textId="77777777" w:rsidR="00DB2A8E" w:rsidRPr="005C64F7" w:rsidRDefault="004A0077">
            <w:pPr>
              <w:rPr>
                <w:color w:val="000000" w:themeColor="text1"/>
              </w:rPr>
            </w:pPr>
            <w:r w:rsidRPr="005C64F7">
              <w:rPr>
                <w:color w:val="000000" w:themeColor="text1"/>
              </w:rPr>
              <w:t>MFA and anomaly detection</w:t>
            </w:r>
          </w:p>
        </w:tc>
      </w:tr>
      <w:tr w:rsidR="00DB2A8E" w:rsidRPr="005C64F7" w14:paraId="37B447D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D4" w14:textId="77777777" w:rsidR="00DB2A8E" w:rsidRPr="005C64F7" w:rsidRDefault="004A0077">
            <w:pPr>
              <w:rPr>
                <w:color w:val="000000" w:themeColor="text1"/>
              </w:rPr>
            </w:pPr>
            <w:r w:rsidRPr="005C64F7">
              <w:rPr>
                <w:color w:val="000000" w:themeColor="text1"/>
              </w:rPr>
              <w:t>OTA Tampering</w:t>
            </w:r>
          </w:p>
        </w:tc>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D5" w14:textId="77777777" w:rsidR="00DB2A8E" w:rsidRPr="005C64F7" w:rsidRDefault="004A0077">
            <w:pPr>
              <w:rPr>
                <w:color w:val="000000" w:themeColor="text1"/>
              </w:rPr>
            </w:pPr>
            <w:r w:rsidRPr="005C64F7">
              <w:rPr>
                <w:color w:val="000000" w:themeColor="text1"/>
              </w:rPr>
              <w:t>Secure boot and signed firmware</w:t>
            </w:r>
          </w:p>
        </w:tc>
      </w:tr>
    </w:tbl>
    <w:p w14:paraId="37B447D7" w14:textId="77777777" w:rsidR="00DB2A8E" w:rsidRPr="005C64F7" w:rsidRDefault="004A0077">
      <w:pPr>
        <w:pStyle w:val="Heading1"/>
        <w:rPr>
          <w:color w:val="000000" w:themeColor="text1"/>
        </w:rPr>
      </w:pPr>
      <w:r w:rsidRPr="005C64F7">
        <w:rPr>
          <w:color w:val="000000" w:themeColor="text1"/>
        </w:rPr>
        <w:t>10. Failure Handling &amp; Resilience</w:t>
      </w:r>
    </w:p>
    <w:p w14:paraId="37B447D8" w14:textId="77777777" w:rsidR="00DB2A8E" w:rsidRPr="005C64F7" w:rsidRDefault="004A0077">
      <w:pPr>
        <w:pStyle w:val="Heading2"/>
        <w:rPr>
          <w:color w:val="000000" w:themeColor="text1"/>
        </w:rPr>
      </w:pPr>
      <w:r w:rsidRPr="005C64F7">
        <w:rPr>
          <w:color w:val="000000" w:themeColor="text1"/>
        </w:rPr>
        <w:t>10.1 LTE Failure</w:t>
      </w:r>
    </w:p>
    <w:p w14:paraId="37B447D9" w14:textId="77777777" w:rsidR="00DB2A8E" w:rsidRPr="005C64F7" w:rsidRDefault="004A0077">
      <w:pPr>
        <w:spacing w:before="80" w:after="80"/>
        <w:rPr>
          <w:color w:val="000000" w:themeColor="text1"/>
        </w:rPr>
      </w:pPr>
      <w:r w:rsidRPr="005C64F7">
        <w:rPr>
          <w:color w:val="000000" w:themeColor="text1"/>
        </w:rPr>
        <w:t>When LTE connectivity is lost:</w:t>
      </w:r>
    </w:p>
    <w:p w14:paraId="37B447DA"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Vehicle enters offline mode</w:t>
      </w:r>
    </w:p>
    <w:p w14:paraId="37B447DB"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Telemetry is stored locally</w:t>
      </w:r>
    </w:p>
    <w:p w14:paraId="37B447DC"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Safety systems continue working</w:t>
      </w:r>
    </w:p>
    <w:p w14:paraId="37B447DD" w14:textId="77777777" w:rsidR="00DB2A8E" w:rsidRPr="005C64F7" w:rsidRDefault="00DB2A8E">
      <w:pPr>
        <w:spacing w:before="80" w:after="80"/>
        <w:rPr>
          <w:color w:val="000000" w:themeColor="text1"/>
        </w:rPr>
      </w:pPr>
    </w:p>
    <w:p w14:paraId="37B447DE" w14:textId="77777777" w:rsidR="00DB2A8E" w:rsidRPr="005C64F7" w:rsidRDefault="004A0077">
      <w:pPr>
        <w:spacing w:before="80" w:after="80"/>
        <w:rPr>
          <w:color w:val="000000" w:themeColor="text1"/>
        </w:rPr>
      </w:pPr>
      <w:r w:rsidRPr="005C64F7">
        <w:rPr>
          <w:color w:val="000000" w:themeColor="text1"/>
        </w:rPr>
        <w:t>Once the network returns, stored data is synchronized automatically.</w:t>
      </w:r>
    </w:p>
    <w:p w14:paraId="37B447DF" w14:textId="77777777" w:rsidR="00DB2A8E" w:rsidRPr="005C64F7" w:rsidRDefault="004A0077">
      <w:pPr>
        <w:pStyle w:val="Heading2"/>
        <w:rPr>
          <w:color w:val="000000" w:themeColor="text1"/>
        </w:rPr>
      </w:pPr>
      <w:r w:rsidRPr="005C64F7">
        <w:rPr>
          <w:color w:val="000000" w:themeColor="text1"/>
        </w:rPr>
        <w:t>10.2 Cloud Failure</w:t>
      </w:r>
    </w:p>
    <w:p w14:paraId="37B447E0" w14:textId="77777777" w:rsidR="00DB2A8E" w:rsidRPr="005C64F7" w:rsidRDefault="004A0077">
      <w:pPr>
        <w:spacing w:before="80" w:after="80"/>
        <w:rPr>
          <w:color w:val="000000" w:themeColor="text1"/>
        </w:rPr>
      </w:pPr>
      <w:r w:rsidRPr="005C64F7">
        <w:rPr>
          <w:color w:val="000000" w:themeColor="text1"/>
        </w:rPr>
        <w:t>If cloud services fail:</w:t>
      </w:r>
    </w:p>
    <w:p w14:paraId="37B447E1"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Remote commands stop temporarily</w:t>
      </w:r>
    </w:p>
    <w:p w14:paraId="37B447E2"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Notifications become unavailable</w:t>
      </w:r>
    </w:p>
    <w:p w14:paraId="37B447E3"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Redundant servers and load balancing restore service</w:t>
      </w:r>
    </w:p>
    <w:p w14:paraId="37B447E4" w14:textId="77777777" w:rsidR="00DB2A8E" w:rsidRPr="005C64F7" w:rsidRDefault="004A0077">
      <w:pPr>
        <w:pStyle w:val="Heading2"/>
        <w:rPr>
          <w:color w:val="000000" w:themeColor="text1"/>
        </w:rPr>
      </w:pPr>
      <w:r w:rsidRPr="005C64F7">
        <w:rPr>
          <w:color w:val="000000" w:themeColor="text1"/>
        </w:rPr>
        <w:t>10.3 VCU Failure</w:t>
      </w:r>
    </w:p>
    <w:p w14:paraId="37B447E5" w14:textId="77777777" w:rsidR="00DB2A8E" w:rsidRPr="005C64F7" w:rsidRDefault="004A0077">
      <w:pPr>
        <w:spacing w:before="80" w:after="80"/>
        <w:rPr>
          <w:color w:val="000000" w:themeColor="text1"/>
        </w:rPr>
      </w:pPr>
      <w:r w:rsidRPr="005C64F7">
        <w:rPr>
          <w:color w:val="000000" w:themeColor="text1"/>
        </w:rPr>
        <w:t>If the Vehicle Control Unit crashes:</w:t>
      </w:r>
    </w:p>
    <w:p w14:paraId="37B447E6"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Watchdog timer resets the system</w:t>
      </w:r>
    </w:p>
    <w:p w14:paraId="37B447E7"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Vehicle enters safe-state mode</w:t>
      </w:r>
    </w:p>
    <w:p w14:paraId="37B447E8"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Diagnostic reports are uploaded after reboot</w:t>
      </w:r>
    </w:p>
    <w:p w14:paraId="37B447E9" w14:textId="77777777" w:rsidR="00DB2A8E" w:rsidRPr="005C64F7" w:rsidRDefault="004A0077">
      <w:pPr>
        <w:pStyle w:val="Heading1"/>
        <w:rPr>
          <w:color w:val="000000" w:themeColor="text1"/>
        </w:rPr>
      </w:pPr>
      <w:r w:rsidRPr="005C64F7">
        <w:rPr>
          <w:color w:val="000000" w:themeColor="text1"/>
        </w:rPr>
        <w:t>11. Proposed Distributed MQTT Architecture</w:t>
      </w:r>
    </w:p>
    <w:p w14:paraId="37B447EA" w14:textId="77777777" w:rsidR="00DB2A8E" w:rsidRPr="005C64F7" w:rsidRDefault="004A0077">
      <w:pPr>
        <w:spacing w:before="80" w:after="80"/>
        <w:rPr>
          <w:color w:val="000000" w:themeColor="text1"/>
        </w:rPr>
      </w:pPr>
      <w:r w:rsidRPr="005C64F7">
        <w:rPr>
          <w:color w:val="000000" w:themeColor="text1"/>
        </w:rPr>
        <w:t>The current centralized architecture may create latency and single-point-of-failure problems.</w:t>
      </w:r>
    </w:p>
    <w:p w14:paraId="37B447EB" w14:textId="77777777" w:rsidR="00DB2A8E" w:rsidRPr="005C64F7" w:rsidRDefault="00DB2A8E">
      <w:pPr>
        <w:spacing w:before="80" w:after="80"/>
        <w:rPr>
          <w:color w:val="000000" w:themeColor="text1"/>
        </w:rPr>
      </w:pPr>
    </w:p>
    <w:p w14:paraId="37B447EC" w14:textId="77777777" w:rsidR="00DB2A8E" w:rsidRPr="005C64F7" w:rsidRDefault="004A0077">
      <w:pPr>
        <w:spacing w:before="160" w:after="80"/>
        <w:rPr>
          <w:color w:val="000000" w:themeColor="text1"/>
        </w:rPr>
      </w:pPr>
      <w:r w:rsidRPr="005C64F7">
        <w:rPr>
          <w:b/>
          <w:bCs/>
          <w:color w:val="000000" w:themeColor="text1"/>
          <w:sz w:val="24"/>
          <w:szCs w:val="24"/>
        </w:rPr>
        <w:t>Proposed Improvements</w:t>
      </w:r>
    </w:p>
    <w:p w14:paraId="37B447ED"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Regional MQTT brokers</w:t>
      </w:r>
    </w:p>
    <w:p w14:paraId="37B447EE"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lastRenderedPageBreak/>
        <w:t>Edge Points of Presence (</w:t>
      </w:r>
      <w:proofErr w:type="spellStart"/>
      <w:r w:rsidRPr="005C64F7">
        <w:rPr>
          <w:color w:val="000000" w:themeColor="text1"/>
        </w:rPr>
        <w:t>PoP</w:t>
      </w:r>
      <w:proofErr w:type="spellEnd"/>
      <w:r w:rsidRPr="005C64F7">
        <w:rPr>
          <w:color w:val="000000" w:themeColor="text1"/>
        </w:rPr>
        <w:t>)</w:t>
      </w:r>
    </w:p>
    <w:p w14:paraId="37B447EF"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Broker federation</w:t>
      </w:r>
    </w:p>
    <w:p w14:paraId="37B447F0"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Distributed command routing</w:t>
      </w:r>
    </w:p>
    <w:p w14:paraId="37B447F1" w14:textId="77777777" w:rsidR="00DB2A8E" w:rsidRPr="005C64F7" w:rsidRDefault="00DB2A8E">
      <w:pPr>
        <w:spacing w:before="80" w:after="80"/>
        <w:rPr>
          <w:color w:val="000000" w:themeColor="text1"/>
        </w:rPr>
      </w:pPr>
    </w:p>
    <w:p w14:paraId="37B447F2" w14:textId="77777777" w:rsidR="00DB2A8E" w:rsidRPr="005C64F7" w:rsidRDefault="004A0077">
      <w:pPr>
        <w:spacing w:before="160" w:after="80"/>
        <w:rPr>
          <w:color w:val="000000" w:themeColor="text1"/>
        </w:rPr>
      </w:pPr>
      <w:r w:rsidRPr="005C64F7">
        <w:rPr>
          <w:b/>
          <w:bCs/>
          <w:color w:val="000000" w:themeColor="text1"/>
          <w:sz w:val="24"/>
          <w:szCs w:val="24"/>
        </w:rPr>
        <w:t>Benefits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B2A8E" w:rsidRPr="005C64F7" w14:paraId="37B447F5" w14:textId="77777777">
        <w:tblPrEx>
          <w:tblCellMar>
            <w:top w:w="0" w:type="dxa"/>
            <w:bottom w:w="0" w:type="dxa"/>
          </w:tblCellMar>
        </w:tblPrEx>
        <w:tc>
          <w:tcPr>
            <w:tcW w:w="46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7B447F3" w14:textId="77777777" w:rsidR="00DB2A8E" w:rsidRPr="005C64F7" w:rsidRDefault="004A0077">
            <w:pPr>
              <w:rPr>
                <w:color w:val="FFFFFF" w:themeColor="background1"/>
              </w:rPr>
            </w:pPr>
            <w:r w:rsidRPr="005C64F7">
              <w:rPr>
                <w:b/>
                <w:bCs/>
                <w:color w:val="FFFFFF" w:themeColor="background1"/>
              </w:rPr>
              <w:t>Feature</w:t>
            </w:r>
          </w:p>
        </w:tc>
        <w:tc>
          <w:tcPr>
            <w:tcW w:w="46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7B447F4" w14:textId="77777777" w:rsidR="00DB2A8E" w:rsidRPr="005C64F7" w:rsidRDefault="004A0077">
            <w:pPr>
              <w:rPr>
                <w:color w:val="FFFFFF" w:themeColor="background1"/>
              </w:rPr>
            </w:pPr>
            <w:r w:rsidRPr="005C64F7">
              <w:rPr>
                <w:b/>
                <w:bCs/>
                <w:color w:val="FFFFFF" w:themeColor="background1"/>
              </w:rPr>
              <w:t>Improvement</w:t>
            </w:r>
          </w:p>
        </w:tc>
      </w:tr>
      <w:tr w:rsidR="00DB2A8E" w:rsidRPr="005C64F7" w14:paraId="37B447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F6" w14:textId="77777777" w:rsidR="00DB2A8E" w:rsidRPr="005C64F7" w:rsidRDefault="004A0077">
            <w:pPr>
              <w:rPr>
                <w:color w:val="000000" w:themeColor="text1"/>
              </w:rPr>
            </w:pPr>
            <w:r w:rsidRPr="005C64F7">
              <w:rPr>
                <w:color w:val="000000" w:themeColor="text1"/>
              </w:rPr>
              <w:t>Availability</w:t>
            </w:r>
          </w:p>
        </w:tc>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F7" w14:textId="77777777" w:rsidR="00DB2A8E" w:rsidRPr="005C64F7" w:rsidRDefault="004A0077">
            <w:pPr>
              <w:rPr>
                <w:color w:val="000000" w:themeColor="text1"/>
              </w:rPr>
            </w:pPr>
            <w:r w:rsidRPr="005C64F7">
              <w:rPr>
                <w:color w:val="000000" w:themeColor="text1"/>
              </w:rPr>
              <w:t>Higher fault tolerance</w:t>
            </w:r>
          </w:p>
        </w:tc>
      </w:tr>
      <w:tr w:rsidR="00DB2A8E" w:rsidRPr="005C64F7" w14:paraId="37B447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F9" w14:textId="77777777" w:rsidR="00DB2A8E" w:rsidRPr="005C64F7" w:rsidRDefault="004A0077">
            <w:pPr>
              <w:rPr>
                <w:color w:val="000000" w:themeColor="text1"/>
              </w:rPr>
            </w:pPr>
            <w:r w:rsidRPr="005C64F7">
              <w:rPr>
                <w:color w:val="000000" w:themeColor="text1"/>
              </w:rPr>
              <w:t>Latency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FA" w14:textId="77777777" w:rsidR="00DB2A8E" w:rsidRPr="005C64F7" w:rsidRDefault="004A0077">
            <w:pPr>
              <w:rPr>
                <w:color w:val="000000" w:themeColor="text1"/>
              </w:rPr>
            </w:pPr>
            <w:r w:rsidRPr="005C64F7">
              <w:rPr>
                <w:color w:val="000000" w:themeColor="text1"/>
              </w:rPr>
              <w:t>Faster response</w:t>
            </w:r>
          </w:p>
        </w:tc>
      </w:tr>
      <w:tr w:rsidR="00DB2A8E" w:rsidRPr="005C64F7" w14:paraId="37B447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FC" w14:textId="77777777" w:rsidR="00DB2A8E" w:rsidRPr="005C64F7" w:rsidRDefault="004A0077">
            <w:pPr>
              <w:rPr>
                <w:color w:val="000000" w:themeColor="text1"/>
              </w:rPr>
            </w:pPr>
            <w:r w:rsidRPr="005C64F7">
              <w:rPr>
                <w:color w:val="000000" w:themeColor="text1"/>
              </w:rPr>
              <w:t>Scalability</w:t>
            </w:r>
          </w:p>
        </w:tc>
        <w:tc>
          <w:tcPr>
            <w:tcW w:w="4680" w:type="dxa"/>
            <w:tcBorders>
              <w:top w:val="single" w:sz="1" w:space="0" w:color="CCCCCC"/>
              <w:left w:val="single" w:sz="1" w:space="0" w:color="CCCCCC"/>
              <w:bottom w:val="single" w:sz="1" w:space="0" w:color="CCCCCC"/>
              <w:right w:val="single" w:sz="1" w:space="0" w:color="CCCCCC"/>
            </w:tcBorders>
            <w:shd w:val="clear" w:color="auto" w:fill="F4F7FB"/>
            <w:tcMar>
              <w:top w:w="80" w:type="dxa"/>
              <w:left w:w="120" w:type="dxa"/>
              <w:bottom w:w="80" w:type="dxa"/>
              <w:right w:w="120" w:type="dxa"/>
            </w:tcMar>
          </w:tcPr>
          <w:p w14:paraId="37B447FD" w14:textId="77777777" w:rsidR="00DB2A8E" w:rsidRPr="005C64F7" w:rsidRDefault="004A0077">
            <w:pPr>
              <w:rPr>
                <w:color w:val="000000" w:themeColor="text1"/>
              </w:rPr>
            </w:pPr>
            <w:r w:rsidRPr="005C64F7">
              <w:rPr>
                <w:color w:val="000000" w:themeColor="text1"/>
              </w:rPr>
              <w:t>Better load distribution</w:t>
            </w:r>
          </w:p>
        </w:tc>
      </w:tr>
      <w:tr w:rsidR="00DB2A8E" w:rsidRPr="005C64F7" w14:paraId="37B4480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7FF" w14:textId="77777777" w:rsidR="00DB2A8E" w:rsidRPr="005C64F7" w:rsidRDefault="004A0077">
            <w:pPr>
              <w:rPr>
                <w:color w:val="000000" w:themeColor="text1"/>
              </w:rPr>
            </w:pPr>
            <w:r w:rsidRPr="005C64F7">
              <w:rPr>
                <w:color w:val="000000" w:themeColor="text1"/>
              </w:rPr>
              <w:t>Reliability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4800" w14:textId="77777777" w:rsidR="00DB2A8E" w:rsidRPr="005C64F7" w:rsidRDefault="004A0077">
            <w:pPr>
              <w:rPr>
                <w:color w:val="000000" w:themeColor="text1"/>
              </w:rPr>
            </w:pPr>
            <w:r w:rsidRPr="005C64F7">
              <w:rPr>
                <w:color w:val="000000" w:themeColor="text1"/>
              </w:rPr>
              <w:t>Regional failover support</w:t>
            </w:r>
          </w:p>
        </w:tc>
      </w:tr>
    </w:tbl>
    <w:p w14:paraId="37B44802" w14:textId="77777777" w:rsidR="00DB2A8E" w:rsidRPr="005C64F7" w:rsidRDefault="004A0077">
      <w:pPr>
        <w:pStyle w:val="Heading1"/>
        <w:rPr>
          <w:color w:val="000000" w:themeColor="text1"/>
        </w:rPr>
      </w:pPr>
      <w:r w:rsidRPr="005C64F7">
        <w:rPr>
          <w:color w:val="000000" w:themeColor="text1"/>
        </w:rPr>
        <w:t>12. Conclusion</w:t>
      </w:r>
    </w:p>
    <w:p w14:paraId="37B44803" w14:textId="77777777" w:rsidR="00DB2A8E" w:rsidRPr="005C64F7" w:rsidRDefault="004A0077">
      <w:pPr>
        <w:spacing w:before="80" w:after="80"/>
        <w:jc w:val="both"/>
        <w:rPr>
          <w:color w:val="000000" w:themeColor="text1"/>
        </w:rPr>
      </w:pPr>
      <w:r w:rsidRPr="005C64F7">
        <w:rPr>
          <w:color w:val="000000" w:themeColor="text1"/>
        </w:rPr>
        <w:t xml:space="preserve">The Bajaj Chetak 3501 is an excellent example of a modern </w:t>
      </w:r>
      <w:proofErr w:type="spellStart"/>
      <w:r w:rsidRPr="005C64F7">
        <w:rPr>
          <w:color w:val="000000" w:themeColor="text1"/>
        </w:rPr>
        <w:t>IIoT</w:t>
      </w:r>
      <w:proofErr w:type="spellEnd"/>
      <w:r w:rsidRPr="005C64F7">
        <w:rPr>
          <w:color w:val="000000" w:themeColor="text1"/>
        </w:rPr>
        <w:t>-enabled automotive platform. The integration of sensors, cloud infrastructure, LTE communication, edge computing, and real-time analytics demonstrates the future direction of intelligent transportation systems.</w:t>
      </w:r>
    </w:p>
    <w:p w14:paraId="37B44804" w14:textId="77777777" w:rsidR="00DB2A8E" w:rsidRPr="005C64F7" w:rsidRDefault="00DB2A8E">
      <w:pPr>
        <w:spacing w:before="80" w:after="80"/>
        <w:rPr>
          <w:color w:val="000000" w:themeColor="text1"/>
        </w:rPr>
      </w:pPr>
    </w:p>
    <w:p w14:paraId="37B44805" w14:textId="77777777" w:rsidR="00DB2A8E" w:rsidRPr="005C64F7" w:rsidRDefault="004A0077">
      <w:pPr>
        <w:spacing w:before="80" w:after="80"/>
        <w:rPr>
          <w:color w:val="000000" w:themeColor="text1"/>
        </w:rPr>
      </w:pPr>
      <w:r w:rsidRPr="005C64F7">
        <w:rPr>
          <w:color w:val="000000" w:themeColor="text1"/>
        </w:rPr>
        <w:t>The system successfully combines:</w:t>
      </w:r>
    </w:p>
    <w:p w14:paraId="37B44806"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Real-time monitoring</w:t>
      </w:r>
    </w:p>
    <w:p w14:paraId="37B44807"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Remote management</w:t>
      </w:r>
    </w:p>
    <w:p w14:paraId="37B44808"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Predictive analytics</w:t>
      </w:r>
    </w:p>
    <w:p w14:paraId="37B44809"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Secure communication</w:t>
      </w:r>
    </w:p>
    <w:p w14:paraId="37B4480A"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Fault tolerance</w:t>
      </w:r>
    </w:p>
    <w:p w14:paraId="37B4480B" w14:textId="77777777" w:rsidR="00DB2A8E" w:rsidRPr="005C64F7" w:rsidRDefault="004A0077">
      <w:pPr>
        <w:pStyle w:val="ListParagraph"/>
        <w:numPr>
          <w:ilvl w:val="0"/>
          <w:numId w:val="2"/>
        </w:numPr>
        <w:spacing w:before="40" w:after="40"/>
        <w:rPr>
          <w:color w:val="000000" w:themeColor="text1"/>
        </w:rPr>
      </w:pPr>
      <w:r w:rsidRPr="005C64F7">
        <w:rPr>
          <w:color w:val="000000" w:themeColor="text1"/>
        </w:rPr>
        <w:t>Scalable architecture</w:t>
      </w:r>
    </w:p>
    <w:p w14:paraId="37B4480C" w14:textId="77777777" w:rsidR="00DB2A8E" w:rsidRPr="005C64F7" w:rsidRDefault="00DB2A8E">
      <w:pPr>
        <w:spacing w:before="80" w:after="80"/>
        <w:rPr>
          <w:color w:val="000000" w:themeColor="text1"/>
        </w:rPr>
      </w:pPr>
    </w:p>
    <w:p w14:paraId="37B4480D" w14:textId="77777777" w:rsidR="00DB2A8E" w:rsidRPr="005C64F7" w:rsidRDefault="004A0077">
      <w:pPr>
        <w:spacing w:before="80" w:after="80"/>
        <w:jc w:val="both"/>
        <w:rPr>
          <w:color w:val="000000" w:themeColor="text1"/>
        </w:rPr>
      </w:pPr>
      <w:r w:rsidRPr="005C64F7">
        <w:rPr>
          <w:color w:val="000000" w:themeColor="text1"/>
        </w:rPr>
        <w:t>The study also shows the importance of edge computing in ensuring vehicle safety and low-latency operations. While the centralized architecture provides simplicity, future distributed MQTT deployments can significantly improve scalability, resilience, and performance.</w:t>
      </w:r>
    </w:p>
    <w:sectPr w:rsidR="00DB2A8E" w:rsidRPr="005C64F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5436F"/>
    <w:multiLevelType w:val="hybridMultilevel"/>
    <w:tmpl w:val="966ADD48"/>
    <w:lvl w:ilvl="0" w:tplc="CDB8ADAE">
      <w:start w:val="1"/>
      <w:numFmt w:val="bullet"/>
      <w:lvlText w:val="•"/>
      <w:lvlJc w:val="left"/>
      <w:pPr>
        <w:ind w:left="720" w:hanging="360"/>
      </w:pPr>
    </w:lvl>
    <w:lvl w:ilvl="1" w:tplc="7D86F3E0">
      <w:numFmt w:val="decimal"/>
      <w:lvlText w:val=""/>
      <w:lvlJc w:val="left"/>
    </w:lvl>
    <w:lvl w:ilvl="2" w:tplc="856E6C42">
      <w:numFmt w:val="decimal"/>
      <w:lvlText w:val=""/>
      <w:lvlJc w:val="left"/>
    </w:lvl>
    <w:lvl w:ilvl="3" w:tplc="BEF69DEA">
      <w:numFmt w:val="decimal"/>
      <w:lvlText w:val=""/>
      <w:lvlJc w:val="left"/>
    </w:lvl>
    <w:lvl w:ilvl="4" w:tplc="8B469124">
      <w:numFmt w:val="decimal"/>
      <w:lvlText w:val=""/>
      <w:lvlJc w:val="left"/>
    </w:lvl>
    <w:lvl w:ilvl="5" w:tplc="8CFE5CCC">
      <w:numFmt w:val="decimal"/>
      <w:lvlText w:val=""/>
      <w:lvlJc w:val="left"/>
    </w:lvl>
    <w:lvl w:ilvl="6" w:tplc="75F01906">
      <w:numFmt w:val="decimal"/>
      <w:lvlText w:val=""/>
      <w:lvlJc w:val="left"/>
    </w:lvl>
    <w:lvl w:ilvl="7" w:tplc="476428F6">
      <w:numFmt w:val="decimal"/>
      <w:lvlText w:val=""/>
      <w:lvlJc w:val="left"/>
    </w:lvl>
    <w:lvl w:ilvl="8" w:tplc="D08ABB0A">
      <w:numFmt w:val="decimal"/>
      <w:lvlText w:val=""/>
      <w:lvlJc w:val="left"/>
    </w:lvl>
  </w:abstractNum>
  <w:abstractNum w:abstractNumId="1" w15:restartNumberingAfterBreak="0">
    <w:nsid w:val="1A0904BE"/>
    <w:multiLevelType w:val="hybridMultilevel"/>
    <w:tmpl w:val="0AD85710"/>
    <w:lvl w:ilvl="0" w:tplc="9AE23BDC">
      <w:start w:val="1"/>
      <w:numFmt w:val="bullet"/>
      <w:lvlText w:val="●"/>
      <w:lvlJc w:val="left"/>
      <w:pPr>
        <w:ind w:left="720" w:hanging="360"/>
      </w:pPr>
    </w:lvl>
    <w:lvl w:ilvl="1" w:tplc="E57EB030">
      <w:start w:val="1"/>
      <w:numFmt w:val="bullet"/>
      <w:lvlText w:val="○"/>
      <w:lvlJc w:val="left"/>
      <w:pPr>
        <w:ind w:left="1440" w:hanging="360"/>
      </w:pPr>
    </w:lvl>
    <w:lvl w:ilvl="2" w:tplc="AA7AAE88">
      <w:start w:val="1"/>
      <w:numFmt w:val="bullet"/>
      <w:lvlText w:val="■"/>
      <w:lvlJc w:val="left"/>
      <w:pPr>
        <w:ind w:left="2160" w:hanging="360"/>
      </w:pPr>
    </w:lvl>
    <w:lvl w:ilvl="3" w:tplc="04B61BCC">
      <w:start w:val="1"/>
      <w:numFmt w:val="bullet"/>
      <w:lvlText w:val="●"/>
      <w:lvlJc w:val="left"/>
      <w:pPr>
        <w:ind w:left="2880" w:hanging="360"/>
      </w:pPr>
    </w:lvl>
    <w:lvl w:ilvl="4" w:tplc="AA5CF79E">
      <w:start w:val="1"/>
      <w:numFmt w:val="bullet"/>
      <w:lvlText w:val="○"/>
      <w:lvlJc w:val="left"/>
      <w:pPr>
        <w:ind w:left="3600" w:hanging="360"/>
      </w:pPr>
    </w:lvl>
    <w:lvl w:ilvl="5" w:tplc="03DE94E4">
      <w:start w:val="1"/>
      <w:numFmt w:val="bullet"/>
      <w:lvlText w:val="■"/>
      <w:lvlJc w:val="left"/>
      <w:pPr>
        <w:ind w:left="4320" w:hanging="360"/>
      </w:pPr>
    </w:lvl>
    <w:lvl w:ilvl="6" w:tplc="6852A788">
      <w:start w:val="1"/>
      <w:numFmt w:val="bullet"/>
      <w:lvlText w:val="●"/>
      <w:lvlJc w:val="left"/>
      <w:pPr>
        <w:ind w:left="5040" w:hanging="360"/>
      </w:pPr>
    </w:lvl>
    <w:lvl w:ilvl="7" w:tplc="7B52815E">
      <w:start w:val="1"/>
      <w:numFmt w:val="bullet"/>
      <w:lvlText w:val="●"/>
      <w:lvlJc w:val="left"/>
      <w:pPr>
        <w:ind w:left="5760" w:hanging="360"/>
      </w:pPr>
    </w:lvl>
    <w:lvl w:ilvl="8" w:tplc="681EC906">
      <w:start w:val="1"/>
      <w:numFmt w:val="bullet"/>
      <w:lvlText w:val="●"/>
      <w:lvlJc w:val="left"/>
      <w:pPr>
        <w:ind w:left="6480" w:hanging="360"/>
      </w:pPr>
    </w:lvl>
  </w:abstractNum>
  <w:abstractNum w:abstractNumId="2" w15:restartNumberingAfterBreak="0">
    <w:nsid w:val="67CD7746"/>
    <w:multiLevelType w:val="hybridMultilevel"/>
    <w:tmpl w:val="0DEA4FA6"/>
    <w:lvl w:ilvl="0" w:tplc="2BD276DC">
      <w:start w:val="1"/>
      <w:numFmt w:val="decimal"/>
      <w:lvlText w:val="%1."/>
      <w:lvlJc w:val="left"/>
      <w:pPr>
        <w:ind w:left="720" w:hanging="360"/>
      </w:pPr>
    </w:lvl>
    <w:lvl w:ilvl="1" w:tplc="7AA45862">
      <w:numFmt w:val="decimal"/>
      <w:lvlText w:val=""/>
      <w:lvlJc w:val="left"/>
    </w:lvl>
    <w:lvl w:ilvl="2" w:tplc="17987166">
      <w:numFmt w:val="decimal"/>
      <w:lvlText w:val=""/>
      <w:lvlJc w:val="left"/>
    </w:lvl>
    <w:lvl w:ilvl="3" w:tplc="DC94A4EC">
      <w:numFmt w:val="decimal"/>
      <w:lvlText w:val=""/>
      <w:lvlJc w:val="left"/>
    </w:lvl>
    <w:lvl w:ilvl="4" w:tplc="5BE60BBE">
      <w:numFmt w:val="decimal"/>
      <w:lvlText w:val=""/>
      <w:lvlJc w:val="left"/>
    </w:lvl>
    <w:lvl w:ilvl="5" w:tplc="EB90A48C">
      <w:numFmt w:val="decimal"/>
      <w:lvlText w:val=""/>
      <w:lvlJc w:val="left"/>
    </w:lvl>
    <w:lvl w:ilvl="6" w:tplc="2DBCCC2C">
      <w:numFmt w:val="decimal"/>
      <w:lvlText w:val=""/>
      <w:lvlJc w:val="left"/>
    </w:lvl>
    <w:lvl w:ilvl="7" w:tplc="566E1D38">
      <w:numFmt w:val="decimal"/>
      <w:lvlText w:val=""/>
      <w:lvlJc w:val="left"/>
    </w:lvl>
    <w:lvl w:ilvl="8" w:tplc="5C84B302">
      <w:numFmt w:val="decimal"/>
      <w:lvlText w:val=""/>
      <w:lvlJc w:val="left"/>
    </w:lvl>
  </w:abstractNum>
  <w:num w:numId="1" w16cid:durableId="389498635">
    <w:abstractNumId w:val="1"/>
    <w:lvlOverride w:ilvl="0">
      <w:startOverride w:val="1"/>
    </w:lvlOverride>
  </w:num>
  <w:num w:numId="2" w16cid:durableId="1580015808">
    <w:abstractNumId w:val="0"/>
    <w:lvlOverride w:ilvl="0">
      <w:startOverride w:val="1"/>
    </w:lvlOverride>
  </w:num>
  <w:num w:numId="3" w16cid:durableId="18694911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A8E"/>
    <w:rsid w:val="004A0077"/>
    <w:rsid w:val="004E7867"/>
    <w:rsid w:val="005C64F7"/>
    <w:rsid w:val="00DB2A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446B8"/>
  <w15:docId w15:val="{715C96E8-AFC2-447F-A4BB-CA2F8CECC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B3A6B"/>
      <w:sz w:val="32"/>
      <w:szCs w:val="32"/>
    </w:rPr>
  </w:style>
  <w:style w:type="paragraph" w:styleId="Heading2">
    <w:name w:val="heading 2"/>
    <w:uiPriority w:val="9"/>
    <w:unhideWhenUsed/>
    <w:qFormat/>
    <w:pPr>
      <w:spacing w:before="200" w:after="100"/>
      <w:outlineLvl w:val="1"/>
    </w:pPr>
    <w:rPr>
      <w:b/>
      <w:bCs/>
      <w:color w:val="2E4A7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1535</Words>
  <Characters>8754</Characters>
  <Application>Microsoft Office Word</Application>
  <DocSecurity>0</DocSecurity>
  <Lines>72</Lines>
  <Paragraphs>20</Paragraphs>
  <ScaleCrop>false</ScaleCrop>
  <Company/>
  <LinksUpToDate>false</LinksUpToDate>
  <CharactersWithSpaces>10269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iam slanger</cp:lastModifiedBy>
  <cp:revision>2</cp:revision>
  <dcterms:created xsi:type="dcterms:W3CDTF">2026-05-08T03:39:00Z</dcterms:created>
  <dcterms:modified xsi:type="dcterms:W3CDTF">2026-05-08T03:39:00Z</dcterms:modified>
</cp:coreProperties>
</file>