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Quality Complaint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Elena Kowalski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elena.kowalski@example.com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+44 20 7946 0958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ThermaPro Electric Kettle, model TK-200</w:t>
            </w:r>
          </w:p>
        </w:tc>
      </w:tr>
      <w:tr>
        <w:tc>
          <w:tcPr>
            <w:tcW w:type="dxa" w:w="4320"/>
          </w:tcPr>
          <w:p>
            <w:r>
              <w:t>Purchase date</w:t>
            </w:r>
          </w:p>
        </w:tc>
        <w:tc>
          <w:tcPr>
            <w:tcW w:type="dxa" w:w="4320"/>
          </w:tcPr>
          <w:p>
            <w:r>
              <w:t>28 February 2026</w:t>
            </w:r>
          </w:p>
        </w:tc>
      </w:tr>
    </w:tbl>
    <w:p>
      <w:r>
        <w:t>Description: The kettle stopped switching off automatically after boiling and the base became hot enough to scorch the worktop. I no longer feel safe using it.</w:t>
      </w:r>
    </w:p>
    <w:p>
      <w:r>
        <w:t>Supervisor note: Potential safety defect. This case requires escalation to the Product Safety team. Escalation has not yet been submitted.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CaseFlow demo generator</dc:creator>
  <cp:keywords/>
  <dc:description>generated by python-docx</dc:description>
  <cp:lastModifiedBy>CaseFlow demo generator</cp:lastModifiedBy>
  <cp:revision>1</cp:revision>
  <dcterms:created xsi:type="dcterms:W3CDTF">2026-01-01T00:00:00Z</dcterms:created>
  <dcterms:modified xsi:type="dcterms:W3CDTF">2026-01-01T00:00:00Z</dcterms:modified>
  <cp:category/>
</cp:coreProperties>
</file>