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zycwdzh5p3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Clasificación de los Requerimientos – Primera Entrega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wsaqzfjzp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Planeación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Aspectos relacionados con la organización, estructura del equipo, herramientas y cronogramas.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Ingeniería de Software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Relevamiento (técnicas, formularios).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Estudio de factibilidades.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roles de usuario.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Especificación de requerimientos (funcionales y no funcionales, alcance, limitaciones).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 de vida del sistema (selección y justificación).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Diagrama Gantt de la primera entrega.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Documentación inicial: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Carta de presentación.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 del equipo e integrantes.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Reglas del grupo.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del repositorio privado en GitHub y subida de la entrega.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Programación Full Stack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Justificación tecnológica: PHP, MySQL/MariaDB, Bootstrap, GitHub.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del entorno de desarrollo.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Estructura inicial del repositorio y README.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Admin. de Sistemas Operativos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Relevamiento del SO servidor.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de instalación del SO.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Tutoría de Proyecto UTULAB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Presentación formal del grupo y nombre de empresa.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Cronograma inicial.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Acta de reunión inicial.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Emprendedurismo y Gestión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fantasía.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Reglas internas y estructura del grupo.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u3rsx4t5s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🎨 Diseño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relacionado con prototipos, modelos conceptuales, interfaces, estructura del sistema.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Ingeniería de Software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Prototipado (mock-ups y wireframes, en coordinación con Full Stack).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Árboles de decisión.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Programación Full Stack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Prototipo de interfaz (HTML5, CSS3, Bootstrap):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Página de bienvenida.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Tablero sin funcionalidad.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Pantalla de resultados.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responsivo (mobile first).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Modelado de datos: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DER inicial.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Esquema relacional en 3FN.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Restricciones no estructurales.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rcnzqzlso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Desarrollo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que implica configuración técnica inicial, código fuente, estructuras físicas o bases para el desarrollo.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Admin. de Sistemas Operativos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y configuración de red (modo estático, puertos).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y administración de paquetes del SO.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Programación Full Stack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Repositorio con documentación y código inicial (prototipo).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