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E96B" w14:textId="5E46043E" w:rsidR="00C14D96" w:rsidRPr="001931DB" w:rsidRDefault="00C8420A" w:rsidP="002B2486">
      <w:pPr>
        <w:pStyle w:val="Header"/>
        <w:pBdr>
          <w:bottom w:val="single" w:sz="4" w:space="1" w:color="auto"/>
        </w:pBdr>
        <w:spacing w:after="120" w:line="360" w:lineRule="auto"/>
        <w:jc w:val="center"/>
        <w:rPr>
          <w:rFonts w:cs="Arial"/>
          <w:sz w:val="36"/>
          <w:szCs w:val="24"/>
        </w:rPr>
      </w:pPr>
      <w:r w:rsidRPr="001931DB">
        <w:rPr>
          <w:rFonts w:cs="Arial"/>
          <w:noProof/>
          <w:sz w:val="36"/>
          <w:szCs w:val="24"/>
        </w:rPr>
        <w:drawing>
          <wp:anchor distT="0" distB="0" distL="114300" distR="114300" simplePos="0" relativeHeight="251658240" behindDoc="1" locked="0" layoutInCell="1" allowOverlap="1" wp14:anchorId="3F1DAC38" wp14:editId="4763B89F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86" w:rsidRPr="001931DB">
        <w:rPr>
          <w:rFonts w:cs="Arial"/>
          <w:sz w:val="36"/>
          <w:szCs w:val="24"/>
        </w:rPr>
        <w:t>ТЕХНИЧЕСКИ УНИВЕРСИТЕТ – ВАРНА</w:t>
      </w:r>
    </w:p>
    <w:p w14:paraId="6E85212E" w14:textId="0456D4CE" w:rsidR="002B2486" w:rsidRPr="002B2486" w:rsidRDefault="002B2486" w:rsidP="002B2486">
      <w:pPr>
        <w:pStyle w:val="Header"/>
        <w:spacing w:after="120"/>
        <w:jc w:val="center"/>
        <w:rPr>
          <w:rFonts w:cs="Arial"/>
          <w:sz w:val="28"/>
          <w:szCs w:val="20"/>
        </w:rPr>
      </w:pPr>
      <w:r w:rsidRPr="002B2486">
        <w:rPr>
          <w:rFonts w:cs="Arial"/>
          <w:sz w:val="28"/>
          <w:szCs w:val="20"/>
        </w:rPr>
        <w:t>Факултет по изчислителна техника и автоматизация</w:t>
      </w:r>
    </w:p>
    <w:p w14:paraId="016B2712" w14:textId="410BF688" w:rsidR="002B2486" w:rsidRPr="002B2486" w:rsidRDefault="00C14D96" w:rsidP="002B2486">
      <w:pPr>
        <w:pStyle w:val="Header"/>
        <w:spacing w:after="120"/>
        <w:jc w:val="center"/>
        <w:rPr>
          <w:rFonts w:cs="Arial"/>
          <w:sz w:val="28"/>
          <w:szCs w:val="20"/>
        </w:rPr>
      </w:pPr>
      <w:r w:rsidRPr="002B2486">
        <w:rPr>
          <w:rFonts w:cs="Arial"/>
          <w:sz w:val="28"/>
          <w:szCs w:val="20"/>
        </w:rPr>
        <w:t>Катедра „</w:t>
      </w:r>
      <w:r w:rsidR="006E6B8C">
        <w:rPr>
          <w:rFonts w:cs="Arial"/>
          <w:sz w:val="28"/>
          <w:szCs w:val="20"/>
        </w:rPr>
        <w:t>Софтуерни и интернет технологии</w:t>
      </w:r>
      <w:r w:rsidRPr="002B2486">
        <w:rPr>
          <w:rFonts w:cs="Arial"/>
          <w:sz w:val="28"/>
          <w:szCs w:val="20"/>
        </w:rPr>
        <w:t>“</w:t>
      </w:r>
    </w:p>
    <w:p w14:paraId="27CC6925" w14:textId="51AA529E" w:rsidR="00C14D96" w:rsidRPr="00FC06B5" w:rsidRDefault="006E6B8C" w:rsidP="00FC06B5">
      <w:pPr>
        <w:spacing w:before="2880" w:after="120"/>
        <w:jc w:val="center"/>
        <w:rPr>
          <w:rFonts w:cs="Arial"/>
          <w:b/>
          <w:color w:val="262626" w:themeColor="text1" w:themeTint="D9"/>
          <w:sz w:val="56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Курсов проект</w:t>
      </w:r>
    </w:p>
    <w:p w14:paraId="67EA7FB7" w14:textId="503047A8" w:rsidR="00C14D96" w:rsidRPr="00FC06B5" w:rsidRDefault="00C14D96" w:rsidP="00FC06B5">
      <w:pPr>
        <w:spacing w:before="240" w:after="12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>по дисциплината „</w:t>
      </w:r>
      <w:r w:rsidR="006E6B8C">
        <w:rPr>
          <w:rFonts w:cs="Arial"/>
          <w:sz w:val="32"/>
        </w:rPr>
        <w:t>Обектно-ориентирано програмиране (2 част)</w:t>
      </w:r>
      <w:r w:rsidRPr="00FC06B5">
        <w:rPr>
          <w:rFonts w:cs="Arial"/>
          <w:sz w:val="32"/>
        </w:rPr>
        <w:t xml:space="preserve">” </w:t>
      </w:r>
    </w:p>
    <w:p w14:paraId="3033D99D" w14:textId="4D196B2B" w:rsidR="003E1335" w:rsidRPr="00FC06B5" w:rsidRDefault="00C14D96" w:rsidP="003E1335">
      <w:pPr>
        <w:spacing w:after="12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>на тема: „</w:t>
      </w:r>
      <w:r w:rsidR="006E6B8C">
        <w:rPr>
          <w:rFonts w:cs="Arial"/>
          <w:sz w:val="32"/>
        </w:rPr>
        <w:t>Библиотека</w:t>
      </w:r>
      <w:r w:rsidRPr="00FC06B5">
        <w:rPr>
          <w:rFonts w:cs="Arial"/>
          <w:sz w:val="32"/>
        </w:rPr>
        <w:t>”</w:t>
      </w:r>
    </w:p>
    <w:p w14:paraId="6C01F4D2" w14:textId="69432E4A" w:rsidR="00C14D96" w:rsidRPr="00805544" w:rsidRDefault="003E1335" w:rsidP="00805544">
      <w:pPr>
        <w:spacing w:after="204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 xml:space="preserve">Вариант </w:t>
      </w:r>
      <w:r w:rsidR="006E6B8C">
        <w:rPr>
          <w:rFonts w:cs="Arial"/>
          <w:sz w:val="32"/>
        </w:rPr>
        <w:t>№1</w:t>
      </w:r>
      <w:r w:rsidR="00C14D96" w:rsidRPr="00FC06B5">
        <w:rPr>
          <w:rFonts w:cs="Arial"/>
          <w:sz w:val="32"/>
        </w:rPr>
        <w:t xml:space="preserve"> </w:t>
      </w: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539"/>
      </w:tblGrid>
      <w:tr w:rsidR="00D808E8" w:rsidRPr="00D808E8" w14:paraId="02505F12" w14:textId="77777777" w:rsidTr="00761F14">
        <w:trPr>
          <w:trHeight w:val="60"/>
        </w:trPr>
        <w:tc>
          <w:tcPr>
            <w:tcW w:w="5528" w:type="dxa"/>
          </w:tcPr>
          <w:p w14:paraId="53457779" w14:textId="3EDE8A36" w:rsidR="006B308F" w:rsidRPr="006B308F" w:rsidRDefault="00D808E8" w:rsidP="002E0171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 w:rsidRPr="006B308F">
              <w:rPr>
                <w:rFonts w:cs="Arial"/>
                <w:bCs/>
                <w:szCs w:val="24"/>
              </w:rPr>
              <w:t xml:space="preserve">Изготвил:  </w:t>
            </w:r>
            <w:r w:rsidR="006E6B8C" w:rsidRPr="006B308F">
              <w:rPr>
                <w:rFonts w:cs="Arial"/>
                <w:bCs/>
                <w:szCs w:val="24"/>
              </w:rPr>
              <w:t>Александър Юриев Станков</w:t>
            </w:r>
          </w:p>
        </w:tc>
        <w:tc>
          <w:tcPr>
            <w:tcW w:w="3539" w:type="dxa"/>
          </w:tcPr>
          <w:p w14:paraId="2B05385F" w14:textId="5FF8E0FD" w:rsidR="00D808E8" w:rsidRPr="006B308F" w:rsidRDefault="00D808E8" w:rsidP="002E0171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 w:rsidRPr="006B308F">
              <w:rPr>
                <w:rFonts w:cs="Arial"/>
                <w:bCs/>
                <w:szCs w:val="24"/>
              </w:rPr>
              <w:t xml:space="preserve">Проверил: </w:t>
            </w:r>
          </w:p>
        </w:tc>
      </w:tr>
      <w:tr w:rsidR="00D808E8" w:rsidRPr="00D808E8" w14:paraId="4353E0FF" w14:textId="77777777" w:rsidTr="00761F14">
        <w:trPr>
          <w:trHeight w:val="60"/>
        </w:trPr>
        <w:tc>
          <w:tcPr>
            <w:tcW w:w="5528" w:type="dxa"/>
          </w:tcPr>
          <w:p w14:paraId="605BDEBF" w14:textId="1CE85AE5" w:rsidR="00D808E8" w:rsidRPr="006B308F" w:rsidRDefault="004028F5" w:rsidP="002E0171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 w:rsidRPr="006B308F">
              <w:rPr>
                <w:rFonts w:cs="Arial"/>
                <w:bCs/>
                <w:szCs w:val="24"/>
              </w:rPr>
              <w:t>Факултетен номер: 23621</w:t>
            </w:r>
            <w:r>
              <w:rPr>
                <w:rFonts w:cs="Arial"/>
                <w:bCs/>
                <w:szCs w:val="24"/>
              </w:rPr>
              <w:t>614</w:t>
            </w:r>
          </w:p>
        </w:tc>
        <w:tc>
          <w:tcPr>
            <w:tcW w:w="3539" w:type="dxa"/>
          </w:tcPr>
          <w:p w14:paraId="3F7D41D8" w14:textId="5819C088" w:rsidR="00D808E8" w:rsidRPr="006B308F" w:rsidRDefault="004028F5" w:rsidP="002E0171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преп.</w:t>
            </w:r>
            <w:r w:rsidR="006E6B8C" w:rsidRPr="006B308F">
              <w:rPr>
                <w:rFonts w:cs="Arial"/>
                <w:bCs/>
                <w:szCs w:val="24"/>
              </w:rPr>
              <w:t xml:space="preserve"> инж. Велислав</w:t>
            </w:r>
            <w:r w:rsidR="002E0171" w:rsidRPr="006B308F">
              <w:rPr>
                <w:rFonts w:cs="Arial"/>
                <w:bCs/>
                <w:szCs w:val="24"/>
              </w:rPr>
              <w:t xml:space="preserve"> </w:t>
            </w:r>
          </w:p>
        </w:tc>
      </w:tr>
      <w:tr w:rsidR="006B308F" w:rsidRPr="00D808E8" w14:paraId="2C13FDC7" w14:textId="77777777" w:rsidTr="00761F14">
        <w:trPr>
          <w:trHeight w:val="105"/>
        </w:trPr>
        <w:tc>
          <w:tcPr>
            <w:tcW w:w="5528" w:type="dxa"/>
          </w:tcPr>
          <w:p w14:paraId="03EB7533" w14:textId="1569B6E0" w:rsidR="006B308F" w:rsidRPr="006B308F" w:rsidRDefault="006B308F" w:rsidP="006B308F">
            <w:pPr>
              <w:ind w:firstLine="0"/>
              <w:rPr>
                <w:rFonts w:ascii="Times New Roman" w:hAnsi="Times New Roman"/>
              </w:rPr>
            </w:pPr>
            <w:r>
              <w:t>Николай Веселинов Георгиев</w:t>
            </w:r>
          </w:p>
        </w:tc>
        <w:tc>
          <w:tcPr>
            <w:tcW w:w="3539" w:type="dxa"/>
          </w:tcPr>
          <w:p w14:paraId="7AFBE1D7" w14:textId="6EFC01FC" w:rsidR="006B308F" w:rsidRPr="006B308F" w:rsidRDefault="004028F5" w:rsidP="004028F5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proofErr w:type="spellStart"/>
            <w:r>
              <w:rPr>
                <w:rFonts w:cs="Arial"/>
                <w:bCs/>
                <w:szCs w:val="24"/>
              </w:rPr>
              <w:t>Колесниченко</w:t>
            </w:r>
            <w:proofErr w:type="spellEnd"/>
          </w:p>
        </w:tc>
      </w:tr>
      <w:tr w:rsidR="00BB2D39" w:rsidRPr="00D808E8" w14:paraId="09213F9C" w14:textId="77777777" w:rsidTr="00761F14">
        <w:trPr>
          <w:trHeight w:val="105"/>
        </w:trPr>
        <w:tc>
          <w:tcPr>
            <w:tcW w:w="5528" w:type="dxa"/>
          </w:tcPr>
          <w:p w14:paraId="322C4BFC" w14:textId="4DF8E437" w:rsidR="00BB2D39" w:rsidRPr="00BB2D39" w:rsidRDefault="00BB2D39" w:rsidP="00BB2D39">
            <w:pPr>
              <w:spacing w:line="360" w:lineRule="auto"/>
              <w:ind w:firstLine="0"/>
              <w:rPr>
                <w:rFonts w:cs="Arial"/>
                <w:bCs/>
                <w:szCs w:val="24"/>
                <w:lang w:val="en-US"/>
              </w:rPr>
            </w:pPr>
            <w:r w:rsidRPr="006B308F">
              <w:rPr>
                <w:rFonts w:cs="Arial"/>
                <w:bCs/>
                <w:szCs w:val="24"/>
              </w:rPr>
              <w:t>Факултетен номер: 23621689</w:t>
            </w:r>
          </w:p>
        </w:tc>
        <w:tc>
          <w:tcPr>
            <w:tcW w:w="3539" w:type="dxa"/>
          </w:tcPr>
          <w:p w14:paraId="686BC2E8" w14:textId="77777777" w:rsidR="00BB2D39" w:rsidRPr="006B308F" w:rsidRDefault="00BB2D39" w:rsidP="00BB2D39">
            <w:pPr>
              <w:spacing w:line="360" w:lineRule="auto"/>
              <w:rPr>
                <w:rFonts w:cs="Arial"/>
                <w:bCs/>
                <w:szCs w:val="24"/>
              </w:rPr>
            </w:pPr>
          </w:p>
        </w:tc>
      </w:tr>
      <w:tr w:rsidR="00BB2D39" w:rsidRPr="00D808E8" w14:paraId="1F9396A1" w14:textId="77777777" w:rsidTr="00761F14">
        <w:trPr>
          <w:trHeight w:val="105"/>
        </w:trPr>
        <w:tc>
          <w:tcPr>
            <w:tcW w:w="5528" w:type="dxa"/>
          </w:tcPr>
          <w:p w14:paraId="4A9CFD02" w14:textId="76F22245" w:rsidR="00BB2D39" w:rsidRPr="00BB2D39" w:rsidRDefault="00BB2D39" w:rsidP="00BB2D39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Специалност: СИТ</w:t>
            </w:r>
          </w:p>
        </w:tc>
        <w:tc>
          <w:tcPr>
            <w:tcW w:w="3539" w:type="dxa"/>
          </w:tcPr>
          <w:p w14:paraId="03A30215" w14:textId="77777777" w:rsidR="00BB2D39" w:rsidRPr="006B308F" w:rsidRDefault="00BB2D39" w:rsidP="00BB2D39">
            <w:pPr>
              <w:spacing w:line="360" w:lineRule="auto"/>
              <w:rPr>
                <w:rFonts w:cs="Arial"/>
                <w:bCs/>
                <w:szCs w:val="24"/>
              </w:rPr>
            </w:pPr>
          </w:p>
        </w:tc>
      </w:tr>
      <w:tr w:rsidR="00BB2D39" w:rsidRPr="00D808E8" w14:paraId="2D48A67B" w14:textId="77777777" w:rsidTr="00761F14">
        <w:trPr>
          <w:trHeight w:val="105"/>
        </w:trPr>
        <w:tc>
          <w:tcPr>
            <w:tcW w:w="5528" w:type="dxa"/>
          </w:tcPr>
          <w:p w14:paraId="5CD510FE" w14:textId="29326072" w:rsidR="00BB2D39" w:rsidRPr="006B308F" w:rsidRDefault="00BB2D39" w:rsidP="00BB2D39">
            <w:pPr>
              <w:spacing w:line="360" w:lineRule="auto"/>
              <w:ind w:firstLine="0"/>
              <w:rPr>
                <w:rFonts w:cs="Arial"/>
                <w:bCs/>
                <w:szCs w:val="24"/>
              </w:rPr>
            </w:pPr>
            <w:r>
              <w:rPr>
                <w:rFonts w:cs="Arial"/>
                <w:bCs/>
                <w:szCs w:val="24"/>
              </w:rPr>
              <w:t>Група: 2</w:t>
            </w:r>
          </w:p>
        </w:tc>
        <w:tc>
          <w:tcPr>
            <w:tcW w:w="3539" w:type="dxa"/>
          </w:tcPr>
          <w:p w14:paraId="74F9C6B3" w14:textId="77777777" w:rsidR="00BB2D39" w:rsidRPr="006B308F" w:rsidRDefault="00BB2D39" w:rsidP="00BB2D39">
            <w:pPr>
              <w:spacing w:line="360" w:lineRule="auto"/>
              <w:rPr>
                <w:rFonts w:cs="Arial"/>
                <w:bCs/>
                <w:szCs w:val="24"/>
              </w:rPr>
            </w:pPr>
          </w:p>
        </w:tc>
      </w:tr>
    </w:tbl>
    <w:p w14:paraId="70FB6BB2" w14:textId="005E9326" w:rsidR="00461FFA" w:rsidRDefault="00FC06B5" w:rsidP="00805544">
      <w:pPr>
        <w:spacing w:before="1800" w:after="0"/>
        <w:ind w:left="707" w:firstLine="1"/>
        <w:jc w:val="center"/>
        <w:rPr>
          <w:rFonts w:cs="Arial"/>
          <w:sz w:val="32"/>
        </w:rPr>
      </w:pPr>
      <w:r w:rsidRPr="00CE130C">
        <w:rPr>
          <w:rFonts w:cs="Arial"/>
          <w:sz w:val="32"/>
        </w:rPr>
        <w:t>20</w:t>
      </w:r>
      <w:r>
        <w:rPr>
          <w:rFonts w:cs="Arial"/>
          <w:sz w:val="32"/>
        </w:rPr>
        <w:t>2</w:t>
      </w:r>
      <w:r w:rsidR="006E6B8C">
        <w:rPr>
          <w:rFonts w:cs="Arial"/>
          <w:sz w:val="32"/>
        </w:rPr>
        <w:t>6</w:t>
      </w:r>
      <w:r w:rsidR="00461FFA">
        <w:rPr>
          <w:rFonts w:cs="Arial"/>
          <w:sz w:val="32"/>
        </w:rPr>
        <w:br w:type="page"/>
      </w:r>
    </w:p>
    <w:sdt>
      <w:sdtPr>
        <w:rPr>
          <w:rFonts w:eastAsiaTheme="minorHAnsi" w:cstheme="minorBidi"/>
          <w:color w:val="auto"/>
          <w:sz w:val="24"/>
          <w:szCs w:val="22"/>
          <w:lang w:eastAsia="en-US"/>
        </w:rPr>
        <w:id w:val="-18681351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E6BF98" w14:textId="5973BE2B" w:rsidR="00805544" w:rsidRDefault="00805544">
          <w:pPr>
            <w:pStyle w:val="TOCHeading"/>
          </w:pPr>
          <w:r>
            <w:t>Съдържание</w:t>
          </w:r>
        </w:p>
        <w:p w14:paraId="0377793C" w14:textId="50853E9B" w:rsidR="00E25667" w:rsidRDefault="00805544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86618" w:history="1">
            <w:r w:rsidR="00E25667" w:rsidRPr="00F40AFB">
              <w:rPr>
                <w:rStyle w:val="Hyperlink"/>
                <w:caps/>
                <w:noProof/>
              </w:rPr>
              <w:t>I.</w:t>
            </w:r>
            <w:r w:rsidR="00E25667" w:rsidRPr="00F40AFB">
              <w:rPr>
                <w:rStyle w:val="Hyperlink"/>
                <w:noProof/>
              </w:rPr>
              <w:t xml:space="preserve"> Задание на проекта</w:t>
            </w:r>
            <w:r w:rsidR="00E25667">
              <w:rPr>
                <w:noProof/>
                <w:webHidden/>
              </w:rPr>
              <w:tab/>
            </w:r>
            <w:r w:rsidR="00E25667">
              <w:rPr>
                <w:noProof/>
                <w:webHidden/>
              </w:rPr>
              <w:fldChar w:fldCharType="begin"/>
            </w:r>
            <w:r w:rsidR="00E25667">
              <w:rPr>
                <w:noProof/>
                <w:webHidden/>
              </w:rPr>
              <w:instrText xml:space="preserve"> PAGEREF _Toc239186618 \h </w:instrText>
            </w:r>
            <w:r w:rsidR="00E25667">
              <w:rPr>
                <w:noProof/>
                <w:webHidden/>
              </w:rPr>
            </w:r>
            <w:r w:rsidR="00E25667"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4</w:t>
            </w:r>
            <w:r w:rsidR="00E25667">
              <w:rPr>
                <w:noProof/>
                <w:webHidden/>
              </w:rPr>
              <w:fldChar w:fldCharType="end"/>
            </w:r>
          </w:hyperlink>
        </w:p>
        <w:p w14:paraId="1972B33D" w14:textId="6DB9AC2B" w:rsidR="00E25667" w:rsidRDefault="00E256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19" w:history="1">
            <w:r w:rsidRPr="00F40AFB">
              <w:rPr>
                <w:rStyle w:val="Hyperlink"/>
                <w:caps/>
                <w:noProof/>
              </w:rPr>
              <w:t>II.</w:t>
            </w:r>
            <w:r w:rsidRPr="00F40AFB">
              <w:rPr>
                <w:rStyle w:val="Hyperlink"/>
                <w:noProof/>
              </w:rPr>
              <w:t xml:space="preserve"> Анализ на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E6BA" w14:textId="605C8521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0" w:history="1">
            <w:r w:rsidRPr="00F40AFB">
              <w:rPr>
                <w:rStyle w:val="Hyperlink"/>
                <w:noProof/>
              </w:rPr>
              <w:t>1. 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A56EB" w14:textId="47165D20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1" w:history="1">
            <w:r w:rsidRPr="00F40AFB">
              <w:rPr>
                <w:rStyle w:val="Hyperlink"/>
                <w:noProof/>
              </w:rPr>
              <w:t>2. Проучване и избор на технологии за реализация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55E0B" w14:textId="475CE476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2" w:history="1">
            <w:r w:rsidRPr="00F40AFB">
              <w:rPr>
                <w:rStyle w:val="Hyperlink"/>
                <w:noProof/>
              </w:rPr>
              <w:t>2.1. Програмен език и система за управление на програмни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2AE" w14:textId="33E39240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3" w:history="1">
            <w:r w:rsidRPr="00F40AFB">
              <w:rPr>
                <w:rStyle w:val="Hyperlink"/>
                <w:noProof/>
              </w:rPr>
              <w:t>2.2. Графичен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A829F" w14:textId="7156027D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4" w:history="1">
            <w:r w:rsidRPr="00F40AFB">
              <w:rPr>
                <w:rStyle w:val="Hyperlink"/>
                <w:noProof/>
              </w:rPr>
              <w:t>2.3.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1FFE1" w14:textId="220DA0C9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5" w:history="1">
            <w:r w:rsidRPr="00F40AFB">
              <w:rPr>
                <w:rStyle w:val="Hyperlink"/>
                <w:noProof/>
              </w:rPr>
              <w:t>2.4. Слой за работа с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226B7" w14:textId="049DB66B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6" w:history="1">
            <w:r w:rsidRPr="00F40AFB">
              <w:rPr>
                <w:rStyle w:val="Hyperlink"/>
                <w:noProof/>
              </w:rPr>
              <w:t>2.5. Хеширане на чувствителни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1B5D" w14:textId="13480720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7" w:history="1">
            <w:r w:rsidRPr="00F40AFB">
              <w:rPr>
                <w:rStyle w:val="Hyperlink"/>
                <w:noProof/>
              </w:rPr>
              <w:t>2.6. Регистриране на събития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A934E" w14:textId="14BEC4F2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8" w:history="1">
            <w:r w:rsidRPr="00F40AFB">
              <w:rPr>
                <w:rStyle w:val="Hyperlink"/>
                <w:noProof/>
              </w:rPr>
              <w:t>2.7. Автоматични тестове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ECFA" w14:textId="1E5E9DBE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29" w:history="1">
            <w:r w:rsidRPr="00F40AFB">
              <w:rPr>
                <w:rStyle w:val="Hyperlink"/>
                <w:noProof/>
              </w:rPr>
              <w:t>3. Структура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2444" w14:textId="6C9B2C7A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0" w:history="1">
            <w:r w:rsidRPr="00F40AFB">
              <w:rPr>
                <w:rStyle w:val="Hyperlink"/>
                <w:noProof/>
              </w:rPr>
              <w:t>4. Дефиниция на модулите в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4F854" w14:textId="425A679E" w:rsidR="00E25667" w:rsidRDefault="00E256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1" w:history="1">
            <w:r w:rsidRPr="00F40AFB">
              <w:rPr>
                <w:rStyle w:val="Hyperlink"/>
                <w:caps/>
                <w:noProof/>
              </w:rPr>
              <w:t>III.</w:t>
            </w:r>
            <w:r w:rsidRPr="00F40AFB">
              <w:rPr>
                <w:rStyle w:val="Hyperlink"/>
                <w:noProof/>
              </w:rPr>
              <w:t xml:space="preserve"> Проектиране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78E21" w14:textId="1425B76E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2" w:history="1">
            <w:r w:rsidRPr="00F40AFB">
              <w:rPr>
                <w:rStyle w:val="Hyperlink"/>
                <w:noProof/>
              </w:rPr>
              <w:t>1. Проектиране на отделните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32C6" w14:textId="7C71FBF8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3" w:history="1">
            <w:r w:rsidRPr="00F40AFB">
              <w:rPr>
                <w:rStyle w:val="Hyperlink"/>
                <w:noProof/>
              </w:rPr>
              <w:t>1.1.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CA4E7" w14:textId="0D6F0066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4" w:history="1">
            <w:r w:rsidRPr="00F40AFB">
              <w:rPr>
                <w:rStyle w:val="Hyperlink"/>
                <w:noProof/>
              </w:rPr>
              <w:t>1.2. Графичен потребителски интерфейс (</w:t>
            </w:r>
            <w:r w:rsidRPr="00F40AFB">
              <w:rPr>
                <w:rStyle w:val="Hyperlink"/>
                <w:noProof/>
                <w:lang w:val="en-US"/>
              </w:rPr>
              <w:t>GUI</w:t>
            </w:r>
            <w:r w:rsidRPr="00F40AFB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1CFE" w14:textId="1CE8C76A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5" w:history="1">
            <w:r w:rsidRPr="00F40AFB">
              <w:rPr>
                <w:rStyle w:val="Hyperlink"/>
                <w:noProof/>
              </w:rPr>
              <w:t>1.3. Бизнес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057B" w14:textId="3B4A9F3C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6" w:history="1">
            <w:r w:rsidRPr="00F40AFB">
              <w:rPr>
                <w:rStyle w:val="Hyperlink"/>
                <w:noProof/>
              </w:rPr>
              <w:t>1.4. Достъп и сигурност до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04EB" w14:textId="7465C2FD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7" w:history="1">
            <w:r w:rsidRPr="00F40AFB">
              <w:rPr>
                <w:rStyle w:val="Hyperlink"/>
                <w:noProof/>
              </w:rPr>
              <w:t>2.</w:t>
            </w:r>
            <w:r w:rsidRPr="00F40AFB">
              <w:rPr>
                <w:rStyle w:val="Hyperlink"/>
                <w:noProof/>
                <w:lang w:val="en-US"/>
              </w:rPr>
              <w:t xml:space="preserve"> UML </w:t>
            </w:r>
            <w:r w:rsidRPr="00F40AFB">
              <w:rPr>
                <w:rStyle w:val="Hyperlink"/>
                <w:noProof/>
              </w:rPr>
              <w:t>диаграми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47EEB" w14:textId="4D93BC79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8" w:history="1">
            <w:r w:rsidRPr="00F40AFB">
              <w:rPr>
                <w:rStyle w:val="Hyperlink"/>
                <w:noProof/>
              </w:rPr>
              <w:t xml:space="preserve">2.1. </w:t>
            </w:r>
            <w:r w:rsidRPr="00F40AFB">
              <w:rPr>
                <w:rStyle w:val="Hyperlink"/>
                <w:noProof/>
                <w:lang w:val="en-US"/>
              </w:rPr>
              <w:t>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C526" w14:textId="4B9084C4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39" w:history="1">
            <w:r w:rsidRPr="00F40AFB">
              <w:rPr>
                <w:rStyle w:val="Hyperlink"/>
                <w:noProof/>
                <w:lang w:val="en-US"/>
              </w:rPr>
              <w:t>2.2.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4376" w14:textId="4136C01D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0" w:history="1">
            <w:r w:rsidRPr="00F40AFB">
              <w:rPr>
                <w:rStyle w:val="Hyperlink"/>
                <w:noProof/>
              </w:rPr>
              <w:t xml:space="preserve">2.3. </w:t>
            </w:r>
            <w:r w:rsidRPr="00F40AFB">
              <w:rPr>
                <w:rStyle w:val="Hyperlink"/>
                <w:noProof/>
                <w:lang w:val="en-US"/>
              </w:rPr>
              <w:t xml:space="preserve">Sequence </w:t>
            </w:r>
            <w:r w:rsidRPr="00F40AFB">
              <w:rPr>
                <w:rStyle w:val="Hyperlink"/>
                <w:noProof/>
              </w:rPr>
              <w:t>диаграми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DB4B2" w14:textId="5EE1E5C5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1" w:history="1">
            <w:r w:rsidRPr="00F40AFB">
              <w:rPr>
                <w:rStyle w:val="Hyperlink"/>
                <w:noProof/>
              </w:rPr>
              <w:t>3. Концептуален модел на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9FEA8" w14:textId="67C30C84" w:rsidR="00E25667" w:rsidRDefault="00E256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2" w:history="1">
            <w:r w:rsidRPr="00F40AFB">
              <w:rPr>
                <w:rStyle w:val="Hyperlink"/>
                <w:caps/>
                <w:noProof/>
              </w:rPr>
              <w:t>IV.</w:t>
            </w:r>
            <w:r w:rsidRPr="00F40AFB">
              <w:rPr>
                <w:rStyle w:val="Hyperlink"/>
                <w:noProof/>
              </w:rPr>
              <w:t xml:space="preserve"> Реализация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65BF" w14:textId="3BC950F3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3" w:history="1">
            <w:r w:rsidRPr="00F40AFB">
              <w:rPr>
                <w:rStyle w:val="Hyperlink"/>
                <w:noProof/>
              </w:rPr>
              <w:t>1. Реализация на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2DD4" w14:textId="0E14CA3A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4" w:history="1">
            <w:r w:rsidRPr="00F40AFB">
              <w:rPr>
                <w:rStyle w:val="Hyperlink"/>
                <w:noProof/>
              </w:rPr>
              <w:t>2. Реализация на слоя за работа с базата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BE8A" w14:textId="3E786068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5" w:history="1">
            <w:r w:rsidRPr="00F40AFB">
              <w:rPr>
                <w:rStyle w:val="Hyperlink"/>
                <w:noProof/>
              </w:rPr>
              <w:t>3. Реализация на бизнес</w:t>
            </w:r>
            <w:r w:rsidRPr="00F40AFB">
              <w:rPr>
                <w:rStyle w:val="Hyperlink"/>
                <w:noProof/>
                <w:lang w:val="en-US"/>
              </w:rPr>
              <w:t xml:space="preserve"> </w:t>
            </w:r>
            <w:r w:rsidRPr="00F40AFB">
              <w:rPr>
                <w:rStyle w:val="Hyperlink"/>
                <w:noProof/>
              </w:rPr>
              <w:t>логика и графичен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F612A" w14:textId="39FFC54B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6" w:history="1">
            <w:r w:rsidRPr="00F40AFB">
              <w:rPr>
                <w:rStyle w:val="Hyperlink"/>
                <w:noProof/>
              </w:rPr>
              <w:t>3.1. Графичен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6877" w14:textId="60015FB7" w:rsidR="00E25667" w:rsidRDefault="00E25667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7" w:history="1">
            <w:r w:rsidRPr="00F40AFB">
              <w:rPr>
                <w:rStyle w:val="Hyperlink"/>
                <w:noProof/>
              </w:rPr>
              <w:t>3.2. Бизнес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77FC3" w14:textId="389A1D5C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8" w:history="1">
            <w:r w:rsidRPr="00F40AFB">
              <w:rPr>
                <w:rStyle w:val="Hyperlink"/>
                <w:noProof/>
              </w:rPr>
              <w:t>4. Реализация на модул за регистриране на събития в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3036" w14:textId="3FFBBF12" w:rsidR="00E25667" w:rsidRDefault="00E256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49" w:history="1">
            <w:r w:rsidRPr="00F40AFB">
              <w:rPr>
                <w:rStyle w:val="Hyperlink"/>
                <w:caps/>
                <w:noProof/>
              </w:rPr>
              <w:t>V.</w:t>
            </w:r>
            <w:r w:rsidRPr="00F40AFB">
              <w:rPr>
                <w:rStyle w:val="Hyperlink"/>
                <w:noProof/>
              </w:rPr>
              <w:t xml:space="preserve"> Тестови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F4F52" w14:textId="54EDD3AC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50" w:history="1">
            <w:r w:rsidRPr="00F40AFB">
              <w:rPr>
                <w:rStyle w:val="Hyperlink"/>
                <w:noProof/>
              </w:rPr>
              <w:t>1. JUnit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F679" w14:textId="666E3549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51" w:history="1">
            <w:r w:rsidRPr="00F40AFB">
              <w:rPr>
                <w:rStyle w:val="Hyperlink"/>
                <w:noProof/>
              </w:rPr>
              <w:t>2. Функционални тестове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5932" w14:textId="51E77D20" w:rsidR="00E25667" w:rsidRDefault="00E256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39186652" w:history="1">
            <w:r w:rsidRPr="00F40AFB">
              <w:rPr>
                <w:rStyle w:val="Hyperlink"/>
                <w:noProof/>
              </w:rPr>
              <w:t>3. Интеграционни тестове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15D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057B" w14:textId="64D8B9D0" w:rsidR="00805544" w:rsidRDefault="00805544">
          <w:r>
            <w:rPr>
              <w:b/>
              <w:bCs/>
            </w:rPr>
            <w:fldChar w:fldCharType="end"/>
          </w:r>
        </w:p>
      </w:sdtContent>
    </w:sdt>
    <w:p w14:paraId="16F36BF7" w14:textId="796927E3" w:rsidR="00064AF8" w:rsidRPr="00F936B3" w:rsidRDefault="00C8420A" w:rsidP="00E0020F">
      <w:pPr>
        <w:pStyle w:val="1"/>
      </w:pPr>
      <w:r w:rsidRPr="00F936B3">
        <w:br w:type="page"/>
      </w:r>
      <w:bookmarkStart w:id="0" w:name="_Toc239186618"/>
      <w:r w:rsidR="009244D4" w:rsidRPr="00F936B3">
        <w:lastRenderedPageBreak/>
        <w:t>Задание на проекта</w:t>
      </w:r>
      <w:bookmarkEnd w:id="0"/>
    </w:p>
    <w:p w14:paraId="2D024FE5" w14:textId="7FC8B65B" w:rsidR="00FC5496" w:rsidRPr="00FC5496" w:rsidRDefault="00FC5496" w:rsidP="00FC5496">
      <w:pPr>
        <w:spacing w:after="100" w:afterAutospacing="1" w:line="240" w:lineRule="auto"/>
        <w:rPr>
          <w:rFonts w:cs="Arial"/>
          <w:szCs w:val="24"/>
        </w:rPr>
      </w:pPr>
      <w:r w:rsidRPr="00FC5496">
        <w:rPr>
          <w:rFonts w:cs="Arial"/>
          <w:szCs w:val="24"/>
        </w:rPr>
        <w:t>Да се разработи информационна система - Библиотека. Програмата съхранява и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обработва данни за книги и читатели. Системата позволява множествен достъп.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Системата поддържа два вида потребители администратор и клиенти (оператори и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читатели) с различни роли за достъп до функционалностите в системата.</w:t>
      </w:r>
    </w:p>
    <w:p w14:paraId="4CBFD69D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Операции за работа с потребители:</w:t>
      </w:r>
    </w:p>
    <w:p w14:paraId="76991761" w14:textId="415D1A7A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Създаване на оператори от администратор;</w:t>
      </w:r>
    </w:p>
    <w:p w14:paraId="7A9E1FBE" w14:textId="1F34A2FA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Създаване и отписване на читатели от оператор;</w:t>
      </w:r>
    </w:p>
    <w:p w14:paraId="02820230" w14:textId="36EE9A31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Формуляр за създаване на читателски профил;</w:t>
      </w:r>
    </w:p>
    <w:p w14:paraId="70204170" w14:textId="37A27076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Отдаване на книги.</w:t>
      </w:r>
    </w:p>
    <w:p w14:paraId="207B5675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операции за работа с книги:</w:t>
      </w:r>
    </w:p>
    <w:p w14:paraId="36B08838" w14:textId="6E34EE68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Добавяне на нови книги (Инвентарен номер, заглавие, автор, жанр…);</w:t>
      </w:r>
    </w:p>
    <w:p w14:paraId="51FA392C" w14:textId="77E85989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Заемане на книги (различно ниво на сигурност при заемането на книги (читалня,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изнасяне));</w:t>
      </w:r>
    </w:p>
    <w:p w14:paraId="07703C08" w14:textId="030DF631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Връщане на книга;</w:t>
      </w:r>
    </w:p>
    <w:p w14:paraId="77BBB9B9" w14:textId="026CF3DD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Бракуване на повредени книги;</w:t>
      </w:r>
    </w:p>
    <w:p w14:paraId="77D0DE99" w14:textId="51472EE2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Архивиране на стари издания (ползвани само в читалня).</w:t>
      </w:r>
    </w:p>
    <w:p w14:paraId="22F87F1B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справки за:</w:t>
      </w:r>
    </w:p>
    <w:p w14:paraId="3230FB76" w14:textId="4C9CA815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Подадени формуляри (дата, статус, съдържание на формуляра);</w:t>
      </w:r>
    </w:p>
    <w:p w14:paraId="1C2BB0BE" w14:textId="2FA678F9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Книги (Състояние на книгата, информация за книгата);</w:t>
      </w:r>
    </w:p>
    <w:p w14:paraId="53281874" w14:textId="18423F74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Потребители (дата на одобрение, списък с книги, потребителска информация);</w:t>
      </w:r>
    </w:p>
    <w:p w14:paraId="443EF328" w14:textId="13054932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Рейтинг на потребителите (лоялни и нелоялни читатели).</w:t>
      </w:r>
    </w:p>
    <w:p w14:paraId="3E031747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Известия за събития:</w:t>
      </w:r>
    </w:p>
    <w:p w14:paraId="17A0DF27" w14:textId="63C1D2FC" w:rsidR="00FC5496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Заявка за откриване на читателски профил;</w:t>
      </w:r>
    </w:p>
    <w:p w14:paraId="119DA546" w14:textId="601487D2" w:rsidR="00FC5496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Известяване за необходимост за архивиране на книга;</w:t>
      </w:r>
    </w:p>
    <w:p w14:paraId="3451A5C0" w14:textId="3FDCCA65" w:rsidR="00761F14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Просрочване връщането на книги.</w:t>
      </w:r>
      <w:r w:rsidR="00761F14">
        <w:br w:type="page"/>
      </w:r>
    </w:p>
    <w:p w14:paraId="03CD88F3" w14:textId="7DF3B19E" w:rsidR="009244D4" w:rsidRDefault="00DB1C1D" w:rsidP="00F936B3">
      <w:pPr>
        <w:pStyle w:val="1"/>
      </w:pPr>
      <w:bookmarkStart w:id="1" w:name="_Toc239186619"/>
      <w:r>
        <w:lastRenderedPageBreak/>
        <w:t xml:space="preserve">Анализ на </w:t>
      </w:r>
      <w:r w:rsidR="00431FDE">
        <w:t>проблема</w:t>
      </w:r>
      <w:bookmarkEnd w:id="1"/>
    </w:p>
    <w:p w14:paraId="4C4911DC" w14:textId="0DE8053E" w:rsidR="00DB1C1D" w:rsidRDefault="00431FDE" w:rsidP="00761F14">
      <w:pPr>
        <w:pStyle w:val="2"/>
      </w:pPr>
      <w:bookmarkStart w:id="2" w:name="_Toc239186620"/>
      <w:r>
        <w:t>Функционални изисквания</w:t>
      </w:r>
      <w:bookmarkEnd w:id="2"/>
    </w:p>
    <w:p w14:paraId="7E6AF5F8" w14:textId="1A209AC7" w:rsidR="00E03572" w:rsidRDefault="00E03572" w:rsidP="00E03572">
      <w:pPr>
        <w:ind w:left="708"/>
        <w:rPr>
          <w:rFonts w:cs="Arial"/>
          <w:szCs w:val="24"/>
        </w:rPr>
      </w:pPr>
      <w:r w:rsidRPr="00E03572">
        <w:rPr>
          <w:rFonts w:cs="Arial"/>
          <w:szCs w:val="24"/>
        </w:rPr>
        <w:t>Сис</w:t>
      </w:r>
      <w:r>
        <w:rPr>
          <w:rFonts w:cs="Arial"/>
          <w:szCs w:val="24"/>
        </w:rPr>
        <w:t>темата трябва да отговаря на долуописаните функционални изисквания:</w:t>
      </w:r>
    </w:p>
    <w:p w14:paraId="47715209" w14:textId="5D8F1FA1" w:rsidR="00E03572" w:rsidRDefault="00E0357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осигурява влизане в системата с потребителско име и парола (</w:t>
      </w:r>
      <w:r>
        <w:rPr>
          <w:rFonts w:cs="Arial"/>
          <w:szCs w:val="24"/>
          <w:lang w:val="en-US"/>
        </w:rPr>
        <w:t>user authentication</w:t>
      </w:r>
      <w:r>
        <w:rPr>
          <w:rFonts w:cs="Arial"/>
          <w:szCs w:val="24"/>
        </w:rPr>
        <w:t>)</w:t>
      </w:r>
      <w:r w:rsidR="00BA2C40">
        <w:rPr>
          <w:rFonts w:cs="Arial"/>
          <w:szCs w:val="24"/>
        </w:rPr>
        <w:t>.</w:t>
      </w:r>
    </w:p>
    <w:p w14:paraId="1C4B1AD0" w14:textId="6FA74806" w:rsidR="00E03572" w:rsidRPr="00EF2427" w:rsidRDefault="00E0357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осигурява контролиран достъп до функции</w:t>
      </w:r>
      <w:r w:rsidR="00EF2427">
        <w:rPr>
          <w:rFonts w:cs="Arial"/>
          <w:szCs w:val="24"/>
        </w:rPr>
        <w:t>те на системата</w:t>
      </w:r>
      <w:r>
        <w:rPr>
          <w:rFonts w:cs="Arial"/>
          <w:szCs w:val="24"/>
        </w:rPr>
        <w:t>, зависимост ролята, определена на потребителя</w:t>
      </w:r>
      <w:r w:rsidR="00EF2427">
        <w:rPr>
          <w:rFonts w:cs="Arial"/>
          <w:szCs w:val="24"/>
        </w:rPr>
        <w:t>.</w:t>
      </w:r>
    </w:p>
    <w:p w14:paraId="5DC0C5E7" w14:textId="0CBF5453" w:rsidR="00EF2427" w:rsidRPr="00EF2427" w:rsidRDefault="00EF2427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обновява и изтрива информация за администраторски профили.</w:t>
      </w:r>
    </w:p>
    <w:p w14:paraId="0C550279" w14:textId="5C76FAA1" w:rsidR="00EF2427" w:rsidRPr="00EF2427" w:rsidRDefault="00EF2427" w:rsidP="00EF2427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обновява и изтрива информация за операторски профили.</w:t>
      </w:r>
    </w:p>
    <w:p w14:paraId="71C2592E" w14:textId="41E3F7CF" w:rsidR="00EF2427" w:rsidRPr="00EF2427" w:rsidRDefault="00EF2427" w:rsidP="00EF2427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всички формуляри за читателски профили</w:t>
      </w:r>
      <w:r w:rsidR="009B6231">
        <w:rPr>
          <w:rFonts w:cs="Arial"/>
          <w:szCs w:val="24"/>
        </w:rPr>
        <w:t xml:space="preserve"> в системата</w:t>
      </w:r>
      <w:r>
        <w:rPr>
          <w:rFonts w:cs="Arial"/>
          <w:szCs w:val="24"/>
        </w:rPr>
        <w:t>.</w:t>
      </w:r>
    </w:p>
    <w:p w14:paraId="781A5DB1" w14:textId="52B4C3F4" w:rsidR="00EF2427" w:rsidRPr="00B44912" w:rsidRDefault="00EF2427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одобрява чакащи формуляри за читателски профили.</w:t>
      </w:r>
    </w:p>
    <w:p w14:paraId="46E7BE1A" w14:textId="233F9279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информация за потребителя и списъка със заети книги.</w:t>
      </w:r>
    </w:p>
    <w:p w14:paraId="27D842E2" w14:textId="472B58BE" w:rsidR="00BA2C40" w:rsidRPr="00EF2427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проследява рейтинг на потребителя.</w:t>
      </w:r>
    </w:p>
    <w:p w14:paraId="108ACE57" w14:textId="6C33BFEF" w:rsidR="00EF2427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</w:t>
      </w:r>
      <w:r w:rsidR="00BA2C40">
        <w:rPr>
          <w:rFonts w:cs="Arial"/>
          <w:szCs w:val="24"/>
        </w:rPr>
        <w:t xml:space="preserve">създава, управлява и изтрива </w:t>
      </w:r>
      <w:r>
        <w:rPr>
          <w:rFonts w:cs="Arial"/>
          <w:szCs w:val="24"/>
        </w:rPr>
        <w:t>книги, регистрирани в системата.</w:t>
      </w:r>
    </w:p>
    <w:p w14:paraId="73D34EFD" w14:textId="76C6FF26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управлява и изтрива атрибути на книга.</w:t>
      </w:r>
    </w:p>
    <w:p w14:paraId="509A382C" w14:textId="77777777" w:rsidR="009B6231" w:rsidRPr="00BA2C40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управлява и изтрива физически екземпляри на книги, регистрирани в системата.</w:t>
      </w:r>
    </w:p>
    <w:p w14:paraId="545D84DA" w14:textId="5103789F" w:rsidR="00AE2D0F" w:rsidRPr="00AE2D0F" w:rsidRDefault="00BA2C40" w:rsidP="00AE2D0F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всички физически екземпляри, регистрирани в системата.</w:t>
      </w:r>
    </w:p>
    <w:p w14:paraId="49904FB9" w14:textId="55EDDACB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предоставя различен достъп на заемане на физически екземпляри (</w:t>
      </w:r>
      <w:r w:rsidR="00BA2C40">
        <w:rPr>
          <w:rFonts w:cs="Arial"/>
          <w:szCs w:val="24"/>
        </w:rPr>
        <w:t>Книгата може да бъде използвана само в читалнята или се предоставя възможност за изнасяне на екземпляра извън библиотеката</w:t>
      </w:r>
      <w:r>
        <w:rPr>
          <w:rFonts w:cs="Arial"/>
          <w:szCs w:val="24"/>
        </w:rPr>
        <w:t>)</w:t>
      </w:r>
      <w:r w:rsidR="00BA2C40">
        <w:rPr>
          <w:rFonts w:cs="Arial"/>
          <w:szCs w:val="24"/>
        </w:rPr>
        <w:t>.</w:t>
      </w:r>
    </w:p>
    <w:p w14:paraId="21CDB8FF" w14:textId="7000FCB2" w:rsidR="00BA2C40" w:rsidRPr="00BA2C40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архивира стари издания на физически екземпляри.</w:t>
      </w:r>
    </w:p>
    <w:p w14:paraId="0905FB84" w14:textId="6806E961" w:rsidR="00BA2C40" w:rsidRPr="009B6231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бракува повредени екземпляри.</w:t>
      </w:r>
    </w:p>
    <w:p w14:paraId="0106A2FF" w14:textId="7F5C786C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предоставя физически екземпляри на книги на одобрени читатели.</w:t>
      </w:r>
    </w:p>
    <w:p w14:paraId="2299FEF7" w14:textId="0C296284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проследява състоянието на предоставени физически екземпляри на книги. </w:t>
      </w:r>
    </w:p>
    <w:p w14:paraId="13D8BCF9" w14:textId="0516DD3D" w:rsidR="009B6231" w:rsidRPr="00B44912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</w:t>
      </w:r>
      <w:r w:rsidR="00B44912">
        <w:rPr>
          <w:rFonts w:cs="Arial"/>
          <w:szCs w:val="24"/>
        </w:rPr>
        <w:t xml:space="preserve"> обновява статуса на физически екземпляр като „Налична“ при връщането на книгата в библиотеката.</w:t>
      </w:r>
    </w:p>
    <w:p w14:paraId="738819F8" w14:textId="7B1A7B2F" w:rsidR="00B44912" w:rsidRPr="00B44912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проследява уговорени срокове за връщане на книга и наказване на читателя при нарушение на условията.</w:t>
      </w:r>
    </w:p>
    <w:p w14:paraId="13C1EA11" w14:textId="10967D9B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</w:t>
      </w:r>
      <w:r w:rsidR="00BA2C40">
        <w:rPr>
          <w:rFonts w:cs="Arial"/>
          <w:szCs w:val="24"/>
        </w:rPr>
        <w:t>известява администратори и оператори за новополучени формуляри за читателски профили.</w:t>
      </w:r>
    </w:p>
    <w:p w14:paraId="7BB7928B" w14:textId="5DA20BDA" w:rsidR="00BA2C40" w:rsidRPr="00BA2C40" w:rsidRDefault="00BA2C40" w:rsidP="00BA2C40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известява администратори и оператор за необходимост от архивиране на книга.</w:t>
      </w:r>
    </w:p>
    <w:p w14:paraId="49D343B9" w14:textId="5245DF2A" w:rsidR="00BA2C40" w:rsidRPr="00BA2C40" w:rsidRDefault="00BA2C40" w:rsidP="00BA2C40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известява администратори и оператор за просрочени срокове за връщане на книга.</w:t>
      </w:r>
    </w:p>
    <w:p w14:paraId="25318497" w14:textId="77777777" w:rsidR="00BA2C40" w:rsidRPr="00E03572" w:rsidRDefault="00BA2C40" w:rsidP="00BA2C40">
      <w:pPr>
        <w:pStyle w:val="ListParagraph"/>
        <w:ind w:left="1428" w:firstLine="0"/>
        <w:rPr>
          <w:rFonts w:cs="Arial"/>
          <w:szCs w:val="24"/>
          <w:lang w:val="en-US"/>
        </w:rPr>
      </w:pPr>
    </w:p>
    <w:p w14:paraId="585A38CB" w14:textId="79A6113B" w:rsidR="000146CB" w:rsidRDefault="009D0B65" w:rsidP="000A2C2B">
      <w:pPr>
        <w:pStyle w:val="2"/>
      </w:pPr>
      <w:bookmarkStart w:id="3" w:name="_Toc239186621"/>
      <w:r>
        <w:lastRenderedPageBreak/>
        <w:t>Проучване и избор на технологии за реализация на системата</w:t>
      </w:r>
      <w:bookmarkEnd w:id="3"/>
    </w:p>
    <w:p w14:paraId="282037DD" w14:textId="32BFB4FE" w:rsidR="00805544" w:rsidRDefault="00805544" w:rsidP="00805544">
      <w:pPr>
        <w:pStyle w:val="3"/>
      </w:pPr>
      <w:bookmarkStart w:id="4" w:name="_Toc239186622"/>
      <w:r>
        <w:t>Програмен език и система за управление на програмни библиотеки</w:t>
      </w:r>
      <w:bookmarkEnd w:id="4"/>
    </w:p>
    <w:p w14:paraId="16485F17" w14:textId="27419CE4" w:rsidR="00805544" w:rsidRDefault="009D0B65" w:rsidP="009D0B65">
      <w:pPr>
        <w:pStyle w:val="a"/>
      </w:pPr>
      <w:r w:rsidRPr="009D0B65">
        <w:t>Сис</w:t>
      </w:r>
      <w:r>
        <w:t xml:space="preserve">темата е реализирана чрез принципите на обектно-ориентирано програмиране. За разработването на програмата е използван програмния език </w:t>
      </w:r>
      <w:r w:rsidRPr="004F32D2">
        <w:rPr>
          <w:i/>
          <w:iCs/>
          <w:lang w:val="en-US"/>
        </w:rPr>
        <w:t>Java</w:t>
      </w:r>
      <w:r w:rsidRPr="004F32D2">
        <w:rPr>
          <w:i/>
          <w:iCs/>
        </w:rPr>
        <w:t>,</w:t>
      </w:r>
      <w:r>
        <w:t xml:space="preserve"> който е създаден за разработването на обектно-ориентирани приложения.</w:t>
      </w:r>
    </w:p>
    <w:p w14:paraId="3919E027" w14:textId="59EA8DA2" w:rsidR="00775006" w:rsidRDefault="009D0B65" w:rsidP="009D0B65">
      <w:pPr>
        <w:pStyle w:val="a"/>
        <w:rPr>
          <w:lang w:val="en-US"/>
        </w:rPr>
      </w:pPr>
      <w:r>
        <w:t xml:space="preserve"> </w:t>
      </w:r>
    </w:p>
    <w:p w14:paraId="21A59093" w14:textId="358B3916" w:rsidR="009D0B65" w:rsidRDefault="009D0B65" w:rsidP="009D0B65">
      <w:pPr>
        <w:pStyle w:val="a"/>
      </w:pPr>
      <w:r>
        <w:t xml:space="preserve">Езикът има </w:t>
      </w:r>
      <w:r w:rsidR="00852930">
        <w:t xml:space="preserve">голямо разнообразие от библиотеки за подобряване и разширяване способностите на </w:t>
      </w:r>
      <w:r>
        <w:rPr>
          <w:lang w:val="en-US"/>
        </w:rPr>
        <w:t xml:space="preserve"> </w:t>
      </w:r>
      <w:r w:rsidR="00852930">
        <w:t>приложението. За управление</w:t>
      </w:r>
      <w:r w:rsidR="00D40CD6">
        <w:t xml:space="preserve">то и интеграцията на външни библиотеки е използван управленческия инструмент </w:t>
      </w:r>
      <w:r w:rsidR="00D40CD6" w:rsidRPr="004F32D2">
        <w:rPr>
          <w:i/>
          <w:iCs/>
          <w:lang w:val="en-US"/>
        </w:rPr>
        <w:t>Maven.</w:t>
      </w:r>
    </w:p>
    <w:p w14:paraId="341FAC19" w14:textId="7782E1FA" w:rsidR="00805544" w:rsidRPr="00805544" w:rsidRDefault="00805544" w:rsidP="00805544">
      <w:pPr>
        <w:pStyle w:val="3"/>
      </w:pPr>
      <w:bookmarkStart w:id="5" w:name="_Toc239186623"/>
      <w:r>
        <w:t>Графичен интерфейс</w:t>
      </w:r>
      <w:bookmarkEnd w:id="5"/>
    </w:p>
    <w:p w14:paraId="4522FD59" w14:textId="06E45612" w:rsidR="00775006" w:rsidRDefault="00775006" w:rsidP="009D0B65">
      <w:pPr>
        <w:pStyle w:val="a"/>
      </w:pPr>
      <w:r>
        <w:t xml:space="preserve">Графичният интерфейс е създаден с библиотеката </w:t>
      </w:r>
      <w:r w:rsidRPr="004F32D2">
        <w:rPr>
          <w:i/>
          <w:iCs/>
          <w:lang w:val="en-US"/>
        </w:rPr>
        <w:t>JavaFX</w:t>
      </w:r>
      <w:r>
        <w:rPr>
          <w:lang w:val="en-US"/>
        </w:rPr>
        <w:t xml:space="preserve">. </w:t>
      </w:r>
      <w:r>
        <w:t xml:space="preserve">Библиотеката позволява за изграждане на десктоп приложения, което предоставят удобно използване на системата в </w:t>
      </w:r>
      <w:r w:rsidR="00C71200">
        <w:t>графични операционни системи.</w:t>
      </w:r>
    </w:p>
    <w:p w14:paraId="4AEA6A2C" w14:textId="2F256E0B" w:rsidR="00805544" w:rsidRDefault="00805544" w:rsidP="00805544">
      <w:pPr>
        <w:pStyle w:val="3"/>
      </w:pPr>
      <w:bookmarkStart w:id="6" w:name="_Toc239186624"/>
      <w:r>
        <w:t>База от данни</w:t>
      </w:r>
      <w:bookmarkEnd w:id="6"/>
    </w:p>
    <w:p w14:paraId="22B76DFA" w14:textId="7322E47A" w:rsidR="00805544" w:rsidRPr="00805544" w:rsidRDefault="00136BA8" w:rsidP="00805544">
      <w:pPr>
        <w:pStyle w:val="a"/>
      </w:pPr>
      <w:r>
        <w:t xml:space="preserve">За бази от данни са избрани </w:t>
      </w:r>
      <w:r w:rsidR="005114E2" w:rsidRPr="004F32D2">
        <w:rPr>
          <w:i/>
          <w:iCs/>
          <w:lang w:val="en-US"/>
        </w:rPr>
        <w:t>MySQL</w:t>
      </w:r>
      <w:r w:rsidR="005114E2">
        <w:rPr>
          <w:lang w:val="en-US"/>
        </w:rPr>
        <w:t xml:space="preserve"> </w:t>
      </w:r>
      <w:r w:rsidR="005114E2">
        <w:t xml:space="preserve">и </w:t>
      </w:r>
      <w:r w:rsidR="005114E2" w:rsidRPr="004F32D2">
        <w:rPr>
          <w:i/>
          <w:iCs/>
          <w:lang w:val="en-US"/>
        </w:rPr>
        <w:t>H2</w:t>
      </w:r>
      <w:r w:rsidR="005114E2">
        <w:rPr>
          <w:lang w:val="en-US"/>
        </w:rPr>
        <w:t>.</w:t>
      </w:r>
    </w:p>
    <w:p w14:paraId="3DE84922" w14:textId="53B4B1CD" w:rsidR="005114E2" w:rsidRDefault="005114E2" w:rsidP="009D0B65">
      <w:pPr>
        <w:pStyle w:val="a"/>
      </w:pPr>
      <w:r w:rsidRPr="004F32D2">
        <w:rPr>
          <w:i/>
          <w:iCs/>
          <w:lang w:val="en-US"/>
        </w:rPr>
        <w:t>MySQL</w:t>
      </w:r>
      <w:r>
        <w:rPr>
          <w:lang w:val="en-US"/>
        </w:rPr>
        <w:t xml:space="preserve"> </w:t>
      </w:r>
      <w:r>
        <w:t>е предпочетена за основна база от данни, която да съхранява информацията на системата. Базата е предпочетена заради няколко фактора:</w:t>
      </w:r>
    </w:p>
    <w:p w14:paraId="23946A2A" w14:textId="56A97F89" w:rsidR="005114E2" w:rsidRDefault="005114E2" w:rsidP="005114E2">
      <w:pPr>
        <w:pStyle w:val="a"/>
        <w:numPr>
          <w:ilvl w:val="0"/>
          <w:numId w:val="12"/>
        </w:numPr>
      </w:pPr>
      <w:r>
        <w:t>Лекота и скорост</w:t>
      </w:r>
      <w:r w:rsidR="000A5466">
        <w:t>,</w:t>
      </w:r>
    </w:p>
    <w:p w14:paraId="24AB7E12" w14:textId="5CBB213A" w:rsidR="005114E2" w:rsidRDefault="005114E2" w:rsidP="005114E2">
      <w:pPr>
        <w:pStyle w:val="a"/>
        <w:numPr>
          <w:ilvl w:val="0"/>
          <w:numId w:val="12"/>
        </w:numPr>
      </w:pPr>
      <w:r>
        <w:t>Стабилност</w:t>
      </w:r>
      <w:r w:rsidR="000A5466">
        <w:t>,</w:t>
      </w:r>
    </w:p>
    <w:p w14:paraId="629A7992" w14:textId="3AB19CD7" w:rsidR="005114E2" w:rsidRDefault="005114E2" w:rsidP="005114E2">
      <w:pPr>
        <w:pStyle w:val="a"/>
        <w:numPr>
          <w:ilvl w:val="0"/>
          <w:numId w:val="12"/>
        </w:numPr>
      </w:pPr>
      <w:r>
        <w:t>Лесна и  бърза инициализация</w:t>
      </w:r>
      <w:r w:rsidR="000A5466">
        <w:t>,</w:t>
      </w:r>
    </w:p>
    <w:p w14:paraId="59EAB8C9" w14:textId="465C4B93" w:rsidR="005114E2" w:rsidRDefault="005114E2" w:rsidP="005114E2">
      <w:pPr>
        <w:pStyle w:val="a"/>
        <w:numPr>
          <w:ilvl w:val="0"/>
          <w:numId w:val="12"/>
        </w:numPr>
      </w:pPr>
      <w:r>
        <w:t>Висока ефективност при четене на данни</w:t>
      </w:r>
      <w:r w:rsidR="000A5466">
        <w:t>,</w:t>
      </w:r>
    </w:p>
    <w:p w14:paraId="14D6F9EA" w14:textId="1C2EBC39" w:rsidR="005114E2" w:rsidRDefault="005114E2" w:rsidP="005114E2">
      <w:pPr>
        <w:pStyle w:val="a"/>
        <w:numPr>
          <w:ilvl w:val="0"/>
          <w:numId w:val="12"/>
        </w:numPr>
      </w:pPr>
      <w:r>
        <w:t>Удовлетворява минималните нуж</w:t>
      </w:r>
      <w:r w:rsidR="000976B1">
        <w:t>ди</w:t>
      </w:r>
      <w:r>
        <w:t xml:space="preserve"> на програмата.</w:t>
      </w:r>
    </w:p>
    <w:p w14:paraId="04D1EE7B" w14:textId="77777777" w:rsidR="005114E2" w:rsidRDefault="005114E2" w:rsidP="005114E2">
      <w:pPr>
        <w:pStyle w:val="a"/>
        <w:ind w:left="1429" w:firstLine="0"/>
      </w:pPr>
    </w:p>
    <w:p w14:paraId="08A3028F" w14:textId="59CB28A4" w:rsidR="005114E2" w:rsidRDefault="002C671A" w:rsidP="00D63445">
      <w:pPr>
        <w:pStyle w:val="a"/>
      </w:pPr>
      <w:r>
        <w:t>Бази</w:t>
      </w:r>
      <w:r w:rsidR="00D63445">
        <w:t xml:space="preserve"> от данни</w:t>
      </w:r>
      <w:r>
        <w:t xml:space="preserve"> </w:t>
      </w:r>
      <w:r w:rsidR="000976B1">
        <w:t>кат</w:t>
      </w:r>
      <w:r w:rsidR="00D63445">
        <w:t xml:space="preserve">о </w:t>
      </w:r>
      <w:r w:rsidR="000976B1" w:rsidRPr="004F32D2">
        <w:rPr>
          <w:i/>
          <w:iCs/>
          <w:lang w:val="en-US"/>
        </w:rPr>
        <w:t>PostgreSQL</w:t>
      </w:r>
      <w:r w:rsidR="000976B1">
        <w:rPr>
          <w:lang w:val="en-US"/>
        </w:rPr>
        <w:t xml:space="preserve"> </w:t>
      </w:r>
      <w:r w:rsidR="000976B1">
        <w:t>и</w:t>
      </w:r>
      <w:r w:rsidR="00D63445">
        <w:t xml:space="preserve"> </w:t>
      </w:r>
      <w:r w:rsidR="000976B1" w:rsidRPr="004F32D2">
        <w:rPr>
          <w:i/>
          <w:iCs/>
          <w:lang w:val="en-US"/>
        </w:rPr>
        <w:t>Oracle Database</w:t>
      </w:r>
      <w:r w:rsidR="000976B1">
        <w:rPr>
          <w:lang w:val="en-US"/>
        </w:rPr>
        <w:t>,</w:t>
      </w:r>
      <w:r w:rsidR="000976B1">
        <w:t xml:space="preserve"> които предоставят </w:t>
      </w:r>
      <w:r w:rsidR="00D63445">
        <w:t>разширени функционалнос</w:t>
      </w:r>
      <w:r w:rsidR="000976B1">
        <w:t>ти и инструменти, които позволяват за по-сложн</w:t>
      </w:r>
      <w:r w:rsidR="00D63445">
        <w:t>а обработка</w:t>
      </w:r>
      <w:r w:rsidR="000976B1">
        <w:t xml:space="preserve"> </w:t>
      </w:r>
      <w:r w:rsidR="00D63445">
        <w:t>на</w:t>
      </w:r>
      <w:r w:rsidR="000976B1">
        <w:t xml:space="preserve"> информация. Те не </w:t>
      </w:r>
      <w:r w:rsidR="00D63445">
        <w:t>бяха избрани за реализация, заради архитектурата на приложението</w:t>
      </w:r>
      <w:r w:rsidR="000976B1">
        <w:t>, ко</w:t>
      </w:r>
      <w:r w:rsidR="00D63445">
        <w:t>я</w:t>
      </w:r>
      <w:r w:rsidR="000976B1">
        <w:t xml:space="preserve">то не се нуждае от </w:t>
      </w:r>
      <w:r w:rsidR="00D63445">
        <w:t>толкова комплекси операции.</w:t>
      </w:r>
    </w:p>
    <w:p w14:paraId="4B946A91" w14:textId="77777777" w:rsidR="00805544" w:rsidRDefault="00805544" w:rsidP="00D63445">
      <w:pPr>
        <w:pStyle w:val="a"/>
      </w:pPr>
    </w:p>
    <w:p w14:paraId="7A0D83B6" w14:textId="7731D0AD" w:rsidR="00D63445" w:rsidRDefault="00D63445" w:rsidP="00D63445">
      <w:pPr>
        <w:pStyle w:val="a"/>
      </w:pPr>
      <w:r w:rsidRPr="004F32D2">
        <w:rPr>
          <w:i/>
          <w:iCs/>
          <w:lang w:val="en-US"/>
        </w:rPr>
        <w:t>H2</w:t>
      </w:r>
      <w:r>
        <w:rPr>
          <w:lang w:val="en-US"/>
        </w:rPr>
        <w:t xml:space="preserve"> </w:t>
      </w:r>
      <w:r>
        <w:t>е избрана за реализиране на</w:t>
      </w:r>
      <w:r w:rsidR="007C73A0">
        <w:t xml:space="preserve"> </w:t>
      </w:r>
      <w:r w:rsidR="00B440CB">
        <w:t>СУБД</w:t>
      </w:r>
      <w:r>
        <w:t xml:space="preserve"> в тестова среда. Възможността </w:t>
      </w:r>
      <w:r w:rsidR="00774ED8">
        <w:t>ѝ</w:t>
      </w:r>
      <w:r>
        <w:t xml:space="preserve"> да бъде заредена в оперативната памет, позволява за лесно създаване на среда, в която да се изпълнят автоматичните тестове на системата.</w:t>
      </w:r>
    </w:p>
    <w:p w14:paraId="16974CF7" w14:textId="24EA5BB6" w:rsidR="00805544" w:rsidRDefault="00805544" w:rsidP="00805544">
      <w:pPr>
        <w:pStyle w:val="3"/>
      </w:pPr>
      <w:bookmarkStart w:id="7" w:name="_Toc239186625"/>
      <w:r>
        <w:t>Слой за работа с база от данни</w:t>
      </w:r>
      <w:bookmarkEnd w:id="7"/>
    </w:p>
    <w:p w14:paraId="4DEC3F99" w14:textId="011CDCB2" w:rsidR="00805544" w:rsidRDefault="00805544" w:rsidP="00805544">
      <w:pPr>
        <w:ind w:firstLine="708"/>
      </w:pPr>
      <w:r>
        <w:t xml:space="preserve">За осъществяване на връзката между приложението и базата от данни са използвани </w:t>
      </w:r>
      <w:r w:rsidRPr="004F32D2">
        <w:rPr>
          <w:i/>
          <w:iCs/>
          <w:lang w:val="en-US"/>
        </w:rPr>
        <w:t>JDBC (Java Database Connectivity)</w:t>
      </w:r>
      <w:r w:rsidR="006D65D5" w:rsidRPr="004F32D2">
        <w:rPr>
          <w:i/>
          <w:iCs/>
        </w:rPr>
        <w:t>.</w:t>
      </w:r>
    </w:p>
    <w:p w14:paraId="62428DB3" w14:textId="470BF57A" w:rsidR="007C73A0" w:rsidRDefault="007C73A0" w:rsidP="00805544">
      <w:pPr>
        <w:ind w:firstLine="708"/>
      </w:pPr>
      <w:r>
        <w:t xml:space="preserve">За манипулация на данни е избран </w:t>
      </w:r>
      <w:r w:rsidRPr="004F32D2">
        <w:rPr>
          <w:i/>
          <w:iCs/>
          <w:lang w:val="en-US"/>
        </w:rPr>
        <w:t>Hibernate ORM</w:t>
      </w:r>
      <w:r>
        <w:rPr>
          <w:lang w:val="en-US"/>
        </w:rPr>
        <w:t xml:space="preserve">. </w:t>
      </w:r>
      <w:r>
        <w:t xml:space="preserve">Технологията позволява за използването на единен механизъм за управление на данни, който работи на </w:t>
      </w:r>
      <w:r>
        <w:lastRenderedPageBreak/>
        <w:t xml:space="preserve">различни видове </w:t>
      </w:r>
      <w:r w:rsidR="003F6AE3">
        <w:t>СУБД</w:t>
      </w:r>
      <w:r>
        <w:t>. Библиотеката позволява за лесно</w:t>
      </w:r>
      <w:r w:rsidR="00EC05A0">
        <w:t xml:space="preserve"> извличане,</w:t>
      </w:r>
      <w:r>
        <w:t xml:space="preserve"> създаване, обновяване и изтриване на обекти </w:t>
      </w:r>
      <w:r w:rsidR="00EC05A0">
        <w:t xml:space="preserve">в базата, без разработване на </w:t>
      </w:r>
      <w:r w:rsidR="00EC05A0" w:rsidRPr="004F32D2">
        <w:rPr>
          <w:i/>
          <w:iCs/>
          <w:lang w:val="en-US"/>
        </w:rPr>
        <w:t>SQL</w:t>
      </w:r>
      <w:r w:rsidR="00EC05A0">
        <w:rPr>
          <w:lang w:val="en-US"/>
        </w:rPr>
        <w:t xml:space="preserve"> </w:t>
      </w:r>
      <w:r w:rsidR="00EC05A0">
        <w:t>скриптове. За по-сложни заявки, технологията използва собствен език за заявки, който се превежда в нужния диалект, използван от</w:t>
      </w:r>
      <w:r w:rsidR="008F098F">
        <w:t xml:space="preserve"> определената база от данни</w:t>
      </w:r>
      <w:r w:rsidR="00EC05A0">
        <w:t>.</w:t>
      </w:r>
      <w:r w:rsidR="00EC05A0">
        <w:rPr>
          <w:lang w:val="en-US"/>
        </w:rPr>
        <w:t xml:space="preserve"> </w:t>
      </w:r>
      <w:r w:rsidR="00EC05A0">
        <w:t xml:space="preserve">С помощта на </w:t>
      </w:r>
      <w:r w:rsidR="00EC05A0" w:rsidRPr="004F32D2">
        <w:rPr>
          <w:i/>
          <w:iCs/>
          <w:lang w:val="en-US"/>
        </w:rPr>
        <w:t>Jakarta Persistence API (JPA)</w:t>
      </w:r>
      <w:r w:rsidR="00EC05A0">
        <w:t xml:space="preserve">, улеснява управлението на таблиците в релационната база от данни. </w:t>
      </w:r>
      <w:r w:rsidR="00EC05A0" w:rsidRPr="004F32D2">
        <w:rPr>
          <w:i/>
          <w:iCs/>
          <w:lang w:val="en-US"/>
        </w:rPr>
        <w:t>Hibernate</w:t>
      </w:r>
      <w:r w:rsidR="00EC05A0">
        <w:rPr>
          <w:lang w:val="en-US"/>
        </w:rPr>
        <w:t xml:space="preserve"> </w:t>
      </w:r>
      <w:r w:rsidR="00EC05A0">
        <w:t xml:space="preserve">също позволява за синхронизацията на обектите </w:t>
      </w:r>
      <w:r w:rsidR="004B1DA2">
        <w:t>между оперативната памет и базата.</w:t>
      </w:r>
    </w:p>
    <w:p w14:paraId="6D06775D" w14:textId="42E9EC3D" w:rsidR="004B1DA2" w:rsidRDefault="004B1DA2" w:rsidP="004B1DA2">
      <w:pPr>
        <w:pStyle w:val="3"/>
      </w:pPr>
      <w:bookmarkStart w:id="8" w:name="_Toc239186626"/>
      <w:proofErr w:type="spellStart"/>
      <w:r>
        <w:t>Хеширане</w:t>
      </w:r>
      <w:proofErr w:type="spellEnd"/>
      <w:r>
        <w:t xml:space="preserve"> на чувствителни данни</w:t>
      </w:r>
      <w:bookmarkEnd w:id="8"/>
    </w:p>
    <w:p w14:paraId="0F104B39" w14:textId="5BF81C5D" w:rsidR="004B1DA2" w:rsidRDefault="004B1DA2" w:rsidP="004B1DA2">
      <w:r w:rsidRPr="004B1DA2">
        <w:t xml:space="preserve">За гарантиране сигурността на чувствителните данни (като потребителски пароли), в системата се използва криптографска </w:t>
      </w:r>
      <w:proofErr w:type="spellStart"/>
      <w:r w:rsidRPr="004B1DA2">
        <w:t>хеш</w:t>
      </w:r>
      <w:proofErr w:type="spellEnd"/>
      <w:r w:rsidRPr="004B1DA2">
        <w:t xml:space="preserve"> функция. Паролите не се съхраняват в чист вид, а като необратими </w:t>
      </w:r>
      <w:proofErr w:type="spellStart"/>
      <w:r w:rsidRPr="004B1DA2">
        <w:t>хеш</w:t>
      </w:r>
      <w:proofErr w:type="spellEnd"/>
      <w:r w:rsidRPr="004B1DA2">
        <w:t xml:space="preserve"> стойности, което предотвратява разкриването им дори при неоторизиран достъп до базата</w:t>
      </w:r>
      <w:r>
        <w:t xml:space="preserve"> от</w:t>
      </w:r>
      <w:r w:rsidRPr="004B1DA2">
        <w:t xml:space="preserve"> данни.</w:t>
      </w:r>
      <w:r>
        <w:t xml:space="preserve"> </w:t>
      </w:r>
      <w:r w:rsidRPr="004F32D2">
        <w:rPr>
          <w:i/>
          <w:iCs/>
          <w:lang w:val="en-US"/>
        </w:rPr>
        <w:t>Spring Security Crypto</w:t>
      </w:r>
      <w:r>
        <w:rPr>
          <w:lang w:val="en-US"/>
        </w:rPr>
        <w:t xml:space="preserve"> </w:t>
      </w:r>
      <w:r>
        <w:t xml:space="preserve">предоставя инструменти за </w:t>
      </w:r>
      <w:proofErr w:type="spellStart"/>
      <w:r>
        <w:t>хеширане</w:t>
      </w:r>
      <w:proofErr w:type="spellEnd"/>
      <w:r>
        <w:t xml:space="preserve"> на паролите и проверка за съвпадение на дадена парола, при влизане в системата.</w:t>
      </w:r>
    </w:p>
    <w:p w14:paraId="390994EE" w14:textId="552CC844" w:rsidR="004B1DA2" w:rsidRDefault="004B1DA2" w:rsidP="004B1DA2">
      <w:pPr>
        <w:pStyle w:val="3"/>
      </w:pPr>
      <w:bookmarkStart w:id="9" w:name="_Toc239186627"/>
      <w:r>
        <w:t>Регистриране на събития</w:t>
      </w:r>
      <w:bookmarkEnd w:id="9"/>
    </w:p>
    <w:p w14:paraId="260DAF9E" w14:textId="4A7A911D" w:rsidR="004B1DA2" w:rsidRDefault="004B1DA2" w:rsidP="004B1DA2">
      <w:r w:rsidRPr="004F32D2">
        <w:rPr>
          <w:i/>
          <w:iCs/>
          <w:lang w:val="en-US"/>
        </w:rPr>
        <w:t>Log4J</w:t>
      </w:r>
      <w:r>
        <w:rPr>
          <w:lang w:val="en-US"/>
        </w:rPr>
        <w:t xml:space="preserve"> </w:t>
      </w:r>
      <w:r>
        <w:t>предоставя нужните функции за регистриране на събития в стандартния изход на програмата и</w:t>
      </w:r>
      <w:r w:rsidR="0050127F">
        <w:t xml:space="preserve">ли текстови </w:t>
      </w:r>
      <w:r>
        <w:t>файл.</w:t>
      </w:r>
      <w:r w:rsidR="0050127F">
        <w:t xml:space="preserve"> Така може по-лесно да се проследи работата на системата и откриване на грешки по време на изпълнение на системните изисквания.</w:t>
      </w:r>
    </w:p>
    <w:p w14:paraId="233A811E" w14:textId="7B41E9D1" w:rsidR="0050127F" w:rsidRDefault="0050127F" w:rsidP="0050127F">
      <w:pPr>
        <w:pStyle w:val="3"/>
      </w:pPr>
      <w:bookmarkStart w:id="10" w:name="_Toc239186628"/>
      <w:r>
        <w:t>Автоматични тестове</w:t>
      </w:r>
      <w:bookmarkEnd w:id="10"/>
    </w:p>
    <w:p w14:paraId="5592595B" w14:textId="54AFAA00" w:rsidR="0050127F" w:rsidRPr="0050127F" w:rsidRDefault="0050127F" w:rsidP="0050127F">
      <w:r w:rsidRPr="004F32D2">
        <w:rPr>
          <w:i/>
          <w:iCs/>
          <w:lang w:val="en-US"/>
        </w:rPr>
        <w:t xml:space="preserve">JUnit </w:t>
      </w:r>
      <w:r>
        <w:t>позволява за създаване на автоматични функционални и интеграционни тестове. Библиотеката също предоставя инструменти, които позволяват да лесно настройване на тестовата среда, нужна за</w:t>
      </w:r>
      <w:r>
        <w:rPr>
          <w:lang w:val="en-US"/>
        </w:rPr>
        <w:t xml:space="preserve"> </w:t>
      </w:r>
      <w:r>
        <w:t>оптималното изпълнение на автоматични тестове.</w:t>
      </w:r>
    </w:p>
    <w:p w14:paraId="5E580189" w14:textId="343F0BB0" w:rsidR="004E369C" w:rsidRDefault="00063ED3" w:rsidP="004E369C">
      <w:pPr>
        <w:pStyle w:val="2"/>
      </w:pPr>
      <w:bookmarkStart w:id="11" w:name="_Toc239186629"/>
      <w:r>
        <w:t>Структура на проекта</w:t>
      </w:r>
      <w:bookmarkEnd w:id="11"/>
    </w:p>
    <w:p w14:paraId="0DD89A7D" w14:textId="6190CC85" w:rsidR="00063ED3" w:rsidRPr="00CB59E6" w:rsidRDefault="00CB59E6" w:rsidP="00063ED3">
      <w:r w:rsidRPr="00CB59E6">
        <w:t xml:space="preserve">За архитектурен модел на системата е избран </w:t>
      </w:r>
      <w:proofErr w:type="spellStart"/>
      <w:r w:rsidRPr="004F32D2">
        <w:rPr>
          <w:i/>
          <w:iCs/>
        </w:rPr>
        <w:t>Model-View-Controller</w:t>
      </w:r>
      <w:proofErr w:type="spellEnd"/>
      <w:r w:rsidRPr="004F32D2">
        <w:rPr>
          <w:i/>
          <w:iCs/>
        </w:rPr>
        <w:t xml:space="preserve"> (MVC).</w:t>
      </w:r>
      <w:r w:rsidRPr="00CB59E6">
        <w:t xml:space="preserve"> Този подход позволява декомпозиция на приложението на отделни слоеве, което разграничава отговорностите между логиката на данните, потребителския интерфейс и контролните механизми. По този начин се гарантира по-добра </w:t>
      </w:r>
      <w:proofErr w:type="spellStart"/>
      <w:r w:rsidRPr="00CB59E6">
        <w:t>четимост</w:t>
      </w:r>
      <w:proofErr w:type="spellEnd"/>
      <w:r w:rsidRPr="00CB59E6">
        <w:t>, лесна поддръжка и възможност за независимо тестване на отделните компоненти.</w:t>
      </w:r>
      <w:r>
        <w:t xml:space="preserve"> Последователността на работа в модела гарантира изпълнение</w:t>
      </w:r>
      <w:r w:rsidR="00866BA3">
        <w:t>то</w:t>
      </w:r>
      <w:r>
        <w:t xml:space="preserve"> на функционалностите на програмата и </w:t>
      </w:r>
      <w:r w:rsidR="00866BA3">
        <w:t>актуална обратна връзка с потребителя.</w:t>
      </w:r>
    </w:p>
    <w:p w14:paraId="13FFFC44" w14:textId="676D1FED" w:rsidR="004E369C" w:rsidRDefault="00866BA3" w:rsidP="005201DE">
      <w:pPr>
        <w:pStyle w:val="2"/>
      </w:pPr>
      <w:bookmarkStart w:id="12" w:name="_Toc239186630"/>
      <w:r>
        <w:t>Дефиниция на модулите в системата</w:t>
      </w:r>
      <w:bookmarkEnd w:id="12"/>
      <w:r>
        <w:t xml:space="preserve"> </w:t>
      </w:r>
    </w:p>
    <w:p w14:paraId="0B08E41C" w14:textId="757F4F6E" w:rsidR="005201DE" w:rsidRDefault="006A2A6E">
      <w:pPr>
        <w:rPr>
          <w:rFonts w:cs="Arial"/>
          <w:szCs w:val="24"/>
        </w:rPr>
      </w:pPr>
      <w:r>
        <w:rPr>
          <w:rFonts w:cs="Arial"/>
          <w:szCs w:val="24"/>
        </w:rPr>
        <w:t>Системата съдържа следващите модули:</w:t>
      </w:r>
    </w:p>
    <w:p w14:paraId="77390D15" w14:textId="34236DC7" w:rsidR="004B588E" w:rsidRDefault="004B588E" w:rsidP="004B588E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 w:rsidRPr="00647329">
        <w:rPr>
          <w:rFonts w:cs="Arial"/>
          <w:b/>
          <w:bCs/>
          <w:szCs w:val="24"/>
          <w:lang w:val="en-US"/>
        </w:rPr>
        <w:t>Views</w:t>
      </w:r>
      <w:r>
        <w:rPr>
          <w:rFonts w:cs="Arial"/>
          <w:szCs w:val="24"/>
          <w:lang w:val="en-US"/>
        </w:rPr>
        <w:t xml:space="preserve"> – </w:t>
      </w:r>
      <w:r w:rsidR="00647329">
        <w:rPr>
          <w:rFonts w:cs="Arial"/>
          <w:szCs w:val="24"/>
        </w:rPr>
        <w:t>С</w:t>
      </w:r>
      <w:r>
        <w:rPr>
          <w:rFonts w:cs="Arial"/>
          <w:szCs w:val="24"/>
        </w:rPr>
        <w:t>ъдържа файловете, определящи графичния интерфейс на програмата.</w:t>
      </w:r>
      <w:r w:rsidR="00647329">
        <w:rPr>
          <w:rFonts w:cs="Arial"/>
          <w:szCs w:val="24"/>
        </w:rPr>
        <w:t xml:space="preserve"> В модула е реализирана логика за зареждане на различните потребителски прозорци.</w:t>
      </w:r>
    </w:p>
    <w:p w14:paraId="7630AC44" w14:textId="5AE8B386" w:rsidR="004B588E" w:rsidRDefault="004B588E" w:rsidP="004B588E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 w:rsidRPr="00647329">
        <w:rPr>
          <w:rFonts w:cs="Arial"/>
          <w:b/>
          <w:bCs/>
          <w:szCs w:val="24"/>
          <w:lang w:val="en-US"/>
        </w:rPr>
        <w:t>Controllers</w:t>
      </w:r>
      <w:r>
        <w:rPr>
          <w:rFonts w:cs="Arial"/>
          <w:szCs w:val="24"/>
          <w:lang w:val="en-US"/>
        </w:rPr>
        <w:t xml:space="preserve"> – </w:t>
      </w:r>
      <w:r>
        <w:rPr>
          <w:rFonts w:cs="Arial"/>
          <w:szCs w:val="24"/>
        </w:rPr>
        <w:t xml:space="preserve">Съдържа логиката, която се изпълнява при работа с контролите на </w:t>
      </w:r>
      <w:r w:rsidR="0047411D">
        <w:rPr>
          <w:rFonts w:cs="Arial"/>
          <w:szCs w:val="24"/>
        </w:rPr>
        <w:t>потребителския</w:t>
      </w:r>
      <w:r>
        <w:rPr>
          <w:rFonts w:cs="Arial"/>
          <w:szCs w:val="24"/>
        </w:rPr>
        <w:t xml:space="preserve"> интерфейс.</w:t>
      </w:r>
    </w:p>
    <w:p w14:paraId="0F2C1B82" w14:textId="2BB7CC02" w:rsidR="00700688" w:rsidRDefault="004B588E" w:rsidP="00354029">
      <w:pPr>
        <w:pStyle w:val="ListParagraph"/>
        <w:numPr>
          <w:ilvl w:val="0"/>
          <w:numId w:val="13"/>
        </w:numPr>
      </w:pPr>
      <w:r w:rsidRPr="00647329">
        <w:rPr>
          <w:rFonts w:cs="Arial"/>
          <w:b/>
          <w:bCs/>
          <w:szCs w:val="24"/>
          <w:lang w:val="en-US"/>
        </w:rPr>
        <w:lastRenderedPageBreak/>
        <w:t>Models</w:t>
      </w:r>
      <w:r w:rsidRPr="00700688">
        <w:rPr>
          <w:rFonts w:cs="Arial"/>
          <w:szCs w:val="24"/>
          <w:lang w:val="en-US"/>
        </w:rPr>
        <w:t xml:space="preserve"> – </w:t>
      </w:r>
      <w:r w:rsidR="00700688" w:rsidRPr="00700688">
        <w:t>Съдържа класовете, които дефинират структурата на обектите. Тези класове представляват данните, които се съхраняват в базата от данни</w:t>
      </w:r>
      <w:r w:rsidR="00700688">
        <w:t>.</w:t>
      </w:r>
    </w:p>
    <w:p w14:paraId="40772E5F" w14:textId="198B5BDE" w:rsidR="00296379" w:rsidRDefault="004D3B62" w:rsidP="00354029">
      <w:pPr>
        <w:pStyle w:val="ListParagraph"/>
        <w:numPr>
          <w:ilvl w:val="0"/>
          <w:numId w:val="13"/>
        </w:numPr>
      </w:pPr>
      <w:proofErr w:type="spellStart"/>
      <w:r w:rsidRPr="00647329">
        <w:rPr>
          <w:b/>
          <w:bCs/>
        </w:rPr>
        <w:t>Config</w:t>
      </w:r>
      <w:proofErr w:type="spellEnd"/>
      <w:r>
        <w:t xml:space="preserve"> </w:t>
      </w:r>
      <w:r w:rsidRPr="004D3B62">
        <w:t xml:space="preserve">– Този модул капсулира логиката по първоначалното изграждане на схемата (таблиците) в базата данни и конфигурирането на </w:t>
      </w:r>
      <w:proofErr w:type="spellStart"/>
      <w:r w:rsidRPr="004F32D2">
        <w:rPr>
          <w:i/>
          <w:iCs/>
        </w:rPr>
        <w:t>Hibernate</w:t>
      </w:r>
      <w:proofErr w:type="spellEnd"/>
      <w:r w:rsidRPr="004F32D2">
        <w:rPr>
          <w:i/>
          <w:iCs/>
        </w:rPr>
        <w:t xml:space="preserve"> ORM</w:t>
      </w:r>
      <w:r w:rsidRPr="004D3B62">
        <w:t xml:space="preserve"> рамката. Той отговаря за управлението на жизнения цикъл на връзката, дефинирането на обекта за сесии и предоставянето на нови сесии за изпълнение на заявки. По този начин се автоматизира преходът между обектите в </w:t>
      </w:r>
      <w:r w:rsidRPr="004F32D2">
        <w:rPr>
          <w:i/>
          <w:iCs/>
        </w:rPr>
        <w:t>Java</w:t>
      </w:r>
      <w:r w:rsidRPr="004D3B62">
        <w:t xml:space="preserve"> и записите в релационната база данни.</w:t>
      </w:r>
    </w:p>
    <w:p w14:paraId="24C09631" w14:textId="73DD80CD" w:rsidR="004D3B62" w:rsidRDefault="004D3B62" w:rsidP="00354029">
      <w:pPr>
        <w:pStyle w:val="ListParagraph"/>
        <w:numPr>
          <w:ilvl w:val="0"/>
          <w:numId w:val="13"/>
        </w:numPr>
      </w:pPr>
      <w:r w:rsidRPr="00647329">
        <w:rPr>
          <w:b/>
          <w:bCs/>
          <w:lang w:val="en-US"/>
        </w:rPr>
        <w:t>Exceptions</w:t>
      </w:r>
      <w:r>
        <w:rPr>
          <w:lang w:val="en-US"/>
        </w:rPr>
        <w:t xml:space="preserve"> – </w:t>
      </w:r>
      <w:r>
        <w:t>Дефинира изключения, използвани в реализацията на бизнес логиката.</w:t>
      </w:r>
    </w:p>
    <w:p w14:paraId="704753DE" w14:textId="4668E1D2" w:rsidR="00647329" w:rsidRDefault="00647329" w:rsidP="00354029">
      <w:pPr>
        <w:pStyle w:val="ListParagraph"/>
        <w:numPr>
          <w:ilvl w:val="0"/>
          <w:numId w:val="13"/>
        </w:numPr>
      </w:pPr>
      <w:r w:rsidRPr="00647329">
        <w:rPr>
          <w:b/>
          <w:bCs/>
          <w:lang w:val="en-US"/>
        </w:rPr>
        <w:t>Repository</w:t>
      </w:r>
      <w:r w:rsidRPr="00647329">
        <w:rPr>
          <w:lang w:val="en-US"/>
        </w:rPr>
        <w:t xml:space="preserve"> - </w:t>
      </w:r>
      <w:r w:rsidRPr="00647329">
        <w:t xml:space="preserve">Дефинира логиката за достъп до данните чрез изпълнение на стандартни </w:t>
      </w:r>
      <w:r w:rsidRPr="004F32D2">
        <w:rPr>
          <w:i/>
          <w:iCs/>
        </w:rPr>
        <w:t>CRUD</w:t>
      </w:r>
      <w:r w:rsidRPr="00647329">
        <w:t xml:space="preserve"> операции и специфични заявки към базата</w:t>
      </w:r>
      <w:r w:rsidR="00013796">
        <w:t xml:space="preserve"> от</w:t>
      </w:r>
      <w:r w:rsidRPr="00647329">
        <w:t xml:space="preserve"> данни</w:t>
      </w:r>
      <w:r>
        <w:rPr>
          <w:lang w:val="en-US"/>
        </w:rPr>
        <w:t xml:space="preserve">, </w:t>
      </w:r>
      <w:r>
        <w:t xml:space="preserve">реализирани чрез </w:t>
      </w:r>
      <w:r w:rsidRPr="004F32D2">
        <w:rPr>
          <w:i/>
          <w:iCs/>
          <w:lang w:val="en-US"/>
        </w:rPr>
        <w:t>Hibernate</w:t>
      </w:r>
      <w:r w:rsidRPr="00647329">
        <w:t>.</w:t>
      </w:r>
    </w:p>
    <w:p w14:paraId="397DD9DC" w14:textId="7940F893" w:rsidR="00647329" w:rsidRDefault="00647329" w:rsidP="00354029">
      <w:pPr>
        <w:pStyle w:val="ListParagraph"/>
        <w:numPr>
          <w:ilvl w:val="0"/>
          <w:numId w:val="13"/>
        </w:numPr>
      </w:pPr>
      <w:r>
        <w:rPr>
          <w:b/>
          <w:bCs/>
          <w:lang w:val="en-US"/>
        </w:rPr>
        <w:t>Util</w:t>
      </w:r>
      <w:r>
        <w:rPr>
          <w:b/>
          <w:bCs/>
        </w:rPr>
        <w:t xml:space="preserve"> </w:t>
      </w:r>
      <w:r>
        <w:t>–</w:t>
      </w:r>
      <w:r w:rsidR="00434CFD">
        <w:rPr>
          <w:lang w:val="en-US"/>
        </w:rPr>
        <w:t xml:space="preserve"> </w:t>
      </w:r>
      <w:r w:rsidR="00434CFD">
        <w:t>Д</w:t>
      </w:r>
      <w:r w:rsidR="00434CFD" w:rsidRPr="00434CFD">
        <w:t>ефинира логика за обработка, която е независима от интерфейса и базата данни. Той включва компоненти за стриктна валидация на, изпълнение на специфични бизнес алгоритми и осигуряване на консистентност при манипулирането на информация</w:t>
      </w:r>
      <w:r w:rsidR="00434CFD">
        <w:t>.</w:t>
      </w:r>
    </w:p>
    <w:p w14:paraId="20E690B3" w14:textId="10CD60B3" w:rsidR="004A2DC0" w:rsidRPr="00647329" w:rsidRDefault="004A2DC0" w:rsidP="00354029">
      <w:pPr>
        <w:pStyle w:val="ListParagraph"/>
        <w:numPr>
          <w:ilvl w:val="0"/>
          <w:numId w:val="13"/>
        </w:numPr>
      </w:pPr>
      <w:r>
        <w:rPr>
          <w:b/>
          <w:bCs/>
          <w:lang w:val="en-US"/>
        </w:rPr>
        <w:t xml:space="preserve">Services – </w:t>
      </w:r>
      <w:r>
        <w:t>Съдържа класовете, изпълняващи бизнес логиката. Този слой позволява за контролиране на достъпа до логиката за работа с базата от данни и бизнес логиката от контролерите, което позволява за слаба свързаност между контролерите и алгоритмите, използвани в системата.</w:t>
      </w:r>
    </w:p>
    <w:p w14:paraId="055DEE65" w14:textId="20EF43E7" w:rsidR="00455F8E" w:rsidRDefault="007F7536" w:rsidP="00700688">
      <w:pPr>
        <w:pStyle w:val="1"/>
      </w:pPr>
      <w:bookmarkStart w:id="13" w:name="_Toc239186631"/>
      <w:r>
        <w:t>Проектиране на системата</w:t>
      </w:r>
      <w:bookmarkEnd w:id="13"/>
    </w:p>
    <w:p w14:paraId="723161FA" w14:textId="4907C349" w:rsidR="00F26CE5" w:rsidRDefault="003859F8" w:rsidP="003859F8">
      <w:pPr>
        <w:pStyle w:val="2"/>
      </w:pPr>
      <w:bookmarkStart w:id="14" w:name="_Toc239186632"/>
      <w:r w:rsidRPr="003859F8">
        <w:t>Проектиране на отделните модули</w:t>
      </w:r>
      <w:bookmarkEnd w:id="14"/>
      <w:r w:rsidRPr="003859F8">
        <w:t xml:space="preserve"> </w:t>
      </w:r>
    </w:p>
    <w:p w14:paraId="38110CE5" w14:textId="664490CE" w:rsidR="00840D81" w:rsidRDefault="00840D81" w:rsidP="00840D81">
      <w:pPr>
        <w:pStyle w:val="3"/>
      </w:pPr>
      <w:bookmarkStart w:id="15" w:name="_Toc239186633"/>
      <w:r>
        <w:t>База от данни</w:t>
      </w:r>
      <w:bookmarkEnd w:id="15"/>
    </w:p>
    <w:p w14:paraId="5935670A" w14:textId="620E216B" w:rsidR="00AF39F3" w:rsidRDefault="00840D81" w:rsidP="00AF39F3">
      <w:r>
        <w:t xml:space="preserve">При проектиране на базата от данни, възможните входни и изходни данни бяха анализирани и разграничени в отделни таблици. За да може информацията да бъде </w:t>
      </w:r>
      <w:r w:rsidR="00774ED8">
        <w:t>прочетена</w:t>
      </w:r>
      <w:r>
        <w:t xml:space="preserve"> и запис</w:t>
      </w:r>
      <w:r w:rsidR="00774ED8">
        <w:t>ана</w:t>
      </w:r>
      <w:r>
        <w:t xml:space="preserve"> в релационна база от данни, таблиците </w:t>
      </w:r>
      <w:r w:rsidR="00774ED8">
        <w:t>и техните колони са определени</w:t>
      </w:r>
      <w:r w:rsidR="0025345C">
        <w:t xml:space="preserve">, както и техните първични и външни ключове. Така таблиците са преведени в трета нормална форма. </w:t>
      </w:r>
      <w:r w:rsidR="00AF39F3">
        <w:t>За да може различни записи да са свързани с други записи, таблиците имат изградени релации по следните критерии:</w:t>
      </w:r>
    </w:p>
    <w:p w14:paraId="4D756370" w14:textId="695497F3" w:rsidR="00AF39F3" w:rsidRDefault="00AF39F3" w:rsidP="00AF39F3">
      <w:pPr>
        <w:pStyle w:val="ListParagraph"/>
        <w:numPr>
          <w:ilvl w:val="0"/>
          <w:numId w:val="19"/>
        </w:numPr>
      </w:pPr>
      <w:r>
        <w:t>Един потребител в системата може да има само една комбинация от потребителско име и парола за вход в системата</w:t>
      </w:r>
      <w:r w:rsidR="0044138B">
        <w:t>,</w:t>
      </w:r>
    </w:p>
    <w:p w14:paraId="79069FBE" w14:textId="1FCE8737" w:rsidR="00AF39F3" w:rsidRDefault="00AF39F3" w:rsidP="00AF39F3">
      <w:pPr>
        <w:pStyle w:val="ListParagraph"/>
        <w:numPr>
          <w:ilvl w:val="0"/>
          <w:numId w:val="19"/>
        </w:numPr>
      </w:pPr>
      <w:r>
        <w:t>Потребителските данни и данните за вход в системата са отделени. По този начин може да използваме данните за вход, само при влизане в системата, докато потребителските данни могат да бъдат самостоятелно визуализирани в системата</w:t>
      </w:r>
      <w:r w:rsidR="0044138B">
        <w:t>,</w:t>
      </w:r>
    </w:p>
    <w:p w14:paraId="64FD7C84" w14:textId="3A279C9B" w:rsidR="00AF39F3" w:rsidRDefault="00AF39F3" w:rsidP="00AF39F3">
      <w:pPr>
        <w:pStyle w:val="ListParagraph"/>
        <w:numPr>
          <w:ilvl w:val="0"/>
          <w:numId w:val="19"/>
        </w:numPr>
      </w:pPr>
      <w:r>
        <w:t>Един читател може да има само една читателска форма</w:t>
      </w:r>
      <w:r w:rsidR="0044138B">
        <w:t>,</w:t>
      </w:r>
    </w:p>
    <w:p w14:paraId="4C5C4527" w14:textId="1DA4C0E4" w:rsidR="00AF39F3" w:rsidRDefault="00AF39F3" w:rsidP="00AF39F3">
      <w:pPr>
        <w:pStyle w:val="ListParagraph"/>
        <w:numPr>
          <w:ilvl w:val="0"/>
          <w:numId w:val="19"/>
        </w:numPr>
      </w:pPr>
      <w:r>
        <w:t>Един атрибут на книга (автор, жанр, издател), може да бъде атрибут на повече от една книга</w:t>
      </w:r>
      <w:r w:rsidR="0044138B">
        <w:t>,</w:t>
      </w:r>
    </w:p>
    <w:p w14:paraId="1F92F937" w14:textId="1D01F066" w:rsidR="00AF39F3" w:rsidRDefault="00B67694" w:rsidP="00AF39F3">
      <w:pPr>
        <w:pStyle w:val="ListParagraph"/>
        <w:numPr>
          <w:ilvl w:val="0"/>
          <w:numId w:val="19"/>
        </w:numPr>
      </w:pPr>
      <w:r>
        <w:lastRenderedPageBreak/>
        <w:t>Може да има повече от един физически екземпляр на една книга в библиотеката</w:t>
      </w:r>
      <w:r w:rsidR="0044138B">
        <w:t>,</w:t>
      </w:r>
    </w:p>
    <w:p w14:paraId="124DB7E1" w14:textId="64FDFA50" w:rsidR="00B67694" w:rsidRDefault="00B67694" w:rsidP="00AF39F3">
      <w:pPr>
        <w:pStyle w:val="ListParagraph"/>
        <w:numPr>
          <w:ilvl w:val="0"/>
          <w:numId w:val="19"/>
        </w:numPr>
      </w:pPr>
      <w:r>
        <w:t>Един читател може да наеме повече от един физически екземпляр в дадено време</w:t>
      </w:r>
      <w:r w:rsidR="0044138B">
        <w:t>,</w:t>
      </w:r>
    </w:p>
    <w:p w14:paraId="01E79932" w14:textId="4E93A5B6" w:rsidR="00B67694" w:rsidRDefault="00B67694" w:rsidP="00AF39F3">
      <w:pPr>
        <w:pStyle w:val="ListParagraph"/>
        <w:numPr>
          <w:ilvl w:val="0"/>
          <w:numId w:val="19"/>
        </w:numPr>
      </w:pPr>
      <w:r>
        <w:t>Един читател може да има история за наемане на повече от един екземпляр.</w:t>
      </w:r>
    </w:p>
    <w:p w14:paraId="1A3698AD" w14:textId="560C5803" w:rsidR="00DE59C3" w:rsidRDefault="00DE59C3" w:rsidP="00DE59C3">
      <w:r>
        <w:t>С тези критерии може да се гарантира правилната обработка на данните по време на работа на бизнес логиката и при записването или четенето им от базата от данни.</w:t>
      </w:r>
    </w:p>
    <w:p w14:paraId="536533F5" w14:textId="7791D7F7" w:rsidR="000E1F78" w:rsidRPr="000E1F78" w:rsidRDefault="000E1F78" w:rsidP="000E1F78">
      <w:pPr>
        <w:pStyle w:val="3"/>
      </w:pPr>
      <w:bookmarkStart w:id="16" w:name="_Toc239186634"/>
      <w:r>
        <w:t>Графичен потребителски интерфейс (</w:t>
      </w:r>
      <w:r>
        <w:rPr>
          <w:lang w:val="en-US"/>
        </w:rPr>
        <w:t>GUI</w:t>
      </w:r>
      <w:r>
        <w:t>)</w:t>
      </w:r>
      <w:bookmarkEnd w:id="16"/>
    </w:p>
    <w:p w14:paraId="5F862315" w14:textId="5952318D" w:rsidR="000E1F78" w:rsidRDefault="000E1F78" w:rsidP="000E1F78">
      <w:r>
        <w:t>За постигането на оптимално потребителско изживяване, графичният интерфейс предлага различни екрани</w:t>
      </w:r>
      <w:r w:rsidR="002866B0">
        <w:t xml:space="preserve">, които да предоставят графично представяне на данните и възможните действия за манипулиране на информацията. </w:t>
      </w:r>
      <w:r w:rsidR="00665F9C">
        <w:t>Различните екрани са разделени на първични</w:t>
      </w:r>
      <w:r w:rsidR="005119BE">
        <w:t xml:space="preserve"> (или основни)</w:t>
      </w:r>
      <w:r w:rsidR="00665F9C">
        <w:t xml:space="preserve"> и вторични, зависимост информацията, която е представена на потребителя.</w:t>
      </w:r>
    </w:p>
    <w:p w14:paraId="0A96F19D" w14:textId="394872A9" w:rsidR="00665F9C" w:rsidRDefault="00665F9C" w:rsidP="000E1F78">
      <w:r>
        <w:t>Първични екрани са тези</w:t>
      </w:r>
      <w:r w:rsidR="00812DE9">
        <w:t>, които представят възможност за изпълнение на основната бизнес логика. Тези екрани обикновено визуализират таблици с информация за  определена таблица в базата от данни. Тези таблици дават възможност за избор на единични записи и позволява за тяхното индивидуално редактиране или изтриване от базата.</w:t>
      </w:r>
    </w:p>
    <w:p w14:paraId="25465AA3" w14:textId="7B83030D" w:rsidR="00812DE9" w:rsidRDefault="00812DE9" w:rsidP="000E1F78">
      <w:r>
        <w:t>Първичните екрани са следните:</w:t>
      </w:r>
    </w:p>
    <w:p w14:paraId="1725E047" w14:textId="71C7F45E" w:rsidR="00812DE9" w:rsidRDefault="00812DE9" w:rsidP="00812DE9">
      <w:pPr>
        <w:pStyle w:val="ListParagraph"/>
        <w:numPr>
          <w:ilvl w:val="0"/>
          <w:numId w:val="20"/>
        </w:numPr>
      </w:pPr>
      <w:r>
        <w:t>Екран за вход в системата</w:t>
      </w:r>
      <w:r w:rsidR="0044138B">
        <w:t>,</w:t>
      </w:r>
    </w:p>
    <w:p w14:paraId="742CC18F" w14:textId="1EF6B3E9" w:rsidR="00812DE9" w:rsidRDefault="00812DE9" w:rsidP="00812DE9">
      <w:pPr>
        <w:pStyle w:val="ListParagraph"/>
        <w:numPr>
          <w:ilvl w:val="0"/>
          <w:numId w:val="20"/>
        </w:numPr>
      </w:pPr>
      <w:r>
        <w:t>Екран за създаване на нова форма за читател</w:t>
      </w:r>
      <w:r w:rsidR="0044138B">
        <w:t>,</w:t>
      </w:r>
    </w:p>
    <w:p w14:paraId="14D3A0A9" w14:textId="0CA29CD1" w:rsidR="00812DE9" w:rsidRDefault="00812DE9" w:rsidP="00812DE9">
      <w:pPr>
        <w:pStyle w:val="ListParagraph"/>
        <w:numPr>
          <w:ilvl w:val="0"/>
          <w:numId w:val="20"/>
        </w:numPr>
      </w:pPr>
      <w:r>
        <w:t>Начален екран за администраторите и операторите. Там те имат възможност да преглеждат известията и да достигнат до други първични екрани</w:t>
      </w:r>
      <w:r w:rsidR="0044138B">
        <w:t>,</w:t>
      </w:r>
    </w:p>
    <w:p w14:paraId="7CE257ED" w14:textId="218410A9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преглед на инвентара на библиотеката</w:t>
      </w:r>
      <w:r w:rsidR="0044138B">
        <w:t>,</w:t>
      </w:r>
    </w:p>
    <w:p w14:paraId="2BA6DA9E" w14:textId="7012EFBD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преглед на регистрираните книги</w:t>
      </w:r>
      <w:r w:rsidR="0044138B">
        <w:t>,</w:t>
      </w:r>
    </w:p>
    <w:p w14:paraId="066756F5" w14:textId="5F966156" w:rsidR="00812DE9" w:rsidRDefault="00812DE9" w:rsidP="00812DE9">
      <w:pPr>
        <w:pStyle w:val="ListParagraph"/>
        <w:numPr>
          <w:ilvl w:val="0"/>
          <w:numId w:val="20"/>
        </w:numPr>
      </w:pPr>
      <w:r>
        <w:t>Екрани за преглед на атрибути на книги – автори, жанрове, издателства</w:t>
      </w:r>
      <w:r w:rsidR="0044138B">
        <w:t>,</w:t>
      </w:r>
    </w:p>
    <w:p w14:paraId="5131D721" w14:textId="36C50DB3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преглеждане на историята на отдаване на екземпляри на одобрени читатели</w:t>
      </w:r>
      <w:r w:rsidR="0044138B">
        <w:t>,</w:t>
      </w:r>
    </w:p>
    <w:p w14:paraId="78CD2CD8" w14:textId="003C03A2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преглеждане на всички одобрени и неодобрени читатели</w:t>
      </w:r>
      <w:r w:rsidR="0044138B">
        <w:t>,</w:t>
      </w:r>
    </w:p>
    <w:p w14:paraId="41B6D0BE" w14:textId="085EDF1F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преглед на всички форми за читатели</w:t>
      </w:r>
      <w:r w:rsidR="0044138B">
        <w:t>,</w:t>
      </w:r>
    </w:p>
    <w:p w14:paraId="71034B6C" w14:textId="2C3C34BF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преглед на регистрираните администратори. Този екран е достъпен само за администраторите</w:t>
      </w:r>
      <w:r w:rsidR="0044138B">
        <w:t>,</w:t>
      </w:r>
    </w:p>
    <w:p w14:paraId="0955D3C1" w14:textId="1851EFFD" w:rsidR="00812DE9" w:rsidRDefault="00812DE9" w:rsidP="00812DE9">
      <w:pPr>
        <w:pStyle w:val="ListParagraph"/>
        <w:numPr>
          <w:ilvl w:val="0"/>
          <w:numId w:val="20"/>
        </w:numPr>
      </w:pPr>
      <w:r>
        <w:t>Екран за преглед на регистрираните оператори. Този екран е достъпен само за администраторите</w:t>
      </w:r>
      <w:r w:rsidR="0044138B">
        <w:t>,</w:t>
      </w:r>
    </w:p>
    <w:p w14:paraId="59E92A36" w14:textId="19B0235D" w:rsidR="00812DE9" w:rsidRDefault="00812DE9" w:rsidP="00B5444E">
      <w:pPr>
        <w:ind w:left="708" w:firstLine="361"/>
      </w:pPr>
      <w:r>
        <w:t xml:space="preserve">Вторичните екрани са </w:t>
      </w:r>
      <w:r w:rsidR="005119BE">
        <w:t>дъщерни екрани на основните екрани. Тези екрани предоставят възможност за, създаване на записи, редакция на информация</w:t>
      </w:r>
      <w:r w:rsidR="00956EAC">
        <w:t>, преглед на определен запис</w:t>
      </w:r>
      <w:r w:rsidR="005119BE">
        <w:t xml:space="preserve"> или изтриване на данни. Манипулацията на данни се постига чрез текстови полета и падащи списъци. По този начин </w:t>
      </w:r>
      <w:r w:rsidR="005119BE">
        <w:lastRenderedPageBreak/>
        <w:t>потребителите, в случая администратори и оператори, може да</w:t>
      </w:r>
      <w:r w:rsidR="00956EAC">
        <w:t xml:space="preserve"> преглеждат,</w:t>
      </w:r>
      <w:r w:rsidR="005119BE">
        <w:t xml:space="preserve"> създават, редактират или изтриват данни от СУБД.</w:t>
      </w:r>
    </w:p>
    <w:p w14:paraId="6A3949AC" w14:textId="30D8A82A" w:rsidR="00B5444E" w:rsidRDefault="00B5444E" w:rsidP="00B5444E">
      <w:r>
        <w:tab/>
        <w:t>Вторичните екрани са следните:</w:t>
      </w:r>
    </w:p>
    <w:p w14:paraId="5BED7FA8" w14:textId="13BA0E91" w:rsidR="00B5444E" w:rsidRPr="00B5444E" w:rsidRDefault="00B5444E" w:rsidP="00B5444E">
      <w:pPr>
        <w:pStyle w:val="ListParagraph"/>
        <w:numPr>
          <w:ilvl w:val="0"/>
          <w:numId w:val="20"/>
        </w:numPr>
      </w:pPr>
      <w:r>
        <w:t>Екран за преглед на данните на влязъл потребител в системата</w:t>
      </w:r>
      <w:r w:rsidR="0044138B">
        <w:t>,</w:t>
      </w:r>
    </w:p>
    <w:p w14:paraId="0A46BD54" w14:textId="1DCC5E06" w:rsidR="00B5444E" w:rsidRDefault="00B5444E" w:rsidP="00B5444E">
      <w:pPr>
        <w:pStyle w:val="ListParagraph"/>
        <w:numPr>
          <w:ilvl w:val="0"/>
          <w:numId w:val="20"/>
        </w:numPr>
      </w:pPr>
      <w:r>
        <w:t>Екрани за създаване, редактиране и изтриване на атрибути на книга</w:t>
      </w:r>
      <w:r w:rsidR="0044138B">
        <w:t>,</w:t>
      </w:r>
    </w:p>
    <w:p w14:paraId="7E1ACBC4" w14:textId="443FCB92" w:rsidR="00B5444E" w:rsidRDefault="00B5444E" w:rsidP="00B5444E">
      <w:pPr>
        <w:pStyle w:val="ListParagraph"/>
        <w:numPr>
          <w:ilvl w:val="0"/>
          <w:numId w:val="20"/>
        </w:numPr>
      </w:pPr>
      <w:r>
        <w:t>Екрани за създаване, редактиране и изтриване на книги</w:t>
      </w:r>
      <w:r w:rsidR="0044138B">
        <w:t>,</w:t>
      </w:r>
    </w:p>
    <w:p w14:paraId="0117D722" w14:textId="4074D465" w:rsidR="00B5444E" w:rsidRDefault="00B5444E" w:rsidP="00B5444E">
      <w:pPr>
        <w:pStyle w:val="ListParagraph"/>
        <w:numPr>
          <w:ilvl w:val="0"/>
          <w:numId w:val="20"/>
        </w:numPr>
      </w:pPr>
      <w:r>
        <w:t>Екран за добавяне на копия от книги в инвентара на библиотеката</w:t>
      </w:r>
      <w:r w:rsidR="0044138B">
        <w:t>,</w:t>
      </w:r>
    </w:p>
    <w:p w14:paraId="0D55C8FE" w14:textId="25622287" w:rsidR="00B5444E" w:rsidRDefault="00B5444E" w:rsidP="00B5444E">
      <w:pPr>
        <w:pStyle w:val="ListParagraph"/>
        <w:numPr>
          <w:ilvl w:val="0"/>
          <w:numId w:val="20"/>
        </w:numPr>
      </w:pPr>
      <w:r>
        <w:t>Екран за създаване на запис за отдаване на книга на одобрен читател</w:t>
      </w:r>
      <w:r w:rsidR="0044138B">
        <w:t>,</w:t>
      </w:r>
    </w:p>
    <w:p w14:paraId="4768055C" w14:textId="4E963560" w:rsidR="00140C54" w:rsidRDefault="00140C54" w:rsidP="00140C54">
      <w:pPr>
        <w:pStyle w:val="ListParagraph"/>
        <w:numPr>
          <w:ilvl w:val="0"/>
          <w:numId w:val="20"/>
        </w:numPr>
      </w:pPr>
      <w:r>
        <w:t>Екран за преглед на запис за отдаване на книга на одобрен читател</w:t>
      </w:r>
      <w:r w:rsidR="0044138B">
        <w:t>.</w:t>
      </w:r>
      <w:r>
        <w:t xml:space="preserve"> Екранът дава възможност за изпълнение на бизнес логика за връщане на книга обратно в библиотеката</w:t>
      </w:r>
      <w:r w:rsidR="0044138B">
        <w:t>,</w:t>
      </w:r>
    </w:p>
    <w:p w14:paraId="1137F89E" w14:textId="211A1D45" w:rsidR="00140C54" w:rsidRDefault="00140C54" w:rsidP="00140C54">
      <w:pPr>
        <w:pStyle w:val="ListParagraph"/>
        <w:numPr>
          <w:ilvl w:val="0"/>
          <w:numId w:val="20"/>
        </w:numPr>
      </w:pPr>
      <w:r>
        <w:t>Екран за преглед, редактиране и изтриване на читатели</w:t>
      </w:r>
      <w:r w:rsidR="0044138B">
        <w:t>,</w:t>
      </w:r>
    </w:p>
    <w:p w14:paraId="042181B3" w14:textId="47F6F55F" w:rsidR="00140C54" w:rsidRDefault="00140C54" w:rsidP="00140C54">
      <w:pPr>
        <w:pStyle w:val="ListParagraph"/>
        <w:numPr>
          <w:ilvl w:val="0"/>
          <w:numId w:val="20"/>
        </w:numPr>
      </w:pPr>
      <w:r>
        <w:t>Екран за преглед и одобряване на читателски форми</w:t>
      </w:r>
      <w:r w:rsidR="0044138B">
        <w:t>,</w:t>
      </w:r>
    </w:p>
    <w:p w14:paraId="62ADAD3F" w14:textId="194471A1" w:rsidR="00140C54" w:rsidRDefault="00140C54" w:rsidP="00140C54">
      <w:pPr>
        <w:pStyle w:val="ListParagraph"/>
        <w:numPr>
          <w:ilvl w:val="0"/>
          <w:numId w:val="20"/>
        </w:numPr>
      </w:pPr>
      <w:r>
        <w:t>Екрани за създаване, редактиране и изтриване на администратори. Този екран е достъпен само за администратори</w:t>
      </w:r>
      <w:r w:rsidR="0044138B">
        <w:t>,</w:t>
      </w:r>
    </w:p>
    <w:p w14:paraId="79675C49" w14:textId="240E0208" w:rsidR="00140C54" w:rsidRDefault="00140C54" w:rsidP="00140C54">
      <w:pPr>
        <w:pStyle w:val="ListParagraph"/>
        <w:numPr>
          <w:ilvl w:val="0"/>
          <w:numId w:val="20"/>
        </w:numPr>
      </w:pPr>
      <w:r>
        <w:t>Екрани за създаване, редактиране и изтриване на оператори. Този екран е достъпен само за администратори.</w:t>
      </w:r>
    </w:p>
    <w:p w14:paraId="7AEAA20B" w14:textId="77777777" w:rsidR="00140C54" w:rsidRDefault="00140C54" w:rsidP="00D51B3F">
      <w:pPr>
        <w:pStyle w:val="ListParagraph"/>
        <w:ind w:left="1429" w:firstLine="0"/>
      </w:pPr>
    </w:p>
    <w:p w14:paraId="047EF2B3" w14:textId="08BC671A" w:rsidR="00956EAC" w:rsidRDefault="00240B49" w:rsidP="00240B49">
      <w:r>
        <w:t>При нуждата за допълнително действие от потребителя, потвърждаване на изпълнено действие или уведомление за възникнала грешка, системата ще покаже диалогов прозорец с кратка информация и възможни действия.</w:t>
      </w:r>
    </w:p>
    <w:p w14:paraId="406033E7" w14:textId="33237AAA" w:rsidR="00D51B3F" w:rsidRDefault="00D51B3F" w:rsidP="00D51B3F">
      <w:pPr>
        <w:pStyle w:val="3"/>
      </w:pPr>
      <w:bookmarkStart w:id="17" w:name="_Toc239186635"/>
      <w:r>
        <w:t>Бизнес логика</w:t>
      </w:r>
      <w:bookmarkEnd w:id="17"/>
    </w:p>
    <w:p w14:paraId="66286FE1" w14:textId="5ABE5FB1" w:rsidR="00AD5B6B" w:rsidRDefault="00AD5B6B" w:rsidP="00932AAD">
      <w:r>
        <w:t xml:space="preserve">За имплементиране на бизнес логиката, системата е разделена на няколко слоя. По този начин се постига спазването на правилните практики за писане на код, който може да бъде лесно четен и поддържан. Разделянето на слоевете помага за следването на </w:t>
      </w:r>
      <w:r w:rsidRPr="004F32D2">
        <w:rPr>
          <w:i/>
          <w:iCs/>
          <w:lang w:val="en-US"/>
        </w:rPr>
        <w:t>S.O.L.I.D</w:t>
      </w:r>
      <w:r>
        <w:rPr>
          <w:lang w:val="en-US"/>
        </w:rPr>
        <w:t xml:space="preserve"> </w:t>
      </w:r>
      <w:r>
        <w:t>принципите, поддържането на ниска свързаност между различни класове и достигането на висока кохезия на модулите.</w:t>
      </w:r>
    </w:p>
    <w:p w14:paraId="7E9A5DF8" w14:textId="4B140BD3" w:rsidR="00932AAD" w:rsidRDefault="00932AAD" w:rsidP="00932AAD">
      <w:r>
        <w:t>Бизнес логиката и логиката за работа с база от данни е разделена на два слоя: сервизен слой (</w:t>
      </w:r>
      <w:r w:rsidRPr="004F32D2">
        <w:rPr>
          <w:i/>
          <w:iCs/>
          <w:lang w:val="en-US"/>
        </w:rPr>
        <w:t>Service layer</w:t>
      </w:r>
      <w:r>
        <w:t>) и слой за работа с хранилище</w:t>
      </w:r>
      <w:r>
        <w:rPr>
          <w:lang w:val="en-US"/>
        </w:rPr>
        <w:t xml:space="preserve"> (</w:t>
      </w:r>
      <w:r w:rsidRPr="004F32D2">
        <w:rPr>
          <w:i/>
          <w:iCs/>
          <w:lang w:val="en-US"/>
        </w:rPr>
        <w:t>Repository layer</w:t>
      </w:r>
      <w:r>
        <w:rPr>
          <w:lang w:val="en-US"/>
        </w:rPr>
        <w:t>).</w:t>
      </w:r>
    </w:p>
    <w:p w14:paraId="2506F4BC" w14:textId="6064F5C5" w:rsidR="00F64F19" w:rsidRPr="00F64F19" w:rsidRDefault="00F64F19" w:rsidP="00F64F19">
      <w:pPr>
        <w:pStyle w:val="Heading4"/>
      </w:pPr>
      <w:r>
        <w:t>Слой за работа с хранилище (</w:t>
      </w:r>
      <w:r>
        <w:rPr>
          <w:lang w:val="en-US"/>
        </w:rPr>
        <w:t>Repository layer</w:t>
      </w:r>
      <w:r>
        <w:t>)</w:t>
      </w:r>
    </w:p>
    <w:p w14:paraId="49889BC1" w14:textId="77777777" w:rsidR="00932AAD" w:rsidRDefault="00932AAD" w:rsidP="00932AAD">
      <w:r>
        <w:t xml:space="preserve">Слоят за работа със СУБД съдържа няколко класа, които изпълняват както основните </w:t>
      </w:r>
      <w:r w:rsidRPr="004F32D2">
        <w:rPr>
          <w:i/>
          <w:iCs/>
          <w:lang w:val="en-US"/>
        </w:rPr>
        <w:t>CRUD</w:t>
      </w:r>
      <w:r>
        <w:rPr>
          <w:lang w:val="en-US"/>
        </w:rPr>
        <w:t xml:space="preserve"> </w:t>
      </w:r>
      <w:r w:rsidRPr="004F32D2">
        <w:rPr>
          <w:i/>
          <w:iCs/>
          <w:lang w:val="en-US"/>
        </w:rPr>
        <w:t>(</w:t>
      </w:r>
      <w:r w:rsidRPr="004F32D2">
        <w:rPr>
          <w:i/>
          <w:iCs/>
        </w:rPr>
        <w:t>„</w:t>
      </w:r>
      <w:r w:rsidRPr="004F32D2">
        <w:rPr>
          <w:i/>
          <w:iCs/>
          <w:lang w:val="en-US"/>
        </w:rPr>
        <w:t>Create, Read, Update, Delete</w:t>
      </w:r>
      <w:r w:rsidRPr="004F32D2">
        <w:rPr>
          <w:i/>
          <w:iCs/>
        </w:rPr>
        <w:t>“</w:t>
      </w:r>
      <w:r>
        <w:t xml:space="preserve"> или „Създаване, Четене, Обновяване, Изтриване“</w:t>
      </w:r>
      <w:r>
        <w:rPr>
          <w:lang w:val="en-US"/>
        </w:rPr>
        <w:t xml:space="preserve">) </w:t>
      </w:r>
      <w:r>
        <w:t>операции, така и по-специфични заявки и операции, изискващи транзакции и определена последователност на изпълнение. С отделянето на класовете за работа с база от данни, кодовата база позволява:</w:t>
      </w:r>
    </w:p>
    <w:p w14:paraId="677FBB05" w14:textId="7BA1C8B6" w:rsidR="00932AAD" w:rsidRDefault="00932AAD" w:rsidP="00932AAD">
      <w:pPr>
        <w:pStyle w:val="ListParagraph"/>
        <w:numPr>
          <w:ilvl w:val="0"/>
          <w:numId w:val="21"/>
        </w:numPr>
      </w:pPr>
      <w:r>
        <w:t>Лесна интеграция в основната бизнес логика</w:t>
      </w:r>
      <w:r w:rsidR="0044138B">
        <w:t>,</w:t>
      </w:r>
    </w:p>
    <w:p w14:paraId="0906E209" w14:textId="0DF6BB32" w:rsidR="00932AAD" w:rsidRDefault="00932AAD" w:rsidP="00932AAD">
      <w:pPr>
        <w:pStyle w:val="ListParagraph"/>
        <w:numPr>
          <w:ilvl w:val="0"/>
          <w:numId w:val="21"/>
        </w:numPr>
      </w:pPr>
      <w:r>
        <w:t>Лесно добавяне на нови заявки и сложни операции</w:t>
      </w:r>
      <w:r w:rsidR="0044138B">
        <w:t>,</w:t>
      </w:r>
    </w:p>
    <w:p w14:paraId="6B8850A5" w14:textId="6BC41545" w:rsidR="00932AAD" w:rsidRDefault="00932AAD" w:rsidP="00932AAD">
      <w:pPr>
        <w:pStyle w:val="ListParagraph"/>
        <w:numPr>
          <w:ilvl w:val="0"/>
          <w:numId w:val="21"/>
        </w:numPr>
      </w:pPr>
      <w:r>
        <w:t>Лесно проследяване на грешки породени от</w:t>
      </w:r>
      <w:r w:rsidR="00883ACD">
        <w:t>:</w:t>
      </w:r>
      <w:r>
        <w:t xml:space="preserve"> неправилно записани заявки, грешки по време на изпълнение на транзакции или други </w:t>
      </w:r>
      <w:r w:rsidR="00883ACD">
        <w:t>изключения по време на работа със СУБД.</w:t>
      </w:r>
    </w:p>
    <w:p w14:paraId="2FD8689B" w14:textId="62E7B69B" w:rsidR="00F64F19" w:rsidRDefault="00F64F19" w:rsidP="00F64F19">
      <w:r>
        <w:t xml:space="preserve">За изпълнение на основните </w:t>
      </w:r>
      <w:r w:rsidRPr="004F32D2">
        <w:rPr>
          <w:i/>
          <w:iCs/>
          <w:lang w:val="en-US"/>
        </w:rPr>
        <w:t>CRUD</w:t>
      </w:r>
      <w:r>
        <w:rPr>
          <w:lang w:val="en-US"/>
        </w:rPr>
        <w:t xml:space="preserve"> </w:t>
      </w:r>
      <w:r>
        <w:t xml:space="preserve">операции е определен </w:t>
      </w:r>
      <w:proofErr w:type="spellStart"/>
      <w:r>
        <w:t>параметризиран</w:t>
      </w:r>
      <w:proofErr w:type="spellEnd"/>
      <w:r>
        <w:t xml:space="preserve"> клас </w:t>
      </w:r>
      <w:r w:rsidRPr="004F32D2">
        <w:rPr>
          <w:i/>
          <w:iCs/>
        </w:rPr>
        <w:t>(</w:t>
      </w:r>
      <w:r w:rsidRPr="004F32D2">
        <w:rPr>
          <w:i/>
          <w:iCs/>
          <w:lang w:val="en-US"/>
        </w:rPr>
        <w:t>generic class</w:t>
      </w:r>
      <w:r w:rsidRPr="004F32D2">
        <w:rPr>
          <w:i/>
          <w:iCs/>
        </w:rPr>
        <w:t>).</w:t>
      </w:r>
      <w:r>
        <w:t xml:space="preserve"> По този начин може бързо да се създаде, прочете, промени или </w:t>
      </w:r>
      <w:r>
        <w:lastRenderedPageBreak/>
        <w:t>изтрие запис, без изрично създаване на клас, който специално да изпълнява действията за определен тип данни.</w:t>
      </w:r>
    </w:p>
    <w:p w14:paraId="2C18DA6B" w14:textId="01B3D359" w:rsidR="00F64F19" w:rsidRPr="00F64F19" w:rsidRDefault="00F64F19" w:rsidP="00F64F19">
      <w:r>
        <w:t>За по-специфичните заявки и операции, таблиците имат специфич</w:t>
      </w:r>
      <w:r w:rsidR="00B73795">
        <w:t>ни</w:t>
      </w:r>
      <w:r>
        <w:t xml:space="preserve"> клас</w:t>
      </w:r>
      <w:r w:rsidR="00B73795">
        <w:t>ове</w:t>
      </w:r>
      <w:r>
        <w:t>, ко</w:t>
      </w:r>
      <w:r w:rsidR="00B73795">
        <w:t>и</w:t>
      </w:r>
      <w:r>
        <w:t xml:space="preserve">то </w:t>
      </w:r>
      <w:r w:rsidR="00B73795">
        <w:t>имплементират нужната логика и могат да бъдат извикани от сервизния слой.</w:t>
      </w:r>
    </w:p>
    <w:p w14:paraId="58B347F9" w14:textId="179618F0" w:rsidR="00F64F19" w:rsidRDefault="003D5403" w:rsidP="003D5403">
      <w:pPr>
        <w:pStyle w:val="Heading4"/>
        <w:rPr>
          <w:lang w:val="en-US"/>
        </w:rPr>
      </w:pPr>
      <w:r>
        <w:t>Сервизен слой (</w:t>
      </w:r>
      <w:r>
        <w:rPr>
          <w:lang w:val="en-US"/>
        </w:rPr>
        <w:t>Service layer</w:t>
      </w:r>
      <w:r>
        <w:t>)</w:t>
      </w:r>
    </w:p>
    <w:p w14:paraId="72811B57" w14:textId="0CA6B947" w:rsidR="003D5403" w:rsidRDefault="003D5403" w:rsidP="003D5403">
      <w:r>
        <w:t>Сервизният слой отговаря за обработката на данните преди извикването на слоя за работа с хранилището. Кодът, който изгражда сервизният слой, е основната бизнес логика на системата. Сервизният слой също съдържа методи за извикване на слоя за работа с хранилището. По този начин се гарантира контрол над работата с базата от данни.</w:t>
      </w:r>
    </w:p>
    <w:p w14:paraId="74C192B4" w14:textId="27DE926C" w:rsidR="003D5403" w:rsidRDefault="003D5403" w:rsidP="003D5403">
      <w:r>
        <w:t xml:space="preserve">Всяка таблица </w:t>
      </w:r>
      <w:r w:rsidR="000B0BD5">
        <w:t>в базата има отделен клас за обработка на данните. Така може да се имплементират проверки, които да предотвратят неправилната работа на системата, и да гарантират оптималното състояние на обектите, преди да бъдат изпратени на следващ етап от бизнес логиката.</w:t>
      </w:r>
    </w:p>
    <w:p w14:paraId="4E5D7587" w14:textId="4BBA0142" w:rsidR="000B0BD5" w:rsidRDefault="000B0BD5" w:rsidP="003D5403">
      <w:r>
        <w:t>Сервизният слой е междинен слой между слоя за работа с хранилището и слоя за работа с графичния интерфейс. Това дава гъвкавост на кода и позволява за лесна интеграция на с други интерфейси. Друга полза от сервизния слой е контролът над логиката, която е достъпна на потребителя. Слоят работи като фасада, която предоставя единствено методите, които потребителят може да използва.</w:t>
      </w:r>
    </w:p>
    <w:p w14:paraId="47D2D873" w14:textId="1835A422" w:rsidR="007766F4" w:rsidRDefault="007766F4" w:rsidP="007766F4">
      <w:pPr>
        <w:pStyle w:val="3"/>
      </w:pPr>
      <w:bookmarkStart w:id="18" w:name="_Toc239186636"/>
      <w:r>
        <w:t>Достъп и сигурност до системата</w:t>
      </w:r>
      <w:bookmarkEnd w:id="18"/>
    </w:p>
    <w:p w14:paraId="0ECBA49C" w14:textId="1C0CBCF4" w:rsidR="007766F4" w:rsidRDefault="007766F4" w:rsidP="007766F4">
      <w:r>
        <w:t>Системата предоставя множествен достъп. Това изисква контрол над достъпа на данни и гарантиране сигурността на чувствителни данни.</w:t>
      </w:r>
    </w:p>
    <w:p w14:paraId="7FCBCA2F" w14:textId="57E6A40E" w:rsidR="007766F4" w:rsidRDefault="007766F4" w:rsidP="007766F4">
      <w:r>
        <w:t>Системата категоризира потребителите в следните роли: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2150"/>
        <w:gridCol w:w="2410"/>
        <w:gridCol w:w="2886"/>
      </w:tblGrid>
      <w:tr w:rsidR="007766F4" w14:paraId="286AEC94" w14:textId="77777777" w:rsidTr="00862264">
        <w:tc>
          <w:tcPr>
            <w:tcW w:w="1956" w:type="dxa"/>
          </w:tcPr>
          <w:p w14:paraId="30CFA4C1" w14:textId="28539E4C" w:rsidR="007766F4" w:rsidRDefault="007766F4" w:rsidP="007766F4">
            <w:pPr>
              <w:ind w:firstLine="0"/>
            </w:pPr>
            <w:r>
              <w:rPr>
                <w:rFonts w:eastAsiaTheme="minorHAnsi" w:cstheme="minorBidi"/>
                <w:szCs w:val="22"/>
                <w:lang w:eastAsia="en-US"/>
              </w:rPr>
              <w:t>Роля</w:t>
            </w:r>
          </w:p>
        </w:tc>
        <w:tc>
          <w:tcPr>
            <w:tcW w:w="2150" w:type="dxa"/>
          </w:tcPr>
          <w:p w14:paraId="28F05469" w14:textId="5B97A6A5" w:rsidR="007766F4" w:rsidRDefault="007766F4" w:rsidP="007766F4">
            <w:pPr>
              <w:ind w:firstLine="0"/>
            </w:pPr>
            <w:r>
              <w:t>Ниво на достъп</w:t>
            </w:r>
          </w:p>
        </w:tc>
        <w:tc>
          <w:tcPr>
            <w:tcW w:w="2410" w:type="dxa"/>
          </w:tcPr>
          <w:p w14:paraId="26E30C63" w14:textId="6BD1A9D4" w:rsidR="007766F4" w:rsidRDefault="007766F4" w:rsidP="007766F4">
            <w:pPr>
              <w:ind w:firstLine="0"/>
            </w:pPr>
            <w:r>
              <w:t>Описание</w:t>
            </w:r>
          </w:p>
        </w:tc>
        <w:tc>
          <w:tcPr>
            <w:tcW w:w="2886" w:type="dxa"/>
          </w:tcPr>
          <w:p w14:paraId="6F5EF1B0" w14:textId="0B48A6B1" w:rsidR="007766F4" w:rsidRDefault="007766F4" w:rsidP="007766F4">
            <w:pPr>
              <w:ind w:firstLine="0"/>
            </w:pPr>
            <w:r>
              <w:t>Възможни действия</w:t>
            </w:r>
          </w:p>
        </w:tc>
      </w:tr>
      <w:tr w:rsidR="007766F4" w14:paraId="05496539" w14:textId="77777777" w:rsidTr="00862264">
        <w:tc>
          <w:tcPr>
            <w:tcW w:w="1956" w:type="dxa"/>
          </w:tcPr>
          <w:p w14:paraId="2902C0C2" w14:textId="36965415" w:rsidR="007766F4" w:rsidRDefault="007766F4" w:rsidP="007766F4">
            <w:pPr>
              <w:ind w:firstLine="0"/>
            </w:pPr>
            <w:r>
              <w:t>Неодобрен читател (</w:t>
            </w:r>
            <w:r w:rsidRPr="004F32D2">
              <w:rPr>
                <w:i/>
                <w:iCs/>
                <w:lang w:val="en-US"/>
              </w:rPr>
              <w:t>Unapproved reader</w:t>
            </w:r>
            <w:r>
              <w:t>)</w:t>
            </w:r>
          </w:p>
        </w:tc>
        <w:tc>
          <w:tcPr>
            <w:tcW w:w="2150" w:type="dxa"/>
          </w:tcPr>
          <w:p w14:paraId="69A9A7E5" w14:textId="66CEB142" w:rsidR="007766F4" w:rsidRDefault="007766F4" w:rsidP="007766F4">
            <w:pPr>
              <w:ind w:firstLine="0"/>
            </w:pPr>
            <w:r>
              <w:t>Ниско</w:t>
            </w:r>
          </w:p>
        </w:tc>
        <w:tc>
          <w:tcPr>
            <w:tcW w:w="2410" w:type="dxa"/>
          </w:tcPr>
          <w:p w14:paraId="2C9AD8BB" w14:textId="1B1B100C" w:rsidR="007766F4" w:rsidRDefault="007766F4" w:rsidP="007766F4">
            <w:pPr>
              <w:ind w:firstLine="0"/>
            </w:pPr>
            <w:r>
              <w:t>Читател, който не е одобрен в системата.</w:t>
            </w:r>
          </w:p>
        </w:tc>
        <w:tc>
          <w:tcPr>
            <w:tcW w:w="2886" w:type="dxa"/>
          </w:tcPr>
          <w:p w14:paraId="4B793DEC" w14:textId="64BC4F87" w:rsidR="007766F4" w:rsidRDefault="007766F4" w:rsidP="007766F4">
            <w:pPr>
              <w:ind w:firstLine="0"/>
            </w:pPr>
            <w:r>
              <w:t>Няма достъп до системата. Може само да изпрати нова форма за читателски профил.</w:t>
            </w:r>
          </w:p>
        </w:tc>
      </w:tr>
      <w:tr w:rsidR="007766F4" w14:paraId="132AEF30" w14:textId="77777777" w:rsidTr="00862264">
        <w:tc>
          <w:tcPr>
            <w:tcW w:w="1956" w:type="dxa"/>
          </w:tcPr>
          <w:p w14:paraId="6BBCF10E" w14:textId="2DA3B290" w:rsidR="007766F4" w:rsidRDefault="007766F4" w:rsidP="007766F4">
            <w:pPr>
              <w:ind w:firstLine="0"/>
            </w:pPr>
            <w:r>
              <w:t>Одобрен читател (</w:t>
            </w:r>
            <w:r w:rsidRPr="004F32D2">
              <w:rPr>
                <w:i/>
                <w:iCs/>
                <w:lang w:val="en-US"/>
              </w:rPr>
              <w:t>Reader</w:t>
            </w:r>
            <w:r>
              <w:t>)</w:t>
            </w:r>
          </w:p>
        </w:tc>
        <w:tc>
          <w:tcPr>
            <w:tcW w:w="2150" w:type="dxa"/>
          </w:tcPr>
          <w:p w14:paraId="4A788C83" w14:textId="68510514" w:rsidR="007766F4" w:rsidRPr="007766F4" w:rsidRDefault="007766F4" w:rsidP="007766F4">
            <w:pPr>
              <w:ind w:firstLine="0"/>
            </w:pPr>
            <w:r>
              <w:t>Ниско</w:t>
            </w:r>
          </w:p>
        </w:tc>
        <w:tc>
          <w:tcPr>
            <w:tcW w:w="2410" w:type="dxa"/>
          </w:tcPr>
          <w:p w14:paraId="0DB3631F" w14:textId="356AF997" w:rsidR="007766F4" w:rsidRDefault="007766F4" w:rsidP="007766F4">
            <w:pPr>
              <w:ind w:firstLine="0"/>
            </w:pPr>
            <w:r>
              <w:t>Читател, който е одобрен в системата.</w:t>
            </w:r>
          </w:p>
        </w:tc>
        <w:tc>
          <w:tcPr>
            <w:tcW w:w="2886" w:type="dxa"/>
          </w:tcPr>
          <w:p w14:paraId="35EE5475" w14:textId="0339F5ED" w:rsidR="007766F4" w:rsidRDefault="007766F4" w:rsidP="007766F4">
            <w:pPr>
              <w:ind w:firstLine="0"/>
            </w:pPr>
            <w:r>
              <w:t>Може само да получава известия за просрочване на дата на връщане на книга</w:t>
            </w:r>
          </w:p>
        </w:tc>
      </w:tr>
      <w:tr w:rsidR="007766F4" w14:paraId="5277F532" w14:textId="77777777" w:rsidTr="00862264">
        <w:tc>
          <w:tcPr>
            <w:tcW w:w="1956" w:type="dxa"/>
          </w:tcPr>
          <w:p w14:paraId="7126C061" w14:textId="1BD3BB78" w:rsidR="007766F4" w:rsidRDefault="007766F4" w:rsidP="007766F4">
            <w:pPr>
              <w:ind w:firstLine="0"/>
            </w:pPr>
            <w:r>
              <w:t>Оператор (</w:t>
            </w:r>
            <w:r w:rsidRPr="004F32D2">
              <w:rPr>
                <w:i/>
                <w:iCs/>
                <w:lang w:val="en-US"/>
              </w:rPr>
              <w:t>Librarian</w:t>
            </w:r>
            <w:r>
              <w:t>)</w:t>
            </w:r>
          </w:p>
        </w:tc>
        <w:tc>
          <w:tcPr>
            <w:tcW w:w="2150" w:type="dxa"/>
          </w:tcPr>
          <w:p w14:paraId="76AF2F10" w14:textId="0FA6FA50" w:rsidR="007766F4" w:rsidRDefault="007766F4" w:rsidP="007766F4">
            <w:pPr>
              <w:ind w:firstLine="0"/>
            </w:pPr>
            <w:r>
              <w:t>Средно</w:t>
            </w:r>
          </w:p>
        </w:tc>
        <w:tc>
          <w:tcPr>
            <w:tcW w:w="2410" w:type="dxa"/>
          </w:tcPr>
          <w:p w14:paraId="39AD7352" w14:textId="4653D682" w:rsidR="007766F4" w:rsidRDefault="007766F4" w:rsidP="007766F4">
            <w:pPr>
              <w:ind w:firstLine="0"/>
            </w:pPr>
            <w:r>
              <w:t>Оператор (или библиотекар), който може да изпълнява основните действия на системата.</w:t>
            </w:r>
          </w:p>
        </w:tc>
        <w:tc>
          <w:tcPr>
            <w:tcW w:w="2886" w:type="dxa"/>
          </w:tcPr>
          <w:p w14:paraId="631F2F59" w14:textId="77777777" w:rsidR="007766F4" w:rsidRDefault="007766F4" w:rsidP="007766F4">
            <w:pPr>
              <w:ind w:firstLine="0"/>
            </w:pPr>
            <w:r>
              <w:t>Управлява книги, инвентар, отдаване и връщане книги в системата. Управлява читатели и одобрява читателски форми.</w:t>
            </w:r>
          </w:p>
          <w:p w14:paraId="4E2DEA07" w14:textId="051F9CBA" w:rsidR="00352722" w:rsidRDefault="00352722" w:rsidP="007766F4">
            <w:pPr>
              <w:ind w:firstLine="0"/>
            </w:pPr>
            <w:r>
              <w:t>Получава известия за различни събития в системата.</w:t>
            </w:r>
          </w:p>
        </w:tc>
      </w:tr>
      <w:tr w:rsidR="007766F4" w14:paraId="75F0C0E1" w14:textId="77777777" w:rsidTr="00862264">
        <w:tc>
          <w:tcPr>
            <w:tcW w:w="1956" w:type="dxa"/>
          </w:tcPr>
          <w:p w14:paraId="5F065328" w14:textId="1774F525" w:rsidR="007766F4" w:rsidRDefault="007766F4" w:rsidP="007766F4">
            <w:pPr>
              <w:ind w:firstLine="0"/>
            </w:pPr>
            <w:r>
              <w:lastRenderedPageBreak/>
              <w:t>Администратор (</w:t>
            </w:r>
            <w:r w:rsidRPr="004F32D2">
              <w:rPr>
                <w:i/>
                <w:iCs/>
                <w:lang w:val="en-US"/>
              </w:rPr>
              <w:t>Administrator</w:t>
            </w:r>
            <w:r>
              <w:t>)</w:t>
            </w:r>
          </w:p>
        </w:tc>
        <w:tc>
          <w:tcPr>
            <w:tcW w:w="2150" w:type="dxa"/>
          </w:tcPr>
          <w:p w14:paraId="10B11720" w14:textId="637493FD" w:rsidR="007766F4" w:rsidRDefault="007766F4" w:rsidP="007766F4">
            <w:pPr>
              <w:ind w:firstLine="0"/>
            </w:pPr>
            <w:r>
              <w:t>Високо</w:t>
            </w:r>
          </w:p>
        </w:tc>
        <w:tc>
          <w:tcPr>
            <w:tcW w:w="2410" w:type="dxa"/>
          </w:tcPr>
          <w:p w14:paraId="74D0E82F" w14:textId="73BFA05F" w:rsidR="007766F4" w:rsidRDefault="007766F4" w:rsidP="007766F4">
            <w:pPr>
              <w:ind w:firstLine="0"/>
            </w:pPr>
            <w:r>
              <w:t>Администрира има достъп до всички възможности на системата.</w:t>
            </w:r>
          </w:p>
        </w:tc>
        <w:tc>
          <w:tcPr>
            <w:tcW w:w="2886" w:type="dxa"/>
          </w:tcPr>
          <w:p w14:paraId="0D6850CF" w14:textId="48C84251" w:rsidR="007766F4" w:rsidRDefault="007766F4" w:rsidP="007766F4">
            <w:pPr>
              <w:ind w:firstLine="0"/>
            </w:pPr>
            <w:r>
              <w:t xml:space="preserve">Има същия достъп, както оператора. </w:t>
            </w:r>
            <w:r w:rsidR="00352722">
              <w:t>Управлява администратори и оператори в системата.</w:t>
            </w:r>
          </w:p>
        </w:tc>
      </w:tr>
    </w:tbl>
    <w:p w14:paraId="0BB227AC" w14:textId="77777777" w:rsidR="007766F4" w:rsidRDefault="007766F4" w:rsidP="007766F4"/>
    <w:p w14:paraId="7E6D8269" w14:textId="7E8BF594" w:rsidR="00F43F46" w:rsidRPr="00A977F4" w:rsidRDefault="00F43F46" w:rsidP="007766F4">
      <w:pPr>
        <w:rPr>
          <w:lang w:val="en-US"/>
        </w:rPr>
      </w:pPr>
      <w:r>
        <w:t xml:space="preserve">Всеки потребител, освен неодобрените читатели, могат да влязат в системата с уникална комбинация от потребителско име и парола. Паролата е </w:t>
      </w:r>
      <w:proofErr w:type="spellStart"/>
      <w:r>
        <w:t>хеширана</w:t>
      </w:r>
      <w:proofErr w:type="spellEnd"/>
      <w:r>
        <w:t>, за да предотврати злонамерения достъп в системата.</w:t>
      </w:r>
    </w:p>
    <w:p w14:paraId="5020B997" w14:textId="523B0EA9" w:rsidR="00F26CE5" w:rsidRPr="00A977F4" w:rsidRDefault="00DC3343" w:rsidP="00E05F99">
      <w:pPr>
        <w:pStyle w:val="2"/>
      </w:pPr>
      <w:bookmarkStart w:id="19" w:name="_Toc239186637"/>
      <w:r>
        <w:rPr>
          <w:lang w:val="en-US"/>
        </w:rPr>
        <w:t xml:space="preserve">UML </w:t>
      </w:r>
      <w:r w:rsidRPr="00E05F99">
        <w:t>диаграми</w:t>
      </w:r>
      <w:bookmarkEnd w:id="19"/>
    </w:p>
    <w:p w14:paraId="57560EBE" w14:textId="6B8F234D" w:rsidR="00A977F4" w:rsidRPr="00A977F4" w:rsidRDefault="00E05F99" w:rsidP="00A977F4">
      <w:pPr>
        <w:pStyle w:val="3"/>
      </w:pPr>
      <w:bookmarkStart w:id="20" w:name="_Toc239186638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A4A66" wp14:editId="72CC95B8">
                <wp:simplePos x="0" y="0"/>
                <wp:positionH relativeFrom="column">
                  <wp:posOffset>1235075</wp:posOffset>
                </wp:positionH>
                <wp:positionV relativeFrom="paragraph">
                  <wp:posOffset>4559275</wp:posOffset>
                </wp:positionV>
                <wp:extent cx="3641090" cy="635"/>
                <wp:effectExtent l="0" t="0" r="0" b="0"/>
                <wp:wrapTopAndBottom/>
                <wp:docPr id="17851346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CA6621" w14:textId="1C8B545C" w:rsidR="00A977F4" w:rsidRPr="004B27B4" w:rsidRDefault="00A977F4" w:rsidP="00A977F4">
                            <w:pPr>
                              <w:pStyle w:val="Caption"/>
                              <w:jc w:val="center"/>
                              <w:rPr>
                                <w:rFonts w:eastAsiaTheme="majorEastAsia" w:cs="Arial"/>
                                <w:color w:val="1F4E79" w:themeColor="accent5" w:themeShade="80"/>
                              </w:rPr>
                            </w:pPr>
                            <w:r>
                              <w:t xml:space="preserve">Фигура </w:t>
                            </w:r>
                            <w:r w:rsidR="0066626F">
                              <w:t>1</w:t>
                            </w:r>
                            <w: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 xml:space="preserve">Case </w:t>
                            </w:r>
                            <w:r>
                              <w:t>диаграма за управление на потребители в системата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AA4A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7.25pt;margin-top:359pt;width:286.7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O2FFQIAADgEAAAOAAAAZHJzL2Uyb0RvYy54bWysU8GO0zAQvSPxD5bvNO0uVB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Hk7fz+bfqKUpNz89k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" stroked="f">
                <v:textbox style="mso-fit-shape-to-text:t" inset="0,0,0,0">
                  <w:txbxContent>
                    <w:p w14:paraId="39CA6621" w14:textId="1C8B545C" w:rsidR="00A977F4" w:rsidRPr="004B27B4" w:rsidRDefault="00A977F4" w:rsidP="00A977F4">
                      <w:pPr>
                        <w:pStyle w:val="Caption"/>
                        <w:jc w:val="center"/>
                        <w:rPr>
                          <w:rFonts w:eastAsiaTheme="majorEastAsia" w:cs="Arial"/>
                          <w:color w:val="1F4E79" w:themeColor="accent5" w:themeShade="80"/>
                        </w:rPr>
                      </w:pPr>
                      <w:r>
                        <w:t xml:space="preserve">Фигура </w:t>
                      </w:r>
                      <w:r w:rsidR="0066626F">
                        <w:t>1</w:t>
                      </w:r>
                      <w:r>
                        <w:t xml:space="preserve">: </w:t>
                      </w:r>
                      <w:r>
                        <w:rPr>
                          <w:lang w:val="en-US"/>
                        </w:rPr>
                        <w:t xml:space="preserve">Case </w:t>
                      </w:r>
                      <w:r>
                        <w:t>диаграма за управление на потребители в системата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977F4">
        <w:rPr>
          <w:noProof/>
        </w:rPr>
        <w:drawing>
          <wp:anchor distT="0" distB="0" distL="114300" distR="114300" simplePos="0" relativeHeight="251659264" behindDoc="0" locked="0" layoutInCell="1" allowOverlap="1" wp14:anchorId="6FBF37E1" wp14:editId="13550710">
            <wp:simplePos x="0" y="0"/>
            <wp:positionH relativeFrom="column">
              <wp:posOffset>858419</wp:posOffset>
            </wp:positionH>
            <wp:positionV relativeFrom="paragraph">
              <wp:posOffset>365125</wp:posOffset>
            </wp:positionV>
            <wp:extent cx="4312920" cy="4121150"/>
            <wp:effectExtent l="19050" t="19050" r="11430" b="12700"/>
            <wp:wrapTopAndBottom/>
            <wp:docPr id="2155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4252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4121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7F4">
        <w:rPr>
          <w:lang w:val="en-US"/>
        </w:rPr>
        <w:t>Case Diagram</w:t>
      </w:r>
      <w:bookmarkEnd w:id="20"/>
    </w:p>
    <w:p w14:paraId="7E7BA8F5" w14:textId="77777777" w:rsidR="00E05F99" w:rsidRDefault="00E05F99">
      <w:pPr>
        <w:ind w:firstLine="0"/>
        <w:jc w:val="left"/>
      </w:pPr>
      <w:r>
        <w:br w:type="page"/>
      </w:r>
    </w:p>
    <w:p w14:paraId="2BA503AC" w14:textId="7BA7DDC6" w:rsidR="00E05F99" w:rsidRPr="00E05F99" w:rsidRDefault="00E05F99" w:rsidP="00E05F99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11E386" wp14:editId="5C443A28">
                <wp:simplePos x="0" y="0"/>
                <wp:positionH relativeFrom="column">
                  <wp:posOffset>65405</wp:posOffset>
                </wp:positionH>
                <wp:positionV relativeFrom="paragraph">
                  <wp:posOffset>8621395</wp:posOffset>
                </wp:positionV>
                <wp:extent cx="5971540" cy="635"/>
                <wp:effectExtent l="0" t="0" r="0" b="0"/>
                <wp:wrapTopAndBottom/>
                <wp:docPr id="1286242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1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41064F" w14:textId="77777777" w:rsidR="00E05F99" w:rsidRPr="00AB48CC" w:rsidRDefault="00E05F99" w:rsidP="00E05F99">
                            <w:pPr>
                              <w:pStyle w:val="Caption"/>
                              <w:jc w:val="center"/>
                              <w:rPr>
                                <w:rFonts w:eastAsiaTheme="majorEastAsia" w:cs="Arial"/>
                                <w:noProof/>
                                <w:color w:val="1F4E79" w:themeColor="accent5" w:themeShade="80"/>
                                <w:lang w:val="en-US"/>
                              </w:rPr>
                            </w:pPr>
                            <w:r>
                              <w:t>Фигура 3</w:t>
                            </w:r>
                            <w:r>
                              <w:rPr>
                                <w:lang w:val="en-US"/>
                              </w:rPr>
                              <w:t xml:space="preserve">: Class </w:t>
                            </w:r>
                            <w:r>
                              <w:t>диаграма на част от системата, ангажирана с отдаване и връщане на книги в библиотеката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1E386" id="_x0000_s1027" type="#_x0000_t202" style="position:absolute;left:0;text-align:left;margin-left:5.15pt;margin-top:678.85pt;width:470.2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" stroked="f">
                <v:textbox style="mso-fit-shape-to-text:t" inset="0,0,0,0">
                  <w:txbxContent>
                    <w:p w14:paraId="6241064F" w14:textId="77777777" w:rsidR="00E05F99" w:rsidRPr="00AB48CC" w:rsidRDefault="00E05F99" w:rsidP="00E05F99">
                      <w:pPr>
                        <w:pStyle w:val="Caption"/>
                        <w:jc w:val="center"/>
                        <w:rPr>
                          <w:rFonts w:eastAsiaTheme="majorEastAsia" w:cs="Arial"/>
                          <w:noProof/>
                          <w:color w:val="1F4E79" w:themeColor="accent5" w:themeShade="80"/>
                          <w:lang w:val="en-US"/>
                        </w:rPr>
                      </w:pPr>
                      <w:r>
                        <w:t>Фигура 3</w:t>
                      </w:r>
                      <w:r>
                        <w:rPr>
                          <w:lang w:val="en-US"/>
                        </w:rPr>
                        <w:t xml:space="preserve">: Class </w:t>
                      </w:r>
                      <w:r>
                        <w:t>диаграма на част от системата, ангажирана с отдаване и връщане на книги в библиотеката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86B16" wp14:editId="6221A19C">
                <wp:simplePos x="0" y="0"/>
                <wp:positionH relativeFrom="column">
                  <wp:posOffset>967283</wp:posOffset>
                </wp:positionH>
                <wp:positionV relativeFrom="paragraph">
                  <wp:posOffset>3456787</wp:posOffset>
                </wp:positionV>
                <wp:extent cx="4142105" cy="635"/>
                <wp:effectExtent l="0" t="0" r="0" b="0"/>
                <wp:wrapTopAndBottom/>
                <wp:docPr id="3080688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21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6B3BC0" w14:textId="591475E2" w:rsidR="00A977F4" w:rsidRPr="0028083E" w:rsidRDefault="00A977F4" w:rsidP="00815F0B">
                            <w:pPr>
                              <w:pStyle w:val="Caption"/>
                              <w:jc w:val="center"/>
                              <w:rPr>
                                <w:rFonts w:eastAsiaTheme="majorEastAsia" w:cs="Arial"/>
                                <w:color w:val="1F4E79" w:themeColor="accent5" w:themeShade="80"/>
                              </w:rPr>
                            </w:pPr>
                            <w:r>
                              <w:t xml:space="preserve">Фигура </w:t>
                            </w:r>
                            <w:r w:rsidR="0066626F">
                              <w:t>2</w:t>
                            </w:r>
                            <w:r>
                              <w:t xml:space="preserve">: </w:t>
                            </w:r>
                            <w:r>
                              <w:rPr>
                                <w:lang w:val="en-US"/>
                              </w:rPr>
                              <w:t>C</w:t>
                            </w:r>
                            <w:r>
                              <w:t>а</w:t>
                            </w:r>
                            <w:r>
                              <w:rPr>
                                <w:lang w:val="en-US"/>
                              </w:rPr>
                              <w:t xml:space="preserve">se </w:t>
                            </w:r>
                            <w:r>
                              <w:t>диаграма за достъп до функционалностите на система за потребителите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86B16" id="_x0000_s1028" type="#_x0000_t202" style="position:absolute;left:0;text-align:left;margin-left:76.15pt;margin-top:272.2pt;width:326.1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V4NGgIAAD8EAAAOAAAAZHJzL2Uyb0RvYy54bWysU8Fu2zAMvQ/YPwi6L06yth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" stroked="f">
                <v:textbox style="mso-fit-shape-to-text:t" inset="0,0,0,0">
                  <w:txbxContent>
                    <w:p w14:paraId="086B3BC0" w14:textId="591475E2" w:rsidR="00A977F4" w:rsidRPr="0028083E" w:rsidRDefault="00A977F4" w:rsidP="00815F0B">
                      <w:pPr>
                        <w:pStyle w:val="Caption"/>
                        <w:jc w:val="center"/>
                        <w:rPr>
                          <w:rFonts w:eastAsiaTheme="majorEastAsia" w:cs="Arial"/>
                          <w:color w:val="1F4E79" w:themeColor="accent5" w:themeShade="80"/>
                        </w:rPr>
                      </w:pPr>
                      <w:r>
                        <w:t xml:space="preserve">Фигура </w:t>
                      </w:r>
                      <w:r w:rsidR="0066626F">
                        <w:t>2</w:t>
                      </w:r>
                      <w:r>
                        <w:t xml:space="preserve">: </w:t>
                      </w:r>
                      <w:r>
                        <w:rPr>
                          <w:lang w:val="en-US"/>
                        </w:rPr>
                        <w:t>C</w:t>
                      </w:r>
                      <w:r>
                        <w:t>а</w:t>
                      </w:r>
                      <w:r>
                        <w:rPr>
                          <w:lang w:val="en-US"/>
                        </w:rPr>
                        <w:t xml:space="preserve">se </w:t>
                      </w:r>
                      <w:r>
                        <w:t>диаграма за достъп до функционалностите на система за потребителите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977F4">
        <w:rPr>
          <w:noProof/>
        </w:rPr>
        <w:drawing>
          <wp:anchor distT="0" distB="0" distL="114300" distR="114300" simplePos="0" relativeHeight="251676672" behindDoc="0" locked="0" layoutInCell="1" allowOverlap="1" wp14:anchorId="1965DC19" wp14:editId="1B2C8B81">
            <wp:simplePos x="0" y="0"/>
            <wp:positionH relativeFrom="column">
              <wp:posOffset>965200</wp:posOffset>
            </wp:positionH>
            <wp:positionV relativeFrom="paragraph">
              <wp:posOffset>19558</wp:posOffset>
            </wp:positionV>
            <wp:extent cx="4142105" cy="3357245"/>
            <wp:effectExtent l="19050" t="19050" r="10795" b="14605"/>
            <wp:wrapTopAndBottom/>
            <wp:docPr id="18516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765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3357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6BD">
        <w:t xml:space="preserve">На фигура 1 и фигура 2 са представени актьорите, които достъпват системата и различните </w:t>
      </w:r>
      <w:r w:rsidR="007026BD" w:rsidRPr="004F32D2">
        <w:rPr>
          <w:i/>
          <w:iCs/>
          <w:lang w:val="en-US"/>
        </w:rPr>
        <w:t>use case</w:t>
      </w:r>
      <w:r w:rsidR="007026BD">
        <w:t xml:space="preserve"> сценарии, до които имат достъп.</w:t>
      </w:r>
    </w:p>
    <w:p w14:paraId="1E66A127" w14:textId="3CECC3D5" w:rsidR="00E05F99" w:rsidRDefault="00E05F99" w:rsidP="00E05F99">
      <w:pPr>
        <w:pStyle w:val="3"/>
        <w:rPr>
          <w:lang w:val="en-US"/>
        </w:rPr>
      </w:pPr>
      <w:bookmarkStart w:id="21" w:name="_Toc239186639"/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085BEFE2" wp14:editId="4E2FDC19">
            <wp:simplePos x="0" y="0"/>
            <wp:positionH relativeFrom="column">
              <wp:posOffset>436677</wp:posOffset>
            </wp:positionH>
            <wp:positionV relativeFrom="paragraph">
              <wp:posOffset>226060</wp:posOffset>
            </wp:positionV>
            <wp:extent cx="5325110" cy="3872230"/>
            <wp:effectExtent l="19050" t="19050" r="27940" b="13970"/>
            <wp:wrapTopAndBottom/>
            <wp:docPr id="405887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7027" name="Picture 4058870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387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58CF">
        <w:rPr>
          <w:lang w:val="en-US"/>
        </w:rPr>
        <w:t>Class diagram</w:t>
      </w:r>
      <w:bookmarkEnd w:id="21"/>
    </w:p>
    <w:p w14:paraId="5A3B3F4C" w14:textId="657604ED" w:rsidR="00E05F99" w:rsidRPr="00E05F99" w:rsidRDefault="00E05F99" w:rsidP="00E05F99">
      <w:pPr>
        <w:ind w:firstLine="0"/>
        <w:jc w:val="left"/>
        <w:rPr>
          <w:rFonts w:eastAsiaTheme="majorEastAsia" w:cs="Arial"/>
          <w:color w:val="1F4E79" w:themeColor="accent5" w:themeShade="80"/>
          <w:szCs w:val="24"/>
          <w:lang w:val="en-US"/>
        </w:rPr>
      </w:pPr>
      <w:r>
        <w:rPr>
          <w:lang w:val="en-US"/>
        </w:rPr>
        <w:br w:type="page"/>
      </w:r>
    </w:p>
    <w:p w14:paraId="6765AC89" w14:textId="4181C40C" w:rsidR="00EA58CF" w:rsidRPr="00007A27" w:rsidRDefault="00EA58CF" w:rsidP="00EA58CF">
      <w:r>
        <w:lastRenderedPageBreak/>
        <w:t xml:space="preserve">На фигура 3 е представена </w:t>
      </w:r>
      <w:r w:rsidR="004F32D2">
        <w:t xml:space="preserve">клас </w:t>
      </w:r>
      <w:r>
        <w:t xml:space="preserve">диаграма, </w:t>
      </w:r>
      <w:r w:rsidR="00007A27">
        <w:t>която представя структурата описваща взаимоотношенията между слоевете на приложението и свързаността на класовете, изпълняващи логиката за отдаване и връщане на книга в системата.</w:t>
      </w:r>
    </w:p>
    <w:p w14:paraId="00ABB959" w14:textId="100E312C" w:rsidR="00E05F99" w:rsidRDefault="00E05F99" w:rsidP="00E05F99">
      <w:pPr>
        <w:pStyle w:val="3"/>
      </w:pPr>
      <w:bookmarkStart w:id="22" w:name="_Toc23918664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94D0DE" wp14:editId="528848DF">
                <wp:simplePos x="0" y="0"/>
                <wp:positionH relativeFrom="column">
                  <wp:posOffset>70485</wp:posOffset>
                </wp:positionH>
                <wp:positionV relativeFrom="paragraph">
                  <wp:posOffset>5391150</wp:posOffset>
                </wp:positionV>
                <wp:extent cx="5976620" cy="635"/>
                <wp:effectExtent l="0" t="0" r="0" b="0"/>
                <wp:wrapTopAndBottom/>
                <wp:docPr id="12621447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7F2625" w14:textId="17EAA000" w:rsidR="00E05F99" w:rsidRPr="00646379" w:rsidRDefault="00E05F99" w:rsidP="00E05F99">
                            <w:pPr>
                              <w:pStyle w:val="Caption"/>
                              <w:jc w:val="center"/>
                              <w:rPr>
                                <w:rFonts w:eastAsiaTheme="majorEastAsia" w:cs="Arial"/>
                                <w:noProof/>
                                <w:color w:val="1F4E79" w:themeColor="accent5" w:themeShade="80"/>
                              </w:rPr>
                            </w:pPr>
                            <w:r>
                              <w:t>Фигура 4</w:t>
                            </w:r>
                            <w:r>
                              <w:rPr>
                                <w:lang w:val="en-US"/>
                              </w:rPr>
                              <w:t xml:space="preserve">:Sequence </w:t>
                            </w:r>
                            <w:r>
                              <w:t>диаграма, описваща последователността за отдаване на книга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4D0DE" id="_x0000_s1029" type="#_x0000_t202" style="position:absolute;left:0;text-align:left;margin-left:5.55pt;margin-top:424.5pt;width:470.6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8wlGgIAAD8EAAAOAAAAZHJzL2Uyb0RvYy54bWysU8Fu2zAMvQ/YPwi6L05SNFu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+z2ZRCkmKzm9t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" stroked="f">
                <v:textbox style="mso-fit-shape-to-text:t" inset="0,0,0,0">
                  <w:txbxContent>
                    <w:p w14:paraId="3E7F2625" w14:textId="17EAA000" w:rsidR="00E05F99" w:rsidRPr="00646379" w:rsidRDefault="00E05F99" w:rsidP="00E05F99">
                      <w:pPr>
                        <w:pStyle w:val="Caption"/>
                        <w:jc w:val="center"/>
                        <w:rPr>
                          <w:rFonts w:eastAsiaTheme="majorEastAsia" w:cs="Arial"/>
                          <w:noProof/>
                          <w:color w:val="1F4E79" w:themeColor="accent5" w:themeShade="80"/>
                        </w:rPr>
                      </w:pPr>
                      <w:r>
                        <w:t>Фигура 4</w:t>
                      </w:r>
                      <w:r>
                        <w:rPr>
                          <w:lang w:val="en-US"/>
                        </w:rPr>
                        <w:t xml:space="preserve">:Sequence </w:t>
                      </w:r>
                      <w:r>
                        <w:t>диаграма, описваща последователността за отдаване на книга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E615567" wp14:editId="4AA59AC9">
            <wp:simplePos x="0" y="0"/>
            <wp:positionH relativeFrom="column">
              <wp:posOffset>71094</wp:posOffset>
            </wp:positionH>
            <wp:positionV relativeFrom="paragraph">
              <wp:posOffset>266319</wp:posOffset>
            </wp:positionV>
            <wp:extent cx="5976620" cy="5067935"/>
            <wp:effectExtent l="19050" t="19050" r="24130" b="18415"/>
            <wp:wrapTopAndBottom/>
            <wp:docPr id="1812453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3987" name="Picture 181245398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5067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A58CF">
        <w:rPr>
          <w:lang w:val="en-US"/>
        </w:rPr>
        <w:t xml:space="preserve">Sequence </w:t>
      </w:r>
      <w:r w:rsidR="00EA58CF">
        <w:t>диаграми</w:t>
      </w:r>
      <w:bookmarkEnd w:id="22"/>
    </w:p>
    <w:p w14:paraId="0B812CFE" w14:textId="77777777" w:rsidR="00E05F99" w:rsidRDefault="00E05F99">
      <w:pPr>
        <w:ind w:firstLine="0"/>
        <w:jc w:val="left"/>
        <w:rPr>
          <w:rFonts w:eastAsiaTheme="majorEastAsia" w:cs="Arial"/>
          <w:color w:val="1F4E79" w:themeColor="accent5" w:themeShade="80"/>
          <w:szCs w:val="24"/>
        </w:rPr>
      </w:pPr>
      <w:r>
        <w:br w:type="page"/>
      </w:r>
    </w:p>
    <w:p w14:paraId="3B3F8CED" w14:textId="52388AAE" w:rsidR="00E05F99" w:rsidRDefault="00E05F99" w:rsidP="00E05F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E9D51E" wp14:editId="4DBAC35E">
                <wp:simplePos x="0" y="0"/>
                <wp:positionH relativeFrom="column">
                  <wp:posOffset>45720</wp:posOffset>
                </wp:positionH>
                <wp:positionV relativeFrom="paragraph">
                  <wp:posOffset>4645025</wp:posOffset>
                </wp:positionV>
                <wp:extent cx="5976620" cy="635"/>
                <wp:effectExtent l="0" t="0" r="0" b="0"/>
                <wp:wrapTopAndBottom/>
                <wp:docPr id="2080046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52BE3C" w14:textId="7CA97582" w:rsidR="00E05F99" w:rsidRPr="00C11DB0" w:rsidRDefault="00E05F99" w:rsidP="00E05F99">
                            <w:pPr>
                              <w:pStyle w:val="Caption"/>
                              <w:jc w:val="center"/>
                              <w:rPr>
                                <w:noProof/>
                                <w:szCs w:val="22"/>
                              </w:rPr>
                            </w:pPr>
                            <w:r>
                              <w:t>Фигура 5:</w:t>
                            </w:r>
                            <w:r w:rsidRPr="00B645DE">
                              <w:t xml:space="preserve">Sequence диаграма, описваща последователността за </w:t>
                            </w:r>
                            <w:r>
                              <w:t>връщане</w:t>
                            </w:r>
                            <w:r w:rsidRPr="00B645DE">
                              <w:t xml:space="preserve"> на книга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9D51E" id="_x0000_s1030" type="#_x0000_t202" style="position:absolute;left:0;text-align:left;margin-left:3.6pt;margin-top:365.75pt;width:470.6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" stroked="f">
                <v:textbox style="mso-fit-shape-to-text:t" inset="0,0,0,0">
                  <w:txbxContent>
                    <w:p w14:paraId="1952BE3C" w14:textId="7CA97582" w:rsidR="00E05F99" w:rsidRPr="00C11DB0" w:rsidRDefault="00E05F99" w:rsidP="00E05F99">
                      <w:pPr>
                        <w:pStyle w:val="Caption"/>
                        <w:jc w:val="center"/>
                        <w:rPr>
                          <w:noProof/>
                          <w:szCs w:val="22"/>
                        </w:rPr>
                      </w:pPr>
                      <w:r>
                        <w:t>Фигура 5:</w:t>
                      </w:r>
                      <w:r w:rsidRPr="00B645DE">
                        <w:t xml:space="preserve">Sequence диаграма, описваща последователността за </w:t>
                      </w:r>
                      <w:r>
                        <w:t>връщане</w:t>
                      </w:r>
                      <w:r w:rsidRPr="00B645DE">
                        <w:t xml:space="preserve"> на книга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3BB29995" wp14:editId="6008BF73">
            <wp:simplePos x="0" y="0"/>
            <wp:positionH relativeFrom="column">
              <wp:posOffset>46177</wp:posOffset>
            </wp:positionH>
            <wp:positionV relativeFrom="paragraph">
              <wp:posOffset>19431</wp:posOffset>
            </wp:positionV>
            <wp:extent cx="5976620" cy="4568825"/>
            <wp:effectExtent l="19050" t="19050" r="24130" b="22225"/>
            <wp:wrapTopAndBottom/>
            <wp:docPr id="1134460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0125" name="Picture 113446012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568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 xml:space="preserve">На фигура 4 и фугира 5 са представени диаграми </w:t>
      </w:r>
      <w:r w:rsidR="007D0F41">
        <w:t>на последователността, описващи последователността от действия и използвани компоненти за изпълнение на действията. Диаграмите описват ролята на всеки от слоевете по време на изпълнение на определена логика.</w:t>
      </w:r>
    </w:p>
    <w:p w14:paraId="4FAC6D3F" w14:textId="5545053B" w:rsidR="00DC3343" w:rsidRDefault="009563D2" w:rsidP="00DC3343">
      <w:pPr>
        <w:pStyle w:val="2"/>
      </w:pPr>
      <w:bookmarkStart w:id="23" w:name="_Toc23918664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FAC572" wp14:editId="53E67B27">
                <wp:simplePos x="0" y="0"/>
                <wp:positionH relativeFrom="column">
                  <wp:posOffset>558745</wp:posOffset>
                </wp:positionH>
                <wp:positionV relativeFrom="paragraph">
                  <wp:posOffset>4335476</wp:posOffset>
                </wp:positionV>
                <wp:extent cx="5017135" cy="635"/>
                <wp:effectExtent l="0" t="0" r="0" b="0"/>
                <wp:wrapTopAndBottom/>
                <wp:docPr id="17460808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7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C6BF42" w14:textId="6CDCE044" w:rsidR="00EA58CF" w:rsidRPr="00EA58CF" w:rsidRDefault="00EA58CF" w:rsidP="00EA58CF">
                            <w:pPr>
                              <w:pStyle w:val="Caption"/>
                              <w:jc w:val="center"/>
                            </w:pPr>
                            <w:r>
                              <w:t xml:space="preserve">Фигура </w:t>
                            </w:r>
                            <w:r w:rsidR="007D0F41"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t>Релационен модел на базата от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AC572" id="_x0000_s1031" type="#_x0000_t202" style="position:absolute;left:0;text-align:left;margin-left:44pt;margin-top:341.4pt;width:395.0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" stroked="f">
                <v:textbox style="mso-fit-shape-to-text:t" inset="0,0,0,0">
                  <w:txbxContent>
                    <w:p w14:paraId="0DC6BF42" w14:textId="6CDCE044" w:rsidR="00EA58CF" w:rsidRPr="00EA58CF" w:rsidRDefault="00EA58CF" w:rsidP="00EA58CF">
                      <w:pPr>
                        <w:pStyle w:val="Caption"/>
                        <w:jc w:val="center"/>
                      </w:pPr>
                      <w:r>
                        <w:t xml:space="preserve">Фигура </w:t>
                      </w:r>
                      <w:r w:rsidR="007D0F41">
                        <w:t>5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>
                        <w:t>Релационен модел на базата от данни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40B5EEB4" wp14:editId="46A7DF67">
            <wp:simplePos x="0" y="0"/>
            <wp:positionH relativeFrom="column">
              <wp:posOffset>808383</wp:posOffset>
            </wp:positionH>
            <wp:positionV relativeFrom="paragraph">
              <wp:posOffset>319405</wp:posOffset>
            </wp:positionV>
            <wp:extent cx="4472940" cy="3898900"/>
            <wp:effectExtent l="19050" t="19050" r="22860" b="25400"/>
            <wp:wrapTopAndBottom/>
            <wp:docPr id="213570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07175" name="Picture 21357071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89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343">
        <w:t>Концептуален модел на база от данни</w:t>
      </w:r>
      <w:bookmarkEnd w:id="23"/>
    </w:p>
    <w:p w14:paraId="44A74E39" w14:textId="5CF43981" w:rsidR="00E31DB4" w:rsidRDefault="00E31DB4" w:rsidP="005D295F">
      <w:pPr>
        <w:ind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4EDED6" wp14:editId="4002F1AB">
                <wp:simplePos x="0" y="0"/>
                <wp:positionH relativeFrom="column">
                  <wp:posOffset>3175</wp:posOffset>
                </wp:positionH>
                <wp:positionV relativeFrom="paragraph">
                  <wp:posOffset>7464425</wp:posOffset>
                </wp:positionV>
                <wp:extent cx="5976620" cy="635"/>
                <wp:effectExtent l="0" t="0" r="0" b="0"/>
                <wp:wrapTopAndBottom/>
                <wp:docPr id="8235693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76BFAA" w14:textId="0D9F1095" w:rsidR="00E31DB4" w:rsidRPr="00FE2B31" w:rsidRDefault="00E31DB4" w:rsidP="00E31DB4">
                            <w:pPr>
                              <w:pStyle w:val="Caption"/>
                              <w:jc w:val="center"/>
                              <w:rPr>
                                <w:szCs w:val="22"/>
                                <w:lang w:val="en-US"/>
                              </w:rPr>
                            </w:pPr>
                            <w:r>
                              <w:t xml:space="preserve">Фигура </w:t>
                            </w:r>
                            <w:r w:rsidR="007D0F41"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>
                              <w:t>Модел на Чен на релационна база от данни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EDED6" id="_x0000_s1032" type="#_x0000_t202" style="position:absolute;left:0;text-align:left;margin-left:.25pt;margin-top:587.75pt;width:470.6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nqUGQIAAD8EAAAOAAAAZHJzL2Uyb0RvYy54bWysU02P0zAQvSPxHyzfadqiLR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Hnz6cNiMSeXJN/i/U3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" stroked="f">
                <v:textbox style="mso-fit-shape-to-text:t" inset="0,0,0,0">
                  <w:txbxContent>
                    <w:p w14:paraId="5376BFAA" w14:textId="0D9F1095" w:rsidR="00E31DB4" w:rsidRPr="00FE2B31" w:rsidRDefault="00E31DB4" w:rsidP="00E31DB4">
                      <w:pPr>
                        <w:pStyle w:val="Caption"/>
                        <w:jc w:val="center"/>
                        <w:rPr>
                          <w:szCs w:val="22"/>
                          <w:lang w:val="en-US"/>
                        </w:rPr>
                      </w:pPr>
                      <w:r>
                        <w:t xml:space="preserve">Фигура </w:t>
                      </w:r>
                      <w:r w:rsidR="007D0F41">
                        <w:t>6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>
                        <w:t>Модел на Чен на релационна база от данни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31DB4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0C08F504" wp14:editId="355A884E">
            <wp:simplePos x="0" y="0"/>
            <wp:positionH relativeFrom="column">
              <wp:posOffset>3285</wp:posOffset>
            </wp:positionH>
            <wp:positionV relativeFrom="paragraph">
              <wp:posOffset>4248923</wp:posOffset>
            </wp:positionV>
            <wp:extent cx="5976620" cy="3158490"/>
            <wp:effectExtent l="19050" t="19050" r="24130" b="22860"/>
            <wp:wrapTopAndBottom/>
            <wp:docPr id="12205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2173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58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5FCA062" w14:textId="3F334F4E" w:rsidR="005D295F" w:rsidRPr="005D295F" w:rsidRDefault="00E31DB4" w:rsidP="00E31DB4">
      <w:r>
        <w:t xml:space="preserve">На фигура </w:t>
      </w:r>
      <w:r w:rsidR="007D0F41">
        <w:t>5</w:t>
      </w:r>
      <w:r>
        <w:t xml:space="preserve"> и фигура </w:t>
      </w:r>
      <w:r w:rsidR="007D0F41">
        <w:t>6</w:t>
      </w:r>
      <w:r>
        <w:t xml:space="preserve"> са представени диаграми, описващи релационния модел на базата от данни, която съхранява нужната информация на системата.</w:t>
      </w:r>
    </w:p>
    <w:p w14:paraId="71B3BF93" w14:textId="571B97E6" w:rsidR="00DC3343" w:rsidRDefault="00DC3343" w:rsidP="00DC3343">
      <w:pPr>
        <w:pStyle w:val="1"/>
      </w:pPr>
      <w:bookmarkStart w:id="24" w:name="_Toc239186642"/>
      <w:r>
        <w:lastRenderedPageBreak/>
        <w:t>Реализация на системата</w:t>
      </w:r>
      <w:bookmarkEnd w:id="24"/>
    </w:p>
    <w:p w14:paraId="04EA23BB" w14:textId="61AE699D" w:rsidR="00DC3343" w:rsidRDefault="00DC3343" w:rsidP="00DC3343">
      <w:pPr>
        <w:pStyle w:val="2"/>
      </w:pPr>
      <w:bookmarkStart w:id="25" w:name="_Toc239186643"/>
      <w:r>
        <w:t>Реализация на база от данни</w:t>
      </w:r>
      <w:bookmarkEnd w:id="25"/>
    </w:p>
    <w:p w14:paraId="6F1E8267" w14:textId="496E174F" w:rsidR="006251A1" w:rsidRDefault="00756E10" w:rsidP="00756E10">
      <w:r>
        <w:t>За реализация на базите от данни</w:t>
      </w:r>
      <w:r w:rsidR="006251A1">
        <w:rPr>
          <w:lang w:val="en-US"/>
        </w:rPr>
        <w:t xml:space="preserve"> </w:t>
      </w:r>
      <w:r w:rsidR="006251A1">
        <w:t>по</w:t>
      </w:r>
      <w:r>
        <w:t xml:space="preserve"> е използван контейнер, в който да работи </w:t>
      </w:r>
      <w:r w:rsidR="006251A1" w:rsidRPr="004F32D2">
        <w:rPr>
          <w:i/>
          <w:iCs/>
          <w:lang w:val="en-US"/>
        </w:rPr>
        <w:t>MySQL</w:t>
      </w:r>
      <w:r w:rsidR="006251A1">
        <w:rPr>
          <w:lang w:val="en-US"/>
        </w:rPr>
        <w:t xml:space="preserve"> </w:t>
      </w:r>
      <w:r w:rsidR="006251A1">
        <w:t>база от данни</w:t>
      </w:r>
      <w:r>
        <w:t xml:space="preserve">. Контейнерът виртуализира изолирана среда за работа на </w:t>
      </w:r>
      <w:r w:rsidR="006251A1">
        <w:t>СУБД</w:t>
      </w:r>
      <w:r>
        <w:t>, коет</w:t>
      </w:r>
      <w:r w:rsidR="006251A1">
        <w:t>о</w:t>
      </w:r>
      <w:r>
        <w:t xml:space="preserve"> улеснява </w:t>
      </w:r>
      <w:r w:rsidR="006251A1">
        <w:t xml:space="preserve">стартирането на нужните технологии за оптималната работа на системата. </w:t>
      </w:r>
    </w:p>
    <w:p w14:paraId="193C69C6" w14:textId="745EACF7" w:rsidR="006251A1" w:rsidRDefault="006251A1" w:rsidP="00756E10">
      <w:r>
        <w:t>В базата е създаден потребителски профил, който да има ограничени права. Този профил е използван от системата по време на работа на системата. По този начин се контролира достъпа на системата, което намалява вероятността за попадане в сценарии, където данните могат да бъдат изгубени, без възможност за възстановяване.</w:t>
      </w:r>
    </w:p>
    <w:p w14:paraId="23BDCE2A" w14:textId="4163B78C" w:rsidR="00756E10" w:rsidRDefault="006251A1" w:rsidP="00756E10">
      <w:r>
        <w:t xml:space="preserve">За изпълнение на автоматичните тестове, системата инициализира временна </w:t>
      </w:r>
      <w:r w:rsidRPr="004F32D2">
        <w:rPr>
          <w:i/>
          <w:iCs/>
          <w:lang w:val="en-US"/>
        </w:rPr>
        <w:t>H2</w:t>
      </w:r>
      <w:r>
        <w:rPr>
          <w:lang w:val="en-US"/>
        </w:rPr>
        <w:t xml:space="preserve"> </w:t>
      </w:r>
      <w:r>
        <w:t xml:space="preserve">база от данни, която е активна във оперативната памет. При завършване на автоматичните тестове, база от данни се изчиства от оперативната памет. </w:t>
      </w:r>
      <w:r w:rsidR="00250A08">
        <w:t>Така тестването на системата става бързо, независимо от основното хранилище, лесно за конфигуриране и се освобождава ненужните ресурси.</w:t>
      </w:r>
    </w:p>
    <w:p w14:paraId="78107190" w14:textId="728DF6D8" w:rsidR="00250A08" w:rsidRDefault="00250A08" w:rsidP="00756E10">
      <w:r>
        <w:t>Базата от данни съдържа 10 таблици:</w:t>
      </w:r>
    </w:p>
    <w:tbl>
      <w:tblPr>
        <w:tblStyle w:val="TableGrid"/>
        <w:tblW w:w="9621" w:type="dxa"/>
        <w:tblLook w:val="04A0" w:firstRow="1" w:lastRow="0" w:firstColumn="1" w:lastColumn="0" w:noHBand="0" w:noVBand="1"/>
      </w:tblPr>
      <w:tblGrid>
        <w:gridCol w:w="1838"/>
        <w:gridCol w:w="4576"/>
        <w:gridCol w:w="3207"/>
      </w:tblGrid>
      <w:tr w:rsidR="00250A08" w14:paraId="3FAA48C6" w14:textId="77777777" w:rsidTr="009A2A1E">
        <w:trPr>
          <w:trHeight w:val="301"/>
        </w:trPr>
        <w:tc>
          <w:tcPr>
            <w:tcW w:w="1838" w:type="dxa"/>
          </w:tcPr>
          <w:p w14:paraId="4159CFD9" w14:textId="1472EE4C" w:rsidR="00250A08" w:rsidRDefault="00250A08" w:rsidP="00756E10">
            <w:pPr>
              <w:ind w:firstLine="0"/>
            </w:pPr>
            <w:r>
              <w:t>Таблица</w:t>
            </w:r>
          </w:p>
        </w:tc>
        <w:tc>
          <w:tcPr>
            <w:tcW w:w="4576" w:type="dxa"/>
          </w:tcPr>
          <w:p w14:paraId="2D8789CF" w14:textId="40F8D0B1" w:rsidR="00250A08" w:rsidRDefault="00250A08" w:rsidP="00756E10">
            <w:pPr>
              <w:ind w:firstLine="0"/>
            </w:pPr>
            <w:r>
              <w:t>Колони</w:t>
            </w:r>
          </w:p>
        </w:tc>
        <w:tc>
          <w:tcPr>
            <w:tcW w:w="3207" w:type="dxa"/>
          </w:tcPr>
          <w:p w14:paraId="43BE89BD" w14:textId="675893D0" w:rsidR="00250A08" w:rsidRDefault="00250A08" w:rsidP="00756E10">
            <w:pPr>
              <w:ind w:firstLine="0"/>
            </w:pPr>
            <w:r>
              <w:t>Описание</w:t>
            </w:r>
          </w:p>
        </w:tc>
      </w:tr>
      <w:tr w:rsidR="00250A08" w14:paraId="4BC57F82" w14:textId="77777777" w:rsidTr="009A2A1E">
        <w:trPr>
          <w:trHeight w:val="301"/>
        </w:trPr>
        <w:tc>
          <w:tcPr>
            <w:tcW w:w="1838" w:type="dxa"/>
          </w:tcPr>
          <w:p w14:paraId="02B6B617" w14:textId="581884FD" w:rsidR="00250A08" w:rsidRP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250A08">
              <w:rPr>
                <w:lang w:val="en-US"/>
              </w:rPr>
              <w:t>sers</w:t>
            </w:r>
          </w:p>
        </w:tc>
        <w:tc>
          <w:tcPr>
            <w:tcW w:w="4576" w:type="dxa"/>
          </w:tcPr>
          <w:p w14:paraId="1782D4AA" w14:textId="6F110D93" w:rsid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  <w:r w:rsidR="00250A08">
              <w:rPr>
                <w:lang w:val="en-US"/>
              </w:rPr>
              <w:t xml:space="preserve"> – </w:t>
            </w:r>
            <w:r>
              <w:rPr>
                <w:lang w:val="en-US"/>
              </w:rPr>
              <w:t>binary(16)</w:t>
            </w:r>
            <w:r w:rsidR="00250A08">
              <w:rPr>
                <w:lang w:val="en-US"/>
              </w:rPr>
              <w:t xml:space="preserve"> -PK</w:t>
            </w:r>
          </w:p>
          <w:p w14:paraId="346ABE68" w14:textId="77777777" w:rsidR="00250A08" w:rsidRDefault="00250A08" w:rsidP="00756E1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firstName</w:t>
            </w:r>
            <w:proofErr w:type="spellEnd"/>
            <w:r>
              <w:rPr>
                <w:lang w:val="en-US"/>
              </w:rPr>
              <w:t xml:space="preserve"> – varchar(255)</w:t>
            </w:r>
          </w:p>
          <w:p w14:paraId="2EFDA1C8" w14:textId="6A9C8061" w:rsidR="00250A08" w:rsidRDefault="00250A08" w:rsidP="00250A0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  <w:r>
              <w:rPr>
                <w:lang w:val="en-US"/>
              </w:rPr>
              <w:t xml:space="preserve"> – varchar(255)</w:t>
            </w:r>
          </w:p>
          <w:p w14:paraId="10F60074" w14:textId="0D7CB613" w:rsidR="00250A08" w:rsidRDefault="00250A08" w:rsidP="00250A08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dateOfApproval</w:t>
            </w:r>
            <w:proofErr w:type="spellEnd"/>
            <w:r>
              <w:rPr>
                <w:lang w:val="en-US"/>
              </w:rPr>
              <w:t xml:space="preserve"> – </w:t>
            </w:r>
            <w:r w:rsidR="009A2A1E">
              <w:rPr>
                <w:lang w:val="en-US"/>
              </w:rPr>
              <w:t>date</w:t>
            </w:r>
          </w:p>
          <w:p w14:paraId="0461A643" w14:textId="46C4FB16" w:rsidR="009A2A1E" w:rsidRDefault="009A2A1E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loyaltyPoints</w:t>
            </w:r>
            <w:proofErr w:type="spellEnd"/>
            <w:r>
              <w:rPr>
                <w:lang w:val="en-US"/>
              </w:rPr>
              <w:t xml:space="preserve"> – int</w:t>
            </w:r>
          </w:p>
          <w:p w14:paraId="2CADD593" w14:textId="77777777" w:rsid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phone – varchar(255)</w:t>
            </w:r>
          </w:p>
          <w:p w14:paraId="367441E2" w14:textId="53A3B29D" w:rsidR="009A2A1E" w:rsidRP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role – int (</w:t>
            </w:r>
            <w:r>
              <w:t xml:space="preserve">преобразувано от </w:t>
            </w:r>
            <w:proofErr w:type="spellStart"/>
            <w:r>
              <w:t>енумерация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207" w:type="dxa"/>
          </w:tcPr>
          <w:p w14:paraId="2510576B" w14:textId="289CCB2E" w:rsidR="00250A08" w:rsidRDefault="009A2A1E" w:rsidP="00756E10">
            <w:pPr>
              <w:ind w:firstLine="0"/>
            </w:pPr>
            <w:r>
              <w:t>Съдържа информация за регистрираните потребители на системата.</w:t>
            </w:r>
          </w:p>
        </w:tc>
      </w:tr>
      <w:tr w:rsidR="00250A08" w14:paraId="52C5A612" w14:textId="77777777" w:rsidTr="009A2A1E">
        <w:trPr>
          <w:trHeight w:val="289"/>
        </w:trPr>
        <w:tc>
          <w:tcPr>
            <w:tcW w:w="1838" w:type="dxa"/>
          </w:tcPr>
          <w:p w14:paraId="72B96FBF" w14:textId="2498CC49" w:rsidR="00250A08" w:rsidRPr="009A2A1E" w:rsidRDefault="009A2A1E" w:rsidP="00756E10">
            <w:pPr>
              <w:ind w:firstLine="0"/>
            </w:pPr>
            <w:r>
              <w:rPr>
                <w:lang w:val="en-US"/>
              </w:rPr>
              <w:t>credentials</w:t>
            </w:r>
          </w:p>
        </w:tc>
        <w:tc>
          <w:tcPr>
            <w:tcW w:w="4576" w:type="dxa"/>
          </w:tcPr>
          <w:p w14:paraId="4E4E3D92" w14:textId="139AB498" w:rsid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binary(16) -PK</w:t>
            </w:r>
          </w:p>
          <w:p w14:paraId="3368BF61" w14:textId="77777777" w:rsidR="009A2A1E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username – varchar(255)</w:t>
            </w:r>
          </w:p>
          <w:p w14:paraId="5482C6FA" w14:textId="0A979C5B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password – varchar(255)</w:t>
            </w:r>
          </w:p>
          <w:p w14:paraId="4F00E434" w14:textId="1EE7AEA8" w:rsidR="009A2A1E" w:rsidRPr="009A2A1E" w:rsidRDefault="009A2A1E" w:rsidP="00756E1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-binary(16)-FK</w:t>
            </w:r>
          </w:p>
        </w:tc>
        <w:tc>
          <w:tcPr>
            <w:tcW w:w="3207" w:type="dxa"/>
          </w:tcPr>
          <w:p w14:paraId="703F756E" w14:textId="4D50EACD" w:rsidR="00250A08" w:rsidRDefault="009A2A1E" w:rsidP="00756E10">
            <w:pPr>
              <w:ind w:firstLine="0"/>
            </w:pPr>
            <w:r>
              <w:t>Съдържа информация за вход на регистрираните потребители</w:t>
            </w:r>
            <w:r w:rsidR="009B2A87">
              <w:t>.</w:t>
            </w:r>
          </w:p>
        </w:tc>
      </w:tr>
      <w:tr w:rsidR="00250A08" w14:paraId="786C84E9" w14:textId="77777777" w:rsidTr="009A2A1E">
        <w:trPr>
          <w:trHeight w:val="301"/>
        </w:trPr>
        <w:tc>
          <w:tcPr>
            <w:tcW w:w="1838" w:type="dxa"/>
          </w:tcPr>
          <w:p w14:paraId="0380EBEA" w14:textId="3E6DC187" w:rsidR="00250A08" w:rsidRPr="009A2A1E" w:rsidRDefault="009A2A1E" w:rsidP="00756E1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user_form</w:t>
            </w:r>
            <w:proofErr w:type="spellEnd"/>
          </w:p>
        </w:tc>
        <w:tc>
          <w:tcPr>
            <w:tcW w:w="4576" w:type="dxa"/>
          </w:tcPr>
          <w:p w14:paraId="3C47FB4E" w14:textId="77777777" w:rsid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int-PK</w:t>
            </w:r>
          </w:p>
          <w:p w14:paraId="49330035" w14:textId="2666B96E" w:rsidR="009A2A1E" w:rsidRDefault="009A2A1E" w:rsidP="00756E1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dateOfCreation</w:t>
            </w:r>
            <w:proofErr w:type="spellEnd"/>
            <w:r>
              <w:rPr>
                <w:lang w:val="en-US"/>
              </w:rPr>
              <w:t xml:space="preserve"> – date</w:t>
            </w:r>
          </w:p>
          <w:p w14:paraId="68FDD697" w14:textId="77777777" w:rsidR="009A2A1E" w:rsidRDefault="009A2A1E" w:rsidP="00756E10">
            <w:pPr>
              <w:ind w:firstLine="0"/>
            </w:pPr>
            <w:r>
              <w:rPr>
                <w:lang w:val="en-US"/>
              </w:rPr>
              <w:t>status – int</w:t>
            </w:r>
            <w:r>
              <w:t xml:space="preserve"> </w:t>
            </w:r>
            <w:r>
              <w:rPr>
                <w:lang w:val="en-US"/>
              </w:rPr>
              <w:t>(</w:t>
            </w:r>
            <w:r>
              <w:t xml:space="preserve">преобразувано от </w:t>
            </w:r>
            <w:proofErr w:type="spellStart"/>
            <w:r>
              <w:t>енумерация</w:t>
            </w:r>
            <w:proofErr w:type="spellEnd"/>
            <w:r>
              <w:rPr>
                <w:lang w:val="en-US"/>
              </w:rPr>
              <w:t>)</w:t>
            </w:r>
          </w:p>
          <w:p w14:paraId="03E72EA7" w14:textId="237C61F4" w:rsidR="009A2A1E" w:rsidRPr="009A2A1E" w:rsidRDefault="009A2A1E" w:rsidP="00756E10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– binary(16) -FK</w:t>
            </w:r>
          </w:p>
        </w:tc>
        <w:tc>
          <w:tcPr>
            <w:tcW w:w="3207" w:type="dxa"/>
          </w:tcPr>
          <w:p w14:paraId="56F56A73" w14:textId="2F683F4B" w:rsidR="00250A08" w:rsidRDefault="009A2A1E" w:rsidP="00756E10">
            <w:pPr>
              <w:ind w:firstLine="0"/>
            </w:pPr>
            <w:r>
              <w:t>Съдържа подадените читателски формуляри</w:t>
            </w:r>
            <w:r w:rsidR="009B2A87">
              <w:t>.</w:t>
            </w:r>
          </w:p>
        </w:tc>
      </w:tr>
      <w:tr w:rsidR="00250A08" w14:paraId="6D8F822E" w14:textId="77777777" w:rsidTr="009A2A1E">
        <w:trPr>
          <w:trHeight w:val="301"/>
        </w:trPr>
        <w:tc>
          <w:tcPr>
            <w:tcW w:w="1838" w:type="dxa"/>
          </w:tcPr>
          <w:p w14:paraId="7633CFDC" w14:textId="4887A405" w:rsidR="00250A08" w:rsidRPr="009A2A1E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authors</w:t>
            </w:r>
          </w:p>
        </w:tc>
        <w:tc>
          <w:tcPr>
            <w:tcW w:w="4576" w:type="dxa"/>
          </w:tcPr>
          <w:p w14:paraId="14798AD3" w14:textId="77777777" w:rsidR="00250A08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 -PK</w:t>
            </w:r>
          </w:p>
          <w:p w14:paraId="3CBA1672" w14:textId="5D3D690E" w:rsidR="009A2A1E" w:rsidRPr="009A2A1E" w:rsidRDefault="009A2A1E" w:rsidP="00756E1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name – varchar(255)</w:t>
            </w:r>
          </w:p>
        </w:tc>
        <w:tc>
          <w:tcPr>
            <w:tcW w:w="3207" w:type="dxa"/>
          </w:tcPr>
          <w:p w14:paraId="49FBE011" w14:textId="7946E265" w:rsidR="00250A08" w:rsidRDefault="009A2A1E" w:rsidP="00756E10">
            <w:pPr>
              <w:ind w:firstLine="0"/>
            </w:pPr>
            <w:r>
              <w:t>Съдържа регистрираните автори</w:t>
            </w:r>
            <w:r w:rsidR="009B2A87">
              <w:t>.</w:t>
            </w:r>
          </w:p>
        </w:tc>
      </w:tr>
      <w:tr w:rsidR="009A2A1E" w14:paraId="5E0F091C" w14:textId="77777777" w:rsidTr="009A2A1E">
        <w:trPr>
          <w:trHeight w:val="301"/>
        </w:trPr>
        <w:tc>
          <w:tcPr>
            <w:tcW w:w="1838" w:type="dxa"/>
          </w:tcPr>
          <w:p w14:paraId="358216D2" w14:textId="587CB721" w:rsidR="009A2A1E" w:rsidRDefault="009A2A1E" w:rsidP="009A2A1E">
            <w:pPr>
              <w:ind w:firstLine="0"/>
            </w:pPr>
            <w:r>
              <w:rPr>
                <w:lang w:val="en-US"/>
              </w:rPr>
              <w:t>genres</w:t>
            </w:r>
          </w:p>
        </w:tc>
        <w:tc>
          <w:tcPr>
            <w:tcW w:w="4576" w:type="dxa"/>
          </w:tcPr>
          <w:p w14:paraId="294782DB" w14:textId="77777777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 -PK</w:t>
            </w:r>
          </w:p>
          <w:p w14:paraId="5AB256B8" w14:textId="3773E27A" w:rsidR="009A2A1E" w:rsidRDefault="009A2A1E" w:rsidP="009A2A1E">
            <w:pPr>
              <w:ind w:firstLine="0"/>
            </w:pPr>
            <w:r>
              <w:rPr>
                <w:lang w:val="en-US"/>
              </w:rPr>
              <w:t>name – varchar(255)</w:t>
            </w:r>
          </w:p>
        </w:tc>
        <w:tc>
          <w:tcPr>
            <w:tcW w:w="3207" w:type="dxa"/>
          </w:tcPr>
          <w:p w14:paraId="06B5C849" w14:textId="07B6577C" w:rsidR="009A2A1E" w:rsidRDefault="009A2A1E" w:rsidP="009A2A1E">
            <w:pPr>
              <w:ind w:firstLine="0"/>
            </w:pPr>
            <w:r>
              <w:t>Съдържа регистрираните жанрове</w:t>
            </w:r>
            <w:r w:rsidR="009B2A87">
              <w:t>.</w:t>
            </w:r>
          </w:p>
        </w:tc>
      </w:tr>
      <w:tr w:rsidR="009A2A1E" w14:paraId="564A2E35" w14:textId="77777777" w:rsidTr="009A2A1E">
        <w:trPr>
          <w:trHeight w:val="301"/>
        </w:trPr>
        <w:tc>
          <w:tcPr>
            <w:tcW w:w="1838" w:type="dxa"/>
          </w:tcPr>
          <w:p w14:paraId="3824F5BE" w14:textId="30856FFA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publishers</w:t>
            </w:r>
          </w:p>
        </w:tc>
        <w:tc>
          <w:tcPr>
            <w:tcW w:w="4576" w:type="dxa"/>
          </w:tcPr>
          <w:p w14:paraId="0A259E58" w14:textId="77777777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 -PK</w:t>
            </w:r>
          </w:p>
          <w:p w14:paraId="7CF44702" w14:textId="6038453F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name – varchar(255)</w:t>
            </w:r>
          </w:p>
        </w:tc>
        <w:tc>
          <w:tcPr>
            <w:tcW w:w="3207" w:type="dxa"/>
          </w:tcPr>
          <w:p w14:paraId="42551D19" w14:textId="523649B4" w:rsidR="009A2A1E" w:rsidRDefault="009A2A1E" w:rsidP="009A2A1E">
            <w:pPr>
              <w:ind w:firstLine="0"/>
            </w:pPr>
            <w:r>
              <w:t>Съдържа регистрираните издатели</w:t>
            </w:r>
            <w:r w:rsidR="009B2A87">
              <w:t>.</w:t>
            </w:r>
          </w:p>
        </w:tc>
      </w:tr>
      <w:tr w:rsidR="009A2A1E" w14:paraId="577A9128" w14:textId="77777777" w:rsidTr="009A2A1E">
        <w:trPr>
          <w:trHeight w:val="301"/>
        </w:trPr>
        <w:tc>
          <w:tcPr>
            <w:tcW w:w="1838" w:type="dxa"/>
          </w:tcPr>
          <w:p w14:paraId="728B916B" w14:textId="5A849934" w:rsidR="009A2A1E" w:rsidRP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books</w:t>
            </w:r>
          </w:p>
        </w:tc>
        <w:tc>
          <w:tcPr>
            <w:tcW w:w="4576" w:type="dxa"/>
          </w:tcPr>
          <w:p w14:paraId="3369A787" w14:textId="774CB17E" w:rsidR="009A2A1E" w:rsidRDefault="009A2A1E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isbn</w:t>
            </w:r>
            <w:proofErr w:type="spellEnd"/>
            <w:r>
              <w:rPr>
                <w:lang w:val="en-US"/>
              </w:rPr>
              <w:t xml:space="preserve"> – varchar(255) - PK</w:t>
            </w:r>
          </w:p>
          <w:p w14:paraId="64E320FD" w14:textId="77777777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title – varchar(255)</w:t>
            </w:r>
          </w:p>
          <w:p w14:paraId="35A3D1A6" w14:textId="089E6BB0" w:rsidR="009A2A1E" w:rsidRDefault="009A2A1E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author_id</w:t>
            </w:r>
            <w:proofErr w:type="spellEnd"/>
            <w:r>
              <w:rPr>
                <w:lang w:val="en-US"/>
              </w:rPr>
              <w:t xml:space="preserve"> – int -FK</w:t>
            </w:r>
          </w:p>
          <w:p w14:paraId="63241F96" w14:textId="12FD15D2" w:rsidR="009A2A1E" w:rsidRDefault="009A2A1E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genre_id</w:t>
            </w:r>
            <w:proofErr w:type="spellEnd"/>
            <w:r>
              <w:rPr>
                <w:lang w:val="en-US"/>
              </w:rPr>
              <w:t xml:space="preserve"> – int -FK</w:t>
            </w:r>
          </w:p>
          <w:p w14:paraId="6F56A759" w14:textId="3E551EDD" w:rsidR="009A2A1E" w:rsidRPr="009A2A1E" w:rsidRDefault="009A2A1E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publisher_id</w:t>
            </w:r>
            <w:proofErr w:type="spellEnd"/>
            <w:r>
              <w:rPr>
                <w:lang w:val="en-US"/>
              </w:rPr>
              <w:t xml:space="preserve"> – int -FK</w:t>
            </w:r>
          </w:p>
        </w:tc>
        <w:tc>
          <w:tcPr>
            <w:tcW w:w="3207" w:type="dxa"/>
          </w:tcPr>
          <w:p w14:paraId="6A5EF219" w14:textId="21AF03EC" w:rsidR="009A2A1E" w:rsidRDefault="009A2A1E" w:rsidP="009A2A1E">
            <w:pPr>
              <w:ind w:firstLine="0"/>
            </w:pPr>
            <w:r>
              <w:lastRenderedPageBreak/>
              <w:t xml:space="preserve">Съдържа регистрираните книги </w:t>
            </w:r>
            <w:r w:rsidR="009B2A87">
              <w:t>.</w:t>
            </w:r>
          </w:p>
        </w:tc>
      </w:tr>
      <w:tr w:rsidR="009A2A1E" w14:paraId="005DA412" w14:textId="77777777" w:rsidTr="009A2A1E">
        <w:trPr>
          <w:trHeight w:val="301"/>
        </w:trPr>
        <w:tc>
          <w:tcPr>
            <w:tcW w:w="1838" w:type="dxa"/>
          </w:tcPr>
          <w:p w14:paraId="7A57EF73" w14:textId="1F63220D" w:rsidR="009A2A1E" w:rsidRP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inventory</w:t>
            </w:r>
          </w:p>
        </w:tc>
        <w:tc>
          <w:tcPr>
            <w:tcW w:w="4576" w:type="dxa"/>
          </w:tcPr>
          <w:p w14:paraId="4C5439B3" w14:textId="77777777" w:rsidR="009A2A1E" w:rsidRDefault="009A2A1E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 -PK</w:t>
            </w:r>
          </w:p>
          <w:p w14:paraId="5E3B0254" w14:textId="77777777" w:rsidR="009A2A1E" w:rsidRDefault="009A2A1E" w:rsidP="009A2A1E">
            <w:pPr>
              <w:ind w:firstLine="0"/>
            </w:pPr>
            <w:r>
              <w:rPr>
                <w:lang w:val="en-US"/>
              </w:rPr>
              <w:t>state – int (</w:t>
            </w:r>
            <w:r>
              <w:t xml:space="preserve">преобразувано от </w:t>
            </w:r>
            <w:proofErr w:type="spellStart"/>
            <w:r>
              <w:t>енумерация</w:t>
            </w:r>
            <w:proofErr w:type="spellEnd"/>
            <w:r>
              <w:rPr>
                <w:lang w:val="en-US"/>
              </w:rPr>
              <w:t>)</w:t>
            </w:r>
          </w:p>
          <w:p w14:paraId="380CF8FD" w14:textId="77777777" w:rsidR="009E6525" w:rsidRDefault="009E6525" w:rsidP="009A2A1E">
            <w:pPr>
              <w:ind w:firstLine="0"/>
            </w:pPr>
            <w:r>
              <w:rPr>
                <w:lang w:val="en-US"/>
              </w:rPr>
              <w:t>archived – bit(1) (</w:t>
            </w:r>
            <w:r>
              <w:t>булев тип</w:t>
            </w:r>
            <w:r>
              <w:rPr>
                <w:lang w:val="en-US"/>
              </w:rPr>
              <w:t>)</w:t>
            </w:r>
          </w:p>
          <w:p w14:paraId="1570A7B0" w14:textId="77777777" w:rsid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needsArchiving</w:t>
            </w:r>
            <w:proofErr w:type="spellEnd"/>
            <w:r>
              <w:rPr>
                <w:lang w:val="en-US"/>
              </w:rPr>
              <w:t xml:space="preserve"> – bit(1) (</w:t>
            </w:r>
            <w:r>
              <w:t>булев тип</w:t>
            </w:r>
            <w:r>
              <w:rPr>
                <w:lang w:val="en-US"/>
              </w:rPr>
              <w:t>)</w:t>
            </w:r>
          </w:p>
          <w:p w14:paraId="1A8A0B63" w14:textId="59F53EE8" w:rsidR="009E6525" w:rsidRP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book_isbn</w:t>
            </w:r>
            <w:proofErr w:type="spellEnd"/>
            <w:r>
              <w:rPr>
                <w:lang w:val="en-US"/>
              </w:rPr>
              <w:t xml:space="preserve"> – varchar(255)-FK</w:t>
            </w:r>
          </w:p>
        </w:tc>
        <w:tc>
          <w:tcPr>
            <w:tcW w:w="3207" w:type="dxa"/>
          </w:tcPr>
          <w:p w14:paraId="3CE38B23" w14:textId="2E30D02C" w:rsidR="009A2A1E" w:rsidRDefault="009E6525" w:rsidP="009A2A1E">
            <w:pPr>
              <w:ind w:firstLine="0"/>
            </w:pPr>
            <w:r>
              <w:t>Съдържа информация за физическите екземпляри на регистрирани книги</w:t>
            </w:r>
            <w:r w:rsidR="009B2A87">
              <w:t>.</w:t>
            </w:r>
          </w:p>
        </w:tc>
      </w:tr>
      <w:tr w:rsidR="009A2A1E" w14:paraId="1497392B" w14:textId="77777777" w:rsidTr="009A2A1E">
        <w:trPr>
          <w:trHeight w:val="301"/>
        </w:trPr>
        <w:tc>
          <w:tcPr>
            <w:tcW w:w="1838" w:type="dxa"/>
          </w:tcPr>
          <w:p w14:paraId="740AB60D" w14:textId="5E8AD776" w:rsidR="009A2A1E" w:rsidRP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history</w:t>
            </w:r>
          </w:p>
        </w:tc>
        <w:tc>
          <w:tcPr>
            <w:tcW w:w="4576" w:type="dxa"/>
          </w:tcPr>
          <w:p w14:paraId="4CB3451D" w14:textId="0A3979E8" w:rsidR="009A2A1E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- int – PK</w:t>
            </w:r>
          </w:p>
          <w:p w14:paraId="1B3B981C" w14:textId="3E0F3B09" w:rsid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date_of_lending</w:t>
            </w:r>
            <w:proofErr w:type="spellEnd"/>
            <w:r>
              <w:rPr>
                <w:lang w:val="en-US"/>
              </w:rPr>
              <w:t xml:space="preserve"> – date</w:t>
            </w:r>
          </w:p>
          <w:p w14:paraId="6631E4C3" w14:textId="679B475F" w:rsid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expected_return_date</w:t>
            </w:r>
            <w:proofErr w:type="spellEnd"/>
            <w:r>
              <w:rPr>
                <w:lang w:val="en-US"/>
              </w:rPr>
              <w:t xml:space="preserve"> – date</w:t>
            </w:r>
          </w:p>
          <w:p w14:paraId="57B45BE8" w14:textId="77B5D7BF" w:rsid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actual_return_date</w:t>
            </w:r>
            <w:proofErr w:type="spellEnd"/>
            <w:r>
              <w:rPr>
                <w:lang w:val="en-US"/>
              </w:rPr>
              <w:t xml:space="preserve"> – date</w:t>
            </w:r>
          </w:p>
          <w:p w14:paraId="21016700" w14:textId="1D33C2D7" w:rsid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inventory_id</w:t>
            </w:r>
            <w:proofErr w:type="spellEnd"/>
            <w:r>
              <w:rPr>
                <w:lang w:val="en-US"/>
              </w:rPr>
              <w:t xml:space="preserve"> – int – FK</w:t>
            </w:r>
          </w:p>
          <w:p w14:paraId="59F707C8" w14:textId="6504F8D4" w:rsidR="009E6525" w:rsidRPr="009E6525" w:rsidRDefault="009E6525" w:rsidP="009A2A1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  <w:r>
              <w:rPr>
                <w:lang w:val="en-US"/>
              </w:rPr>
              <w:t xml:space="preserve"> – binary(16) - FK</w:t>
            </w:r>
          </w:p>
        </w:tc>
        <w:tc>
          <w:tcPr>
            <w:tcW w:w="3207" w:type="dxa"/>
          </w:tcPr>
          <w:p w14:paraId="74F2759F" w14:textId="04EECD92" w:rsidR="009A2A1E" w:rsidRPr="009E6525" w:rsidRDefault="009E6525" w:rsidP="009A2A1E">
            <w:pPr>
              <w:ind w:firstLine="0"/>
            </w:pPr>
            <w:r>
              <w:t>Съдържа исторически данни за отдадени физически екземпляри на потребители. Таблицата съдържа както архивна информация, така и актуална информация за екземплярите, които са отдадени в даден момент.</w:t>
            </w:r>
          </w:p>
        </w:tc>
      </w:tr>
      <w:tr w:rsidR="009A2A1E" w14:paraId="1ACC9CC9" w14:textId="77777777" w:rsidTr="009A2A1E">
        <w:trPr>
          <w:trHeight w:val="301"/>
        </w:trPr>
        <w:tc>
          <w:tcPr>
            <w:tcW w:w="1838" w:type="dxa"/>
          </w:tcPr>
          <w:p w14:paraId="5CB931A8" w14:textId="1B224C25" w:rsidR="009A2A1E" w:rsidRP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notifications</w:t>
            </w:r>
          </w:p>
        </w:tc>
        <w:tc>
          <w:tcPr>
            <w:tcW w:w="4576" w:type="dxa"/>
          </w:tcPr>
          <w:p w14:paraId="61CE136E" w14:textId="6C64C936" w:rsidR="009A2A1E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id – int – PK</w:t>
            </w:r>
          </w:p>
          <w:p w14:paraId="3C82BFAA" w14:textId="4BAF423E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title – varchar(255)</w:t>
            </w:r>
          </w:p>
          <w:p w14:paraId="4A6DE079" w14:textId="77F52F0C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message – varchar(255)</w:t>
            </w:r>
          </w:p>
          <w:p w14:paraId="7C64D8CD" w14:textId="43DE26C9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audience – </w:t>
            </w:r>
            <w:proofErr w:type="spellStart"/>
            <w:r>
              <w:rPr>
                <w:lang w:val="en-US"/>
              </w:rPr>
              <w:t>enum</w:t>
            </w:r>
            <w:proofErr w:type="spellEnd"/>
            <w:r>
              <w:rPr>
                <w:lang w:val="en-US"/>
              </w:rPr>
              <w:t>(“</w:t>
            </w:r>
            <w:proofErr w:type="spellStart"/>
            <w:r>
              <w:rPr>
                <w:lang w:val="en-US"/>
              </w:rPr>
              <w:t>admin”,”staff</w:t>
            </w:r>
            <w:proofErr w:type="spellEnd"/>
            <w:r>
              <w:rPr>
                <w:lang w:val="en-US"/>
              </w:rPr>
              <w:t>”)</w:t>
            </w:r>
          </w:p>
          <w:p w14:paraId="6DC867EC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type – </w:t>
            </w:r>
            <w:proofErr w:type="spellStart"/>
            <w:r>
              <w:rPr>
                <w:lang w:val="en-US"/>
              </w:rPr>
              <w:t>enum</w:t>
            </w:r>
            <w:proofErr w:type="spellEnd"/>
            <w:r>
              <w:rPr>
                <w:lang w:val="en-US"/>
              </w:rPr>
              <w:t>(“</w:t>
            </w:r>
            <w:proofErr w:type="spellStart"/>
            <w:r>
              <w:rPr>
                <w:lang w:val="en-US"/>
              </w:rPr>
              <w:t>book_created</w:t>
            </w:r>
            <w:proofErr w:type="spellEnd"/>
            <w:r>
              <w:rPr>
                <w:lang w:val="en-US"/>
              </w:rPr>
              <w:t>”,</w:t>
            </w:r>
          </w:p>
          <w:p w14:paraId="260ED24D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”</w:t>
            </w:r>
            <w:proofErr w:type="spellStart"/>
            <w:r>
              <w:rPr>
                <w:lang w:val="en-US"/>
              </w:rPr>
              <w:t>book_deleted</w:t>
            </w:r>
            <w:proofErr w:type="spellEnd"/>
            <w:r>
              <w:rPr>
                <w:lang w:val="en-US"/>
              </w:rPr>
              <w:t>”</w:t>
            </w:r>
          </w:p>
          <w:p w14:paraId="23FB2DA4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,”</w:t>
            </w:r>
            <w:proofErr w:type="spellStart"/>
            <w:r>
              <w:rPr>
                <w:lang w:val="en-US"/>
              </w:rPr>
              <w:t>book_lent</w:t>
            </w:r>
            <w:proofErr w:type="spellEnd"/>
            <w:r>
              <w:rPr>
                <w:lang w:val="en-US"/>
              </w:rPr>
              <w:t>”,</w:t>
            </w:r>
          </w:p>
          <w:p w14:paraId="7CF95E61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book_returned</w:t>
            </w:r>
            <w:proofErr w:type="spellEnd"/>
            <w:r>
              <w:rPr>
                <w:lang w:val="en-US"/>
              </w:rPr>
              <w:t>”,</w:t>
            </w:r>
          </w:p>
          <w:p w14:paraId="75007237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book_updated</w:t>
            </w:r>
            <w:proofErr w:type="spellEnd"/>
            <w:r>
              <w:rPr>
                <w:lang w:val="en-US"/>
              </w:rPr>
              <w:t>”,</w:t>
            </w:r>
          </w:p>
          <w:p w14:paraId="0D7C243F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due_today</w:t>
            </w:r>
            <w:proofErr w:type="spellEnd"/>
            <w:r>
              <w:rPr>
                <w:lang w:val="en-US"/>
              </w:rPr>
              <w:t>”,</w:t>
            </w:r>
          </w:p>
          <w:p w14:paraId="36086384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inventory_updated</w:t>
            </w:r>
            <w:proofErr w:type="spellEnd"/>
            <w:r>
              <w:rPr>
                <w:lang w:val="en-US"/>
              </w:rPr>
              <w:t>”,</w:t>
            </w:r>
          </w:p>
          <w:p w14:paraId="4BF1C94A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new_user_form</w:t>
            </w:r>
            <w:proofErr w:type="spellEnd"/>
            <w:r>
              <w:rPr>
                <w:lang w:val="en-US"/>
              </w:rPr>
              <w:t>”,</w:t>
            </w:r>
          </w:p>
          <w:p w14:paraId="5EE6FE20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“overdue”,</w:t>
            </w:r>
          </w:p>
          <w:p w14:paraId="33C383F7" w14:textId="77777777" w:rsid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“</w:t>
            </w:r>
            <w:proofErr w:type="spellStart"/>
            <w:r>
              <w:rPr>
                <w:lang w:val="en-US"/>
              </w:rPr>
              <w:t>user_updated</w:t>
            </w:r>
            <w:proofErr w:type="spellEnd"/>
            <w:r>
              <w:rPr>
                <w:lang w:val="en-US"/>
              </w:rPr>
              <w:t>”)</w:t>
            </w:r>
          </w:p>
          <w:p w14:paraId="47B2F2BE" w14:textId="2A62D381" w:rsidR="009E6525" w:rsidRPr="009E6525" w:rsidRDefault="009E6525" w:rsidP="009A2A1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timestamp – datetime(6)</w:t>
            </w:r>
          </w:p>
        </w:tc>
        <w:tc>
          <w:tcPr>
            <w:tcW w:w="3207" w:type="dxa"/>
          </w:tcPr>
          <w:p w14:paraId="37172E67" w14:textId="3E39103D" w:rsidR="009A2A1E" w:rsidRPr="009E6525" w:rsidRDefault="009E6525" w:rsidP="009A2A1E">
            <w:pPr>
              <w:ind w:firstLine="0"/>
            </w:pPr>
            <w:r>
              <w:t>Съдържа известията, регистрирани при определени събития</w:t>
            </w:r>
            <w:r w:rsidR="009B2A87">
              <w:t>.</w:t>
            </w:r>
          </w:p>
        </w:tc>
      </w:tr>
    </w:tbl>
    <w:p w14:paraId="003CA926" w14:textId="77777777" w:rsidR="00250A08" w:rsidRPr="00250A08" w:rsidRDefault="00250A08" w:rsidP="009B2A87">
      <w:pPr>
        <w:ind w:firstLine="0"/>
      </w:pPr>
    </w:p>
    <w:p w14:paraId="232060CE" w14:textId="2E1B1E42" w:rsidR="00DC3343" w:rsidRDefault="00DC3343" w:rsidP="00DC3343">
      <w:pPr>
        <w:pStyle w:val="2"/>
      </w:pPr>
      <w:bookmarkStart w:id="26" w:name="_Toc239186644"/>
      <w:r w:rsidRPr="00DC3343">
        <w:t>Реализация на слоя за работа с базата данни</w:t>
      </w:r>
      <w:bookmarkEnd w:id="26"/>
    </w:p>
    <w:p w14:paraId="38A55B30" w14:textId="61684641" w:rsidR="00F60A42" w:rsidRDefault="002F534D" w:rsidP="00142193">
      <w:r>
        <w:t xml:space="preserve">Слоя за работа с база от данни е реализиран чрез </w:t>
      </w:r>
      <w:r w:rsidRPr="004F32D2">
        <w:rPr>
          <w:i/>
          <w:iCs/>
          <w:lang w:val="en-US"/>
        </w:rPr>
        <w:t>Ja</w:t>
      </w:r>
      <w:r w:rsidR="004F32D2">
        <w:rPr>
          <w:i/>
          <w:iCs/>
          <w:lang w:val="en-US"/>
        </w:rPr>
        <w:t>kart</w:t>
      </w:r>
      <w:r w:rsidRPr="004F32D2">
        <w:rPr>
          <w:i/>
          <w:iCs/>
          <w:lang w:val="en-US"/>
        </w:rPr>
        <w:t>a Persistence API (JPA)</w:t>
      </w:r>
      <w:r>
        <w:rPr>
          <w:lang w:val="en-US"/>
        </w:rPr>
        <w:t xml:space="preserve"> </w:t>
      </w:r>
      <w:r>
        <w:t xml:space="preserve">и </w:t>
      </w:r>
      <w:r w:rsidRPr="004F32D2">
        <w:rPr>
          <w:i/>
          <w:iCs/>
          <w:lang w:val="en-US"/>
        </w:rPr>
        <w:t>Hibernate ORM</w:t>
      </w:r>
      <w:r>
        <w:rPr>
          <w:lang w:val="en-US"/>
        </w:rPr>
        <w:t xml:space="preserve">. </w:t>
      </w:r>
      <w:r>
        <w:t xml:space="preserve">С избора на спецификацията и </w:t>
      </w:r>
      <w:r w:rsidRPr="004F32D2">
        <w:rPr>
          <w:i/>
          <w:iCs/>
          <w:lang w:val="en-US"/>
        </w:rPr>
        <w:t>Hibernate</w:t>
      </w:r>
      <w:r>
        <w:t xml:space="preserve">, системата управлява базата от данни, без нуждата от създаване и отделно изпълнение на </w:t>
      </w:r>
      <w:r w:rsidRPr="004F32D2">
        <w:rPr>
          <w:i/>
          <w:iCs/>
          <w:lang w:val="en-US"/>
        </w:rPr>
        <w:t>SQL</w:t>
      </w:r>
      <w:r>
        <w:rPr>
          <w:lang w:val="en-US"/>
        </w:rPr>
        <w:t xml:space="preserve"> </w:t>
      </w:r>
      <w:r>
        <w:t xml:space="preserve">скриптове. Таблиците са представени като модели с анотация </w:t>
      </w:r>
      <w:r w:rsidRPr="004F32D2">
        <w:rPr>
          <w:i/>
          <w:iCs/>
          <w:lang w:val="en-US"/>
        </w:rPr>
        <w:t>@Entity</w:t>
      </w:r>
      <w:r>
        <w:t xml:space="preserve">, като по този начин класовете на моделите са декларирани като </w:t>
      </w:r>
      <w:proofErr w:type="spellStart"/>
      <w:r>
        <w:t>даннови</w:t>
      </w:r>
      <w:proofErr w:type="spellEnd"/>
      <w:r>
        <w:t xml:space="preserve"> единици в базата от данни и атрибутите на моделите са преобразувани в колони в съответните таблици. С подпомагащ клас, моделите са добавени в обхвата на управление на </w:t>
      </w:r>
      <w:r w:rsidRPr="004F32D2">
        <w:rPr>
          <w:i/>
          <w:iCs/>
          <w:lang w:val="en-US"/>
        </w:rPr>
        <w:t>Hibernate</w:t>
      </w:r>
      <w:r>
        <w:rPr>
          <w:lang w:val="en-US"/>
        </w:rPr>
        <w:t>.</w:t>
      </w:r>
    </w:p>
    <w:p w14:paraId="6850D46B" w14:textId="5843972E" w:rsidR="002F534D" w:rsidRDefault="002F534D" w:rsidP="00142193">
      <w:pPr>
        <w:rPr>
          <w:lang w:val="en-US"/>
        </w:rPr>
      </w:pPr>
      <w:r>
        <w:t xml:space="preserve">В системата са създадени </w:t>
      </w:r>
      <w:r w:rsidRPr="004F32D2">
        <w:rPr>
          <w:i/>
          <w:iCs/>
          <w:lang w:val="en-US"/>
        </w:rPr>
        <w:t>XML</w:t>
      </w:r>
      <w:r>
        <w:rPr>
          <w:lang w:val="en-US"/>
        </w:rPr>
        <w:t xml:space="preserve"> </w:t>
      </w:r>
      <w:r>
        <w:t xml:space="preserve">конфигурационни файлове, за двата режима на системата. По време на нормалната работа на системата, </w:t>
      </w:r>
      <w:r w:rsidRPr="004F32D2">
        <w:rPr>
          <w:i/>
          <w:iCs/>
          <w:lang w:val="en-US"/>
        </w:rPr>
        <w:t>Hibernate</w:t>
      </w:r>
      <w:r>
        <w:rPr>
          <w:lang w:val="en-US"/>
        </w:rPr>
        <w:t xml:space="preserve"> </w:t>
      </w:r>
      <w:r>
        <w:t xml:space="preserve">използва конфигурационния файл, описващ </w:t>
      </w:r>
      <w:r w:rsidR="003748A9">
        <w:t xml:space="preserve">връзката с </w:t>
      </w:r>
      <w:r w:rsidR="003748A9" w:rsidRPr="004F32D2">
        <w:rPr>
          <w:i/>
          <w:iCs/>
          <w:lang w:val="en-US"/>
        </w:rPr>
        <w:t>MySQL</w:t>
      </w:r>
      <w:r w:rsidR="003748A9">
        <w:rPr>
          <w:lang w:val="en-US"/>
        </w:rPr>
        <w:t xml:space="preserve"> </w:t>
      </w:r>
      <w:r w:rsidR="003748A9">
        <w:t xml:space="preserve">сървъра. Там са описани настройки за обновяване на базата при добавяне, промяна или изтриване на модел, който е в обхвата на </w:t>
      </w:r>
      <w:r w:rsidR="003748A9" w:rsidRPr="004F32D2">
        <w:rPr>
          <w:i/>
          <w:iCs/>
          <w:lang w:val="en-US"/>
        </w:rPr>
        <w:t>Hibernate</w:t>
      </w:r>
      <w:r w:rsidR="003748A9">
        <w:rPr>
          <w:lang w:val="en-US"/>
        </w:rPr>
        <w:t>.</w:t>
      </w:r>
    </w:p>
    <w:p w14:paraId="3EF42687" w14:textId="32D132C6" w:rsidR="003748A9" w:rsidRDefault="003748A9" w:rsidP="00142193">
      <w:r>
        <w:lastRenderedPageBreak/>
        <w:t xml:space="preserve">При изпълнение на автоматичните тестове, </w:t>
      </w:r>
      <w:r w:rsidRPr="004F32D2">
        <w:rPr>
          <w:i/>
          <w:iCs/>
          <w:lang w:val="en-US"/>
        </w:rPr>
        <w:t>Hibernate</w:t>
      </w:r>
      <w:r>
        <w:rPr>
          <w:lang w:val="en-US"/>
        </w:rPr>
        <w:t xml:space="preserve"> </w:t>
      </w:r>
      <w:r>
        <w:t xml:space="preserve">използва втори </w:t>
      </w:r>
      <w:r w:rsidRPr="004F32D2">
        <w:rPr>
          <w:i/>
          <w:iCs/>
          <w:lang w:val="en-US"/>
        </w:rPr>
        <w:t>XML</w:t>
      </w:r>
      <w:r>
        <w:rPr>
          <w:lang w:val="en-US"/>
        </w:rPr>
        <w:t xml:space="preserve"> </w:t>
      </w:r>
      <w:r>
        <w:t xml:space="preserve">конфигурационен файл, описващ как да се настрои </w:t>
      </w:r>
      <w:r w:rsidRPr="004F32D2">
        <w:rPr>
          <w:i/>
          <w:iCs/>
          <w:lang w:val="en-US"/>
        </w:rPr>
        <w:t>H2</w:t>
      </w:r>
      <w:r>
        <w:rPr>
          <w:lang w:val="en-US"/>
        </w:rPr>
        <w:t xml:space="preserve"> </w:t>
      </w:r>
      <w:r>
        <w:t>база в оперативната памет на машината.</w:t>
      </w:r>
    </w:p>
    <w:p w14:paraId="6CC1CA0D" w14:textId="742953B3" w:rsidR="003748A9" w:rsidRDefault="003748A9" w:rsidP="00142193">
      <w:r>
        <w:t xml:space="preserve">При работа със СУБД, </w:t>
      </w:r>
      <w:r>
        <w:rPr>
          <w:lang w:val="en-US"/>
        </w:rPr>
        <w:t xml:space="preserve">Hibernate </w:t>
      </w:r>
      <w:r>
        <w:t xml:space="preserve">предлага собствен език за писане на скриптове </w:t>
      </w:r>
      <w:r w:rsidRPr="004F32D2">
        <w:rPr>
          <w:i/>
          <w:iCs/>
          <w:lang w:val="en-US"/>
        </w:rPr>
        <w:t>HQL</w:t>
      </w:r>
      <w:r>
        <w:rPr>
          <w:lang w:val="en-US"/>
        </w:rPr>
        <w:t xml:space="preserve">, </w:t>
      </w:r>
      <w:r>
        <w:t xml:space="preserve">който после се преобразува в диалекта на различните бази от данни. Това предотвратява възможни грешки при изпълнение на </w:t>
      </w:r>
      <w:r w:rsidRPr="004F32D2">
        <w:rPr>
          <w:i/>
          <w:iCs/>
          <w:lang w:val="en-US"/>
        </w:rPr>
        <w:t>SQL</w:t>
      </w:r>
      <w:r>
        <w:t xml:space="preserve"> скрипт, който не е написан на правилния диалект за определена база от данни и намалява броя на нужните скриптове.</w:t>
      </w:r>
    </w:p>
    <w:p w14:paraId="02F4F980" w14:textId="4570942C" w:rsidR="003748A9" w:rsidRDefault="00FD3BDF" w:rsidP="00142193">
      <w:r>
        <w:t>Слоя за работа с база от данни съдържа 7 класа:</w:t>
      </w:r>
    </w:p>
    <w:p w14:paraId="64821C1D" w14:textId="332C5BC1" w:rsidR="00FD3BDF" w:rsidRPr="00FD3BDF" w:rsidRDefault="00FD3BDF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GenericRepository</w:t>
      </w:r>
      <w:proofErr w:type="spellEnd"/>
      <w:r w:rsidRPr="004F32D2">
        <w:rPr>
          <w:i/>
          <w:iCs/>
          <w:lang w:val="en-US"/>
        </w:rPr>
        <w:t>&lt;T&gt;</w:t>
      </w:r>
      <w:r>
        <w:rPr>
          <w:lang w:val="en-US"/>
        </w:rPr>
        <w:t xml:space="preserve"> - </w:t>
      </w:r>
      <w:proofErr w:type="spellStart"/>
      <w:r>
        <w:t>Параметризиран</w:t>
      </w:r>
      <w:proofErr w:type="spellEnd"/>
      <w:r>
        <w:t xml:space="preserve"> клас, който изпълнява базовите </w:t>
      </w:r>
      <w:r w:rsidRPr="004F32D2">
        <w:rPr>
          <w:i/>
          <w:iCs/>
          <w:lang w:val="en-US"/>
        </w:rPr>
        <w:t>CRUD</w:t>
      </w:r>
      <w:r>
        <w:rPr>
          <w:lang w:val="en-US"/>
        </w:rPr>
        <w:t xml:space="preserve"> </w:t>
      </w:r>
      <w:r>
        <w:t>операции за всеки модел</w:t>
      </w:r>
      <w:r w:rsidR="0044138B">
        <w:t>,</w:t>
      </w:r>
    </w:p>
    <w:p w14:paraId="10CE253F" w14:textId="67E7DE14" w:rsidR="00FD3BDF" w:rsidRPr="00FD3BDF" w:rsidRDefault="00FD3BDF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AutorisationRepository</w:t>
      </w:r>
      <w:proofErr w:type="spellEnd"/>
      <w:r>
        <w:rPr>
          <w:lang w:val="en-US"/>
        </w:rPr>
        <w:t xml:space="preserve"> – </w:t>
      </w:r>
      <w:r>
        <w:t>Класът се използва по време на влизане в системата. Съдържа клас за намиране на запис с данни за вход за даден потребител</w:t>
      </w:r>
      <w:r w:rsidR="0044138B">
        <w:t>,</w:t>
      </w:r>
    </w:p>
    <w:p w14:paraId="5BDD55D5" w14:textId="4F8E5E05" w:rsidR="00FD3BDF" w:rsidRPr="0086419A" w:rsidRDefault="00FD3BDF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BookParameterRepository</w:t>
      </w:r>
      <w:proofErr w:type="spellEnd"/>
      <w:r>
        <w:rPr>
          <w:lang w:val="en-US"/>
        </w:rPr>
        <w:t xml:space="preserve"> – </w:t>
      </w:r>
      <w:r>
        <w:t xml:space="preserve">Класът съдържа </w:t>
      </w:r>
      <w:r w:rsidR="0086419A">
        <w:t>заявки</w:t>
      </w:r>
      <w:r>
        <w:t xml:space="preserve"> и </w:t>
      </w:r>
      <w:r w:rsidR="0086419A" w:rsidRPr="004F32D2">
        <w:rPr>
          <w:i/>
          <w:iCs/>
          <w:lang w:val="en-US"/>
        </w:rPr>
        <w:t>DML</w:t>
      </w:r>
      <w:r w:rsidR="0086419A">
        <w:rPr>
          <w:lang w:val="en-US"/>
        </w:rPr>
        <w:t xml:space="preserve"> </w:t>
      </w:r>
      <w:r w:rsidR="0086419A">
        <w:t>код, който работи с таблиците за атрибути на книги (Автор, Жанр, Издател)</w:t>
      </w:r>
      <w:r w:rsidR="0044138B">
        <w:t>,</w:t>
      </w:r>
    </w:p>
    <w:p w14:paraId="7D574199" w14:textId="6355755D" w:rsidR="0086419A" w:rsidRPr="0086419A" w:rsidRDefault="0086419A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HistoryRepository</w:t>
      </w:r>
      <w:proofErr w:type="spellEnd"/>
      <w:r>
        <w:rPr>
          <w:lang w:val="en-US"/>
        </w:rPr>
        <w:t xml:space="preserve"> – </w:t>
      </w:r>
      <w:r>
        <w:t xml:space="preserve">Класът съдържа заявки и </w:t>
      </w:r>
      <w:r w:rsidRPr="004F32D2">
        <w:rPr>
          <w:i/>
          <w:iCs/>
          <w:lang w:val="en-US"/>
        </w:rPr>
        <w:t>DML</w:t>
      </w:r>
      <w:r>
        <w:rPr>
          <w:lang w:val="en-US"/>
        </w:rPr>
        <w:t xml:space="preserve"> </w:t>
      </w:r>
      <w:r>
        <w:t>код, който се използва при търсене на архивна информация при отдаване на книга и при създаване или обновяване на запис при отдаване или връщане на книга от читател</w:t>
      </w:r>
      <w:r w:rsidR="0044138B">
        <w:t>,</w:t>
      </w:r>
    </w:p>
    <w:p w14:paraId="2A22856E" w14:textId="00C9E3BC" w:rsidR="0086419A" w:rsidRPr="0086419A" w:rsidRDefault="0086419A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InventoryRepository</w:t>
      </w:r>
      <w:proofErr w:type="spellEnd"/>
      <w:r>
        <w:rPr>
          <w:lang w:val="en-US"/>
        </w:rPr>
        <w:t xml:space="preserve"> – </w:t>
      </w:r>
      <w:r>
        <w:t>Класът съдържа заявки, използвани по време на бизнес логиката или за представяне на информация на потребителя.</w:t>
      </w:r>
    </w:p>
    <w:p w14:paraId="0EF3413D" w14:textId="63AB3004" w:rsidR="0086419A" w:rsidRPr="0086419A" w:rsidRDefault="0086419A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NotificationRepository</w:t>
      </w:r>
      <w:proofErr w:type="spellEnd"/>
      <w:r>
        <w:rPr>
          <w:lang w:val="en-US"/>
        </w:rPr>
        <w:t xml:space="preserve"> – </w:t>
      </w:r>
      <w:r>
        <w:t>Класът съдържа методи за запазване на постъпили известия и за зареждане на съхранени известия за дадена аудитория</w:t>
      </w:r>
      <w:r w:rsidR="0044138B">
        <w:t>,</w:t>
      </w:r>
    </w:p>
    <w:p w14:paraId="63ED4785" w14:textId="0F5AD64E" w:rsidR="0086419A" w:rsidRPr="00FD3BDF" w:rsidRDefault="0086419A" w:rsidP="00FD3BDF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4F32D2">
        <w:rPr>
          <w:i/>
          <w:iCs/>
          <w:lang w:val="en-US"/>
        </w:rPr>
        <w:t>UserRepository</w:t>
      </w:r>
      <w:proofErr w:type="spellEnd"/>
      <w:r>
        <w:rPr>
          <w:lang w:val="en-US"/>
        </w:rPr>
        <w:t xml:space="preserve"> – </w:t>
      </w:r>
      <w:r>
        <w:t>Класът съдържа справки, използвани в бизнес логиката и за представяне на информация на потребителя. Класът също съдържа метод за създаване на потребител и запис за вход в системата.</w:t>
      </w:r>
    </w:p>
    <w:p w14:paraId="2E29DEAA" w14:textId="2F86945C" w:rsidR="00DC3343" w:rsidRPr="00110829" w:rsidRDefault="00DC3343" w:rsidP="00DC3343">
      <w:pPr>
        <w:pStyle w:val="2"/>
      </w:pPr>
      <w:bookmarkStart w:id="27" w:name="_Toc239186645"/>
      <w:r w:rsidRPr="00DC3343">
        <w:t>Реализация на бизнес</w:t>
      </w:r>
      <w:r w:rsidR="004D10D7">
        <w:rPr>
          <w:lang w:val="en-US"/>
        </w:rPr>
        <w:t xml:space="preserve"> </w:t>
      </w:r>
      <w:r w:rsidRPr="00DC3343">
        <w:t>логика и графичен интерфейс</w:t>
      </w:r>
      <w:bookmarkEnd w:id="27"/>
    </w:p>
    <w:p w14:paraId="52021F31" w14:textId="77777777" w:rsidR="00110829" w:rsidRDefault="00110829" w:rsidP="00110829">
      <w:r>
        <w:t>Кодовата база е изградена на базата на обектно-ориентираното програмиране. Използването на обекти позволява за:</w:t>
      </w:r>
    </w:p>
    <w:p w14:paraId="5C797E56" w14:textId="0A4AB6C8" w:rsidR="00110829" w:rsidRDefault="00110829" w:rsidP="00110829">
      <w:pPr>
        <w:pStyle w:val="ListParagraph"/>
        <w:numPr>
          <w:ilvl w:val="0"/>
          <w:numId w:val="23"/>
        </w:numPr>
      </w:pPr>
      <w:r>
        <w:t>Капсулация на атрибутите, което дава контрол над стойностите в обектите</w:t>
      </w:r>
      <w:r w:rsidR="0044138B">
        <w:t>,</w:t>
      </w:r>
    </w:p>
    <w:p w14:paraId="72A2D55D" w14:textId="6F52D60B" w:rsidR="00110829" w:rsidRDefault="00110829" w:rsidP="00110829">
      <w:pPr>
        <w:pStyle w:val="ListParagraph"/>
        <w:numPr>
          <w:ilvl w:val="0"/>
          <w:numId w:val="23"/>
        </w:numPr>
      </w:pPr>
      <w:r>
        <w:t>Изграждане на абстракции, позволяващо за гъвкавост и лесна адаптация между модули</w:t>
      </w:r>
      <w:r w:rsidR="0044138B">
        <w:t>,</w:t>
      </w:r>
    </w:p>
    <w:p w14:paraId="250BE237" w14:textId="542A2042" w:rsidR="00110829" w:rsidRDefault="00110829" w:rsidP="00110829">
      <w:pPr>
        <w:pStyle w:val="ListParagraph"/>
        <w:numPr>
          <w:ilvl w:val="0"/>
          <w:numId w:val="23"/>
        </w:numPr>
      </w:pPr>
      <w:r>
        <w:t xml:space="preserve">Създаване на нови класове чрез наследяване. Това помага са спазването на </w:t>
      </w:r>
      <w:r w:rsidRPr="004F32D2">
        <w:rPr>
          <w:i/>
          <w:iCs/>
          <w:lang w:val="en-US"/>
        </w:rPr>
        <w:t>DRY</w:t>
      </w:r>
      <w:r>
        <w:rPr>
          <w:lang w:val="en-US"/>
        </w:rPr>
        <w:t xml:space="preserve"> </w:t>
      </w:r>
      <w:r>
        <w:t xml:space="preserve">принципа </w:t>
      </w:r>
      <w:r w:rsidRPr="004F32D2">
        <w:rPr>
          <w:i/>
          <w:iCs/>
        </w:rPr>
        <w:t>(</w:t>
      </w:r>
      <w:r w:rsidRPr="004F32D2">
        <w:rPr>
          <w:i/>
          <w:iCs/>
          <w:lang w:val="en-US"/>
        </w:rPr>
        <w:t>Do Not Repeat Yourself)</w:t>
      </w:r>
      <w:r w:rsidR="0044138B">
        <w:t>,</w:t>
      </w:r>
    </w:p>
    <w:p w14:paraId="1A19EE8F" w14:textId="14AD5811" w:rsidR="00110829" w:rsidRDefault="00110829" w:rsidP="00110829">
      <w:pPr>
        <w:pStyle w:val="ListParagraph"/>
        <w:numPr>
          <w:ilvl w:val="0"/>
          <w:numId w:val="23"/>
        </w:numPr>
      </w:pPr>
      <w:r>
        <w:t>Изпълнение на различна логика, чрез еднакъв метод, с помощта на полиморфизъм.</w:t>
      </w:r>
    </w:p>
    <w:p w14:paraId="12918288" w14:textId="601EE496" w:rsidR="00110829" w:rsidRDefault="00110829" w:rsidP="00110829">
      <w:r>
        <w:t xml:space="preserve">Тези принципи на ООП правят кодовата гъвкава, лесна за </w:t>
      </w:r>
      <w:proofErr w:type="spellStart"/>
      <w:r>
        <w:t>преизползване</w:t>
      </w:r>
      <w:proofErr w:type="spellEnd"/>
      <w:r>
        <w:t xml:space="preserve"> и интегриране в различни системи.</w:t>
      </w:r>
    </w:p>
    <w:p w14:paraId="1977857B" w14:textId="440674AF" w:rsidR="00110829" w:rsidRDefault="00110829" w:rsidP="00110829">
      <w:r>
        <w:lastRenderedPageBreak/>
        <w:t xml:space="preserve">За написването на системата е използван програмния език </w:t>
      </w:r>
      <w:r w:rsidRPr="004F32D2">
        <w:rPr>
          <w:i/>
          <w:iCs/>
          <w:lang w:val="en-US"/>
        </w:rPr>
        <w:t>Java</w:t>
      </w:r>
      <w:r>
        <w:rPr>
          <w:lang w:val="en-US"/>
        </w:rPr>
        <w:t xml:space="preserve">. </w:t>
      </w:r>
      <w:r w:rsidRPr="004F32D2">
        <w:rPr>
          <w:i/>
          <w:iCs/>
          <w:lang w:val="en-US"/>
        </w:rPr>
        <w:t>Java</w:t>
      </w:r>
      <w:r>
        <w:t xml:space="preserve"> </w:t>
      </w:r>
      <w:r w:rsidR="00767179">
        <w:t xml:space="preserve">използва уникален подход за компилиране на код в </w:t>
      </w:r>
      <w:r w:rsidR="00767179" w:rsidRPr="00E27351">
        <w:rPr>
          <w:i/>
          <w:iCs/>
          <w:lang w:val="en-US"/>
        </w:rPr>
        <w:t>bytecode</w:t>
      </w:r>
      <w:r w:rsidR="00767179">
        <w:t>, който може после да бъде интерпретиран на различни машини. Това улеснява разработката на системата за различни операционни системи.</w:t>
      </w:r>
    </w:p>
    <w:p w14:paraId="7EC16492" w14:textId="100DBBA5" w:rsidR="00767179" w:rsidRDefault="00767179" w:rsidP="00110829">
      <w:r w:rsidRPr="00E27351">
        <w:rPr>
          <w:i/>
          <w:iCs/>
          <w:lang w:val="en-US"/>
        </w:rPr>
        <w:t>Java</w:t>
      </w:r>
      <w:r>
        <w:t xml:space="preserve"> има добра поддръжка и голям брой външни библиотеки, позволяващи за изграждане на различни приложения. За изграждане на графичния интерфейс на системата е използвана библиотеката </w:t>
      </w:r>
      <w:r w:rsidRPr="00E27351">
        <w:rPr>
          <w:i/>
          <w:iCs/>
          <w:lang w:val="en-US"/>
        </w:rPr>
        <w:t>JavaFX</w:t>
      </w:r>
      <w:r>
        <w:rPr>
          <w:lang w:val="en-US"/>
        </w:rPr>
        <w:t>.</w:t>
      </w:r>
    </w:p>
    <w:p w14:paraId="0BCA7AC8" w14:textId="7B9D5BC3" w:rsidR="006D65B0" w:rsidRPr="006D65B0" w:rsidRDefault="006D65B0" w:rsidP="006D65B0">
      <w:pPr>
        <w:pStyle w:val="3"/>
      </w:pPr>
      <w:bookmarkStart w:id="28" w:name="_Toc239186646"/>
      <w:r>
        <w:t>Графичен интерфейс</w:t>
      </w:r>
      <w:bookmarkEnd w:id="28"/>
    </w:p>
    <w:p w14:paraId="49A03C32" w14:textId="5FFDAF6E" w:rsidR="00767179" w:rsidRDefault="00767179" w:rsidP="00110829">
      <w:r>
        <w:t xml:space="preserve">Системата работи под формата на десктоп приложение, което предлага на потребителите си графичен интерфейс под формата на различни прозорци с разнообразни контроли. Всеки прозорец в проекта е представен под формата на файл, наречен </w:t>
      </w:r>
      <w:r w:rsidRPr="00E27351">
        <w:rPr>
          <w:i/>
          <w:iCs/>
          <w:lang w:val="en-US"/>
        </w:rPr>
        <w:t>view</w:t>
      </w:r>
      <w:r>
        <w:rPr>
          <w:lang w:val="en-US"/>
        </w:rPr>
        <w:t>,</w:t>
      </w:r>
      <w:r>
        <w:t xml:space="preserve"> който е написан в </w:t>
      </w:r>
      <w:r w:rsidRPr="009657FF">
        <w:rPr>
          <w:b/>
          <w:bCs/>
          <w:i/>
          <w:iCs/>
        </w:rPr>
        <w:t>.</w:t>
      </w:r>
      <w:proofErr w:type="spellStart"/>
      <w:r w:rsidRPr="009657FF">
        <w:rPr>
          <w:b/>
          <w:bCs/>
          <w:i/>
          <w:iCs/>
          <w:lang w:val="en-US"/>
        </w:rPr>
        <w:t>fxml</w:t>
      </w:r>
      <w:proofErr w:type="spellEnd"/>
      <w:r>
        <w:rPr>
          <w:lang w:val="en-US"/>
        </w:rPr>
        <w:t xml:space="preserve"> </w:t>
      </w:r>
      <w:r>
        <w:t xml:space="preserve">формат. </w:t>
      </w:r>
      <w:r w:rsidR="00E27351">
        <w:t xml:space="preserve">Файловете представляват </w:t>
      </w:r>
      <w:r w:rsidR="00E27351" w:rsidRPr="00E27351">
        <w:rPr>
          <w:i/>
          <w:iCs/>
          <w:lang w:val="en-US"/>
        </w:rPr>
        <w:t>XML</w:t>
      </w:r>
      <w:r w:rsidR="00E27351">
        <w:rPr>
          <w:lang w:val="en-US"/>
        </w:rPr>
        <w:t xml:space="preserve"> </w:t>
      </w:r>
      <w:r w:rsidR="00E27351">
        <w:t xml:space="preserve">структура с добавени тагове, специфични за </w:t>
      </w:r>
      <w:r w:rsidR="00E27351" w:rsidRPr="00E27351">
        <w:rPr>
          <w:i/>
          <w:iCs/>
          <w:lang w:val="en-US"/>
        </w:rPr>
        <w:t>JavaFX</w:t>
      </w:r>
      <w:r w:rsidR="00E27351">
        <w:rPr>
          <w:lang w:val="en-US"/>
        </w:rPr>
        <w:t xml:space="preserve"> </w:t>
      </w:r>
      <w:r w:rsidR="00E27351">
        <w:t>библиотеката. Чрез специалните тагове може да се дефинират прозорците и контролите, който да се визуализират по време на работа на системата.</w:t>
      </w:r>
    </w:p>
    <w:p w14:paraId="36544D8B" w14:textId="77777777" w:rsidR="00C03AC8" w:rsidRDefault="00E27351" w:rsidP="00110829">
      <w:r>
        <w:t xml:space="preserve">Дефинирането на логика на контролите в прозорците се получава чрез </w:t>
      </w:r>
      <w:r w:rsidRPr="004F32D2">
        <w:rPr>
          <w:i/>
          <w:iCs/>
          <w:lang w:val="en-US"/>
        </w:rPr>
        <w:t>controller</w:t>
      </w:r>
      <w:r>
        <w:rPr>
          <w:lang w:val="en-US"/>
        </w:rPr>
        <w:t xml:space="preserve"> </w:t>
      </w:r>
      <w:r>
        <w:t xml:space="preserve">класове. Те съдържат изпълними методи и атрибути, които съответстват на идентификаторите на контролите. Връзката между прозорците и контролерите става чрез </w:t>
      </w:r>
      <w:r w:rsidRPr="00E27351">
        <w:rPr>
          <w:i/>
          <w:iCs/>
          <w:lang w:val="en-US"/>
        </w:rPr>
        <w:t>dependency injection</w:t>
      </w:r>
      <w:r>
        <w:t xml:space="preserve">, </w:t>
      </w:r>
      <w:r w:rsidR="009657FF">
        <w:t xml:space="preserve">което премества отговорността на зареждане и управление на графичният интерфейс на </w:t>
      </w:r>
      <w:r w:rsidR="009657FF" w:rsidRPr="009657FF">
        <w:rPr>
          <w:i/>
          <w:iCs/>
          <w:lang w:val="en-US"/>
        </w:rPr>
        <w:t>JavaFX</w:t>
      </w:r>
      <w:r w:rsidR="009657FF">
        <w:rPr>
          <w:lang w:val="en-US"/>
        </w:rPr>
        <w:t>.</w:t>
      </w:r>
      <w:r w:rsidR="009657FF">
        <w:t xml:space="preserve"> Контролер класовете се задават във </w:t>
      </w:r>
      <w:r w:rsidR="009657FF" w:rsidRPr="009657FF">
        <w:rPr>
          <w:i/>
          <w:iCs/>
          <w:lang w:val="en-US"/>
        </w:rPr>
        <w:t>view</w:t>
      </w:r>
      <w:r w:rsidR="009657FF">
        <w:t xml:space="preserve"> файловете, к</w:t>
      </w:r>
      <w:r w:rsidR="00C03AC8">
        <w:t>ато при стартиране на системата, библиотеката може да зареди класът за съответният прозорец.</w:t>
      </w:r>
    </w:p>
    <w:p w14:paraId="0A37421D" w14:textId="36B62955" w:rsidR="00E27351" w:rsidRDefault="00C03AC8" w:rsidP="00110829">
      <w:r>
        <w:t xml:space="preserve">В кода на системата, прозорците са представени като </w:t>
      </w:r>
      <w:proofErr w:type="spellStart"/>
      <w:r>
        <w:t>енумерации</w:t>
      </w:r>
      <w:proofErr w:type="spellEnd"/>
      <w:r>
        <w:t xml:space="preserve">. По този начин може да се зададе нужната информация за зареждане на прозорец, под формата на константа, която може да бъде дадена като параметър на метод за зареждане на прозорци. В пакета </w:t>
      </w:r>
      <w:r w:rsidRPr="00C03AC8">
        <w:rPr>
          <w:b/>
          <w:bCs/>
          <w:i/>
          <w:iCs/>
          <w:lang w:val="en-US"/>
        </w:rPr>
        <w:t>view</w:t>
      </w:r>
      <w:r>
        <w:rPr>
          <w:b/>
          <w:bCs/>
          <w:i/>
          <w:iCs/>
        </w:rPr>
        <w:t xml:space="preserve"> </w:t>
      </w:r>
      <w:r>
        <w:t xml:space="preserve">се съдържа </w:t>
      </w:r>
      <w:proofErr w:type="spellStart"/>
      <w:r>
        <w:t>енумерацията</w:t>
      </w:r>
      <w:proofErr w:type="spellEnd"/>
      <w:r>
        <w:t xml:space="preserve"> с всички прозорци и помагащ клас </w:t>
      </w:r>
      <w:proofErr w:type="spellStart"/>
      <w:r w:rsidRPr="00C03AC8">
        <w:rPr>
          <w:i/>
          <w:iCs/>
          <w:lang w:val="en-US"/>
        </w:rPr>
        <w:t>SceneManager</w:t>
      </w:r>
      <w:proofErr w:type="spellEnd"/>
      <w:r>
        <w:rPr>
          <w:i/>
          <w:iCs/>
        </w:rPr>
        <w:t xml:space="preserve">, </w:t>
      </w:r>
      <w:r>
        <w:t xml:space="preserve">отговорен за зареждането на </w:t>
      </w:r>
      <w:r w:rsidRPr="00C03AC8">
        <w:rPr>
          <w:b/>
          <w:bCs/>
          <w:i/>
          <w:iCs/>
          <w:lang w:val="en-US"/>
        </w:rPr>
        <w:t>.</w:t>
      </w:r>
      <w:proofErr w:type="spellStart"/>
      <w:r w:rsidRPr="00C03AC8">
        <w:rPr>
          <w:b/>
          <w:bCs/>
          <w:i/>
          <w:iCs/>
          <w:lang w:val="en-US"/>
        </w:rPr>
        <w:t>fxml</w:t>
      </w:r>
      <w:proofErr w:type="spellEnd"/>
      <w:r>
        <w:rPr>
          <w:b/>
          <w:bCs/>
          <w:i/>
          <w:iCs/>
          <w:lang w:val="en-US"/>
        </w:rPr>
        <w:t xml:space="preserve"> </w:t>
      </w:r>
      <w:r>
        <w:t>файловете и визуализирането на графичния интерфейс.</w:t>
      </w:r>
    </w:p>
    <w:p w14:paraId="0CBCC93E" w14:textId="72FA64E4" w:rsidR="006D65B0" w:rsidRDefault="00F50727" w:rsidP="00F50727">
      <w:pPr>
        <w:pStyle w:val="3"/>
      </w:pPr>
      <w:bookmarkStart w:id="29" w:name="_Toc239186647"/>
      <w:r>
        <w:t>Бизнес логика</w:t>
      </w:r>
      <w:bookmarkEnd w:id="29"/>
    </w:p>
    <w:p w14:paraId="3A19066A" w14:textId="34BDD132" w:rsidR="00F50727" w:rsidRDefault="00473D8C" w:rsidP="00F50727">
      <w:r>
        <w:t xml:space="preserve">Бизнес логиката е разпределена в няколко </w:t>
      </w:r>
      <w:r w:rsidRPr="00473D8C">
        <w:rPr>
          <w:i/>
          <w:iCs/>
          <w:lang w:val="en-US"/>
        </w:rPr>
        <w:t>service</w:t>
      </w:r>
      <w:r>
        <w:rPr>
          <w:i/>
          <w:iCs/>
        </w:rPr>
        <w:t xml:space="preserve"> </w:t>
      </w:r>
      <w:r>
        <w:t xml:space="preserve">класа, които отговарят за логиката, използвана за, създаване, зареждане, обработване и изтриване на </w:t>
      </w:r>
      <w:proofErr w:type="spellStart"/>
      <w:r>
        <w:t>даннови</w:t>
      </w:r>
      <w:proofErr w:type="spellEnd"/>
      <w:r>
        <w:t xml:space="preserve"> единици. Сервизните класове действат като фасада, която единствено предоставя определени входни точки под формата на методи, които може свободно да се използват от различни интерфейси.</w:t>
      </w:r>
    </w:p>
    <w:p w14:paraId="1C66AA46" w14:textId="00D57619" w:rsidR="00D65A13" w:rsidRDefault="00D65A13" w:rsidP="00F50727">
      <w:r>
        <w:t>Сервизните класове са 7:</w:t>
      </w:r>
    </w:p>
    <w:p w14:paraId="29CAFA9E" w14:textId="53434EAD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BookParameterService</w:t>
      </w:r>
      <w:proofErr w:type="spellEnd"/>
      <w:r>
        <w:rPr>
          <w:lang w:val="en-US"/>
        </w:rPr>
        <w:t xml:space="preserve"> – </w:t>
      </w:r>
      <w:r>
        <w:t>Съдържа логика за обработка на атрибутите на книга (Автор, Жанр, Издателство)</w:t>
      </w:r>
      <w:r w:rsidR="0044138B">
        <w:t>,</w:t>
      </w:r>
    </w:p>
    <w:p w14:paraId="6BF6C5AA" w14:textId="5EDFA513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BookService</w:t>
      </w:r>
      <w:proofErr w:type="spellEnd"/>
      <w:r>
        <w:rPr>
          <w:lang w:val="en-US"/>
        </w:rPr>
        <w:t xml:space="preserve"> – </w:t>
      </w:r>
      <w:r>
        <w:t>Съдържа логика за обработка на книги</w:t>
      </w:r>
    </w:p>
    <w:p w14:paraId="7E38ED93" w14:textId="7C151D59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InventoryService</w:t>
      </w:r>
      <w:proofErr w:type="spellEnd"/>
      <w:r>
        <w:rPr>
          <w:lang w:val="en-US"/>
        </w:rPr>
        <w:t xml:space="preserve"> - </w:t>
      </w:r>
      <w:r>
        <w:t>Съдържа логика за обработка на физически екземпляри в библиотеката</w:t>
      </w:r>
      <w:r w:rsidR="0044138B">
        <w:t>,</w:t>
      </w:r>
    </w:p>
    <w:p w14:paraId="195F2198" w14:textId="0125EB86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LibraryService</w:t>
      </w:r>
      <w:proofErr w:type="spellEnd"/>
      <w:r>
        <w:rPr>
          <w:lang w:val="en-US"/>
        </w:rPr>
        <w:t xml:space="preserve"> - </w:t>
      </w:r>
      <w:r>
        <w:t>Съдържа логика за отдаване и връщане на физически екземпляри на читатели</w:t>
      </w:r>
      <w:r w:rsidR="0044138B">
        <w:t>,</w:t>
      </w:r>
    </w:p>
    <w:p w14:paraId="062AB406" w14:textId="0BD0B3A6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lastRenderedPageBreak/>
        <w:t>NotificationService</w:t>
      </w:r>
      <w:proofErr w:type="spellEnd"/>
      <w:r>
        <w:rPr>
          <w:lang w:val="en-US"/>
        </w:rPr>
        <w:t xml:space="preserve"> - </w:t>
      </w:r>
      <w:r>
        <w:t>Съдържа логика за създаване и зареждане на известия</w:t>
      </w:r>
      <w:r w:rsidR="0044138B">
        <w:t>,</w:t>
      </w:r>
    </w:p>
    <w:p w14:paraId="5840E2EB" w14:textId="770C4534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UserFormService</w:t>
      </w:r>
      <w:proofErr w:type="spellEnd"/>
      <w:r>
        <w:rPr>
          <w:lang w:val="en-US"/>
        </w:rPr>
        <w:t xml:space="preserve"> - </w:t>
      </w:r>
      <w:r>
        <w:t>Съдържа логика за обработване на формуляри за читателски профили</w:t>
      </w:r>
      <w:r w:rsidR="0044138B">
        <w:t>,</w:t>
      </w:r>
    </w:p>
    <w:p w14:paraId="1AF5FC50" w14:textId="0801C6EC" w:rsidR="00D65A13" w:rsidRDefault="00D65A13" w:rsidP="00D65A13">
      <w:pPr>
        <w:pStyle w:val="ListParagraph"/>
        <w:numPr>
          <w:ilvl w:val="0"/>
          <w:numId w:val="24"/>
        </w:numPr>
      </w:pPr>
      <w:proofErr w:type="spellStart"/>
      <w:r>
        <w:rPr>
          <w:lang w:val="en-US"/>
        </w:rPr>
        <w:t>UserService</w:t>
      </w:r>
      <w:proofErr w:type="spellEnd"/>
      <w:r>
        <w:rPr>
          <w:lang w:val="en-US"/>
        </w:rPr>
        <w:t xml:space="preserve"> - </w:t>
      </w:r>
      <w:r>
        <w:t>Съдържа логика за обработване на потребители.</w:t>
      </w:r>
    </w:p>
    <w:p w14:paraId="34EBE8DD" w14:textId="5C8CB54A" w:rsidR="00D65A13" w:rsidRDefault="00D65A13" w:rsidP="00D65A13">
      <w:r>
        <w:t xml:space="preserve">За изграждането на бизнес логиката са използвани </w:t>
      </w:r>
      <w:r w:rsidRPr="00D65A13">
        <w:rPr>
          <w:b/>
          <w:bCs/>
          <w:i/>
          <w:iCs/>
          <w:lang w:val="en-US"/>
        </w:rPr>
        <w:t>design patterns</w:t>
      </w:r>
      <w:r>
        <w:rPr>
          <w:b/>
          <w:bCs/>
          <w:i/>
          <w:iCs/>
        </w:rPr>
        <w:t xml:space="preserve">. </w:t>
      </w:r>
      <w:r>
        <w:t xml:space="preserve">Шаблоните помагат в разрешаването на архитектурни проблеми, които могат да влошат </w:t>
      </w:r>
      <w:proofErr w:type="spellStart"/>
      <w:r>
        <w:t>четимостта</w:t>
      </w:r>
      <w:proofErr w:type="spellEnd"/>
      <w:r>
        <w:t>, поддръжката и производителността на системата. С тяхното имплементиране, кодовата база спазва принципите на ООП</w:t>
      </w:r>
      <w:r>
        <w:rPr>
          <w:lang w:val="en-US"/>
        </w:rPr>
        <w:t xml:space="preserve"> </w:t>
      </w:r>
      <w:r>
        <w:t>и позволява за лесното интегриране и разширяване на системата.</w:t>
      </w:r>
    </w:p>
    <w:p w14:paraId="199580DD" w14:textId="66903930" w:rsidR="00D65A13" w:rsidRDefault="00D65A13" w:rsidP="00D65A13">
      <w:pPr>
        <w:rPr>
          <w:lang w:val="en-US"/>
        </w:rPr>
      </w:pPr>
      <w:r>
        <w:t xml:space="preserve">Използвани са следните </w:t>
      </w:r>
      <w:r w:rsidRPr="00D65A13">
        <w:rPr>
          <w:i/>
          <w:iCs/>
          <w:lang w:val="en-US"/>
        </w:rPr>
        <w:t>design patterns</w:t>
      </w:r>
      <w:r>
        <w:rPr>
          <w:lang w:val="en-US"/>
        </w:rPr>
        <w:t>:</w:t>
      </w:r>
    </w:p>
    <w:p w14:paraId="65512B45" w14:textId="14C7A4D1" w:rsidR="00120332" w:rsidRPr="00120332" w:rsidRDefault="00120332" w:rsidP="00120332">
      <w:pPr>
        <w:rPr>
          <w:lang w:val="en-US"/>
        </w:rPr>
      </w:pPr>
      <w:r>
        <w:t>Създаващи шаблони:</w:t>
      </w:r>
    </w:p>
    <w:p w14:paraId="74A94612" w14:textId="62E25767" w:rsidR="00D65A13" w:rsidRPr="004E3A42" w:rsidRDefault="00120332" w:rsidP="00D65A13">
      <w:pPr>
        <w:pStyle w:val="ListParagraph"/>
        <w:numPr>
          <w:ilvl w:val="0"/>
          <w:numId w:val="25"/>
        </w:numPr>
        <w:rPr>
          <w:b/>
          <w:bCs/>
          <w:i/>
          <w:iCs/>
          <w:lang w:val="en-US"/>
        </w:rPr>
      </w:pPr>
      <w:r w:rsidRPr="00120332">
        <w:rPr>
          <w:b/>
          <w:bCs/>
          <w:i/>
          <w:iCs/>
          <w:lang w:val="en-US"/>
        </w:rPr>
        <w:t>Builder</w:t>
      </w:r>
      <w:r>
        <w:rPr>
          <w:b/>
          <w:bCs/>
          <w:i/>
          <w:iCs/>
        </w:rPr>
        <w:t xml:space="preserve"> </w:t>
      </w:r>
      <w:r>
        <w:t xml:space="preserve">– Шаблонът се използва при създаването на обекти от моделите и при създаването на </w:t>
      </w:r>
      <w:r w:rsidRPr="00120332">
        <w:rPr>
          <w:i/>
          <w:iCs/>
          <w:lang w:val="en-US"/>
        </w:rPr>
        <w:t>DTO (Data Transfer Object)</w:t>
      </w:r>
      <w:r>
        <w:rPr>
          <w:i/>
          <w:iCs/>
        </w:rPr>
        <w:t xml:space="preserve"> </w:t>
      </w:r>
      <w:r w:rsidRPr="00120332">
        <w:t>обекти.</w:t>
      </w:r>
      <w:r>
        <w:t xml:space="preserve"> По този начин се контролира процеса на задаване на стойности на атрибутите и инициализиране на обектите.</w:t>
      </w:r>
      <w:r>
        <w:rPr>
          <w:lang w:val="en-US"/>
        </w:rPr>
        <w:t xml:space="preserve"> </w:t>
      </w:r>
      <w:r>
        <w:t xml:space="preserve">Шаблонът е използван за следните класове: </w:t>
      </w:r>
      <w:proofErr w:type="spellStart"/>
      <w:r w:rsidR="004E3A42" w:rsidRPr="004E3A42">
        <w:rPr>
          <w:i/>
          <w:iCs/>
          <w:lang w:val="en-US"/>
        </w:rPr>
        <w:t>BookDataDTO.Builder</w:t>
      </w:r>
      <w:proofErr w:type="spellEnd"/>
      <w:r w:rsidR="004E3A42" w:rsidRPr="004E3A42">
        <w:rPr>
          <w:i/>
          <w:iCs/>
          <w:lang w:val="en-US"/>
        </w:rPr>
        <w:t xml:space="preserve">, </w:t>
      </w:r>
      <w:proofErr w:type="spellStart"/>
      <w:r w:rsidR="004E3A42" w:rsidRPr="004E3A42">
        <w:rPr>
          <w:i/>
          <w:iCs/>
          <w:lang w:val="en-US"/>
        </w:rPr>
        <w:t>UserDataDTO.Builder</w:t>
      </w:r>
      <w:proofErr w:type="spellEnd"/>
      <w:r w:rsidR="004E3A42">
        <w:rPr>
          <w:i/>
          <w:iCs/>
          <w:lang w:val="en-US"/>
        </w:rPr>
        <w:t xml:space="preserve">, </w:t>
      </w:r>
      <w:proofErr w:type="spellStart"/>
      <w:r w:rsidR="004E3A42">
        <w:rPr>
          <w:i/>
          <w:iCs/>
          <w:lang w:val="en-US"/>
        </w:rPr>
        <w:t>History.Builder</w:t>
      </w:r>
      <w:proofErr w:type="spellEnd"/>
      <w:r w:rsidR="004E3A42">
        <w:rPr>
          <w:i/>
          <w:iCs/>
          <w:lang w:val="en-US"/>
        </w:rPr>
        <w:t xml:space="preserve">, </w:t>
      </w:r>
      <w:proofErr w:type="spellStart"/>
      <w:r w:rsidR="004E3A42">
        <w:rPr>
          <w:i/>
          <w:iCs/>
          <w:lang w:val="en-US"/>
        </w:rPr>
        <w:t>User.Builder</w:t>
      </w:r>
      <w:proofErr w:type="spellEnd"/>
      <w:r w:rsidR="0044138B">
        <w:rPr>
          <w:i/>
          <w:iCs/>
        </w:rPr>
        <w:t>.</w:t>
      </w:r>
    </w:p>
    <w:p w14:paraId="5A303646" w14:textId="33D73A3F" w:rsidR="00120332" w:rsidRPr="00120332" w:rsidRDefault="00120332" w:rsidP="00D65A13">
      <w:pPr>
        <w:pStyle w:val="ListParagraph"/>
        <w:numPr>
          <w:ilvl w:val="0"/>
          <w:numId w:val="25"/>
        </w:numPr>
        <w:rPr>
          <w:b/>
          <w:bCs/>
          <w:i/>
          <w:iCs/>
          <w:lang w:val="en-US"/>
        </w:rPr>
      </w:pPr>
      <w:r w:rsidRPr="00120332">
        <w:rPr>
          <w:b/>
          <w:bCs/>
          <w:i/>
          <w:iCs/>
          <w:lang w:val="en-US"/>
        </w:rPr>
        <w:t>Abstract Factory, Factory</w:t>
      </w:r>
      <w:r w:rsidR="004E3A42">
        <w:rPr>
          <w:b/>
          <w:bCs/>
          <w:i/>
          <w:iCs/>
          <w:lang w:val="en-US"/>
        </w:rPr>
        <w:t xml:space="preserve">: </w:t>
      </w:r>
      <w:r w:rsidR="004E3A42">
        <w:t xml:space="preserve">Шаблоните са използвани за изграждане на абстракция, която помага за изграждане на логика, която инициализира на сходни обекти, имплементиращ еднакъв интерфейс. Моделите </w:t>
      </w:r>
      <w:r w:rsidR="004E3A42" w:rsidRPr="004E3A42">
        <w:rPr>
          <w:i/>
          <w:iCs/>
          <w:lang w:val="en-US"/>
        </w:rPr>
        <w:t>Author, Genre</w:t>
      </w:r>
      <w:r w:rsidR="004E3A42">
        <w:rPr>
          <w:lang w:val="en-US"/>
        </w:rPr>
        <w:t xml:space="preserve"> </w:t>
      </w:r>
      <w:r w:rsidR="004E3A42">
        <w:t xml:space="preserve">и </w:t>
      </w:r>
      <w:r w:rsidR="004E3A42" w:rsidRPr="004E3A42">
        <w:rPr>
          <w:i/>
          <w:iCs/>
          <w:lang w:val="en-US"/>
        </w:rPr>
        <w:t>Publisher</w:t>
      </w:r>
      <w:r w:rsidR="004E3A42">
        <w:rPr>
          <w:i/>
          <w:iCs/>
        </w:rPr>
        <w:t xml:space="preserve"> </w:t>
      </w:r>
      <w:r w:rsidR="004E3A42">
        <w:t xml:space="preserve">са сходни по атрибути и методи, което позволява за изграждане на логика, която по един и същ начин да обработва обектите. Шаблоните са използвани в следните класове: </w:t>
      </w:r>
      <w:proofErr w:type="spellStart"/>
      <w:r w:rsidR="004E3A42" w:rsidRPr="00772886">
        <w:rPr>
          <w:i/>
          <w:iCs/>
          <w:lang w:val="en-US"/>
        </w:rPr>
        <w:t>AuthorFactory,GenreFactory,PublisherFacotry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BookParameterFactory</w:t>
      </w:r>
      <w:proofErr w:type="spellEnd"/>
      <w:r w:rsidR="0044138B">
        <w:rPr>
          <w:i/>
          <w:iCs/>
        </w:rPr>
        <w:t>.</w:t>
      </w:r>
    </w:p>
    <w:p w14:paraId="728ECBD8" w14:textId="1A89CF02" w:rsidR="00772886" w:rsidRPr="00772886" w:rsidRDefault="00120332" w:rsidP="00772886">
      <w:pPr>
        <w:pStyle w:val="ListParagraph"/>
        <w:numPr>
          <w:ilvl w:val="0"/>
          <w:numId w:val="25"/>
        </w:numPr>
        <w:rPr>
          <w:lang w:val="en-US"/>
        </w:rPr>
      </w:pPr>
      <w:r w:rsidRPr="00120332">
        <w:rPr>
          <w:b/>
          <w:bCs/>
          <w:i/>
          <w:iCs/>
          <w:lang w:val="en-US"/>
        </w:rPr>
        <w:t>Singleton</w:t>
      </w:r>
      <w:r w:rsidR="00772886">
        <w:rPr>
          <w:lang w:val="en-US"/>
        </w:rPr>
        <w:t xml:space="preserve">: </w:t>
      </w:r>
      <w:r w:rsidR="00772886">
        <w:t xml:space="preserve">Шаблонът е използван в класове, където инициализирането на един обект и неговото </w:t>
      </w:r>
      <w:proofErr w:type="spellStart"/>
      <w:r w:rsidR="00772886">
        <w:t>преизползване</w:t>
      </w:r>
      <w:proofErr w:type="spellEnd"/>
      <w:r w:rsidR="00772886">
        <w:t xml:space="preserve"> от важна нужда. Така модулите могат да работят само с една инстанция на определен обект</w:t>
      </w:r>
      <w:r w:rsidR="00772886" w:rsidRPr="00772886">
        <w:rPr>
          <w:lang w:val="en-US"/>
        </w:rPr>
        <w:t>.</w:t>
      </w:r>
      <w:r w:rsidR="00772886">
        <w:t xml:space="preserve"> Шаблонът е използван в следните класове: </w:t>
      </w:r>
      <w:proofErr w:type="spellStart"/>
      <w:r w:rsidR="00772886" w:rsidRPr="00772886">
        <w:rPr>
          <w:i/>
          <w:iCs/>
          <w:lang w:val="en-US"/>
        </w:rPr>
        <w:t>UserManager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AuthorisationRepository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BookParameterRepository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HistoryRepository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InventoryRepository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NotificationRepository</w:t>
      </w:r>
      <w:proofErr w:type="spellEnd"/>
      <w:r w:rsidR="00772886" w:rsidRPr="00772886">
        <w:rPr>
          <w:i/>
          <w:iCs/>
          <w:lang w:val="en-US"/>
        </w:rPr>
        <w:t xml:space="preserve">, </w:t>
      </w:r>
      <w:proofErr w:type="spellStart"/>
      <w:r w:rsidR="00772886" w:rsidRPr="00772886">
        <w:rPr>
          <w:i/>
          <w:iCs/>
          <w:lang w:val="en-US"/>
        </w:rPr>
        <w:t>UserRepository</w:t>
      </w:r>
      <w:proofErr w:type="spellEnd"/>
      <w:r w:rsidR="0044138B">
        <w:rPr>
          <w:i/>
          <w:iCs/>
        </w:rPr>
        <w:t>.</w:t>
      </w:r>
    </w:p>
    <w:p w14:paraId="7D446555" w14:textId="4A0AA3F7" w:rsidR="00120332" w:rsidRPr="00120332" w:rsidRDefault="00120332" w:rsidP="00120332">
      <w:pPr>
        <w:rPr>
          <w:lang w:val="en-US"/>
        </w:rPr>
      </w:pPr>
      <w:r>
        <w:t>Структурни шаблони:</w:t>
      </w:r>
    </w:p>
    <w:p w14:paraId="2AA7F808" w14:textId="2EA9B159" w:rsidR="00772886" w:rsidRPr="004956B9" w:rsidRDefault="00120332" w:rsidP="004956B9">
      <w:pPr>
        <w:pStyle w:val="ListParagraph"/>
        <w:numPr>
          <w:ilvl w:val="0"/>
          <w:numId w:val="25"/>
        </w:numPr>
        <w:rPr>
          <w:b/>
          <w:bCs/>
          <w:i/>
          <w:iCs/>
          <w:lang w:val="en-US"/>
        </w:rPr>
      </w:pPr>
      <w:r w:rsidRPr="00120332">
        <w:rPr>
          <w:b/>
          <w:bCs/>
          <w:i/>
          <w:iCs/>
          <w:lang w:val="en-US"/>
        </w:rPr>
        <w:t>Adapter</w:t>
      </w:r>
      <w:r w:rsidR="00772886">
        <w:rPr>
          <w:b/>
          <w:bCs/>
          <w:i/>
          <w:iCs/>
          <w:lang w:val="en-US"/>
        </w:rPr>
        <w:t xml:space="preserve">: </w:t>
      </w:r>
      <w:r w:rsidR="00772886">
        <w:t xml:space="preserve">Шаблонът е използван за преобразуване на състоянието на физически екземпляр в </w:t>
      </w:r>
      <w:proofErr w:type="spellStart"/>
      <w:r w:rsidR="00772886">
        <w:t>енумерация</w:t>
      </w:r>
      <w:proofErr w:type="spellEnd"/>
      <w:r w:rsidR="00772886">
        <w:t xml:space="preserve">, която може да бъде използвана в базата от данни. Обратното преобразуване също е използвано за задаване на обект със състоянието на книга от инвентара. Шаблонът е имплементиран в следните класове: </w:t>
      </w:r>
      <w:r w:rsidR="00772886" w:rsidRPr="004956B9">
        <w:rPr>
          <w:i/>
          <w:iCs/>
          <w:lang w:val="en-US"/>
        </w:rPr>
        <w:t>BookStatusConverter.</w:t>
      </w:r>
    </w:p>
    <w:p w14:paraId="7555392F" w14:textId="154123DC" w:rsidR="00120332" w:rsidRPr="00120332" w:rsidRDefault="00120332" w:rsidP="00120332">
      <w:pPr>
        <w:ind w:left="1069" w:firstLine="0"/>
        <w:rPr>
          <w:lang w:val="en-US"/>
        </w:rPr>
      </w:pPr>
      <w:r>
        <w:t>Поведенчески шаблони:</w:t>
      </w:r>
    </w:p>
    <w:p w14:paraId="500DECC5" w14:textId="29D1459A" w:rsidR="004956B9" w:rsidRPr="004956B9" w:rsidRDefault="00120332" w:rsidP="004956B9">
      <w:pPr>
        <w:pStyle w:val="ListParagraph"/>
        <w:numPr>
          <w:ilvl w:val="0"/>
          <w:numId w:val="25"/>
        </w:numPr>
        <w:rPr>
          <w:b/>
          <w:bCs/>
          <w:i/>
          <w:iCs/>
          <w:lang w:val="en-US"/>
        </w:rPr>
      </w:pPr>
      <w:r w:rsidRPr="00120332">
        <w:rPr>
          <w:b/>
          <w:bCs/>
          <w:i/>
          <w:iCs/>
          <w:lang w:val="en-US"/>
        </w:rPr>
        <w:t>Chain Of Responsibility</w:t>
      </w:r>
      <w:r w:rsidR="004956B9">
        <w:rPr>
          <w:b/>
          <w:bCs/>
          <w:i/>
          <w:iCs/>
        </w:rPr>
        <w:t xml:space="preserve">: </w:t>
      </w:r>
      <w:r w:rsidR="004956B9">
        <w:t xml:space="preserve">При изграждане на логиката в различните модули се анализираха стъпките, които се повтарят в различни операции. С шаблона са създадени класове, които разделят логиката на няколко различни етапа, които могат да бъдат навързани и </w:t>
      </w:r>
      <w:proofErr w:type="spellStart"/>
      <w:r w:rsidR="004956B9">
        <w:t>преизползвани</w:t>
      </w:r>
      <w:proofErr w:type="spellEnd"/>
      <w:r w:rsidR="004956B9">
        <w:t xml:space="preserve">, в зависимост от нужния резултат. Шаблонът е </w:t>
      </w:r>
      <w:r w:rsidR="004956B9">
        <w:lastRenderedPageBreak/>
        <w:t>имплементиран в следните класове</w:t>
      </w:r>
      <w:r w:rsidR="004956B9" w:rsidRPr="004956B9">
        <w:rPr>
          <w:i/>
          <w:iCs/>
        </w:rPr>
        <w:t xml:space="preserve">: </w:t>
      </w:r>
      <w:proofErr w:type="spellStart"/>
      <w:r w:rsidR="004956B9" w:rsidRPr="004956B9">
        <w:rPr>
          <w:i/>
          <w:iCs/>
          <w:lang w:val="en-US"/>
        </w:rPr>
        <w:t>CreateBookChain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SaveFormChain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UpdateBookChain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UpdateUserChain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VerifyUserDataChain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CreateuserChain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SendFormNotificationChain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UpdatePasswordChain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VerifyBookDataChain</w:t>
      </w:r>
      <w:proofErr w:type="spellEnd"/>
      <w:r w:rsidR="0044138B">
        <w:rPr>
          <w:i/>
          <w:iCs/>
        </w:rPr>
        <w:t>.</w:t>
      </w:r>
    </w:p>
    <w:p w14:paraId="50AC8E30" w14:textId="5C67F0B2" w:rsidR="00120332" w:rsidRPr="00120332" w:rsidRDefault="00120332" w:rsidP="00D65A13">
      <w:pPr>
        <w:pStyle w:val="ListParagraph"/>
        <w:numPr>
          <w:ilvl w:val="0"/>
          <w:numId w:val="25"/>
        </w:numPr>
        <w:rPr>
          <w:b/>
          <w:bCs/>
          <w:i/>
          <w:iCs/>
          <w:lang w:val="en-US"/>
        </w:rPr>
      </w:pPr>
      <w:r w:rsidRPr="00120332">
        <w:rPr>
          <w:b/>
          <w:bCs/>
          <w:i/>
          <w:iCs/>
          <w:lang w:val="en-US"/>
        </w:rPr>
        <w:t>State</w:t>
      </w:r>
      <w:r w:rsidR="004956B9">
        <w:rPr>
          <w:b/>
          <w:bCs/>
          <w:i/>
          <w:iCs/>
          <w:lang w:val="en-US"/>
        </w:rPr>
        <w:t>:</w:t>
      </w:r>
      <w:r w:rsidR="004956B9">
        <w:rPr>
          <w:b/>
          <w:bCs/>
          <w:i/>
          <w:iCs/>
        </w:rPr>
        <w:t xml:space="preserve"> </w:t>
      </w:r>
      <w:r w:rsidR="004956B9">
        <w:t xml:space="preserve">За интегриране на логиката на различните състояния, които един екземпляр може да има, е използван </w:t>
      </w:r>
      <w:r w:rsidR="004956B9" w:rsidRPr="004956B9">
        <w:rPr>
          <w:i/>
          <w:iCs/>
          <w:lang w:val="en-US"/>
        </w:rPr>
        <w:t>State</w:t>
      </w:r>
      <w:r w:rsidR="004956B9">
        <w:rPr>
          <w:lang w:val="en-US"/>
        </w:rPr>
        <w:t xml:space="preserve"> </w:t>
      </w:r>
      <w:r w:rsidR="004956B9">
        <w:t xml:space="preserve">шаблон. По този начин може да се използва полиморфизъм за изпълнение на нужната логика, която отговаря за съответното състояние. Шаблонът е използван в следните класове: </w:t>
      </w:r>
      <w:proofErr w:type="spellStart"/>
      <w:r w:rsidR="004956B9" w:rsidRPr="004956B9">
        <w:rPr>
          <w:i/>
          <w:iCs/>
          <w:lang w:val="en-US"/>
        </w:rPr>
        <w:t>AvailableInventoryState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LentInsideInventoryState</w:t>
      </w:r>
      <w:proofErr w:type="spellEnd"/>
      <w:r w:rsidR="004956B9" w:rsidRPr="004956B9">
        <w:rPr>
          <w:i/>
          <w:iCs/>
          <w:lang w:val="en-US"/>
        </w:rPr>
        <w:t xml:space="preserve">, </w:t>
      </w:r>
      <w:proofErr w:type="spellStart"/>
      <w:r w:rsidR="004956B9" w:rsidRPr="004956B9">
        <w:rPr>
          <w:i/>
          <w:iCs/>
          <w:lang w:val="en-US"/>
        </w:rPr>
        <w:t>LentOutsideInventoryState</w:t>
      </w:r>
      <w:proofErr w:type="spellEnd"/>
      <w:r w:rsidR="0044138B">
        <w:rPr>
          <w:i/>
          <w:iCs/>
        </w:rPr>
        <w:t>.</w:t>
      </w:r>
    </w:p>
    <w:p w14:paraId="24342890" w14:textId="6689466F" w:rsidR="00DC3343" w:rsidRPr="00B86B71" w:rsidRDefault="00DC3343" w:rsidP="00DC3343">
      <w:pPr>
        <w:pStyle w:val="2"/>
      </w:pPr>
      <w:bookmarkStart w:id="30" w:name="_Toc239186648"/>
      <w:r w:rsidRPr="00DC3343">
        <w:t>Реализация на модул за регистриране на събития в системата</w:t>
      </w:r>
      <w:bookmarkEnd w:id="30"/>
    </w:p>
    <w:p w14:paraId="6A7EB53A" w14:textId="6BA593EA" w:rsidR="00B86B71" w:rsidRDefault="00B86B71" w:rsidP="00B86B71">
      <w:r>
        <w:t xml:space="preserve">Външната библиотека </w:t>
      </w:r>
      <w:r w:rsidRPr="00B86B71">
        <w:rPr>
          <w:i/>
          <w:iCs/>
          <w:lang w:val="en-US"/>
        </w:rPr>
        <w:t>log4J</w:t>
      </w:r>
      <w:r>
        <w:t xml:space="preserve"> предоставя функционалности за регистриране на събития по време на работа на системата. Проектът използва библиотеката за регистриране на определени събития, важни в процеса на изпълнение на бизнес логиката, предупреждения за потенциални смущения и изникнали изключения, породени от проверки или неочаквани изключения в системата.</w:t>
      </w:r>
    </w:p>
    <w:p w14:paraId="79F1FDD7" w14:textId="77777777" w:rsidR="00A142E2" w:rsidRDefault="00B86B71" w:rsidP="00B86B71">
      <w:r>
        <w:t xml:space="preserve">За настройването на модула, библиотеката чете конфигурационен файл, който описва формата на записване на събитията и определя изходните потоци, където събитията ще бъдат изписани. По време на работа на системата, модула изписва събитията в терминала и запазва записите в </w:t>
      </w:r>
      <w:r w:rsidRPr="006969DA">
        <w:rPr>
          <w:b/>
          <w:bCs/>
          <w:i/>
          <w:iCs/>
        </w:rPr>
        <w:t>.</w:t>
      </w:r>
      <w:r w:rsidRPr="006969DA">
        <w:rPr>
          <w:b/>
          <w:bCs/>
          <w:i/>
          <w:iCs/>
          <w:lang w:val="en-US"/>
        </w:rPr>
        <w:t>log</w:t>
      </w:r>
      <w:r>
        <w:rPr>
          <w:lang w:val="en-US"/>
        </w:rPr>
        <w:t xml:space="preserve"> </w:t>
      </w:r>
      <w:r>
        <w:t xml:space="preserve">файл, съхранен в </w:t>
      </w:r>
      <w:r w:rsidRPr="006969DA">
        <w:rPr>
          <w:b/>
          <w:bCs/>
          <w:i/>
          <w:iCs/>
          <w:lang w:val="en-US"/>
        </w:rPr>
        <w:t>log</w:t>
      </w:r>
      <w:r w:rsidR="006969DA" w:rsidRPr="006969DA">
        <w:rPr>
          <w:b/>
          <w:bCs/>
          <w:i/>
          <w:iCs/>
          <w:lang w:val="en-US"/>
        </w:rPr>
        <w:t>s</w:t>
      </w:r>
      <w:r w:rsidR="006969DA">
        <w:rPr>
          <w:lang w:val="en-US"/>
        </w:rPr>
        <w:t xml:space="preserve"> </w:t>
      </w:r>
      <w:r w:rsidR="006969DA">
        <w:t>папка.</w:t>
      </w:r>
      <w:r w:rsidR="00A142E2">
        <w:t xml:space="preserve"> Всеки запис на събитие съдържа:</w:t>
      </w:r>
    </w:p>
    <w:p w14:paraId="0CA70C3B" w14:textId="613DD43D" w:rsidR="00B86B71" w:rsidRDefault="00A142E2" w:rsidP="00A142E2">
      <w:pPr>
        <w:pStyle w:val="ListParagraph"/>
        <w:numPr>
          <w:ilvl w:val="3"/>
          <w:numId w:val="27"/>
        </w:numPr>
      </w:pPr>
      <w:r>
        <w:t>Дата и час на събитие</w:t>
      </w:r>
      <w:r w:rsidR="0044138B">
        <w:t>,</w:t>
      </w:r>
    </w:p>
    <w:p w14:paraId="4A60BB14" w14:textId="60CD8BAC" w:rsidR="00A142E2" w:rsidRDefault="00A142E2" w:rsidP="00A142E2">
      <w:pPr>
        <w:pStyle w:val="ListParagraph"/>
        <w:numPr>
          <w:ilvl w:val="3"/>
          <w:numId w:val="27"/>
        </w:numPr>
      </w:pPr>
      <w:r>
        <w:t>Клас, в който е регистрирано събитието</w:t>
      </w:r>
      <w:r w:rsidR="0044138B">
        <w:t>,</w:t>
      </w:r>
    </w:p>
    <w:p w14:paraId="55D02A08" w14:textId="48741EE0" w:rsidR="00A142E2" w:rsidRPr="006969DA" w:rsidRDefault="00A142E2" w:rsidP="00A142E2">
      <w:pPr>
        <w:pStyle w:val="ListParagraph"/>
        <w:numPr>
          <w:ilvl w:val="3"/>
          <w:numId w:val="27"/>
        </w:numPr>
      </w:pPr>
      <w:r>
        <w:t>Текст, описващ събитието.</w:t>
      </w:r>
    </w:p>
    <w:p w14:paraId="24654EC7" w14:textId="64AD0E60" w:rsidR="00DC3343" w:rsidRDefault="00DC3343" w:rsidP="00DC3343">
      <w:pPr>
        <w:pStyle w:val="1"/>
      </w:pPr>
      <w:bookmarkStart w:id="31" w:name="_Toc239186649"/>
      <w:r w:rsidRPr="00DC3343">
        <w:t>Тестови резултати</w:t>
      </w:r>
      <w:bookmarkEnd w:id="31"/>
    </w:p>
    <w:p w14:paraId="4141DB9C" w14:textId="5FCB20B6" w:rsidR="00DC3343" w:rsidRPr="009F0639" w:rsidRDefault="00DC3343" w:rsidP="00DC3343">
      <w:pPr>
        <w:pStyle w:val="2"/>
      </w:pPr>
      <w:bookmarkStart w:id="32" w:name="_Toc239186650"/>
      <w:proofErr w:type="spellStart"/>
      <w:r w:rsidRPr="00DC3343">
        <w:t>JUnit</w:t>
      </w:r>
      <w:proofErr w:type="spellEnd"/>
      <w:r w:rsidRPr="00DC3343">
        <w:t xml:space="preserve"> </w:t>
      </w:r>
      <w:proofErr w:type="spellStart"/>
      <w:r w:rsidRPr="00DC3343">
        <w:t>tests</w:t>
      </w:r>
      <w:bookmarkEnd w:id="32"/>
      <w:proofErr w:type="spellEnd"/>
    </w:p>
    <w:p w14:paraId="4E4C61D5" w14:textId="6EB7A483" w:rsidR="009F0639" w:rsidRDefault="009F0639" w:rsidP="009F0639">
      <w:r>
        <w:t xml:space="preserve">За да се тества имплементацията на различните слоеве, системата има изградени автоматични тестове, които проверяват процеса на работа на слоевете и изходните данни, върнати от методите. Автоматичните тестове са изградени с помощта на библиотеката </w:t>
      </w:r>
      <w:r w:rsidRPr="009F0639">
        <w:rPr>
          <w:b/>
          <w:bCs/>
          <w:i/>
          <w:iCs/>
          <w:lang w:val="en-US"/>
        </w:rPr>
        <w:t>J</w:t>
      </w:r>
      <w:r>
        <w:rPr>
          <w:b/>
          <w:bCs/>
          <w:i/>
          <w:iCs/>
          <w:lang w:val="en-US"/>
        </w:rPr>
        <w:t>U</w:t>
      </w:r>
      <w:r w:rsidRPr="009F0639">
        <w:rPr>
          <w:b/>
          <w:bCs/>
          <w:i/>
          <w:iCs/>
          <w:lang w:val="en-US"/>
        </w:rPr>
        <w:t>nit</w:t>
      </w:r>
      <w:r>
        <w:rPr>
          <w:b/>
          <w:bCs/>
          <w:i/>
          <w:iCs/>
          <w:lang w:val="en-US"/>
        </w:rPr>
        <w:t xml:space="preserve">. </w:t>
      </w:r>
      <w:r>
        <w:t>Библиотеката предлага анотации, които конфигурират процеса на подготовка на средата за тестване, както и статични функции, които могат да потвърдят различни зададени условия. Така системата може да автоматично да потвърди правилната функционалност на системата.</w:t>
      </w:r>
    </w:p>
    <w:p w14:paraId="42B2C4CA" w14:textId="05AD8561" w:rsidR="009F0639" w:rsidRDefault="0079680F" w:rsidP="009F0639">
      <w:r>
        <w:t xml:space="preserve">Проектът съдържа 14 класа със 118 теста, които тестват сервизния слой и слоя за работа с база от данни. Автоматичните тестове са конфигурирани да работят с </w:t>
      </w:r>
      <w:r w:rsidRPr="0079680F">
        <w:rPr>
          <w:i/>
          <w:iCs/>
          <w:lang w:val="en-US"/>
        </w:rPr>
        <w:t>H2</w:t>
      </w:r>
      <w:r>
        <w:rPr>
          <w:i/>
          <w:iCs/>
        </w:rPr>
        <w:t xml:space="preserve"> </w:t>
      </w:r>
      <w:r w:rsidRPr="001D3C7C">
        <w:t>база от данни</w:t>
      </w:r>
      <w:r w:rsidR="001D3C7C">
        <w:t xml:space="preserve"> за временно съхранение на данни.</w:t>
      </w:r>
    </w:p>
    <w:p w14:paraId="00670B69" w14:textId="06B47F28" w:rsidR="00F916B5" w:rsidRPr="0079680F" w:rsidRDefault="00F916B5" w:rsidP="009F0639">
      <w:r>
        <w:t>Всеки клас е отговорен за тестването на определен слой и определени функционалности, свързани с дадена таблица в базата от данни.</w:t>
      </w:r>
    </w:p>
    <w:p w14:paraId="7C9FF2F9" w14:textId="06AAAAE3" w:rsidR="00DC3343" w:rsidRDefault="00DC3343" w:rsidP="00DC3343">
      <w:pPr>
        <w:pStyle w:val="2"/>
      </w:pPr>
      <w:bookmarkStart w:id="33" w:name="_Toc239186651"/>
      <w:r w:rsidRPr="00DC3343">
        <w:lastRenderedPageBreak/>
        <w:t>Функционални тестове</w:t>
      </w:r>
      <w:bookmarkEnd w:id="33"/>
    </w:p>
    <w:p w14:paraId="6D0B879E" w14:textId="39037772" w:rsidR="00F916B5" w:rsidRPr="00F916B5" w:rsidRDefault="00F916B5" w:rsidP="00F916B5">
      <w:r>
        <w:t xml:space="preserve">Функционалните тестове са изградени да тестват единични части от бизнес логиката. Тяхната цел е да тестват всички възможни сценарии, които могат да хвърлят изключения, очаквани от кода, и коректността на изходните данни. Тестовете са написани да тестват единични методи от класове и отделни класове, които имплементират </w:t>
      </w:r>
      <w:r w:rsidRPr="00F916B5">
        <w:rPr>
          <w:i/>
          <w:iCs/>
          <w:lang w:val="en-US"/>
        </w:rPr>
        <w:t>Chain Of Responsibility</w:t>
      </w:r>
      <w:r>
        <w:rPr>
          <w:lang w:val="en-US"/>
        </w:rPr>
        <w:t xml:space="preserve"> </w:t>
      </w:r>
      <w:r>
        <w:t>шаблона.</w:t>
      </w:r>
    </w:p>
    <w:p w14:paraId="048C67BD" w14:textId="51F804B5" w:rsidR="00934573" w:rsidRDefault="00DC3343" w:rsidP="00DC3343">
      <w:pPr>
        <w:pStyle w:val="2"/>
      </w:pPr>
      <w:bookmarkStart w:id="34" w:name="_Toc239186652"/>
      <w:r w:rsidRPr="00DC3343">
        <w:t>Интеграционни тестове</w:t>
      </w:r>
      <w:bookmarkEnd w:id="34"/>
    </w:p>
    <w:p w14:paraId="7F8E4D9B" w14:textId="46C51966" w:rsidR="00F916B5" w:rsidRPr="000A2C2B" w:rsidRDefault="00F916B5" w:rsidP="00F916B5">
      <w:r>
        <w:t>Целта на интеграционните тестове е да тества целия процес на изпълнение на определена логика. Тестовете проверяват коректността в работата на логиката, свързаност на модулите и изходните данни, получени от имплементираната бизнес логика. Автоматичните тестове са написани да тестват сервизния слой чрез методите на сервизните класове.</w:t>
      </w:r>
    </w:p>
    <w:sectPr w:rsidR="00F916B5" w:rsidRPr="000A2C2B" w:rsidSect="00867BC7">
      <w:footerReference w:type="default" r:id="rId19"/>
      <w:pgSz w:w="11906" w:h="16838" w:code="9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EA5FD" w14:textId="77777777" w:rsidR="00BD3665" w:rsidRDefault="00BD3665" w:rsidP="001931DB">
      <w:pPr>
        <w:spacing w:after="0" w:line="240" w:lineRule="auto"/>
      </w:pPr>
      <w:r>
        <w:separator/>
      </w:r>
    </w:p>
  </w:endnote>
  <w:endnote w:type="continuationSeparator" w:id="0">
    <w:p w14:paraId="7D8E1FB0" w14:textId="77777777" w:rsidR="00BD3665" w:rsidRDefault="00BD3665" w:rsidP="001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246380"/>
      <w:docPartObj>
        <w:docPartGallery w:val="Page Numbers (Bottom of Page)"/>
        <w:docPartUnique/>
      </w:docPartObj>
    </w:sdtPr>
    <w:sdtContent>
      <w:p w14:paraId="721D4446" w14:textId="2BDD4D46" w:rsidR="001931DB" w:rsidRDefault="001931D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BDC1B6" w14:textId="77777777" w:rsidR="001931DB" w:rsidRDefault="0019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A2A55" w14:textId="77777777" w:rsidR="00BD3665" w:rsidRDefault="00BD3665" w:rsidP="001931DB">
      <w:pPr>
        <w:spacing w:after="0" w:line="240" w:lineRule="auto"/>
      </w:pPr>
      <w:r>
        <w:separator/>
      </w:r>
    </w:p>
  </w:footnote>
  <w:footnote w:type="continuationSeparator" w:id="0">
    <w:p w14:paraId="3110050E" w14:textId="77777777" w:rsidR="00BD3665" w:rsidRDefault="00BD3665" w:rsidP="0019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9C0"/>
    <w:multiLevelType w:val="hybridMultilevel"/>
    <w:tmpl w:val="602E2C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64E5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FC5C28"/>
    <w:multiLevelType w:val="multilevel"/>
    <w:tmpl w:val="FE468A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271C9A"/>
    <w:multiLevelType w:val="hybridMultilevel"/>
    <w:tmpl w:val="CCF8FF2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636371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1E0DFE"/>
    <w:multiLevelType w:val="hybridMultilevel"/>
    <w:tmpl w:val="172E926A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F73FAD"/>
    <w:multiLevelType w:val="hybridMultilevel"/>
    <w:tmpl w:val="29CCE93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166E7E"/>
    <w:multiLevelType w:val="hybridMultilevel"/>
    <w:tmpl w:val="549078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A5F9E"/>
    <w:multiLevelType w:val="hybridMultilevel"/>
    <w:tmpl w:val="D6E246A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6F0409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6324A98"/>
    <w:multiLevelType w:val="hybridMultilevel"/>
    <w:tmpl w:val="D5ACBFDA"/>
    <w:lvl w:ilvl="0" w:tplc="B5422EB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31C29"/>
    <w:multiLevelType w:val="hybridMultilevel"/>
    <w:tmpl w:val="0AE2CCB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A342CA1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9B18AB"/>
    <w:multiLevelType w:val="hybridMultilevel"/>
    <w:tmpl w:val="3A8A37D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F72690"/>
    <w:multiLevelType w:val="hybridMultilevel"/>
    <w:tmpl w:val="5A84FB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4B46E1"/>
    <w:multiLevelType w:val="hybridMultilevel"/>
    <w:tmpl w:val="DA5ECCD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057D4B"/>
    <w:multiLevelType w:val="multilevel"/>
    <w:tmpl w:val="040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65011A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3A3C4A"/>
    <w:multiLevelType w:val="hybridMultilevel"/>
    <w:tmpl w:val="53E25CC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717309"/>
    <w:multiLevelType w:val="multilevel"/>
    <w:tmpl w:val="45DA0800"/>
    <w:lvl w:ilvl="0">
      <w:start w:val="1"/>
      <w:numFmt w:val="upperRoman"/>
      <w:pStyle w:val="Heading1"/>
      <w:suff w:val="space"/>
      <w:lvlText w:val="%1."/>
      <w:lvlJc w:val="left"/>
      <w:pPr>
        <w:ind w:left="720" w:firstLine="0"/>
      </w:pPr>
      <w:rPr>
        <w:rFonts w:ascii="Arial" w:hAnsi="Arial" w:hint="default"/>
        <w:caps/>
        <w:sz w:val="32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firstLine="0"/>
      </w:pPr>
      <w:rPr>
        <w:rFonts w:ascii="Arial" w:hAnsi="Arial" w:hint="default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850" w:firstLine="0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720" w:firstLine="0"/>
      </w:pPr>
      <w:rPr>
        <w:rFonts w:ascii="Arial" w:hAnsi="Arial" w:hint="default"/>
        <w:sz w:val="24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20" w15:restartNumberingAfterBreak="0">
    <w:nsid w:val="68A97846"/>
    <w:multiLevelType w:val="hybridMultilevel"/>
    <w:tmpl w:val="B9C2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F22A10"/>
    <w:multiLevelType w:val="hybridMultilevel"/>
    <w:tmpl w:val="D4F8E5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E33763"/>
    <w:multiLevelType w:val="hybridMultilevel"/>
    <w:tmpl w:val="33F00C5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25190675">
    <w:abstractNumId w:val="19"/>
  </w:num>
  <w:num w:numId="2" w16cid:durableId="2489760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2872302">
    <w:abstractNumId w:val="19"/>
  </w:num>
  <w:num w:numId="4" w16cid:durableId="7867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6644474">
    <w:abstractNumId w:val="19"/>
  </w:num>
  <w:num w:numId="6" w16cid:durableId="1134710177">
    <w:abstractNumId w:val="10"/>
  </w:num>
  <w:num w:numId="7" w16cid:durableId="1575702869">
    <w:abstractNumId w:val="21"/>
  </w:num>
  <w:num w:numId="8" w16cid:durableId="484055613">
    <w:abstractNumId w:val="14"/>
  </w:num>
  <w:num w:numId="9" w16cid:durableId="1585842175">
    <w:abstractNumId w:val="0"/>
  </w:num>
  <w:num w:numId="10" w16cid:durableId="237251940">
    <w:abstractNumId w:val="7"/>
  </w:num>
  <w:num w:numId="11" w16cid:durableId="1784500263">
    <w:abstractNumId w:val="11"/>
  </w:num>
  <w:num w:numId="12" w16cid:durableId="2136753037">
    <w:abstractNumId w:val="13"/>
  </w:num>
  <w:num w:numId="13" w16cid:durableId="1168014546">
    <w:abstractNumId w:val="15"/>
  </w:num>
  <w:num w:numId="14" w16cid:durableId="1781409765">
    <w:abstractNumId w:val="12"/>
  </w:num>
  <w:num w:numId="15" w16cid:durableId="104158957">
    <w:abstractNumId w:val="1"/>
  </w:num>
  <w:num w:numId="16" w16cid:durableId="18315398">
    <w:abstractNumId w:val="2"/>
  </w:num>
  <w:num w:numId="17" w16cid:durableId="329329580">
    <w:abstractNumId w:val="4"/>
  </w:num>
  <w:num w:numId="18" w16cid:durableId="686173259">
    <w:abstractNumId w:val="17"/>
  </w:num>
  <w:num w:numId="19" w16cid:durableId="1449003891">
    <w:abstractNumId w:val="18"/>
  </w:num>
  <w:num w:numId="20" w16cid:durableId="56978102">
    <w:abstractNumId w:val="6"/>
  </w:num>
  <w:num w:numId="21" w16cid:durableId="166362664">
    <w:abstractNumId w:val="3"/>
  </w:num>
  <w:num w:numId="22" w16cid:durableId="843130279">
    <w:abstractNumId w:val="8"/>
  </w:num>
  <w:num w:numId="23" w16cid:durableId="2101559906">
    <w:abstractNumId w:val="22"/>
  </w:num>
  <w:num w:numId="24" w16cid:durableId="1150487719">
    <w:abstractNumId w:val="5"/>
  </w:num>
  <w:num w:numId="25" w16cid:durableId="1996566413">
    <w:abstractNumId w:val="20"/>
  </w:num>
  <w:num w:numId="26" w16cid:durableId="684672445">
    <w:abstractNumId w:val="9"/>
  </w:num>
  <w:num w:numId="27" w16cid:durableId="144320989">
    <w:abstractNumId w:val="1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96"/>
    <w:rsid w:val="00007A27"/>
    <w:rsid w:val="00013796"/>
    <w:rsid w:val="000146CB"/>
    <w:rsid w:val="00021CBB"/>
    <w:rsid w:val="00056FF1"/>
    <w:rsid w:val="00063ED3"/>
    <w:rsid w:val="00064AF8"/>
    <w:rsid w:val="000976B1"/>
    <w:rsid w:val="000A2C2B"/>
    <w:rsid w:val="000A5466"/>
    <w:rsid w:val="000B0BD5"/>
    <w:rsid w:val="000D0E2B"/>
    <w:rsid w:val="000E1F78"/>
    <w:rsid w:val="00110829"/>
    <w:rsid w:val="00120332"/>
    <w:rsid w:val="00136BA8"/>
    <w:rsid w:val="00140C54"/>
    <w:rsid w:val="00142193"/>
    <w:rsid w:val="001931DB"/>
    <w:rsid w:val="001B3465"/>
    <w:rsid w:val="001C2B07"/>
    <w:rsid w:val="001D3C7C"/>
    <w:rsid w:val="00205E02"/>
    <w:rsid w:val="00214ED2"/>
    <w:rsid w:val="00221497"/>
    <w:rsid w:val="00226095"/>
    <w:rsid w:val="00240B49"/>
    <w:rsid w:val="002475E4"/>
    <w:rsid w:val="00250A08"/>
    <w:rsid w:val="0025345C"/>
    <w:rsid w:val="00284D91"/>
    <w:rsid w:val="002866B0"/>
    <w:rsid w:val="00296379"/>
    <w:rsid w:val="002B2486"/>
    <w:rsid w:val="002C671A"/>
    <w:rsid w:val="002E0171"/>
    <w:rsid w:val="002F534D"/>
    <w:rsid w:val="00303D91"/>
    <w:rsid w:val="00352722"/>
    <w:rsid w:val="003748A9"/>
    <w:rsid w:val="00382E14"/>
    <w:rsid w:val="003859F8"/>
    <w:rsid w:val="00390296"/>
    <w:rsid w:val="00391577"/>
    <w:rsid w:val="003A018B"/>
    <w:rsid w:val="003B4C77"/>
    <w:rsid w:val="003D5403"/>
    <w:rsid w:val="003E1335"/>
    <w:rsid w:val="003F6AE3"/>
    <w:rsid w:val="004028F5"/>
    <w:rsid w:val="0042244F"/>
    <w:rsid w:val="00431FDE"/>
    <w:rsid w:val="00434CFD"/>
    <w:rsid w:val="0043697B"/>
    <w:rsid w:val="0044138B"/>
    <w:rsid w:val="00455F8E"/>
    <w:rsid w:val="00461FFA"/>
    <w:rsid w:val="00473D8C"/>
    <w:rsid w:val="0047411D"/>
    <w:rsid w:val="004956B9"/>
    <w:rsid w:val="004A2DC0"/>
    <w:rsid w:val="004B1DA2"/>
    <w:rsid w:val="004B3D4A"/>
    <w:rsid w:val="004B588E"/>
    <w:rsid w:val="004D10D7"/>
    <w:rsid w:val="004D3B62"/>
    <w:rsid w:val="004D4D2E"/>
    <w:rsid w:val="004E02E8"/>
    <w:rsid w:val="004E369C"/>
    <w:rsid w:val="004E3A42"/>
    <w:rsid w:val="004F32D2"/>
    <w:rsid w:val="004F62CC"/>
    <w:rsid w:val="0050127F"/>
    <w:rsid w:val="00501C6F"/>
    <w:rsid w:val="005114E2"/>
    <w:rsid w:val="005119BE"/>
    <w:rsid w:val="005201DE"/>
    <w:rsid w:val="00523E4F"/>
    <w:rsid w:val="0053210E"/>
    <w:rsid w:val="00545C13"/>
    <w:rsid w:val="005A31B6"/>
    <w:rsid w:val="005D295F"/>
    <w:rsid w:val="005F0131"/>
    <w:rsid w:val="006251A1"/>
    <w:rsid w:val="00641991"/>
    <w:rsid w:val="00647329"/>
    <w:rsid w:val="00665F9C"/>
    <w:rsid w:val="0066626F"/>
    <w:rsid w:val="006969DA"/>
    <w:rsid w:val="00697588"/>
    <w:rsid w:val="006A2A6E"/>
    <w:rsid w:val="006B308F"/>
    <w:rsid w:val="006B416A"/>
    <w:rsid w:val="006D65B0"/>
    <w:rsid w:val="006D65D5"/>
    <w:rsid w:val="006E6B8C"/>
    <w:rsid w:val="00700688"/>
    <w:rsid w:val="007026BD"/>
    <w:rsid w:val="00710B63"/>
    <w:rsid w:val="0071185F"/>
    <w:rsid w:val="00720C2B"/>
    <w:rsid w:val="00747EA1"/>
    <w:rsid w:val="00756E10"/>
    <w:rsid w:val="00761F14"/>
    <w:rsid w:val="00767179"/>
    <w:rsid w:val="00772886"/>
    <w:rsid w:val="00774ED8"/>
    <w:rsid w:val="00775006"/>
    <w:rsid w:val="007766F4"/>
    <w:rsid w:val="0079680F"/>
    <w:rsid w:val="007A0BE2"/>
    <w:rsid w:val="007C73A0"/>
    <w:rsid w:val="007D0F41"/>
    <w:rsid w:val="007F7536"/>
    <w:rsid w:val="00800353"/>
    <w:rsid w:val="00801245"/>
    <w:rsid w:val="00805544"/>
    <w:rsid w:val="00805CA3"/>
    <w:rsid w:val="00812DE9"/>
    <w:rsid w:val="00815F0B"/>
    <w:rsid w:val="00840D81"/>
    <w:rsid w:val="00842234"/>
    <w:rsid w:val="00852930"/>
    <w:rsid w:val="00862264"/>
    <w:rsid w:val="0086419A"/>
    <w:rsid w:val="00866BA3"/>
    <w:rsid w:val="00867BC7"/>
    <w:rsid w:val="00883ACD"/>
    <w:rsid w:val="00886080"/>
    <w:rsid w:val="008F098F"/>
    <w:rsid w:val="008F6BB2"/>
    <w:rsid w:val="0091134E"/>
    <w:rsid w:val="00920C94"/>
    <w:rsid w:val="009244D4"/>
    <w:rsid w:val="00932AAD"/>
    <w:rsid w:val="00934573"/>
    <w:rsid w:val="009563D2"/>
    <w:rsid w:val="00956EAC"/>
    <w:rsid w:val="009657FF"/>
    <w:rsid w:val="009703D4"/>
    <w:rsid w:val="009A2A1E"/>
    <w:rsid w:val="009B2A87"/>
    <w:rsid w:val="009B6231"/>
    <w:rsid w:val="009C1254"/>
    <w:rsid w:val="009D0B65"/>
    <w:rsid w:val="009E6525"/>
    <w:rsid w:val="009F0639"/>
    <w:rsid w:val="00A10D7C"/>
    <w:rsid w:val="00A138D0"/>
    <w:rsid w:val="00A142E2"/>
    <w:rsid w:val="00A57E72"/>
    <w:rsid w:val="00A977F4"/>
    <w:rsid w:val="00AB0C3F"/>
    <w:rsid w:val="00AB265A"/>
    <w:rsid w:val="00AD5B6B"/>
    <w:rsid w:val="00AD6108"/>
    <w:rsid w:val="00AE2D0F"/>
    <w:rsid w:val="00AF21DA"/>
    <w:rsid w:val="00AF39F3"/>
    <w:rsid w:val="00B440CB"/>
    <w:rsid w:val="00B44912"/>
    <w:rsid w:val="00B5444E"/>
    <w:rsid w:val="00B67694"/>
    <w:rsid w:val="00B73795"/>
    <w:rsid w:val="00B75122"/>
    <w:rsid w:val="00B8424D"/>
    <w:rsid w:val="00B86B71"/>
    <w:rsid w:val="00BA11C3"/>
    <w:rsid w:val="00BA2C40"/>
    <w:rsid w:val="00BB2929"/>
    <w:rsid w:val="00BB2D39"/>
    <w:rsid w:val="00BD0782"/>
    <w:rsid w:val="00BD3665"/>
    <w:rsid w:val="00C03AC8"/>
    <w:rsid w:val="00C115D6"/>
    <w:rsid w:val="00C14D96"/>
    <w:rsid w:val="00C272F6"/>
    <w:rsid w:val="00C65FCF"/>
    <w:rsid w:val="00C71200"/>
    <w:rsid w:val="00C832C4"/>
    <w:rsid w:val="00C8420A"/>
    <w:rsid w:val="00CB59E6"/>
    <w:rsid w:val="00D33AB1"/>
    <w:rsid w:val="00D40CD6"/>
    <w:rsid w:val="00D51B3F"/>
    <w:rsid w:val="00D63445"/>
    <w:rsid w:val="00D65A13"/>
    <w:rsid w:val="00D808E8"/>
    <w:rsid w:val="00DB1C1D"/>
    <w:rsid w:val="00DC1346"/>
    <w:rsid w:val="00DC3343"/>
    <w:rsid w:val="00DE59C3"/>
    <w:rsid w:val="00E0020F"/>
    <w:rsid w:val="00E03572"/>
    <w:rsid w:val="00E05F99"/>
    <w:rsid w:val="00E25667"/>
    <w:rsid w:val="00E27351"/>
    <w:rsid w:val="00E31DB4"/>
    <w:rsid w:val="00E84358"/>
    <w:rsid w:val="00EA58CF"/>
    <w:rsid w:val="00EC05A0"/>
    <w:rsid w:val="00EC3A03"/>
    <w:rsid w:val="00EC463B"/>
    <w:rsid w:val="00EE0D20"/>
    <w:rsid w:val="00EF2427"/>
    <w:rsid w:val="00F117EA"/>
    <w:rsid w:val="00F26CE5"/>
    <w:rsid w:val="00F338F1"/>
    <w:rsid w:val="00F4004F"/>
    <w:rsid w:val="00F43F46"/>
    <w:rsid w:val="00F50727"/>
    <w:rsid w:val="00F60A42"/>
    <w:rsid w:val="00F64F19"/>
    <w:rsid w:val="00F815D5"/>
    <w:rsid w:val="00F85ECA"/>
    <w:rsid w:val="00F916B5"/>
    <w:rsid w:val="00F936B3"/>
    <w:rsid w:val="00FA19B0"/>
    <w:rsid w:val="00FC06B5"/>
    <w:rsid w:val="00FC3C9B"/>
    <w:rsid w:val="00FC5496"/>
    <w:rsid w:val="00FD3BDF"/>
    <w:rsid w:val="00F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558A4"/>
  <w15:chartTrackingRefBased/>
  <w15:docId w15:val="{6A78B3F6-BED9-4D92-9DF7-63B5676A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44E"/>
    <w:pPr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4D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4D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4D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4D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D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D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D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D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D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D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96"/>
  </w:style>
  <w:style w:type="paragraph" w:styleId="Footer">
    <w:name w:val="footer"/>
    <w:basedOn w:val="Normal"/>
    <w:link w:val="FooterChar"/>
    <w:uiPriority w:val="99"/>
    <w:unhideWhenUsed/>
    <w:rsid w:val="00193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DB"/>
  </w:style>
  <w:style w:type="paragraph" w:styleId="ListParagraph">
    <w:name w:val="List Paragraph"/>
    <w:basedOn w:val="Normal"/>
    <w:uiPriority w:val="34"/>
    <w:qFormat/>
    <w:rsid w:val="009244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4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44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">
    <w:name w:val="Параграф"/>
    <w:basedOn w:val="Normal"/>
    <w:link w:val="a0"/>
    <w:qFormat/>
    <w:rsid w:val="00AB0C3F"/>
    <w:pPr>
      <w:spacing w:after="0" w:line="312" w:lineRule="auto"/>
    </w:pPr>
    <w:rPr>
      <w:rFonts w:cs="Arial"/>
      <w:szCs w:val="24"/>
    </w:rPr>
  </w:style>
  <w:style w:type="paragraph" w:customStyle="1" w:styleId="1">
    <w:name w:val="Заглавие ниво 1"/>
    <w:basedOn w:val="Heading1"/>
    <w:link w:val="10"/>
    <w:qFormat/>
    <w:rsid w:val="00461FFA"/>
    <w:pPr>
      <w:spacing w:before="0" w:after="240" w:line="312" w:lineRule="auto"/>
    </w:pPr>
    <w:rPr>
      <w:rFonts w:ascii="Arial" w:hAnsi="Arial"/>
      <w:b/>
    </w:rPr>
  </w:style>
  <w:style w:type="character" w:customStyle="1" w:styleId="a0">
    <w:name w:val="Параграф Знак"/>
    <w:basedOn w:val="Heading1Char"/>
    <w:link w:val="a"/>
    <w:rsid w:val="00AB0C3F"/>
    <w:rPr>
      <w:rFonts w:ascii="Arial" w:eastAsiaTheme="majorEastAsia" w:hAnsi="Arial" w:cs="Arial"/>
      <w:color w:val="2F5496" w:themeColor="accent1" w:themeShade="BF"/>
      <w:sz w:val="24"/>
      <w:szCs w:val="24"/>
    </w:rPr>
  </w:style>
  <w:style w:type="paragraph" w:customStyle="1" w:styleId="2">
    <w:name w:val="Заглавие ниво 2"/>
    <w:basedOn w:val="Heading2"/>
    <w:link w:val="20"/>
    <w:qFormat/>
    <w:rsid w:val="00920C94"/>
    <w:pPr>
      <w:spacing w:before="240" w:after="120" w:line="312" w:lineRule="auto"/>
    </w:pPr>
    <w:rPr>
      <w:rFonts w:ascii="Arial" w:hAnsi="Arial" w:cs="Arial"/>
      <w:sz w:val="28"/>
      <w:szCs w:val="28"/>
    </w:rPr>
  </w:style>
  <w:style w:type="character" w:customStyle="1" w:styleId="10">
    <w:name w:val="Заглавие ниво 1 Знак"/>
    <w:basedOn w:val="Heading1Char"/>
    <w:link w:val="1"/>
    <w:rsid w:val="00461FF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customStyle="1" w:styleId="3">
    <w:name w:val="Заглавие ниво 3"/>
    <w:basedOn w:val="Heading3"/>
    <w:link w:val="30"/>
    <w:qFormat/>
    <w:rsid w:val="000A2C2B"/>
    <w:pPr>
      <w:spacing w:before="120" w:after="120" w:line="312" w:lineRule="auto"/>
    </w:pPr>
    <w:rPr>
      <w:rFonts w:ascii="Arial" w:hAnsi="Arial" w:cs="Arial"/>
      <w:color w:val="1F4E79" w:themeColor="accent5" w:themeShade="80"/>
    </w:rPr>
  </w:style>
  <w:style w:type="character" w:customStyle="1" w:styleId="20">
    <w:name w:val="Заглавие ниво 2 Знак"/>
    <w:basedOn w:val="Heading2Char"/>
    <w:link w:val="2"/>
    <w:rsid w:val="00920C94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styleId="NoSpacing">
    <w:name w:val="No Spacing"/>
    <w:uiPriority w:val="1"/>
    <w:qFormat/>
    <w:rsid w:val="00F26CE5"/>
    <w:pPr>
      <w:spacing w:after="0" w:line="240" w:lineRule="auto"/>
    </w:pPr>
  </w:style>
  <w:style w:type="character" w:customStyle="1" w:styleId="30">
    <w:name w:val="Заглавие ниво 3 Знак"/>
    <w:basedOn w:val="Heading3Char"/>
    <w:link w:val="3"/>
    <w:rsid w:val="000A2C2B"/>
    <w:rPr>
      <w:rFonts w:ascii="Arial" w:eastAsiaTheme="majorEastAsia" w:hAnsi="Arial" w:cs="Arial"/>
      <w:color w:val="1F4E79" w:themeColor="accent5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61FFA"/>
    <w:pPr>
      <w:numPr>
        <w:numId w:val="0"/>
      </w:numPr>
      <w:spacing w:after="240"/>
      <w:outlineLvl w:val="9"/>
    </w:pPr>
    <w:rPr>
      <w:rFonts w:ascii="Arial" w:hAnsi="Arial"/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461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1F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1FFA"/>
    <w:rPr>
      <w:rFonts w:ascii="Arial" w:hAnsi="Arial"/>
      <w:color w:val="0563C1" w:themeColor="hyperlink"/>
      <w:sz w:val="24"/>
      <w:u w:val="single"/>
    </w:rPr>
  </w:style>
  <w:style w:type="table" w:styleId="TableGrid">
    <w:name w:val="Table Grid"/>
    <w:basedOn w:val="TableNormal"/>
    <w:uiPriority w:val="39"/>
    <w:rsid w:val="00D808E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977F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977F4"/>
    <w:rPr>
      <w:rFonts w:ascii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977F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A977F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58D8FC3020164E96171A3F6CCD7318" ma:contentTypeVersion="3" ma:contentTypeDescription="Създаване на нов документ" ma:contentTypeScope="" ma:versionID="ac7adbbe27a69cecfe7a75da3c542221">
  <xsd:schema xmlns:xsd="http://www.w3.org/2001/XMLSchema" xmlns:xs="http://www.w3.org/2001/XMLSchema" xmlns:p="http://schemas.microsoft.com/office/2006/metadata/properties" xmlns:ns2="1a2640f8-ddec-4bf1-bf47-641fb3dfb34c" targetNamespace="http://schemas.microsoft.com/office/2006/metadata/properties" ma:root="true" ma:fieldsID="41ac4335b4b12906bb79f193f18bf318" ns2:_="">
    <xsd:import namespace="1a2640f8-ddec-4bf1-bf47-641fb3dfb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640f8-ddec-4bf1-bf47-641fb3dfb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0B4D4E-AD65-4C3F-92E4-888A365C2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640f8-ddec-4bf1-bf47-641fb3dfb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D1C54C-2116-4B67-B5E2-4646ED526F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B0C8BB-32BC-441B-9824-3D24E4807E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0C313B-E729-4239-B207-0E4FDC023F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23</Pages>
  <Words>5301</Words>
  <Characters>30219</Characters>
  <Application>Microsoft Office Word</Application>
  <DocSecurity>0</DocSecurity>
  <Lines>251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Aleksandar Stankov</cp:lastModifiedBy>
  <cp:revision>158</cp:revision>
  <cp:lastPrinted>2026-09-01T17:37:00Z</cp:lastPrinted>
  <dcterms:created xsi:type="dcterms:W3CDTF">2022-12-01T09:48:00Z</dcterms:created>
  <dcterms:modified xsi:type="dcterms:W3CDTF">2026-09-01T18:51:00Z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0x010100D258D8FC3020164E96171A3F6CCD7318</vt:lpwstr>
  </property>
</Properties>
</file>