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RL là một nhánh của học máy, nơi một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(tác nhân) học cách đưa ra quyết định trong môi trường (environment) để </w:t>
      </w:r>
      <w:r w:rsidDel="00000000" w:rsidR="00000000" w:rsidRPr="00000000">
        <w:rPr>
          <w:b w:val="1"/>
          <w:rtl w:val="0"/>
        </w:rPr>
        <w:t xml:space="preserve">tối đa hóa tổng phần thưởng (reward)</w:t>
      </w:r>
      <w:r w:rsidDel="00000000" w:rsidR="00000000" w:rsidRPr="00000000">
        <w:rPr>
          <w:rtl w:val="0"/>
        </w:rPr>
        <w:t xml:space="preserve"> trong dài hạn.</w:t>
        <w:br w:type="textWrapping"/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4r85gx0n0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Quá trình học: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 quan sát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hiện tại từ môi trường.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chọn một hành động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theo một chính sách (policy).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Môi trường phản hồi bằng phần thưởng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và trạng thái mới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sử dụng thông tin này để cập nhật kiến thức của mình (value hoặc Q-value).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