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419D" w14:textId="77777777" w:rsidR="009263A6" w:rsidRPr="009263A6" w:rsidRDefault="009263A6">
      <w:pPr>
        <w:rPr>
          <w:b/>
        </w:rPr>
      </w:pPr>
      <w:r>
        <w:rPr>
          <w:b/>
        </w:rPr>
        <w:t>Čia įdėtos knygos tiems, kas norės pagilinti statistikos žinias.</w:t>
      </w:r>
    </w:p>
    <w:p w14:paraId="2ED822F7" w14:textId="77777777" w:rsidR="008A4334" w:rsidRDefault="009263A6">
      <w:r>
        <w:t>Šioje direktorijoje yra Statistikos ir jos taikymų tritomis ir Regresinė analizė soc. mokslams. Stat. ir jos taikym</w:t>
      </w:r>
      <w:r w:rsidR="0058411C">
        <w:t>ų knygos</w:t>
      </w:r>
      <w:r>
        <w:t xml:space="preserve"> jau nebepardavinėjam</w:t>
      </w:r>
      <w:r w:rsidR="0058411C">
        <w:t>os</w:t>
      </w:r>
      <w:r>
        <w:t>. Todėl, TEV leidyklai maloniai leidus knygas naudoti studentų mokymui, įdedu iš leidyklos gautus originalius  pdf failus . (Dėmesio, internete klajoja piratinės senesnių leidimų knygų versijos, kuriose  dar yra nepataisytų klaidų. Nesinaudokit jomis). Regresinė analizė yra nekomercinė „atviro kodo“ knyga, egzistuojanti tik pdf formatu.</w:t>
      </w:r>
    </w:p>
    <w:p w14:paraId="34C22C08" w14:textId="77777777" w:rsidR="009263A6" w:rsidRDefault="009263A6"/>
    <w:sectPr w:rsidR="009263A6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5BA"/>
    <w:rsid w:val="001775BA"/>
    <w:rsid w:val="001D27FA"/>
    <w:rsid w:val="0058411C"/>
    <w:rsid w:val="008A4334"/>
    <w:rsid w:val="0092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223A"/>
  <w15:chartTrackingRefBased/>
  <w15:docId w15:val="{6C4FAD1C-8CFC-4584-9D36-C84C341C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VU MIF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Vydas Čekanavičius</dc:creator>
  <cp:keywords/>
  <dc:description/>
  <cp:lastModifiedBy>vydas cekanavicius</cp:lastModifiedBy>
  <cp:revision>3</cp:revision>
  <dcterms:created xsi:type="dcterms:W3CDTF">2022-09-01T06:04:00Z</dcterms:created>
  <dcterms:modified xsi:type="dcterms:W3CDTF">2022-09-01T14:45:00Z</dcterms:modified>
</cp:coreProperties>
</file>