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94" w:rsidRDefault="00523552" w:rsidP="00B271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3552">
        <w:rPr>
          <w:rFonts w:ascii="Times New Roman" w:hAnsi="Times New Roman" w:cs="Times New Roman" w:hint="eastAsia"/>
          <w:sz w:val="32"/>
          <w:szCs w:val="32"/>
        </w:rPr>
        <w:t>PostgreSQL</w:t>
      </w:r>
      <w:r w:rsidRPr="00523552">
        <w:rPr>
          <w:rFonts w:ascii="Times New Roman" w:hAnsi="Times New Roman" w:cs="Times New Roman" w:hint="eastAsia"/>
          <w:sz w:val="32"/>
          <w:szCs w:val="32"/>
        </w:rPr>
        <w:t>数据库的智能存储</w:t>
      </w:r>
    </w:p>
    <w:p w:rsidR="00184F78" w:rsidRPr="00AB0D24" w:rsidRDefault="00184F78" w:rsidP="00B2716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B0D24">
        <w:rPr>
          <w:rFonts w:ascii="Times New Roman" w:hAnsi="Times New Roman" w:cs="Times New Roman"/>
          <w:b/>
        </w:rPr>
        <w:t>KaiGai</w:t>
      </w:r>
      <w:proofErr w:type="spellEnd"/>
      <w:r w:rsidRPr="00AB0D24">
        <w:rPr>
          <w:rFonts w:ascii="Times New Roman" w:hAnsi="Times New Roman" w:cs="Times New Roman"/>
          <w:b/>
        </w:rPr>
        <w:t xml:space="preserve"> </w:t>
      </w:r>
      <w:proofErr w:type="spellStart"/>
      <w:r w:rsidRPr="00AB0D24">
        <w:rPr>
          <w:rFonts w:ascii="Times New Roman" w:hAnsi="Times New Roman" w:cs="Times New Roman"/>
          <w:b/>
        </w:rPr>
        <w:t>Kohei</w:t>
      </w:r>
      <w:proofErr w:type="spellEnd"/>
      <w:r w:rsidRPr="00AB0D24">
        <w:rPr>
          <w:rFonts w:ascii="Times New Roman" w:hAnsi="Times New Roman" w:cs="Times New Roman"/>
          <w:b/>
        </w:rPr>
        <w:t xml:space="preserve"> </w:t>
      </w:r>
      <w:proofErr w:type="gramStart"/>
      <w:r w:rsidRPr="00AB0D24">
        <w:rPr>
          <w:rFonts w:ascii="Times New Roman" w:hAnsi="Times New Roman" w:cs="Times New Roman"/>
          <w:b/>
        </w:rPr>
        <w:t>The</w:t>
      </w:r>
      <w:proofErr w:type="gramEnd"/>
      <w:r w:rsidRPr="00AB0D24">
        <w:rPr>
          <w:rFonts w:ascii="Times New Roman" w:hAnsi="Times New Roman" w:cs="Times New Roman"/>
          <w:b/>
        </w:rPr>
        <w:t xml:space="preserve"> PG-Strom Development Team</w:t>
      </w:r>
    </w:p>
    <w:p w:rsidR="009D4870" w:rsidRDefault="009D4870" w:rsidP="00B27169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出自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  <w:hyperlink r:id="rId4" w:history="1">
        <w:r w:rsidRPr="008A0D39">
          <w:rPr>
            <w:rStyle w:val="a3"/>
            <w:rFonts w:ascii="Times New Roman" w:hAnsi="Times New Roman" w:cs="Times New Roman"/>
            <w:sz w:val="24"/>
            <w:szCs w:val="32"/>
          </w:rPr>
          <w:t>http://heterodb.com/blobs/P7130_KAIGAI_SSD2GPU_FIXTYPO.pdf</w:t>
        </w:r>
      </w:hyperlink>
    </w:p>
    <w:p w:rsidR="009D4870" w:rsidRDefault="009D4870" w:rsidP="00B27169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9D4870">
        <w:rPr>
          <w:rFonts w:ascii="Times New Roman" w:hAnsi="Times New Roman" w:cs="Times New Roman"/>
          <w:sz w:val="32"/>
          <w:szCs w:val="32"/>
        </w:rPr>
        <w:t>翻译</w:t>
      </w:r>
      <w:r w:rsidRPr="009D4870">
        <w:rPr>
          <w:rFonts w:ascii="Times New Roman" w:hAnsi="Times New Roman" w:cs="Times New Roman" w:hint="eastAsia"/>
          <w:sz w:val="32"/>
          <w:szCs w:val="32"/>
        </w:rPr>
        <w:t>：</w:t>
      </w:r>
      <w:r>
        <w:rPr>
          <w:rFonts w:ascii="Times New Roman" w:hAnsi="Times New Roman" w:cs="Times New Roman" w:hint="eastAsia"/>
          <w:sz w:val="24"/>
          <w:szCs w:val="32"/>
        </w:rPr>
        <w:t xml:space="preserve"> PostgreSQL</w:t>
      </w:r>
      <w:r>
        <w:rPr>
          <w:rFonts w:ascii="Times New Roman" w:hAnsi="Times New Roman" w:cs="Times New Roman" w:hint="eastAsia"/>
          <w:sz w:val="24"/>
          <w:szCs w:val="32"/>
        </w:rPr>
        <w:t>中文</w:t>
      </w:r>
      <w:proofErr w:type="gramStart"/>
      <w:r>
        <w:rPr>
          <w:rFonts w:ascii="Times New Roman" w:hAnsi="Times New Roman" w:cs="Times New Roman" w:hint="eastAsia"/>
          <w:sz w:val="24"/>
          <w:szCs w:val="32"/>
        </w:rPr>
        <w:t>社区</w:t>
      </w:r>
      <w:r w:rsidRPr="002D2517">
        <w:rPr>
          <w:rFonts w:ascii="Times New Roman" w:hAnsi="Times New Roman" w:cs="Times New Roman" w:hint="eastAsia"/>
          <w:b/>
          <w:sz w:val="24"/>
          <w:szCs w:val="32"/>
        </w:rPr>
        <w:t>朱君鹏</w:t>
      </w:r>
      <w:proofErr w:type="gramEnd"/>
    </w:p>
    <w:p w:rsidR="002D2517" w:rsidRDefault="002D2517" w:rsidP="00B27169"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</w:p>
    <w:p w:rsidR="002D2517" w:rsidRDefault="00A61522" w:rsidP="00B27169">
      <w:pPr>
        <w:pStyle w:val="1"/>
        <w:spacing w:line="360" w:lineRule="auto"/>
      </w:pPr>
      <w:r>
        <w:t>摘要</w:t>
      </w:r>
    </w:p>
    <w:p w:rsidR="00A61522" w:rsidRDefault="00A61522" w:rsidP="008318CC">
      <w:pPr>
        <w:spacing w:line="360" w:lineRule="auto"/>
        <w:ind w:firstLine="420"/>
      </w:pP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>
        <w:rPr>
          <w:rFonts w:hint="eastAsia"/>
        </w:rPr>
        <w:t>允许直接从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设备到</w:t>
      </w:r>
      <w:r>
        <w:rPr>
          <w:rFonts w:hint="eastAsia"/>
        </w:rPr>
        <w:t>GPU RAM</w:t>
      </w:r>
      <w:r>
        <w:rPr>
          <w:rFonts w:hint="eastAsia"/>
        </w:rPr>
        <w:t>的对等数据加载。</w:t>
      </w:r>
      <w:r w:rsidR="008B0152">
        <w:rPr>
          <w:rFonts w:hint="eastAsia"/>
        </w:rPr>
        <w:t>对于</w:t>
      </w:r>
      <w:r>
        <w:rPr>
          <w:rFonts w:hint="eastAsia"/>
        </w:rPr>
        <w:t>Linux</w:t>
      </w:r>
      <w:r>
        <w:rPr>
          <w:rFonts w:hint="eastAsia"/>
        </w:rPr>
        <w:t>内核和</w:t>
      </w:r>
      <w:r>
        <w:rPr>
          <w:rFonts w:hint="eastAsia"/>
        </w:rPr>
        <w:t>PostgreSQL</w:t>
      </w:r>
      <w:r>
        <w:rPr>
          <w:rFonts w:hint="eastAsia"/>
        </w:rPr>
        <w:t>的扩展模块</w:t>
      </w:r>
      <w:r w:rsidR="00E8654F">
        <w:rPr>
          <w:rFonts w:hint="eastAsia"/>
        </w:rPr>
        <w:t>，我们</w:t>
      </w:r>
      <w:r>
        <w:rPr>
          <w:rFonts w:hint="eastAsia"/>
        </w:rPr>
        <w:t>通过将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上的数据库块加载到</w:t>
      </w:r>
      <w:r>
        <w:rPr>
          <w:rFonts w:hint="eastAsia"/>
        </w:rPr>
        <w:t>GPU RAM</w:t>
      </w:r>
      <w:r>
        <w:rPr>
          <w:rFonts w:hint="eastAsia"/>
        </w:rPr>
        <w:t>以及在</w:t>
      </w:r>
      <w:r>
        <w:rPr>
          <w:rFonts w:hint="eastAsia"/>
        </w:rPr>
        <w:t>GPU</w:t>
      </w:r>
      <w:r>
        <w:rPr>
          <w:rFonts w:hint="eastAsia"/>
        </w:rPr>
        <w:t>设备上执行</w:t>
      </w:r>
      <w:r>
        <w:rPr>
          <w:rFonts w:hint="eastAsia"/>
        </w:rPr>
        <w:t>SQL</w:t>
      </w:r>
      <w:r w:rsidR="00C437A9">
        <w:rPr>
          <w:rFonts w:hint="eastAsia"/>
        </w:rPr>
        <w:t>来协同利用此基础架构进行非常快速的</w:t>
      </w:r>
      <w:r>
        <w:rPr>
          <w:rFonts w:hint="eastAsia"/>
        </w:rPr>
        <w:t>表扫描。一旦数据块加载到</w:t>
      </w:r>
      <w:r>
        <w:rPr>
          <w:rFonts w:hint="eastAsia"/>
        </w:rPr>
        <w:t>GPU RAM</w:t>
      </w:r>
      <w:r>
        <w:rPr>
          <w:rFonts w:hint="eastAsia"/>
        </w:rPr>
        <w:t>上，内核函数就会根据提供的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WHERE</w:t>
      </w:r>
      <w:r w:rsidR="008318CC">
        <w:t xml:space="preserve"> </w:t>
      </w:r>
      <w:r>
        <w:rPr>
          <w:rFonts w:hint="eastAsia"/>
        </w:rPr>
        <w:t>clause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）减少数据大小。在结果中，</w:t>
      </w:r>
      <w:r>
        <w:rPr>
          <w:rFonts w:hint="eastAsia"/>
        </w:rPr>
        <w:t>CPU / RAM</w:t>
      </w:r>
      <w:r>
        <w:rPr>
          <w:rFonts w:hint="eastAsia"/>
        </w:rPr>
        <w:t>将获得比</w:t>
      </w:r>
      <w:proofErr w:type="gramStart"/>
      <w:r>
        <w:rPr>
          <w:rFonts w:hint="eastAsia"/>
        </w:rPr>
        <w:t>实际表</w:t>
      </w:r>
      <w:proofErr w:type="gramEnd"/>
      <w:r>
        <w:rPr>
          <w:rFonts w:hint="eastAsia"/>
        </w:rPr>
        <w:t>大小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得多的数据大小，并且看起来存储在理解</w:t>
      </w:r>
      <w:r>
        <w:rPr>
          <w:rFonts w:hint="eastAsia"/>
        </w:rPr>
        <w:t>SQL</w:t>
      </w:r>
      <w:r>
        <w:rPr>
          <w:rFonts w:hint="eastAsia"/>
        </w:rPr>
        <w:t>的情况下智能地执行。根据基于</w:t>
      </w:r>
      <w:r>
        <w:rPr>
          <w:rFonts w:hint="eastAsia"/>
        </w:rPr>
        <w:t>SQL</w:t>
      </w:r>
      <w:r>
        <w:rPr>
          <w:rFonts w:hint="eastAsia"/>
        </w:rPr>
        <w:t>星型模式的基准测试，我们的功能可以在</w:t>
      </w:r>
      <w:r>
        <w:rPr>
          <w:rFonts w:hint="eastAsia"/>
        </w:rPr>
        <w:t>80</w:t>
      </w:r>
      <w:r>
        <w:rPr>
          <w:rFonts w:hint="eastAsia"/>
        </w:rPr>
        <w:t>秒内扫描</w:t>
      </w:r>
      <w:r>
        <w:rPr>
          <w:rFonts w:hint="eastAsia"/>
        </w:rPr>
        <w:t>351GB</w:t>
      </w:r>
      <w:r>
        <w:rPr>
          <w:rFonts w:hint="eastAsia"/>
        </w:rPr>
        <w:t>平台</w:t>
      </w:r>
      <w:r>
        <w:rPr>
          <w:rFonts w:hint="eastAsia"/>
        </w:rPr>
        <w:t>;</w:t>
      </w:r>
      <w:r>
        <w:rPr>
          <w:rFonts w:hint="eastAsia"/>
        </w:rPr>
        <w:t>这是大约</w:t>
      </w:r>
      <w:r>
        <w:rPr>
          <w:rFonts w:hint="eastAsia"/>
        </w:rPr>
        <w:t>4.5GB / s</w:t>
      </w:r>
      <w:r>
        <w:rPr>
          <w:rFonts w:hint="eastAsia"/>
        </w:rPr>
        <w:t>的查询处理吞吐量，比通常的文件系统基本</w:t>
      </w:r>
      <w:r>
        <w:rPr>
          <w:rFonts w:hint="eastAsia"/>
        </w:rPr>
        <w:t>I / O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2.5</w:t>
      </w:r>
      <w:r>
        <w:rPr>
          <w:rFonts w:hint="eastAsia"/>
        </w:rPr>
        <w:t>倍。此结果表明</w:t>
      </w:r>
      <w:r>
        <w:rPr>
          <w:rFonts w:hint="eastAsia"/>
        </w:rPr>
        <w:t>GPU</w:t>
      </w:r>
      <w:r>
        <w:rPr>
          <w:rFonts w:hint="eastAsia"/>
        </w:rPr>
        <w:t>对</w:t>
      </w:r>
      <w:r>
        <w:rPr>
          <w:rFonts w:hint="eastAsia"/>
        </w:rPr>
        <w:t>I / O</w:t>
      </w:r>
      <w:r>
        <w:rPr>
          <w:rFonts w:hint="eastAsia"/>
        </w:rPr>
        <w:t>密集型工作负载也很有价值，而不仅仅是计算密集型工作负载。</w:t>
      </w:r>
    </w:p>
    <w:p w:rsidR="008318CC" w:rsidRDefault="008318CC" w:rsidP="008318CC">
      <w:pPr>
        <w:pStyle w:val="1"/>
        <w:spacing w:line="360" w:lineRule="auto"/>
      </w:pPr>
      <w:r w:rsidRPr="008318CC">
        <w:rPr>
          <w:rFonts w:hint="eastAsia"/>
        </w:rPr>
        <w:t>简要架构</w:t>
      </w:r>
    </w:p>
    <w:p w:rsidR="008318CC" w:rsidRDefault="008318CC" w:rsidP="008318CC">
      <w:pPr>
        <w:jc w:val="center"/>
      </w:pPr>
      <w:r>
        <w:rPr>
          <w:noProof/>
        </w:rPr>
        <w:drawing>
          <wp:inline distT="0" distB="0" distL="0" distR="0" wp14:anchorId="79A54597" wp14:editId="68413F86">
            <wp:extent cx="4152381" cy="14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CC" w:rsidRDefault="008318CC" w:rsidP="00E54C3B">
      <w:pPr>
        <w:spacing w:line="360" w:lineRule="auto"/>
        <w:ind w:firstLine="420"/>
      </w:pPr>
      <w:r>
        <w:rPr>
          <w:rFonts w:hint="eastAsia"/>
        </w:rPr>
        <w:t>OLAP</w:t>
      </w:r>
      <w:r>
        <w:rPr>
          <w:rFonts w:hint="eastAsia"/>
        </w:rPr>
        <w:t>（</w:t>
      </w:r>
      <w:r w:rsidR="008A7E39">
        <w:rPr>
          <w:rFonts w:hint="eastAsia"/>
        </w:rPr>
        <w:t>在线分析处理）是数据库领域的一个主要工作负载。它的特点是查询想要</w:t>
      </w:r>
      <w:r>
        <w:rPr>
          <w:rFonts w:hint="eastAsia"/>
        </w:rPr>
        <w:t>从大量数据中生成（相对）小的摘要</w:t>
      </w:r>
      <w:r>
        <w:rPr>
          <w:rFonts w:hint="eastAsia"/>
        </w:rPr>
        <w:t>;</w:t>
      </w:r>
      <w:r>
        <w:rPr>
          <w:rFonts w:hint="eastAsia"/>
        </w:rPr>
        <w:t>通常大于物理</w:t>
      </w:r>
      <w:r>
        <w:rPr>
          <w:rFonts w:hint="eastAsia"/>
        </w:rPr>
        <w:t>RAM</w:t>
      </w:r>
      <w:r>
        <w:rPr>
          <w:rFonts w:hint="eastAsia"/>
        </w:rPr>
        <w:t>大小。传统上，存储设备（如</w:t>
      </w:r>
      <w:r>
        <w:rPr>
          <w:rFonts w:hint="eastAsia"/>
        </w:rPr>
        <w:t>SSD</w:t>
      </w:r>
      <w:r>
        <w:rPr>
          <w:rFonts w:hint="eastAsia"/>
        </w:rPr>
        <w:t>）上的数据库的数据块被加载到主机系统的</w:t>
      </w:r>
      <w:r>
        <w:rPr>
          <w:rFonts w:hint="eastAsia"/>
        </w:rPr>
        <w:t>RAM</w:t>
      </w:r>
      <w:r>
        <w:rPr>
          <w:rFonts w:hint="eastAsia"/>
        </w:rPr>
        <w:t>一次，然后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处理它们。但是，它的效率不高，因为在</w:t>
      </w:r>
      <w:r>
        <w:rPr>
          <w:rFonts w:hint="eastAsia"/>
        </w:rPr>
        <w:t>GROUP BY</w:t>
      </w:r>
      <w:r>
        <w:rPr>
          <w:rFonts w:hint="eastAsia"/>
        </w:rPr>
        <w:t>操作的缩减过程中，数据块中的大多数行都被过滤掉或仅被引用一次。在</w:t>
      </w:r>
      <w:r>
        <w:rPr>
          <w:rFonts w:hint="eastAsia"/>
        </w:rPr>
        <w:t>SQL</w:t>
      </w:r>
      <w:r>
        <w:rPr>
          <w:rFonts w:hint="eastAsia"/>
        </w:rPr>
        <w:t>工作负载的情况下，我们可以准确地知道如何在加载之后处理数据块。因此，</w:t>
      </w:r>
      <w:r>
        <w:rPr>
          <w:rFonts w:hint="eastAsia"/>
        </w:rPr>
        <w:lastRenderedPageBreak/>
        <w:t>可以设计</w:t>
      </w:r>
      <w:r>
        <w:rPr>
          <w:rFonts w:hint="eastAsia"/>
        </w:rPr>
        <w:t>GPU</w:t>
      </w:r>
      <w:r>
        <w:rPr>
          <w:rFonts w:hint="eastAsia"/>
        </w:rPr>
        <w:t>内核以并行地在多个块</w:t>
      </w:r>
      <w:r>
        <w:rPr>
          <w:rFonts w:hint="eastAsia"/>
        </w:rPr>
        <w:t>/</w:t>
      </w:r>
      <w:r>
        <w:rPr>
          <w:rFonts w:hint="eastAsia"/>
        </w:rPr>
        <w:t>行上运行</w:t>
      </w:r>
      <w:r>
        <w:rPr>
          <w:rFonts w:hint="eastAsia"/>
        </w:rPr>
        <w:t>SQL</w:t>
      </w:r>
      <w:r>
        <w:rPr>
          <w:rFonts w:hint="eastAsia"/>
        </w:rPr>
        <w:t>工作负载。我们实现了</w:t>
      </w:r>
      <w:r>
        <w:rPr>
          <w:rFonts w:hint="eastAsia"/>
        </w:rPr>
        <w:t>WHERE</w:t>
      </w:r>
      <w:r>
        <w:rPr>
          <w:rFonts w:hint="eastAsia"/>
        </w:rPr>
        <w:t>子句评估的</w:t>
      </w:r>
      <w:r>
        <w:rPr>
          <w:rFonts w:hint="eastAsia"/>
        </w:rPr>
        <w:t>GPU</w:t>
      </w:r>
      <w:r>
        <w:rPr>
          <w:rFonts w:hint="eastAsia"/>
        </w:rPr>
        <w:t>版本，</w:t>
      </w:r>
      <w:r>
        <w:rPr>
          <w:rFonts w:hint="eastAsia"/>
        </w:rPr>
        <w:t>Hash-Join</w:t>
      </w:r>
      <w:r>
        <w:rPr>
          <w:rFonts w:hint="eastAsia"/>
        </w:rPr>
        <w:t>和</w:t>
      </w:r>
      <w:r>
        <w:rPr>
          <w:rFonts w:hint="eastAsia"/>
        </w:rPr>
        <w:t>GROUP BY</w:t>
      </w:r>
      <w:r>
        <w:rPr>
          <w:rFonts w:hint="eastAsia"/>
        </w:rPr>
        <w:t>，作为</w:t>
      </w:r>
      <w:r>
        <w:rPr>
          <w:rFonts w:hint="eastAsia"/>
        </w:rPr>
        <w:t>PG-Strom</w:t>
      </w:r>
      <w:r w:rsidRPr="003E03FB">
        <w:rPr>
          <w:rFonts w:hint="eastAsia"/>
          <w:vertAlign w:val="superscript"/>
        </w:rPr>
        <w:t xml:space="preserve"> [* 1]</w:t>
      </w:r>
      <w:r>
        <w:rPr>
          <w:rFonts w:hint="eastAsia"/>
        </w:rPr>
        <w:t>的功能。此外，我们开发了一个</w:t>
      </w:r>
      <w:r>
        <w:rPr>
          <w:rFonts w:hint="eastAsia"/>
        </w:rPr>
        <w:t>Linux</w:t>
      </w:r>
      <w:r>
        <w:rPr>
          <w:rFonts w:hint="eastAsia"/>
        </w:rPr>
        <w:t>内核模块，用于将</w:t>
      </w:r>
      <w:r>
        <w:rPr>
          <w:rFonts w:hint="eastAsia"/>
        </w:rPr>
        <w:t>SSD</w:t>
      </w:r>
      <w:r>
        <w:rPr>
          <w:rFonts w:hint="eastAsia"/>
        </w:rPr>
        <w:t>从</w:t>
      </w:r>
      <w:r>
        <w:rPr>
          <w:rFonts w:hint="eastAsia"/>
        </w:rPr>
        <w:t>SSD</w:t>
      </w:r>
      <w:r>
        <w:rPr>
          <w:rFonts w:hint="eastAsia"/>
        </w:rPr>
        <w:t>块传输到</w:t>
      </w:r>
      <w:r>
        <w:rPr>
          <w:rFonts w:hint="eastAsia"/>
        </w:rPr>
        <w:t>GPU RAM</w:t>
      </w:r>
      <w:r>
        <w:rPr>
          <w:rFonts w:hint="eastAsia"/>
        </w:rPr>
        <w:t>。</w:t>
      </w:r>
      <w:r>
        <w:rPr>
          <w:rFonts w:hint="eastAsia"/>
        </w:rPr>
        <w:t>PG-Strom</w:t>
      </w:r>
      <w:r>
        <w:rPr>
          <w:rFonts w:hint="eastAsia"/>
        </w:rPr>
        <w:t>是</w:t>
      </w:r>
      <w:r>
        <w:rPr>
          <w:rFonts w:hint="eastAsia"/>
        </w:rPr>
        <w:t xml:space="preserve">PostgreSQL </w:t>
      </w:r>
      <w:r w:rsidRPr="003E03FB">
        <w:rPr>
          <w:rFonts w:hint="eastAsia"/>
          <w:vertAlign w:val="superscript"/>
        </w:rPr>
        <w:t>[* 2]</w:t>
      </w:r>
      <w:r>
        <w:rPr>
          <w:rFonts w:hint="eastAsia"/>
        </w:rPr>
        <w:t>数据库的扩展。它控制</w:t>
      </w:r>
      <w:r>
        <w:rPr>
          <w:rFonts w:hint="eastAsia"/>
        </w:rPr>
        <w:t>Linux</w:t>
      </w:r>
      <w:r>
        <w:rPr>
          <w:rFonts w:hint="eastAsia"/>
        </w:rPr>
        <w:t>内核模块和</w:t>
      </w:r>
      <w:r>
        <w:rPr>
          <w:rFonts w:hint="eastAsia"/>
        </w:rPr>
        <w:t>GPU</w:t>
      </w:r>
      <w:r>
        <w:rPr>
          <w:rFonts w:hint="eastAsia"/>
        </w:rPr>
        <w:t>设备以卸载</w:t>
      </w:r>
      <w:r>
        <w:rPr>
          <w:rFonts w:hint="eastAsia"/>
        </w:rPr>
        <w:t>SQL</w:t>
      </w:r>
      <w:r>
        <w:rPr>
          <w:rFonts w:hint="eastAsia"/>
        </w:rPr>
        <w:t>工作负载。该架构允许一些</w:t>
      </w:r>
      <w:r>
        <w:rPr>
          <w:rFonts w:hint="eastAsia"/>
        </w:rPr>
        <w:t>SSD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协同工作，并根据提供的</w:t>
      </w:r>
      <w:r>
        <w:rPr>
          <w:rFonts w:hint="eastAsia"/>
        </w:rPr>
        <w:t>SQL</w:t>
      </w:r>
      <w:r>
        <w:rPr>
          <w:rFonts w:hint="eastAsia"/>
        </w:rPr>
        <w:t>将预处理的数据流发送回主机系统。从应用程序的角度来看，存储似乎可以在设备上运行一些</w:t>
      </w:r>
      <w:r>
        <w:rPr>
          <w:rFonts w:hint="eastAsia"/>
        </w:rPr>
        <w:t>SQL</w:t>
      </w:r>
      <w:r>
        <w:rPr>
          <w:rFonts w:hint="eastAsia"/>
        </w:rPr>
        <w:t>工作负载。使用</w:t>
      </w:r>
      <w:r>
        <w:rPr>
          <w:rFonts w:hint="eastAsia"/>
        </w:rPr>
        <w:t>GPU RAM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rPr>
          <w:rFonts w:hint="eastAsia"/>
        </w:rPr>
        <w:t>相对罕见）处理大数据的关键是循环缓冲和异步执行。我们将映射的</w:t>
      </w:r>
      <w:r>
        <w:rPr>
          <w:rFonts w:hint="eastAsia"/>
        </w:rPr>
        <w:t>GPU</w:t>
      </w:r>
      <w:r>
        <w:rPr>
          <w:rFonts w:hint="eastAsia"/>
        </w:rPr>
        <w:t>内存分成多个块，并逐个分配作业。在特定时刻，</w:t>
      </w:r>
      <w:r>
        <w:rPr>
          <w:rFonts w:hint="eastAsia"/>
        </w:rPr>
        <w:t>CPU</w:t>
      </w:r>
      <w:r>
        <w:rPr>
          <w:rFonts w:hint="eastAsia"/>
        </w:rPr>
        <w:t>在块上发出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 DMA</w:t>
      </w:r>
      <w:r>
        <w:rPr>
          <w:rFonts w:hint="eastAsia"/>
        </w:rPr>
        <w:t>请求，在另一个块上的请求正在进行中，</w:t>
      </w:r>
      <w:r>
        <w:rPr>
          <w:rFonts w:hint="eastAsia"/>
        </w:rPr>
        <w:t>GPU</w:t>
      </w:r>
      <w:r>
        <w:rPr>
          <w:rFonts w:hint="eastAsia"/>
        </w:rPr>
        <w:t>内核正在运行以处理另一个块，并且通常的</w:t>
      </w:r>
      <w:r>
        <w:rPr>
          <w:rFonts w:hint="eastAsia"/>
        </w:rPr>
        <w:t>GPU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写回</w:t>
      </w:r>
      <w:r>
        <w:rPr>
          <w:rFonts w:hint="eastAsia"/>
        </w:rPr>
        <w:t>DMA</w:t>
      </w:r>
      <w:r>
        <w:rPr>
          <w:rFonts w:hint="eastAsia"/>
        </w:rPr>
        <w:t>在</w:t>
      </w:r>
      <w:r>
        <w:rPr>
          <w:rFonts w:hint="eastAsia"/>
        </w:rPr>
        <w:t xml:space="preserve"> - </w:t>
      </w:r>
      <w:r>
        <w:rPr>
          <w:rFonts w:hint="eastAsia"/>
        </w:rPr>
        <w:t>另一个块上的进展。它可以非常有效地提取</w:t>
      </w:r>
      <w:r>
        <w:rPr>
          <w:rFonts w:hint="eastAsia"/>
        </w:rPr>
        <w:t>GPU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的硬件功能</w:t>
      </w:r>
      <w:r w:rsidR="00E54C3B">
        <w:rPr>
          <w:rFonts w:hint="eastAsia"/>
        </w:rPr>
        <w:t>。</w:t>
      </w:r>
    </w:p>
    <w:p w:rsidR="00E54C3B" w:rsidRDefault="00E54C3B" w:rsidP="00C73D3C">
      <w:pPr>
        <w:ind w:firstLine="420"/>
      </w:pPr>
    </w:p>
    <w:p w:rsidR="00E54C3B" w:rsidRDefault="00E54C3B" w:rsidP="00C73D3C">
      <w:pPr>
        <w:ind w:firstLine="420"/>
      </w:pPr>
      <w:r>
        <w:rPr>
          <w:noProof/>
        </w:rPr>
        <w:drawing>
          <wp:inline distT="0" distB="0" distL="0" distR="0" wp14:anchorId="0794D5D0" wp14:editId="340D746B">
            <wp:extent cx="4457143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B" w:rsidRDefault="00E54C3B" w:rsidP="00E54C3B">
      <w:pPr>
        <w:pStyle w:val="1"/>
        <w:spacing w:line="360" w:lineRule="auto"/>
      </w:pPr>
      <w:r>
        <w:t>基准测试</w:t>
      </w:r>
    </w:p>
    <w:p w:rsidR="002F34E1" w:rsidRDefault="002F34E1" w:rsidP="002F34E1">
      <w:pPr>
        <w:jc w:val="center"/>
      </w:pPr>
      <w:r>
        <w:rPr>
          <w:noProof/>
        </w:rPr>
        <w:drawing>
          <wp:inline distT="0" distB="0" distL="0" distR="0" wp14:anchorId="069044C1" wp14:editId="7E92DF04">
            <wp:extent cx="4504762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1" w:rsidRDefault="002F34E1" w:rsidP="00166048">
      <w:pPr>
        <w:spacing w:line="360" w:lineRule="auto"/>
        <w:ind w:firstLine="420"/>
      </w:pPr>
      <w:r>
        <w:rPr>
          <w:rFonts w:hint="eastAsia"/>
        </w:rPr>
        <w:t>我们在原始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 w:rsidRPr="003F4AEC">
        <w:rPr>
          <w:rFonts w:hint="eastAsia"/>
          <w:vertAlign w:val="superscript"/>
        </w:rPr>
        <w:t xml:space="preserve"> [* 3]</w:t>
      </w:r>
      <w:r>
        <w:rPr>
          <w:rFonts w:hint="eastAsia"/>
        </w:rPr>
        <w:t>上构建了一个具有上述数据结构的数据库，以及由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SSD</w:t>
      </w:r>
      <w:r>
        <w:rPr>
          <w:rFonts w:hint="eastAsia"/>
        </w:rPr>
        <w:t>设备组成的</w:t>
      </w:r>
      <w:r>
        <w:rPr>
          <w:rFonts w:hint="eastAsia"/>
        </w:rPr>
        <w:t>md-raid0</w:t>
      </w:r>
      <w:r>
        <w:rPr>
          <w:rFonts w:hint="eastAsia"/>
        </w:rPr>
        <w:t>卷。此工作负载是众所周知的星型模式基准，它反映了典型的</w:t>
      </w:r>
      <w:r>
        <w:rPr>
          <w:rFonts w:hint="eastAsia"/>
        </w:rPr>
        <w:t>DWH</w:t>
      </w:r>
      <w:r>
        <w:rPr>
          <w:rFonts w:hint="eastAsia"/>
        </w:rPr>
        <w:t>工作负载，也类似于一些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类数据结构。我们运行一些报告查询，如上面的</w:t>
      </w:r>
      <w:r>
        <w:rPr>
          <w:rFonts w:hint="eastAsia"/>
        </w:rPr>
        <w:t>Query-3</w:t>
      </w:r>
      <w:r>
        <w:rPr>
          <w:rFonts w:hint="eastAsia"/>
        </w:rPr>
        <w:t>。最</w:t>
      </w:r>
      <w:r>
        <w:rPr>
          <w:rFonts w:hint="eastAsia"/>
        </w:rPr>
        <w:lastRenderedPageBreak/>
        <w:t>大的</w:t>
      </w:r>
      <w:proofErr w:type="gramStart"/>
      <w:r>
        <w:rPr>
          <w:rFonts w:hint="eastAsia"/>
        </w:rPr>
        <w:t>表大小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351GB</w:t>
      </w:r>
      <w:r>
        <w:rPr>
          <w:rFonts w:hint="eastAsia"/>
        </w:rPr>
        <w:t>，但</w:t>
      </w:r>
      <w:r>
        <w:rPr>
          <w:rFonts w:hint="eastAsia"/>
        </w:rPr>
        <w:t>RAM</w:t>
      </w:r>
      <w:r>
        <w:rPr>
          <w:rFonts w:hint="eastAsia"/>
        </w:rPr>
        <w:t>大小为</w:t>
      </w:r>
      <w:r>
        <w:rPr>
          <w:rFonts w:hint="eastAsia"/>
        </w:rPr>
        <w:t>128GB</w:t>
      </w:r>
      <w:r>
        <w:rPr>
          <w:rFonts w:hint="eastAsia"/>
        </w:rPr>
        <w:t>。因此，此工作负载是典型的</w:t>
      </w:r>
      <w:r>
        <w:rPr>
          <w:rFonts w:hint="eastAsia"/>
        </w:rPr>
        <w:t>I / O</w:t>
      </w:r>
      <w:r>
        <w:rPr>
          <w:rFonts w:hint="eastAsia"/>
        </w:rPr>
        <w:t>密集型工作负载而非计算</w:t>
      </w:r>
      <w:r w:rsidR="003F4AEC">
        <w:rPr>
          <w:rFonts w:hint="eastAsia"/>
        </w:rPr>
        <w:t>密集型</w:t>
      </w:r>
      <w:r>
        <w:rPr>
          <w:rFonts w:hint="eastAsia"/>
        </w:rPr>
        <w:t>。蓝色条是每个</w:t>
      </w:r>
      <w:r>
        <w:rPr>
          <w:rFonts w:hint="eastAsia"/>
        </w:rPr>
        <w:t>RAID</w:t>
      </w:r>
      <w:r>
        <w:rPr>
          <w:rFonts w:hint="eastAsia"/>
        </w:rPr>
        <w:t>配置的</w:t>
      </w:r>
      <w:r>
        <w:rPr>
          <w:rFonts w:hint="eastAsia"/>
        </w:rPr>
        <w:t>vanilla PostgreSQL</w:t>
      </w:r>
      <w:r>
        <w:rPr>
          <w:rFonts w:hint="eastAsia"/>
        </w:rPr>
        <w:t>的结果，橙色条是</w:t>
      </w:r>
      <w:r>
        <w:rPr>
          <w:rFonts w:hint="eastAsia"/>
        </w:rPr>
        <w:t>PG-Strom</w:t>
      </w:r>
      <w:r>
        <w:rPr>
          <w:rFonts w:hint="eastAsia"/>
        </w:rPr>
        <w:t>的结果，具有</w:t>
      </w:r>
      <w:r>
        <w:rPr>
          <w:rFonts w:hint="eastAsia"/>
        </w:rPr>
        <w:t>SSD</w:t>
      </w:r>
      <w:r>
        <w:rPr>
          <w:rFonts w:hint="eastAsia"/>
        </w:rPr>
        <w:t>到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P2P DMA</w:t>
      </w:r>
      <w:r>
        <w:rPr>
          <w:rFonts w:hint="eastAsia"/>
        </w:rPr>
        <w:t>支持。查询处理时间的倒数（例如，如果查询在</w:t>
      </w:r>
      <w:r>
        <w:rPr>
          <w:rFonts w:hint="eastAsia"/>
        </w:rPr>
        <w:t>80</w:t>
      </w:r>
      <w:r>
        <w:rPr>
          <w:rFonts w:hint="eastAsia"/>
        </w:rPr>
        <w:t>秒内完成，则其数据处理为</w:t>
      </w:r>
      <w:r>
        <w:rPr>
          <w:rFonts w:hint="eastAsia"/>
        </w:rPr>
        <w:t>351GB / 80.0s = 4492MB / s</w:t>
      </w:r>
      <w:r>
        <w:rPr>
          <w:rFonts w:hint="eastAsia"/>
        </w:rPr>
        <w:t>）。它显示了更多的</w:t>
      </w:r>
      <w:r>
        <w:rPr>
          <w:rFonts w:hint="eastAsia"/>
        </w:rPr>
        <w:t>SSD</w:t>
      </w:r>
      <w:r>
        <w:rPr>
          <w:rFonts w:hint="eastAsia"/>
        </w:rPr>
        <w:t>设备使数据处理吞吐量更高。另一方面，</w:t>
      </w:r>
      <w:r>
        <w:rPr>
          <w:rFonts w:hint="eastAsia"/>
        </w:rPr>
        <w:t>PG-Strom</w:t>
      </w:r>
      <w:r>
        <w:rPr>
          <w:rFonts w:hint="eastAsia"/>
        </w:rPr>
        <w:t>的结果显示，</w:t>
      </w:r>
      <w:r>
        <w:rPr>
          <w:rFonts w:hint="eastAsia"/>
        </w:rPr>
        <w:t>SSD-to-GPU P2P DMA</w:t>
      </w:r>
      <w:r>
        <w:rPr>
          <w:rFonts w:hint="eastAsia"/>
        </w:rPr>
        <w:t>比基于文件系统</w:t>
      </w:r>
      <w:r>
        <w:rPr>
          <w:rFonts w:hint="eastAsia"/>
        </w:rPr>
        <w:t>+ CPU</w:t>
      </w:r>
      <w:r>
        <w:rPr>
          <w:rFonts w:hint="eastAsia"/>
        </w:rPr>
        <w:t>的数据处理能够提供更高的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功能。特别是，“</w:t>
      </w:r>
      <w:r>
        <w:rPr>
          <w:rFonts w:hint="eastAsia"/>
        </w:rPr>
        <w:t>PG-Strom SSDx1</w:t>
      </w:r>
      <w:r>
        <w:rPr>
          <w:rFonts w:hint="eastAsia"/>
        </w:rPr>
        <w:t>”是原始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设备的结果。其数据处理吞吐量约为</w:t>
      </w:r>
      <w:r>
        <w:rPr>
          <w:rFonts w:hint="eastAsia"/>
        </w:rPr>
        <w:t>2.1-2.2GB / s;</w:t>
      </w:r>
      <w:r>
        <w:rPr>
          <w:rFonts w:hint="eastAsia"/>
        </w:rPr>
        <w:t>这几乎相当于</w:t>
      </w:r>
      <w:r>
        <w:rPr>
          <w:rFonts w:hint="eastAsia"/>
        </w:rPr>
        <w:t>SSD</w:t>
      </w:r>
      <w:r>
        <w:rPr>
          <w:rFonts w:hint="eastAsia"/>
        </w:rPr>
        <w:t>设备的目录规范（</w:t>
      </w:r>
      <w:proofErr w:type="spellStart"/>
      <w:r>
        <w:rPr>
          <w:rFonts w:hint="eastAsia"/>
        </w:rPr>
        <w:t>SeqRead</w:t>
      </w:r>
      <w:proofErr w:type="spellEnd"/>
      <w:r>
        <w:rPr>
          <w:rFonts w:hint="eastAsia"/>
        </w:rPr>
        <w:t>中为</w:t>
      </w:r>
      <w:r>
        <w:rPr>
          <w:rFonts w:hint="eastAsia"/>
        </w:rPr>
        <w:t>2.2GB / s</w:t>
      </w:r>
      <w:r>
        <w:rPr>
          <w:rFonts w:hint="eastAsia"/>
        </w:rPr>
        <w:t>）。这些结果向我们介绍了最近的半导体创新（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</w:t>
      </w:r>
      <w:r>
        <w:rPr>
          <w:rFonts w:hint="eastAsia"/>
        </w:rPr>
        <w:t>......</w:t>
      </w:r>
      <w:r>
        <w:rPr>
          <w:rFonts w:hint="eastAsia"/>
        </w:rPr>
        <w:t>）使我们能够以比以前更便宜的成本赶上高端</w:t>
      </w:r>
      <w:r>
        <w:rPr>
          <w:rFonts w:hint="eastAsia"/>
        </w:rPr>
        <w:t>DWH</w:t>
      </w:r>
      <w:r>
        <w:rPr>
          <w:rFonts w:hint="eastAsia"/>
        </w:rPr>
        <w:t>级性能。</w:t>
      </w:r>
    </w:p>
    <w:p w:rsidR="00B45695" w:rsidRDefault="00B45695" w:rsidP="00B45695">
      <w:pPr>
        <w:pStyle w:val="1"/>
        <w:spacing w:line="360" w:lineRule="auto"/>
      </w:pPr>
      <w:r>
        <w:t>结论和展望</w:t>
      </w:r>
    </w:p>
    <w:p w:rsidR="00B45695" w:rsidRDefault="00B45695" w:rsidP="00B45695">
      <w:pPr>
        <w:spacing w:line="360" w:lineRule="auto"/>
        <w:ind w:firstLine="420"/>
      </w:pPr>
      <w:r>
        <w:rPr>
          <w:rFonts w:hint="eastAsia"/>
        </w:rPr>
        <w:t>我们的挑战表明，从应用的角度来看，一对</w:t>
      </w:r>
      <w:r>
        <w:rPr>
          <w:rFonts w:hint="eastAsia"/>
        </w:rPr>
        <w:t>GPU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-SSD</w:t>
      </w:r>
      <w:r>
        <w:rPr>
          <w:rFonts w:hint="eastAsia"/>
        </w:rPr>
        <w:t>可以像智能存储一样运行。</w:t>
      </w:r>
      <w:r>
        <w:rPr>
          <w:rFonts w:hint="eastAsia"/>
        </w:rPr>
        <w:t xml:space="preserve"> GPU</w:t>
      </w:r>
      <w:r>
        <w:rPr>
          <w:rFonts w:hint="eastAsia"/>
        </w:rPr>
        <w:t>可以根据应用程序端的知识处理数据流，但在数据到达</w:t>
      </w:r>
      <w:r>
        <w:rPr>
          <w:rFonts w:hint="eastAsia"/>
        </w:rPr>
        <w:t>CPU / RAM</w:t>
      </w:r>
      <w:r>
        <w:rPr>
          <w:rFonts w:hint="eastAsia"/>
        </w:rPr>
        <w:t>之前</w:t>
      </w:r>
      <w:r w:rsidR="007F2124">
        <w:rPr>
          <w:rFonts w:hint="eastAsia"/>
        </w:rPr>
        <w:t>有</w:t>
      </w:r>
      <w:proofErr w:type="spellStart"/>
      <w:r>
        <w:rPr>
          <w:rFonts w:hint="eastAsia"/>
        </w:rPr>
        <w:t>GPUDirect</w:t>
      </w:r>
      <w:proofErr w:type="spellEnd"/>
      <w:r>
        <w:rPr>
          <w:rFonts w:hint="eastAsia"/>
        </w:rPr>
        <w:t xml:space="preserve"> RDMA</w:t>
      </w:r>
      <w:r w:rsidR="007F2124">
        <w:rPr>
          <w:rFonts w:hint="eastAsia"/>
        </w:rPr>
        <w:t>支持</w:t>
      </w:r>
      <w:r w:rsidR="005A45B3">
        <w:rPr>
          <w:rFonts w:hint="eastAsia"/>
        </w:rPr>
        <w:t>。它将数据处理吞吐量提高到了硬件的理论极限值</w:t>
      </w:r>
      <w:r>
        <w:rPr>
          <w:rFonts w:hint="eastAsia"/>
        </w:rPr>
        <w:t>附近，但成本比现有的高端数据库解决方案相对较小。目前，我们的实现仍然在</w:t>
      </w:r>
      <w:r>
        <w:rPr>
          <w:rFonts w:hint="eastAsia"/>
        </w:rPr>
        <w:t>md-raid0</w:t>
      </w:r>
      <w:r>
        <w:rPr>
          <w:rFonts w:hint="eastAsia"/>
        </w:rPr>
        <w:t>配置上具有不可忽视的开销。它需要修改。然后，我们将尝试每个计算节点</w:t>
      </w:r>
      <w:r>
        <w:rPr>
          <w:rFonts w:hint="eastAsia"/>
        </w:rPr>
        <w:t>10GB / s</w:t>
      </w:r>
      <w:r>
        <w:rPr>
          <w:rFonts w:hint="eastAsia"/>
        </w:rPr>
        <w:t>的数据处理吞吐量。</w:t>
      </w:r>
    </w:p>
    <w:p w:rsidR="001252DD" w:rsidRDefault="001252DD" w:rsidP="001252DD">
      <w:pPr>
        <w:spacing w:line="360" w:lineRule="auto"/>
      </w:pPr>
    </w:p>
    <w:p w:rsidR="001252DD" w:rsidRDefault="001252DD" w:rsidP="001252DD">
      <w:pPr>
        <w:pStyle w:val="1"/>
        <w:spacing w:line="360" w:lineRule="auto"/>
      </w:pPr>
      <w:r>
        <w:t>参考文献</w:t>
      </w:r>
      <w:bookmarkStart w:id="0" w:name="_GoBack"/>
      <w:bookmarkEnd w:id="0"/>
    </w:p>
    <w:p w:rsidR="001252DD" w:rsidRDefault="001252DD" w:rsidP="001252DD">
      <w:pPr>
        <w:spacing w:line="360" w:lineRule="auto"/>
      </w:pPr>
      <w:r>
        <w:t xml:space="preserve">[*1] PG-Strom – Extension of PostgreSQL for GPU acceleration, http://strom.kaigai.gr.jp/ </w:t>
      </w:r>
    </w:p>
    <w:p w:rsidR="001252DD" w:rsidRDefault="001252DD" w:rsidP="001252DD">
      <w:pPr>
        <w:spacing w:line="360" w:lineRule="auto"/>
      </w:pPr>
      <w:r>
        <w:t xml:space="preserve">[*2] PostgreSQL – Well used open source RDBMS, </w:t>
      </w:r>
      <w:hyperlink r:id="rId8" w:history="1">
        <w:r w:rsidRPr="008A0D39">
          <w:rPr>
            <w:rStyle w:val="a3"/>
          </w:rPr>
          <w:t>https://www.postgresql.org/</w:t>
        </w:r>
      </w:hyperlink>
      <w:r>
        <w:t xml:space="preserve"> </w:t>
      </w:r>
    </w:p>
    <w:p w:rsidR="001252DD" w:rsidRPr="00B45695" w:rsidRDefault="001252DD" w:rsidP="001252DD">
      <w:pPr>
        <w:spacing w:line="360" w:lineRule="auto"/>
        <w:rPr>
          <w:rFonts w:hint="eastAsia"/>
        </w:rPr>
      </w:pPr>
      <w:r>
        <w:t>[*3] Intel SSD 750 (400GB) – http://www.intel.com/content/www/us/en/solid-state-drives/solid-state-drives-750-series.html</w:t>
      </w:r>
    </w:p>
    <w:sectPr w:rsidR="001252DD" w:rsidRPr="00B4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B"/>
    <w:rsid w:val="001252DD"/>
    <w:rsid w:val="00166048"/>
    <w:rsid w:val="00184F78"/>
    <w:rsid w:val="002D2517"/>
    <w:rsid w:val="002F34E1"/>
    <w:rsid w:val="003E03FB"/>
    <w:rsid w:val="003F4AEC"/>
    <w:rsid w:val="00523552"/>
    <w:rsid w:val="005A45B3"/>
    <w:rsid w:val="00656694"/>
    <w:rsid w:val="0071243B"/>
    <w:rsid w:val="007F2124"/>
    <w:rsid w:val="008318CC"/>
    <w:rsid w:val="008A7E39"/>
    <w:rsid w:val="008B0152"/>
    <w:rsid w:val="009D4870"/>
    <w:rsid w:val="00A61522"/>
    <w:rsid w:val="00AB0D24"/>
    <w:rsid w:val="00B27169"/>
    <w:rsid w:val="00B45695"/>
    <w:rsid w:val="00C437A9"/>
    <w:rsid w:val="00C73D3C"/>
    <w:rsid w:val="00E54C3B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55F0C-FF6A-4B95-88DE-37EF1148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87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15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heterodb.com/blobs/P7130_KAIGAI_SSD2GPU_FIXTYPO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朱君鹏</cp:lastModifiedBy>
  <cp:revision>57</cp:revision>
  <dcterms:created xsi:type="dcterms:W3CDTF">2019-04-15T06:18:00Z</dcterms:created>
  <dcterms:modified xsi:type="dcterms:W3CDTF">2019-04-15T07:37:00Z</dcterms:modified>
</cp:coreProperties>
</file>