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стали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начало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начала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660"/>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2581" name="" hidden="0"/>
                        <pic:cNvPicPr>
                          <a:picLocks noChangeAspect="1"/>
                        </pic:cNvPicPr>
                        <pic:nvPr isPhoto="0" userDrawn="0"/>
                      </pic:nvPicPr>
                      <pic:blipFill>
                        <a:blip r:embed="rId10"/>
                        <a:stretch/>
                      </pic:blipFill>
                      <pic:spPr bwMode="auto">
                        <a:xfrm flipH="0" flipV="0">
                          <a:off x="0" y="0"/>
                          <a:ext cx="3565459" cy="20959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2"/>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66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649"/>
        <w:jc w:val="both"/>
        <w:spacing w:before="0" w:after="0"/>
        <w:rPr>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jc w:val="both"/>
        <w:spacing w:before="0" w:after="0"/>
        <w:rPr>
          <w:rFonts w:ascii="Times New Roman" w:hAnsi="Times New Roman" w:cs="Times New Roman" w:eastAsia="Times New Roman"/>
          <w:highlight w:val="none"/>
        </w:rPr>
      </w:pPr>
      <w:r>
        <w:rPr>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649"/>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649"/>
        <w:ind w:firstLine="708"/>
        <w:jc w:val="both"/>
        <w:spacing w:before="0" w:after="0"/>
        <w:rPr>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не образуя тем самым статичное ядро даже в своей централизованной модели.</w:t>
      </w:r>
      <w:r>
        <w:rPr>
          <w:highlight w:val="none"/>
        </w:rPr>
        <w:t xml:space="preserve"> </w:t>
      </w:r>
      <w:r>
        <w:rPr>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126589" cy="18537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6126589" cy="18537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82.4pt;height:146.0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w:t>
      </w:r>
      <w:r>
        <w:rPr>
          <w:rFonts w:ascii="Times New Roman" w:hAnsi="Times New Roman" w:cs="Times New Roman" w:eastAsia="Times New Roman"/>
          <w:sz w:val="24"/>
          <w:szCs w:val="24"/>
          <w:highlight w:val="none"/>
        </w:rPr>
        <w:t xml:space="preserve">т революции, как скачкообразного и моментального прогресса (со стороны централизо</w:t>
      </w:r>
      <w:r>
        <w:rPr>
          <w:rFonts w:ascii="Times New Roman" w:hAnsi="Times New Roman" w:cs="Times New Roman" w:eastAsia="Times New Roman"/>
          <w:sz w:val="24"/>
          <w:szCs w:val="24"/>
          <w:highlight w:val="none"/>
        </w:rPr>
        <w:t xml:space="preserve">ванной модели).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 непосредственно и передана в «руки» сервиса хранения. Клиентам, в конечном счёте, становится избыточно, проблематично (и даже архаично) создание прямолинейных связей между собой, потому как их информация благоприятно переходит в удобочитаемое и отсортированное состояние без дополнительных проблем и трудностей в виде ручной настройки соединений и способа хранения данных. Но и не стоит говорить о том, что инициализируя единую точку отказа многоранговая централизованная система начинает нести бремя значительных рисков компрометации всей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является благоприятной почвой для многих способов нападения.</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843939" cy="2469486"/>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6559" name="" hidden="0"/>
                        <pic:cNvPicPr>
                          <a:picLocks noChangeAspect="1"/>
                        </pic:cNvPicPr>
                        <pic:nvPr isPhoto="0" userDrawn="0"/>
                      </pic:nvPicPr>
                      <pic:blipFill>
                        <a:blip r:embed="rId12"/>
                        <a:stretch/>
                      </pic:blipFill>
                      <pic:spPr bwMode="auto">
                        <a:xfrm flipH="0" flipV="0">
                          <a:off x="0" y="0"/>
                          <a:ext cx="5843938" cy="2469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0.2pt;height:194.4pt;" stroked="false">
                <v:path textboxrect="0,0,0,0"/>
                <v:imagedata r:id="rId12" o:title=""/>
              </v:shape>
            </w:pict>
          </mc:Fallback>
        </mc:AlternateConten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519827" cy="230089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550" name="" hidden="0"/>
                        <pic:cNvPicPr>
                          <a:picLocks noChangeAspect="1"/>
                        </pic:cNvPicPr>
                        <pic:nvPr isPhoto="0" userDrawn="0"/>
                      </pic:nvPicPr>
                      <pic:blipFill>
                        <a:blip r:embed="rId13"/>
                        <a:stretch/>
                      </pic:blipFill>
                      <pic:spPr bwMode="auto">
                        <a:xfrm flipH="0" flipV="0">
                          <a:off x="0" y="0"/>
                          <a:ext cx="4519827" cy="23008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9pt;height:181.2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где </w:t>
      </w:r>
      <w:r>
        <w:rPr>
          <w:sz w:val="22"/>
        </w:rPr>
      </w:r>
      <w:r/>
    </w:p>
    <w:p>
      <w:pPr>
        <w:ind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66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649"/>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649"/>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649"/>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649"/>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7239" name="" hidden="0"/>
                        <pic:cNvPicPr>
                          <a:picLocks noChangeAspect="1"/>
                        </pic:cNvPicPr>
                        <pic:nvPr isPhoto="0" userDrawn="0"/>
                      </pic:nvPicPr>
                      <pic:blipFill>
                        <a:blip r:embed="rId14"/>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2.8pt;height:324.4pt;" stroked="false">
                <v:path textboxrect="0,0,0,0"/>
                <v:imagedata r:id="rId14" o:title=""/>
              </v:shape>
            </w:pict>
          </mc:Fallback>
        </mc:AlternateContent>
      </w:r>
      <w:r>
        <w:rPr>
          <w:rFonts w:ascii="Times New Roman" w:hAnsi="Times New Roman" w:cs="Times New Roman" w:eastAsia="Times New Roman"/>
          <w:highlight w:val="none"/>
        </w:rPr>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649"/>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первичных сетей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66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649"/>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649"/>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649"/>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49"/>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649"/>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649"/>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49"/>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49"/>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649"/>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Противодействие атакам при минимальной мощности федеративности</w:t>
      </w:r>
      <w:r>
        <w:rPr>
          <w:rFonts w:ascii="Times New Roman" w:hAnsi="Times New Roman" w:cs="Times New Roman" w:eastAsia="Times New Roman"/>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660"/>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649"/>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649"/>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649"/>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649"/>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649"/>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49"/>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649"/>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49"/>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649"/>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649"/>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649"/>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49"/>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649"/>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649"/>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49"/>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649"/>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649"/>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649"/>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649"/>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49"/>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649"/>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49"/>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649"/>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649"/>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649"/>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649"/>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649"/>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649"/>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6"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79.5pt;height:127.6pt;" stroked="false">
                <v:path textboxrect="0,0,0,0"/>
                <v:imagedata r:id="rId15" o:title=""/>
              </v:shape>
            </w:pict>
          </mc:Fallback>
        </mc:AlternateContent>
      </w:r>
      <w:r>
        <w:rPr>
          <w:highlight w:val="none"/>
        </w:rPr>
      </w:r>
      <w:r/>
    </w:p>
    <w:p>
      <w:pPr>
        <w:pStyle w:val="1649"/>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649"/>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6.1. Запрос как неавтоматическая генерация пакетов</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Периоды выявления состояний пакетов</w:t>
      </w:r>
      <w:r>
        <w:rPr>
          <w:rFonts w:ascii="Times New Roman" w:hAnsi="Times New Roman" w:cs="Times New Roman" w:eastAsia="Times New Roman"/>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6.3. Динамика изменения размерности пакетов</w:t>
      </w:r>
      <w:r>
        <w:rPr>
          <w:rFonts w:ascii="Times New Roman" w:hAnsi="Times New Roman" w:cs="Times New Roman" w:eastAsia="Times New Roman"/>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660"/>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649"/>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649"/>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66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66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649"/>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649"/>
        <w:ind w:firstLine="708"/>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660"/>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649"/>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18"/>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649"/>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0" w:firstLine="0"/>
        <w:jc w:val="left"/>
        <w:spacing w:before="0" w:after="0"/>
        <w:rPr>
          <w:highlight w:val="none"/>
        </w:rPr>
      </w:pPr>
      <w:r>
        <w:rPr>
          <w:highlight w:val="none"/>
        </w:rPr>
      </w:r>
      <w:r>
        <w:rPr>
          <w:highlight w:val="none"/>
        </w:rPr>
      </w:r>
      <w:r/>
    </w:p>
    <w:p>
      <w:pPr>
        <w:pStyle w:val="1649"/>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298" name="Изображение4" descr="" hidden="0"/>
                        <pic:cNvPicPr>
                          <a:picLocks noChangeAspect="1"/>
                        </pic:cNvPicPr>
                        <pic:nvPr isPhoto="0" userDrawn="0"/>
                      </pic:nvPicPr>
                      <pic:blipFill>
                        <a:blip r:embed="rId16"/>
                        <a:stretch/>
                      </pic:blipFill>
                      <pic:spPr bwMode="auto">
                        <a:xfrm flipH="0" flipV="0">
                          <a:off x="0" y="0"/>
                          <a:ext cx="3098235" cy="21491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44.0pt;height:169.2pt;" stroked="false">
                <v:path textboxrect="0,0,0,0"/>
                <v:imagedata r:id="rId16" o:title=""/>
              </v:shape>
            </w:pict>
          </mc:Fallback>
        </mc:AlternateContent>
      </w:r>
      <w:r>
        <w:rPr>
          <w:rFonts w:ascii="Times New Roman" w:hAnsi="Times New Roman" w:cs="Times New Roman" w:eastAsia="Times New Roman"/>
          <w:highlight w:val="none"/>
        </w:rPr>
      </w:r>
      <w:r/>
    </w:p>
    <w:p>
      <w:pPr>
        <w:pStyle w:val="1649"/>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firstLine="0"/>
        <w:jc w:val="left"/>
        <w:spacing w:before="0" w:after="0"/>
        <w:rPr>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4"/>
          <w:szCs w:val="24"/>
          <w:highlight w:val="none"/>
        </w:rPr>
        <w:t xml:space="preserve">6.4. Сопоставление связей между криптографической и сетевой идентификациями</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и в большей мере анонимизирующими системами. </w:t>
      </w:r>
      <w:r>
        <w:rPr>
          <w:rFonts w:ascii="Times New Roman" w:hAnsi="Times New Roman" w:cs="Times New Roman" w:eastAsia="Times New Roman"/>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7751" name="" hidden="0"/>
                        <pic:cNvPicPr>
                          <a:picLocks noChangeAspect="1"/>
                        </pic:cNvPicPr>
                        <pic:nvPr isPhoto="0" userDrawn="0"/>
                      </pic:nvPicPr>
                      <pic:blipFill>
                        <a:blip r:embed="rId17"/>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15.6pt;height:196.3pt;" stroked="false">
                <v:path textboxrect="0,0,0,0"/>
                <v:imagedata r:id="rId17" o:title=""/>
              </v:shape>
            </w:pict>
          </mc:Fallback>
        </mc:AlternateContent>
      </w:r>
      <w:r>
        <w:rPr>
          <w:rFonts w:ascii="Times New Roman" w:hAnsi="Times New Roman" w:cs="Times New Roman" w:eastAsia="Times New Roman"/>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18"/>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19.3pt;height:145.2pt;" stroked="false">
                <v:path textboxrect="0,0,0,0"/>
                <v:imagedata r:id="rId18" o:title=""/>
              </v:shape>
            </w:pict>
          </mc:Fallback>
        </mc:AlternateContent>
      </w:r>
      <w:r>
        <w:rPr>
          <w:rFonts w:ascii="Times New Roman" w:hAnsi="Times New Roman" w:cs="Times New Roman" w:eastAsia="Times New Roman"/>
          <w:highlight w:val="none"/>
        </w:rPr>
      </w:r>
      <w:r/>
    </w:p>
    <w:p>
      <w:pPr>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649"/>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highlight w:val="none"/>
        </w:rPr>
      </w:r>
      <w:r/>
    </w:p>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49"/>
        <w:ind w:firstLine="708"/>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649"/>
        <w:ind w:firstLine="0"/>
        <w:jc w:val="both"/>
        <w:spacing w:before="0" w:after="0"/>
        <w:rPr>
          <w:rFonts w:ascii="Calibri" w:hAnsi="Calibri" w:cs="Calibri" w:eastAsia="Calibri"/>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649"/>
        <w:ind w:firstLine="0"/>
        <w:jc w:val="both"/>
        <w:spacing w:before="0" w:after="0"/>
        <w:rPr>
          <w:rFonts w:ascii="Calibri" w:hAnsi="Calibri" w:cs="Calibri" w:eastAsia="Calibri"/>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firstLine="0"/>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649"/>
        <w:ind w:left="0" w:firstLine="708"/>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649"/>
        <w:ind w:left="0" w:firstLine="708"/>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649"/>
        <w:ind w:left="708" w:firstLine="708"/>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649"/>
        <w:ind w:left="708" w:firstLine="708"/>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649"/>
        <w:ind w:left="0" w:firstLine="0"/>
        <w:jc w:val="both"/>
        <w:spacing w:before="0" w:after="0"/>
        <w:rPr>
          <w:rFonts w:ascii="Calibri" w:hAnsi="Calibri" w:cs="Calibri" w:eastAsia="Calibri"/>
          <w:highlight w:val="none"/>
        </w:rPr>
      </w:pPr>
      <w:r>
        <w:rPr>
          <w:rFonts w:cs="Calibri" w:eastAsia="Calibri"/>
          <w:i w:val="0"/>
          <w:sz w:val="20"/>
          <w:highlight w:val="none"/>
        </w:rPr>
        <w:tab/>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649"/>
        <w:ind w:firstLine="0"/>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649"/>
        <w:ind w:left="708" w:firstLine="0"/>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649"/>
        <w:ind w:left="0" w:firstLine="0"/>
        <w:jc w:val="both"/>
        <w:spacing w:before="0" w:after="0"/>
        <w:rPr>
          <w:rFonts w:ascii="Calibri" w:hAnsi="Calibri" w:cs="Calibri" w:eastAsia="Calibri"/>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47"/>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6.5. Заключение</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649"/>
        <w:ind w:left="0" w:firstLine="0"/>
        <w:jc w:val="both"/>
        <w:spacing w:before="0" w:after="0"/>
        <w:rPr>
          <w:szCs w:val="24"/>
          <w:highlight w:val="none"/>
        </w:rPr>
      </w:pPr>
      <w:r>
        <w:rPr>
          <w:highlight w:val="none"/>
        </w:rPr>
      </w:r>
      <w:r/>
    </w:p>
    <w:p>
      <w:pPr>
        <w:pStyle w:val="1649"/>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649"/>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649"/>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649"/>
        <w:ind w:firstLine="0"/>
        <w:jc w:val="both"/>
        <w:spacing w:before="0" w:after="0"/>
        <w:rPr>
          <w:highlight w:val="none"/>
        </w:rPr>
      </w:pPr>
      <w:r>
        <w:rPr>
          <w:rFonts w:ascii="Times New Roman" w:hAnsi="Times New Roman" w:cs="Times New Roman" w:eastAsia="Times New Roman"/>
          <w:sz w:val="24"/>
          <w:highlight w:val="none"/>
        </w:rPr>
        <w:tab/>
      </w:r>
      <w:r>
        <w:rPr>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концепцией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ind w:firstLine="0"/>
        <w:jc w:val="both"/>
        <w:spacing w:before="0" w:after="0"/>
        <w:rPr>
          <w:highlight w:val="none"/>
        </w:rPr>
      </w:pPr>
      <w:r>
        <w:rPr>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1349" name="" hidden="0"/>
                        <pic:cNvPicPr>
                          <a:picLocks noChangeAspect="1"/>
                        </pic:cNvPicPr>
                        <pic:nvPr isPhoto="0" userDrawn="0"/>
                      </pic:nvPicPr>
                      <pic:blipFill>
                        <a:blip r:embed="rId19"/>
                        <a:stretch/>
                      </pic:blipFill>
                      <pic:spPr bwMode="auto">
                        <a:xfrm flipH="0" flipV="0">
                          <a:off x="0" y="0"/>
                          <a:ext cx="5333699" cy="13780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0.0pt;height:108.5pt;" stroked="false">
                <v:path textboxrect="0,0,0,0"/>
                <v:imagedata r:id="rId19" o:title=""/>
              </v:shape>
            </w:pict>
          </mc:Fallback>
        </mc:AlternateConten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649"/>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649"/>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649"/>
        <w:ind w:firstLine="708"/>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firstLine="0"/>
        <w:jc w:val="both"/>
        <w:spacing w:before="0" w:after="0"/>
        <w:rPr>
          <w:highlight w:val="none"/>
        </w:rPr>
      </w:pPr>
      <w:r>
        <w:rPr>
          <w:highlight w:val="none"/>
        </w:rPr>
      </w:r>
      <w:r>
        <w:rPr>
          <w:highlight w:val="none"/>
        </w:rPr>
      </w:r>
      <w:r/>
    </w:p>
    <w:p>
      <w:pPr>
        <w:pStyle w:val="1649"/>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1"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4915" name="Изображение5" descr="" hidden="0"/>
                        <pic:cNvPicPr>
                          <a:picLocks noChangeAspect="1"/>
                        </pic:cNvPicPr>
                        <pic:nvPr isPhoto="0" userDrawn="0"/>
                      </pic:nvPicPr>
                      <pic:blipFill>
                        <a:blip r:embed="rId20"/>
                        <a:stretch/>
                      </pic:blipFill>
                      <pic:spPr bwMode="auto">
                        <a:xfrm flipH="0" flipV="0">
                          <a:off x="0" y="0"/>
                          <a:ext cx="3667158" cy="20466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88.8pt;height:161.2pt;" stroked="false">
                <v:path textboxrect="0,0,0,0"/>
                <v:imagedata r:id="rId20" o:title=""/>
              </v:shape>
            </w:pict>
          </mc:Fallback>
        </mc:AlternateContent>
      </w:r>
      <w:r>
        <w:rPr>
          <w:rFonts w:ascii="Times New Roman" w:hAnsi="Times New Roman" w:cs="Times New Roman" w:eastAsia="Times New Roman"/>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11.</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firstLine="0"/>
        <w:jc w:val="both"/>
        <w:spacing w:before="0" w:after="0"/>
        <w:rPr>
          <w:highlight w:val="none"/>
        </w:rPr>
      </w:pPr>
      <w:r>
        <w:rPr>
          <w:highlight w:val="none"/>
        </w:rPr>
      </w:r>
      <w:r>
        <w:rPr>
          <w:highlight w:val="none"/>
        </w:rPr>
      </w:r>
      <w:r/>
    </w:p>
    <w:p>
      <w:pPr>
        <w:pStyle w:val="1649"/>
        <w:ind w:firstLine="708"/>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649"/>
        <w:ind w:firstLine="708"/>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649"/>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649"/>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649"/>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649"/>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649"/>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649"/>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649"/>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649"/>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649"/>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649"/>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649"/>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49"/>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49"/>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353132" cy="29479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0550" name="" hidden="0"/>
                        <pic:cNvPicPr>
                          <a:picLocks noChangeAspect="1"/>
                        </pic:cNvPicPr>
                        <pic:nvPr isPhoto="0" userDrawn="0"/>
                      </pic:nvPicPr>
                      <pic:blipFill>
                        <a:blip r:embed="rId21"/>
                        <a:stretch/>
                      </pic:blipFill>
                      <pic:spPr bwMode="auto">
                        <a:xfrm flipH="0" flipV="0">
                          <a:off x="0" y="0"/>
                          <a:ext cx="4353130"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42.8pt;height:232.1pt;" stroked="false">
                <v:path textboxrect="0,0,0,0"/>
                <v:imagedata r:id="rId21" o:title=""/>
              </v:shape>
            </w:pict>
          </mc:Fallback>
        </mc:AlternateContent>
      </w:r>
      <w:r>
        <w:rPr>
          <w:rFonts w:ascii="Times New Roman" w:hAnsi="Times New Roman" w:cs="Times New Roman" w:eastAsia="Times New Roman"/>
          <w:highlight w:val="none"/>
        </w:rPr>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49"/>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649"/>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649"/>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649"/>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49"/>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649"/>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649"/>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Style w:val="170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0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2"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0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00"/>
          <w:rFonts w:ascii="Times New Roman" w:hAnsi="Times New Roman" w:cs="Times New Roman" w:eastAsia="Times New Roman"/>
          <w:color w:val="000000"/>
          <w:sz w:val="24"/>
          <w:highlight w:val="none"/>
        </w:rPr>
        <w:t xml:space="preserve"> </w:t>
      </w:r>
      <w:r>
        <w:rPr>
          <w:rStyle w:val="1700"/>
          <w:rFonts w:ascii="Times New Roman" w:hAnsi="Times New Roman" w:cs="Times New Roman" w:eastAsia="Times New Roman"/>
          <w:color w:val="000000" w:themeColor="text1"/>
          <w:sz w:val="24"/>
          <w:highlight w:val="none"/>
          <w:u w:val="none"/>
        </w:rPr>
      </w:r>
      <w:hyperlink r:id="rId23" w:tooltip="https://www.schneier.com/essays/archives/2009/11/beyond_security_thea.html" w:history="1">
        <w:r>
          <w:rPr>
            <w:rStyle w:val="164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4"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00"/>
          <w:rFonts w:ascii="Times New Roman" w:hAnsi="Times New Roman" w:cs="Times New Roman" w:eastAsia="Times New Roman"/>
          <w:color w:val="000000"/>
          <w:sz w:val="24"/>
          <w:highlight w:val="none"/>
        </w:rPr>
        <w:t xml:space="preserve"> </w:t>
      </w:r>
      <w:hyperlink r:id="rId2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00"/>
          <w:rFonts w:ascii="Times New Roman" w:hAnsi="Times New Roman" w:cs="Times New Roman" w:eastAsia="Times New Roman"/>
          <w:color w:val="000000"/>
          <w:sz w:val="24"/>
          <w:highlight w:val="none"/>
        </w:rPr>
        <w:t xml:space="preserve"> </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30"/>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0"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00"/>
          <w:rFonts w:ascii="Times New Roman" w:hAnsi="Times New Roman" w:cs="Times New Roman" w:eastAsia="Times New Roman"/>
          <w:color w:val="000000"/>
          <w:sz w:val="24"/>
          <w:highlight w:val="none"/>
        </w:rPr>
        <w:t xml:space="preserve"> </w:t>
      </w:r>
      <w:hyperlink r:id="rId31"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2" w:tooltip="https://cyberleninka.ru/article/n/rekomendatelnyy-protokol-detsentralizovannoy-fayloobmennoy-seti" w:history="1">
        <w:r>
          <w:rPr>
            <w:rStyle w:val="164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3"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0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4"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5"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6"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7"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8"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9"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0"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0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1" w:tooltip="https://github.com/number571/go-peer" w:history="1">
        <w:r>
          <w:rPr>
            <w:rStyle w:val="164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3"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4"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0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30"/>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1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18"/>
        <w:ind w:firstLine="708"/>
        <w:jc w:val="both"/>
        <w:spacing w:before="0" w:after="28" w:afterAutospacing="0"/>
        <w:rPr>
          <w:rFonts w:ascii="Times New Roman" w:hAnsi="Times New Roman" w:cs="Times New Roman" w:eastAsia="Times New Roman"/>
        </w:rPr>
      </w:pPr>
      <w:r>
        <w:rPr>
          <w:rStyle w:val="170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18"/>
        <w:ind w:firstLine="708"/>
        <w:jc w:val="both"/>
        <w:spacing w:before="0" w:after="40"/>
        <w:rPr>
          <w:rFonts w:ascii="Times New Roman" w:hAnsi="Times New Roman" w:cs="Times New Roman" w:eastAsia="Times New Roman"/>
          <w:sz w:val="22"/>
          <w:szCs w:val="24"/>
          <w:highlight w:val="none"/>
        </w:rPr>
      </w:pPr>
      <w:r>
        <w:rPr>
          <w:rStyle w:val="170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649"/>
        <w:ind w:firstLine="708"/>
        <w:jc w:val="both"/>
        <w:spacing w:before="0" w:after="0"/>
        <w:rPr>
          <w:rFonts w:ascii="Times New Roman" w:hAnsi="Times New Roman" w:cs="Times New Roman" w:eastAsia="Times New Roman"/>
          <w:highlight w:val="none"/>
        </w:rPr>
      </w:pPr>
      <w:r>
        <w:rPr>
          <w:rStyle w:val="170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w:t>
      </w:r>
      <w:r>
        <w:rPr>
          <w:rFonts w:ascii="Times New Roman" w:hAnsi="Times New Roman" w:cs="Times New Roman" w:eastAsia="Times New Roman"/>
          <w:highlight w:val="none"/>
        </w:rPr>
      </w:r>
      <w:r/>
    </w:p>
    <w:p>
      <w:pPr>
        <w:pStyle w:val="1649"/>
        <w:ind w:left="708" w:firstLine="708"/>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649"/>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718"/>
        <w:ind w:firstLine="708"/>
        <w:jc w:val="both"/>
        <w:spacing w:before="0" w:after="0" w:afterAutospacing="0" w:line="259" w:lineRule="auto"/>
        <w:rPr>
          <w:rFonts w:ascii="Times New Roman" w:hAnsi="Times New Roman" w:cs="Times New Roman" w:eastAsia="Times New Roman"/>
        </w:rPr>
      </w:pPr>
      <w:r>
        <w:rPr>
          <w:rStyle w:val="1701"/>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18"/>
        <w:ind w:firstLine="708"/>
        <w:jc w:val="both"/>
        <w:spacing w:before="0" w:after="40"/>
        <w:rPr>
          <w:rFonts w:ascii="Times New Roman" w:hAnsi="Times New Roman" w:cs="Times New Roman" w:eastAsia="Times New Roman"/>
          <w:sz w:val="22"/>
        </w:rPr>
      </w:pPr>
      <w:r>
        <w:rPr>
          <w:rStyle w:val="1701"/>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649"/>
        <w:ind w:firstLine="708"/>
        <w:jc w:val="both"/>
        <w:spacing w:before="0" w:after="0"/>
        <w:rPr>
          <w:rFonts w:ascii="Times New Roman" w:hAnsi="Times New Roman" w:cs="Times New Roman" w:eastAsia="Times New Roman"/>
          <w:sz w:val="22"/>
          <w:highlight w:val="none"/>
        </w:rPr>
      </w:pPr>
      <w:r>
        <w:rPr>
          <w:rStyle w:val="1701"/>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49"/>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649"/>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649"/>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649"/>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649"/>
        <w:ind w:firstLine="708"/>
        <w:jc w:val="both"/>
        <w:spacing w:before="0" w:after="0"/>
        <w:rPr>
          <w:rFonts w:ascii="Times New Roman" w:hAnsi="Times New Roman" w:cs="Times New Roman" w:eastAsia="Times New Roman"/>
          <w:sz w:val="22"/>
          <w:szCs w:val="24"/>
          <w:highlight w:val="none"/>
        </w:rPr>
      </w:pPr>
      <w:r>
        <w:rPr>
          <w:rStyle w:val="170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649"/>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649"/>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649"/>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649"/>
        <w:ind w:firstLine="708"/>
        <w:jc w:val="both"/>
        <w:spacing w:before="0" w:after="0"/>
        <w:rPr>
          <w:rFonts w:ascii="Times New Roman" w:hAnsi="Times New Roman" w:cs="Times New Roman" w:eastAsia="Times New Roman"/>
          <w:sz w:val="22"/>
          <w:szCs w:val="24"/>
          <w:highlight w:val="none"/>
        </w:rPr>
      </w:pPr>
      <w:r>
        <w:rPr>
          <w:rStyle w:val="170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649"/>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49"/>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649"/>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649"/>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649"/>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18"/>
        <w:ind w:firstLine="708"/>
        <w:jc w:val="both"/>
        <w:spacing w:before="0" w:after="40"/>
        <w:rPr>
          <w:rFonts w:ascii="Times New Roman" w:hAnsi="Times New Roman" w:cs="Times New Roman" w:eastAsia="Times New Roman"/>
          <w:sz w:val="22"/>
          <w:szCs w:val="24"/>
          <w:highlight w:val="none"/>
        </w:rPr>
      </w:pPr>
      <w:r>
        <w:rPr>
          <w:rStyle w:val="1701"/>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18"/>
        <w:ind w:firstLine="708"/>
        <w:rPr>
          <w:rFonts w:ascii="Times New Roman" w:hAnsi="Times New Roman" w:cs="Times New Roman" w:eastAsia="Times New Roman"/>
          <w:sz w:val="22"/>
          <w:highlight w:val="none"/>
        </w:rPr>
      </w:pPr>
      <w:r>
        <w:rPr>
          <w:rStyle w:val="1647"/>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18"/>
        <w:ind w:firstLine="0"/>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649"/>
        <w:ind w:firstLine="708"/>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S</m:t>
            </m:r>
          </m:e>
        </m:d>
        <m:r>
          <w:rPr>
            <w:rFonts w:ascii="Cambria Math" w:hAnsi="Cambria Math" w:cs="Cambria Math" w:eastAsia="Cambria Math"/>
          </w:rPr>
          <m:rPr/>
          <m:t>=</m:t>
        </m:r>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t=1</m:t>
                        </m:r>
                      </m:sub>
                      <m:sup>
                        <m:r>
                          <w:rPr>
                            <w:rFonts w:ascii="Cambria Math" w:hAnsi="Cambria Math" w:cs="Cambria Math" w:eastAsia="Cambria Math" w:hint="default"/>
                            <w:strike w:val="false"/>
                            <w:sz w:val="22"/>
                            <w:highlight w:val="none"/>
                            <w:u w:val="none"/>
                          </w:rPr>
                          <m:rPr>
                            <m:sty m:val="i"/>
                          </m:rPr>
                          <m:t>T</m:t>
                        </m:r>
                      </m:sup>
                      <m:e>
                        <m:d>
                          <m:dPr>
                            <m:begChr m:val="["/>
                            <m:endChr m:val="]"/>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nary>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p>
    <w:p>
      <w:pPr>
        <w:pStyle w:val="1649"/>
        <w:ind w:left="708" w:firstLine="708"/>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rPr>
        <w:t xml:space="preserve">где</w:t>
        <w:tab/>
        <w:t xml:space="preserve">L = Q(N),</w:t>
      </w:r>
      <w:r/>
    </w:p>
    <w:p>
      <w:pPr>
        <w:ind w:left="708" w:firstLine="708"/>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ab/>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708" w:firstLine="708"/>
        <w:jc w:val="both"/>
        <w:spacing w:before="0" w:after="0"/>
        <w:rPr>
          <w:rFonts w:ascii="Times New Roman" w:hAnsi="Times New Roman" w:cs="Times New Roman" w:eastAsia="Times New Roman"/>
          <w:i w:val="0"/>
          <w:sz w:val="22"/>
          <w:szCs w:val="24"/>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w:t>
        <w:tab/>
        <w:tab/>
        <w:tab/>
        <w:tab/>
        <w:t xml:space="preserve">или группе лиц с общими интересами,</w:t>
      </w:r>
      <w:r>
        <w:rPr>
          <w:rFonts w:ascii="Times New Roman" w:hAnsi="Times New Roman" w:cs="Times New Roman" w:eastAsia="Times New Roman"/>
          <w:i w:val="0"/>
          <w:sz w:val="22"/>
          <w:szCs w:val="24"/>
          <w:highlight w:val="none"/>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416"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0" w:firstLine="0"/>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0"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Пример таблицы вычисления мощности спама </w:t>
      </w: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0"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tbl>
      <w:tblPr>
        <w:tblStyle w:val="1734"/>
        <w:tblW w:w="0" w:type="auto"/>
        <w:tblInd w:w="2126" w:type="dxa"/>
        <w:tblLayout w:type="fixed"/>
        <w:tblLook w:val="04A0" w:firstRow="1" w:lastRow="0" w:firstColumn="1" w:lastColumn="0" w:noHBand="0" w:noVBand="1"/>
      </w:tblPr>
      <w:tblGrid>
        <w:gridCol w:w="1133"/>
        <w:gridCol w:w="709"/>
        <w:gridCol w:w="709"/>
        <w:gridCol w:w="709"/>
        <w:gridCol w:w="709"/>
        <w:gridCol w:w="709"/>
        <w:gridCol w:w="709"/>
      </w:tblGrid>
      <w:tr>
        <w:trPr/>
        <w:tc>
          <w:tcPr>
            <w:tcW w:w="1133"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p>
        </w:tc>
        <w:tc>
          <w:tcPr>
            <w:gridSpan w:val="6"/>
            <w:tcW w:w="425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 = 6 </w:t>
            </w:r>
            <w:r>
              <w:rPr>
                <w:rFonts w:ascii="Times New Roman" w:hAnsi="Times New Roman" w:cs="Times New Roman" w:eastAsia="Times New Roman"/>
              </w:rPr>
              <w:t xml:space="preserve">∧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 </w:t>
            </w:r>
            <w:r>
              <w:rPr>
                <w:i/>
                <w:highlight w:val="none"/>
              </w:rPr>
              <w:t xml:space="preserve">→</w:t>
            </w:r>
            <w:r>
              <w:rPr>
                <w:rFonts w:ascii="Times New Roman" w:hAnsi="Times New Roman" w:cs="Times New Roman" w:eastAsia="Times New Roman"/>
                <w:i/>
                <w:sz w:val="22"/>
                <w:highlight w:val="none"/>
              </w:rPr>
              <w:t xml:space="preserve"> </w:t>
            </w: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r>
        <w:trPr/>
        <w:tc>
          <w:tcPr>
            <w:tcW w:w="1133" w:type="dxa"/>
            <w:vMerge w:val="continue"/>
            <w:textDirection w:val="lrTb"/>
            <w:noWrap w:val="false"/>
          </w:tcPr>
          <w:p>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highlight w:val="none"/>
              </w:rPr>
            </w:r>
            <w:r/>
          </w:p>
        </w:tc>
        <w:tc>
          <w:tcPr>
            <w:tcW w:w="709" w:type="dxa"/>
            <w:textDirection w:val="lrTb"/>
            <w:noWrap w:val="false"/>
          </w:tcPr>
          <w:p>
            <w:pPr>
              <w:jc w:val="center"/>
              <w:spacing w:before="0" w:after="0"/>
              <w:rPr>
                <w:rFonts w:ascii="Times New Roman" w:hAnsi="Times New Roman" w:cs="Times New Roman" w:eastAsia="Times New Roman"/>
                <w:i/>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i/>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tc>
        <w:tc>
          <w:tcPr>
            <w:gridSpan w:val="2"/>
            <w:tcW w:w="1417"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i/>
                <w:sz w:val="22"/>
                <w:highlight w:val="none"/>
              </w:rPr>
              <w:t xml:space="preserve">|S| = 1</w:t>
            </w:r>
            <w:r>
              <w:rPr>
                <w:rFonts w:ascii="Times New Roman" w:hAnsi="Times New Roman" w:cs="Times New Roman" w:eastAsia="Times New Roman"/>
                <w:sz w:val="22"/>
                <w:highlight w:val="none"/>
              </w:rPr>
            </w:r>
            <w:r/>
          </w:p>
        </w:tc>
        <w:tc>
          <w:tcPr>
            <w:gridSpan w:val="4"/>
            <w:tcW w:w="2835"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sz w:val="22"/>
                <w:highlight w:val="none"/>
              </w:rPr>
            </w:r>
            <w:r/>
          </w:p>
        </w:tc>
      </w:tr>
    </w:tbl>
    <w:p>
      <w:pPr>
        <w:ind w:left="708" w:firstLine="708"/>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46">
    <w:name w:val="Hyperlink"/>
    <w:uiPriority w:val="99"/>
    <w:unhideWhenUsed/>
    <w:rPr>
      <w:color w:val="0000FF" w:themeColor="hyperlink"/>
      <w:u w:val="single"/>
    </w:rPr>
  </w:style>
  <w:style w:type="character" w:styleId="1647">
    <w:name w:val="footnote reference"/>
    <w:basedOn w:val="1664"/>
    <w:uiPriority w:val="99"/>
    <w:unhideWhenUsed/>
    <w:rPr>
      <w:vertAlign w:val="superscript"/>
    </w:rPr>
  </w:style>
  <w:style w:type="character" w:styleId="1648">
    <w:name w:val="endnote reference"/>
    <w:basedOn w:val="1664"/>
    <w:uiPriority w:val="99"/>
    <w:semiHidden/>
    <w:unhideWhenUsed/>
    <w:rPr>
      <w:vertAlign w:val="superscript"/>
    </w:rPr>
  </w:style>
  <w:style w:type="paragraph" w:styleId="164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650">
    <w:name w:val="Heading 1"/>
    <w:basedOn w:val="1649"/>
    <w:next w:val="1649"/>
    <w:uiPriority w:val="9"/>
    <w:qFormat/>
    <w:pPr>
      <w:keepLines/>
      <w:keepNext/>
      <w:spacing w:before="480" w:after="200"/>
      <w:outlineLvl w:val="0"/>
    </w:pPr>
    <w:rPr>
      <w:rFonts w:ascii="Arial" w:hAnsi="Arial" w:cs="Arial" w:eastAsia="Arial"/>
      <w:sz w:val="40"/>
      <w:szCs w:val="40"/>
    </w:rPr>
  </w:style>
  <w:style w:type="paragraph" w:styleId="1651">
    <w:name w:val="Heading 2"/>
    <w:basedOn w:val="1649"/>
    <w:next w:val="1649"/>
    <w:uiPriority w:val="9"/>
    <w:unhideWhenUsed/>
    <w:qFormat/>
    <w:pPr>
      <w:keepLines/>
      <w:keepNext/>
      <w:spacing w:before="360" w:after="200"/>
      <w:outlineLvl w:val="1"/>
    </w:pPr>
    <w:rPr>
      <w:rFonts w:ascii="Arial" w:hAnsi="Arial" w:cs="Arial" w:eastAsia="Arial"/>
      <w:sz w:val="34"/>
    </w:rPr>
  </w:style>
  <w:style w:type="paragraph" w:styleId="1652">
    <w:name w:val="Heading 3"/>
    <w:basedOn w:val="1649"/>
    <w:next w:val="1649"/>
    <w:uiPriority w:val="9"/>
    <w:unhideWhenUsed/>
    <w:qFormat/>
    <w:pPr>
      <w:keepLines/>
      <w:keepNext/>
      <w:spacing w:before="320" w:after="200"/>
      <w:outlineLvl w:val="2"/>
    </w:pPr>
    <w:rPr>
      <w:rFonts w:ascii="Arial" w:hAnsi="Arial" w:cs="Arial" w:eastAsia="Arial"/>
      <w:sz w:val="30"/>
      <w:szCs w:val="30"/>
    </w:rPr>
  </w:style>
  <w:style w:type="paragraph" w:styleId="1653">
    <w:name w:val="Heading 4"/>
    <w:basedOn w:val="1649"/>
    <w:next w:val="1649"/>
    <w:uiPriority w:val="9"/>
    <w:unhideWhenUsed/>
    <w:qFormat/>
    <w:pPr>
      <w:keepLines/>
      <w:keepNext/>
      <w:spacing w:before="320" w:after="200"/>
      <w:outlineLvl w:val="3"/>
    </w:pPr>
    <w:rPr>
      <w:rFonts w:ascii="Arial" w:hAnsi="Arial" w:cs="Arial" w:eastAsia="Arial"/>
      <w:b/>
      <w:bCs/>
      <w:sz w:val="26"/>
      <w:szCs w:val="26"/>
    </w:rPr>
  </w:style>
  <w:style w:type="paragraph" w:styleId="1654">
    <w:name w:val="Heading 5"/>
    <w:basedOn w:val="1649"/>
    <w:next w:val="1649"/>
    <w:uiPriority w:val="9"/>
    <w:unhideWhenUsed/>
    <w:qFormat/>
    <w:pPr>
      <w:keepLines/>
      <w:keepNext/>
      <w:spacing w:before="320" w:after="200"/>
      <w:outlineLvl w:val="4"/>
    </w:pPr>
    <w:rPr>
      <w:rFonts w:ascii="Arial" w:hAnsi="Arial" w:cs="Arial" w:eastAsia="Arial"/>
      <w:b/>
      <w:bCs/>
      <w:sz w:val="24"/>
      <w:szCs w:val="24"/>
    </w:rPr>
  </w:style>
  <w:style w:type="paragraph" w:styleId="1655">
    <w:name w:val="Heading 6"/>
    <w:basedOn w:val="1649"/>
    <w:next w:val="1649"/>
    <w:uiPriority w:val="9"/>
    <w:unhideWhenUsed/>
    <w:qFormat/>
    <w:pPr>
      <w:keepLines/>
      <w:keepNext/>
      <w:spacing w:before="320" w:after="200"/>
      <w:outlineLvl w:val="5"/>
    </w:pPr>
    <w:rPr>
      <w:rFonts w:ascii="Arial" w:hAnsi="Arial" w:cs="Arial" w:eastAsia="Arial"/>
      <w:b/>
      <w:bCs/>
    </w:rPr>
  </w:style>
  <w:style w:type="paragraph" w:styleId="1656">
    <w:name w:val="Heading 7"/>
    <w:basedOn w:val="1649"/>
    <w:next w:val="1649"/>
    <w:uiPriority w:val="9"/>
    <w:unhideWhenUsed/>
    <w:qFormat/>
    <w:pPr>
      <w:keepLines/>
      <w:keepNext/>
      <w:spacing w:before="320" w:after="200"/>
      <w:outlineLvl w:val="6"/>
    </w:pPr>
    <w:rPr>
      <w:rFonts w:ascii="Arial" w:hAnsi="Arial" w:cs="Arial" w:eastAsia="Arial"/>
      <w:b/>
      <w:bCs/>
      <w:i/>
      <w:iCs/>
    </w:rPr>
  </w:style>
  <w:style w:type="paragraph" w:styleId="1657">
    <w:name w:val="Heading 8"/>
    <w:basedOn w:val="1649"/>
    <w:next w:val="1649"/>
    <w:uiPriority w:val="9"/>
    <w:unhideWhenUsed/>
    <w:qFormat/>
    <w:pPr>
      <w:keepLines/>
      <w:keepNext/>
      <w:spacing w:before="320" w:after="200"/>
      <w:outlineLvl w:val="7"/>
    </w:pPr>
    <w:rPr>
      <w:rFonts w:ascii="Arial" w:hAnsi="Arial" w:cs="Arial" w:eastAsia="Arial"/>
      <w:i/>
      <w:iCs/>
    </w:rPr>
  </w:style>
  <w:style w:type="paragraph" w:styleId="1658">
    <w:name w:val="Heading 9"/>
    <w:basedOn w:val="1649"/>
    <w:next w:val="1649"/>
    <w:uiPriority w:val="9"/>
    <w:unhideWhenUsed/>
    <w:qFormat/>
    <w:pPr>
      <w:keepLines/>
      <w:keepNext/>
      <w:spacing w:before="320" w:after="200"/>
      <w:outlineLvl w:val="8"/>
    </w:pPr>
    <w:rPr>
      <w:rFonts w:ascii="Arial" w:hAnsi="Arial" w:cs="Arial" w:eastAsia="Arial"/>
      <w:i/>
      <w:iCs/>
      <w:sz w:val="21"/>
      <w:szCs w:val="21"/>
    </w:rPr>
  </w:style>
  <w:style w:type="character" w:styleId="1659">
    <w:name w:val="Интернет-ссылка"/>
    <w:uiPriority w:val="99"/>
    <w:unhideWhenUsed/>
    <w:rPr>
      <w:color w:val="0563C1" w:themeColor="hyperlink"/>
      <w:u w:val="single"/>
    </w:rPr>
  </w:style>
  <w:style w:type="character" w:styleId="1660">
    <w:name w:val="Привязка сноски"/>
    <w:rPr>
      <w:vertAlign w:val="superscript"/>
    </w:rPr>
  </w:style>
  <w:style w:type="character" w:styleId="1661">
    <w:name w:val="Footnote Characters"/>
    <w:basedOn w:val="1664"/>
    <w:uiPriority w:val="99"/>
    <w:unhideWhenUsed/>
    <w:qFormat/>
    <w:rPr>
      <w:vertAlign w:val="superscript"/>
    </w:rPr>
  </w:style>
  <w:style w:type="character" w:styleId="1662">
    <w:name w:val="Привязка концевой сноски"/>
    <w:rPr>
      <w:vertAlign w:val="superscript"/>
    </w:rPr>
  </w:style>
  <w:style w:type="character" w:styleId="1663">
    <w:name w:val="Endnote Characters"/>
    <w:basedOn w:val="1664"/>
    <w:uiPriority w:val="99"/>
    <w:semiHidden/>
    <w:unhideWhenUsed/>
    <w:qFormat/>
    <w:rPr>
      <w:vertAlign w:val="superscript"/>
    </w:rPr>
  </w:style>
  <w:style w:type="character" w:styleId="1664" w:default="1">
    <w:name w:val="Default Paragraph Font"/>
    <w:uiPriority w:val="1"/>
    <w:semiHidden/>
    <w:unhideWhenUsed/>
    <w:qFormat/>
  </w:style>
  <w:style w:type="character" w:styleId="1665" w:customStyle="1">
    <w:name w:val="Heading 1 Char"/>
    <w:basedOn w:val="1664"/>
    <w:uiPriority w:val="9"/>
    <w:qFormat/>
    <w:rPr>
      <w:rFonts w:ascii="Arial" w:hAnsi="Arial" w:cs="Arial" w:eastAsia="Arial"/>
      <w:sz w:val="40"/>
      <w:szCs w:val="40"/>
    </w:rPr>
  </w:style>
  <w:style w:type="character" w:styleId="1666" w:customStyle="1">
    <w:name w:val="Heading 2 Char"/>
    <w:basedOn w:val="1664"/>
    <w:uiPriority w:val="9"/>
    <w:qFormat/>
    <w:rPr>
      <w:rFonts w:ascii="Arial" w:hAnsi="Arial" w:cs="Arial" w:eastAsia="Arial"/>
      <w:sz w:val="34"/>
    </w:rPr>
  </w:style>
  <w:style w:type="character" w:styleId="1667" w:customStyle="1">
    <w:name w:val="Heading 3 Char"/>
    <w:basedOn w:val="1664"/>
    <w:uiPriority w:val="9"/>
    <w:qFormat/>
    <w:rPr>
      <w:rFonts w:ascii="Arial" w:hAnsi="Arial" w:cs="Arial" w:eastAsia="Arial"/>
      <w:sz w:val="30"/>
      <w:szCs w:val="30"/>
    </w:rPr>
  </w:style>
  <w:style w:type="character" w:styleId="1668" w:customStyle="1">
    <w:name w:val="Heading 4 Char"/>
    <w:basedOn w:val="1664"/>
    <w:uiPriority w:val="9"/>
    <w:qFormat/>
    <w:rPr>
      <w:rFonts w:ascii="Arial" w:hAnsi="Arial" w:cs="Arial" w:eastAsia="Arial"/>
      <w:b/>
      <w:bCs/>
      <w:sz w:val="26"/>
      <w:szCs w:val="26"/>
    </w:rPr>
  </w:style>
  <w:style w:type="character" w:styleId="1669" w:customStyle="1">
    <w:name w:val="Heading 5 Char"/>
    <w:basedOn w:val="1664"/>
    <w:uiPriority w:val="9"/>
    <w:qFormat/>
    <w:rPr>
      <w:rFonts w:ascii="Arial" w:hAnsi="Arial" w:cs="Arial" w:eastAsia="Arial"/>
      <w:b/>
      <w:bCs/>
      <w:sz w:val="24"/>
      <w:szCs w:val="24"/>
    </w:rPr>
  </w:style>
  <w:style w:type="character" w:styleId="1670" w:customStyle="1">
    <w:name w:val="Heading 6 Char"/>
    <w:basedOn w:val="1664"/>
    <w:uiPriority w:val="9"/>
    <w:qFormat/>
    <w:rPr>
      <w:rFonts w:ascii="Arial" w:hAnsi="Arial" w:cs="Arial" w:eastAsia="Arial"/>
      <w:b/>
      <w:bCs/>
      <w:sz w:val="22"/>
      <w:szCs w:val="22"/>
    </w:rPr>
  </w:style>
  <w:style w:type="character" w:styleId="1671" w:customStyle="1">
    <w:name w:val="Heading 7 Char"/>
    <w:basedOn w:val="1664"/>
    <w:uiPriority w:val="9"/>
    <w:qFormat/>
    <w:rPr>
      <w:rFonts w:ascii="Arial" w:hAnsi="Arial" w:cs="Arial" w:eastAsia="Arial"/>
      <w:b/>
      <w:bCs/>
      <w:i/>
      <w:iCs/>
      <w:sz w:val="22"/>
      <w:szCs w:val="22"/>
    </w:rPr>
  </w:style>
  <w:style w:type="character" w:styleId="1672" w:customStyle="1">
    <w:name w:val="Heading 8 Char"/>
    <w:basedOn w:val="1664"/>
    <w:uiPriority w:val="9"/>
    <w:qFormat/>
    <w:rPr>
      <w:rFonts w:ascii="Arial" w:hAnsi="Arial" w:cs="Arial" w:eastAsia="Arial"/>
      <w:i/>
      <w:iCs/>
      <w:sz w:val="22"/>
      <w:szCs w:val="22"/>
    </w:rPr>
  </w:style>
  <w:style w:type="character" w:styleId="1673" w:customStyle="1">
    <w:name w:val="Heading 9 Char"/>
    <w:basedOn w:val="1664"/>
    <w:uiPriority w:val="9"/>
    <w:qFormat/>
    <w:rPr>
      <w:rFonts w:ascii="Arial" w:hAnsi="Arial" w:cs="Arial" w:eastAsia="Arial"/>
      <w:i/>
      <w:iCs/>
      <w:sz w:val="21"/>
      <w:szCs w:val="21"/>
    </w:rPr>
  </w:style>
  <w:style w:type="character" w:styleId="1674" w:customStyle="1">
    <w:name w:val="Title Char"/>
    <w:basedOn w:val="1664"/>
    <w:uiPriority w:val="10"/>
    <w:qFormat/>
    <w:rPr>
      <w:sz w:val="48"/>
      <w:szCs w:val="48"/>
    </w:rPr>
  </w:style>
  <w:style w:type="character" w:styleId="1675" w:customStyle="1">
    <w:name w:val="Subtitle Char"/>
    <w:basedOn w:val="1664"/>
    <w:uiPriority w:val="11"/>
    <w:qFormat/>
    <w:rPr>
      <w:sz w:val="24"/>
      <w:szCs w:val="24"/>
    </w:rPr>
  </w:style>
  <w:style w:type="character" w:styleId="1676" w:customStyle="1">
    <w:name w:val="Quote Char"/>
    <w:uiPriority w:val="29"/>
    <w:qFormat/>
    <w:rPr>
      <w:i/>
    </w:rPr>
  </w:style>
  <w:style w:type="character" w:styleId="1677" w:customStyle="1">
    <w:name w:val="Intense Quote Char"/>
    <w:uiPriority w:val="30"/>
    <w:qFormat/>
    <w:rPr>
      <w:i/>
    </w:rPr>
  </w:style>
  <w:style w:type="character" w:styleId="1678" w:customStyle="1">
    <w:name w:val="Header Char"/>
    <w:basedOn w:val="1664"/>
    <w:uiPriority w:val="99"/>
    <w:qFormat/>
  </w:style>
  <w:style w:type="character" w:styleId="1679" w:customStyle="1">
    <w:name w:val="Footer Char"/>
    <w:basedOn w:val="1664"/>
    <w:uiPriority w:val="99"/>
    <w:qFormat/>
  </w:style>
  <w:style w:type="character" w:styleId="1680" w:customStyle="1">
    <w:name w:val="Footnote Text Char"/>
    <w:uiPriority w:val="99"/>
    <w:qFormat/>
    <w:rPr>
      <w:sz w:val="18"/>
    </w:rPr>
  </w:style>
  <w:style w:type="character" w:styleId="1681" w:customStyle="1">
    <w:name w:val="Endnote Text Char"/>
    <w:uiPriority w:val="99"/>
    <w:qFormat/>
    <w:rPr>
      <w:sz w:val="20"/>
    </w:rPr>
  </w:style>
  <w:style w:type="character" w:styleId="1682" w:customStyle="1">
    <w:name w:val="Caption Char"/>
    <w:uiPriority w:val="99"/>
    <w:qFormat/>
  </w:style>
  <w:style w:type="character" w:styleId="1683" w:customStyle="1">
    <w:name w:val="Текст концевой сноски Знак"/>
    <w:uiPriority w:val="99"/>
    <w:qFormat/>
    <w:rPr>
      <w:sz w:val="20"/>
    </w:rPr>
  </w:style>
  <w:style w:type="character" w:styleId="1684" w:customStyle="1">
    <w:name w:val="Заголовок 1 Знак"/>
    <w:basedOn w:val="1664"/>
    <w:uiPriority w:val="9"/>
    <w:qFormat/>
    <w:rPr>
      <w:rFonts w:ascii="Arial" w:hAnsi="Arial" w:cs="Arial" w:eastAsia="Arial"/>
      <w:sz w:val="40"/>
      <w:szCs w:val="40"/>
    </w:rPr>
  </w:style>
  <w:style w:type="character" w:styleId="1685" w:customStyle="1">
    <w:name w:val="Заголовок 2 Знак"/>
    <w:basedOn w:val="1664"/>
    <w:uiPriority w:val="9"/>
    <w:qFormat/>
    <w:rPr>
      <w:rFonts w:ascii="Arial" w:hAnsi="Arial" w:cs="Arial" w:eastAsia="Arial"/>
      <w:sz w:val="34"/>
    </w:rPr>
  </w:style>
  <w:style w:type="character" w:styleId="1686" w:customStyle="1">
    <w:name w:val="Заголовок 3 Знак"/>
    <w:basedOn w:val="1664"/>
    <w:uiPriority w:val="9"/>
    <w:qFormat/>
    <w:rPr>
      <w:rFonts w:ascii="Arial" w:hAnsi="Arial" w:cs="Arial" w:eastAsia="Arial"/>
      <w:sz w:val="30"/>
      <w:szCs w:val="30"/>
    </w:rPr>
  </w:style>
  <w:style w:type="character" w:styleId="1687" w:customStyle="1">
    <w:name w:val="Заголовок 4 Знак"/>
    <w:basedOn w:val="1664"/>
    <w:uiPriority w:val="9"/>
    <w:qFormat/>
    <w:rPr>
      <w:rFonts w:ascii="Arial" w:hAnsi="Arial" w:cs="Arial" w:eastAsia="Arial"/>
      <w:b/>
      <w:bCs/>
      <w:sz w:val="26"/>
      <w:szCs w:val="26"/>
    </w:rPr>
  </w:style>
  <w:style w:type="character" w:styleId="1688" w:customStyle="1">
    <w:name w:val="Заголовок 5 Знак"/>
    <w:basedOn w:val="1664"/>
    <w:uiPriority w:val="9"/>
    <w:qFormat/>
    <w:rPr>
      <w:rFonts w:ascii="Arial" w:hAnsi="Arial" w:cs="Arial" w:eastAsia="Arial"/>
      <w:b/>
      <w:bCs/>
      <w:sz w:val="24"/>
      <w:szCs w:val="24"/>
    </w:rPr>
  </w:style>
  <w:style w:type="character" w:styleId="1689" w:customStyle="1">
    <w:name w:val="Заголовок 6 Знак"/>
    <w:basedOn w:val="1664"/>
    <w:uiPriority w:val="9"/>
    <w:qFormat/>
    <w:rPr>
      <w:rFonts w:ascii="Arial" w:hAnsi="Arial" w:cs="Arial" w:eastAsia="Arial"/>
      <w:b/>
      <w:bCs/>
      <w:sz w:val="22"/>
      <w:szCs w:val="22"/>
    </w:rPr>
  </w:style>
  <w:style w:type="character" w:styleId="1690" w:customStyle="1">
    <w:name w:val="Заголовок 7 Знак"/>
    <w:basedOn w:val="1664"/>
    <w:uiPriority w:val="9"/>
    <w:qFormat/>
    <w:rPr>
      <w:rFonts w:ascii="Arial" w:hAnsi="Arial" w:cs="Arial" w:eastAsia="Arial"/>
      <w:b/>
      <w:bCs/>
      <w:i/>
      <w:iCs/>
      <w:sz w:val="22"/>
      <w:szCs w:val="22"/>
    </w:rPr>
  </w:style>
  <w:style w:type="character" w:styleId="1691" w:customStyle="1">
    <w:name w:val="Заголовок 8 Знак"/>
    <w:basedOn w:val="1664"/>
    <w:uiPriority w:val="9"/>
    <w:qFormat/>
    <w:rPr>
      <w:rFonts w:ascii="Arial" w:hAnsi="Arial" w:cs="Arial" w:eastAsia="Arial"/>
      <w:i/>
      <w:iCs/>
      <w:sz w:val="22"/>
      <w:szCs w:val="22"/>
    </w:rPr>
  </w:style>
  <w:style w:type="character" w:styleId="1692" w:customStyle="1">
    <w:name w:val="Заголовок 9 Знак"/>
    <w:basedOn w:val="1664"/>
    <w:uiPriority w:val="9"/>
    <w:qFormat/>
    <w:rPr>
      <w:rFonts w:ascii="Arial" w:hAnsi="Arial" w:cs="Arial" w:eastAsia="Arial"/>
      <w:i/>
      <w:iCs/>
      <w:sz w:val="21"/>
      <w:szCs w:val="21"/>
    </w:rPr>
  </w:style>
  <w:style w:type="character" w:styleId="1693" w:customStyle="1">
    <w:name w:val="Заголовок Знак"/>
    <w:basedOn w:val="1664"/>
    <w:uiPriority w:val="10"/>
    <w:qFormat/>
    <w:rPr>
      <w:sz w:val="48"/>
      <w:szCs w:val="48"/>
    </w:rPr>
  </w:style>
  <w:style w:type="character" w:styleId="1694" w:customStyle="1">
    <w:name w:val="Подзаголовок Знак"/>
    <w:basedOn w:val="1664"/>
    <w:uiPriority w:val="11"/>
    <w:qFormat/>
    <w:rPr>
      <w:sz w:val="24"/>
      <w:szCs w:val="24"/>
    </w:rPr>
  </w:style>
  <w:style w:type="character" w:styleId="1695" w:customStyle="1">
    <w:name w:val="Цитата 2 Знак"/>
    <w:uiPriority w:val="29"/>
    <w:qFormat/>
    <w:rPr>
      <w:i/>
    </w:rPr>
  </w:style>
  <w:style w:type="character" w:styleId="1696" w:customStyle="1">
    <w:name w:val="Выделенная цитата Знак"/>
    <w:uiPriority w:val="30"/>
    <w:qFormat/>
    <w:rPr>
      <w:i/>
    </w:rPr>
  </w:style>
  <w:style w:type="character" w:styleId="1697" w:customStyle="1">
    <w:name w:val="Верхний колонтитул Знак"/>
    <w:basedOn w:val="1664"/>
    <w:uiPriority w:val="99"/>
    <w:qFormat/>
  </w:style>
  <w:style w:type="character" w:styleId="1698" w:customStyle="1">
    <w:name w:val="Нижний колонтитул Знак"/>
    <w:basedOn w:val="1664"/>
    <w:uiPriority w:val="99"/>
    <w:qFormat/>
  </w:style>
  <w:style w:type="character" w:styleId="1699" w:customStyle="1">
    <w:name w:val="Текст сноски Знак"/>
    <w:uiPriority w:val="99"/>
    <w:qFormat/>
    <w:rPr>
      <w:sz w:val="18"/>
    </w:rPr>
  </w:style>
  <w:style w:type="character" w:styleId="1700" w:customStyle="1">
    <w:name w:val="c4"/>
    <w:qFormat/>
  </w:style>
  <w:style w:type="character" w:styleId="1701">
    <w:name w:val="Символ сноски"/>
    <w:qFormat/>
  </w:style>
  <w:style w:type="character" w:styleId="1702">
    <w:name w:val="Символ концевой сноски"/>
    <w:qFormat/>
  </w:style>
  <w:style w:type="paragraph" w:styleId="1703">
    <w:name w:val="Заголовок"/>
    <w:basedOn w:val="1649"/>
    <w:next w:val="1704"/>
    <w:qFormat/>
    <w:pPr>
      <w:keepNext/>
      <w:spacing w:before="240" w:after="120"/>
    </w:pPr>
    <w:rPr>
      <w:rFonts w:ascii="Liberation Sans" w:hAnsi="Liberation Sans" w:cs="Lohit Devanagari" w:eastAsia="Noto Sans CJK SC"/>
      <w:sz w:val="28"/>
      <w:szCs w:val="28"/>
    </w:rPr>
  </w:style>
  <w:style w:type="paragraph" w:styleId="1704">
    <w:name w:val="Body Text"/>
    <w:basedOn w:val="1649"/>
    <w:pPr>
      <w:spacing w:before="0" w:after="140" w:line="276" w:lineRule="auto"/>
    </w:pPr>
  </w:style>
  <w:style w:type="paragraph" w:styleId="1705">
    <w:name w:val="List"/>
    <w:basedOn w:val="1704"/>
    <w:rPr>
      <w:rFonts w:cs="Lohit Devanagari"/>
    </w:rPr>
  </w:style>
  <w:style w:type="paragraph" w:styleId="1706">
    <w:name w:val="Caption"/>
    <w:basedOn w:val="1649"/>
    <w:next w:val="1649"/>
    <w:uiPriority w:val="35"/>
    <w:semiHidden/>
    <w:unhideWhenUsed/>
    <w:qFormat/>
    <w:pPr>
      <w:spacing w:line="276" w:lineRule="auto"/>
    </w:pPr>
    <w:rPr>
      <w:b/>
      <w:bCs/>
      <w:color w:val="4472C4" w:themeColor="accent1"/>
      <w:sz w:val="18"/>
      <w:szCs w:val="18"/>
    </w:rPr>
  </w:style>
  <w:style w:type="paragraph" w:styleId="1707">
    <w:name w:val="Указатель"/>
    <w:basedOn w:val="1649"/>
    <w:qFormat/>
    <w:pPr>
      <w:suppressLineNumbers/>
    </w:pPr>
    <w:rPr>
      <w:rFonts w:cs="Lohit Devanagari"/>
    </w:rPr>
  </w:style>
  <w:style w:type="paragraph" w:styleId="1708">
    <w:name w:val="table of figures"/>
    <w:basedOn w:val="1649"/>
    <w:next w:val="1649"/>
    <w:uiPriority w:val="99"/>
    <w:unhideWhenUsed/>
    <w:qFormat/>
    <w:pPr>
      <w:spacing w:before="0" w:after="0" w:afterAutospacing="0"/>
    </w:pPr>
  </w:style>
  <w:style w:type="paragraph" w:styleId="1709">
    <w:name w:val="endnote text"/>
    <w:basedOn w:val="1649"/>
    <w:uiPriority w:val="99"/>
    <w:semiHidden/>
    <w:unhideWhenUsed/>
    <w:pPr>
      <w:spacing w:before="0" w:after="0" w:line="240" w:lineRule="auto"/>
    </w:pPr>
    <w:rPr>
      <w:sz w:val="20"/>
    </w:rPr>
  </w:style>
  <w:style w:type="paragraph" w:styleId="171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11">
    <w:name w:val="Title"/>
    <w:basedOn w:val="1649"/>
    <w:next w:val="1649"/>
    <w:uiPriority w:val="10"/>
    <w:qFormat/>
    <w:pPr>
      <w:contextualSpacing/>
      <w:spacing w:before="300" w:after="200"/>
    </w:pPr>
    <w:rPr>
      <w:sz w:val="48"/>
      <w:szCs w:val="48"/>
    </w:rPr>
  </w:style>
  <w:style w:type="paragraph" w:styleId="1712">
    <w:name w:val="Subtitle"/>
    <w:basedOn w:val="1649"/>
    <w:next w:val="1649"/>
    <w:uiPriority w:val="11"/>
    <w:qFormat/>
    <w:pPr>
      <w:spacing w:before="200" w:after="200"/>
    </w:pPr>
    <w:rPr>
      <w:sz w:val="24"/>
      <w:szCs w:val="24"/>
    </w:rPr>
  </w:style>
  <w:style w:type="paragraph" w:styleId="1713">
    <w:name w:val="Quote"/>
    <w:basedOn w:val="1649"/>
    <w:next w:val="1649"/>
    <w:uiPriority w:val="29"/>
    <w:qFormat/>
    <w:pPr>
      <w:ind w:left="720" w:right="720" w:firstLine="0"/>
    </w:pPr>
    <w:rPr>
      <w:i/>
    </w:rPr>
  </w:style>
  <w:style w:type="paragraph" w:styleId="1714">
    <w:name w:val="Intense Quote"/>
    <w:basedOn w:val="1649"/>
    <w:next w:val="164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15">
    <w:name w:val="Колонтитул"/>
    <w:basedOn w:val="1649"/>
    <w:qFormat/>
  </w:style>
  <w:style w:type="paragraph" w:styleId="1716">
    <w:name w:val="Header"/>
    <w:basedOn w:val="1649"/>
    <w:uiPriority w:val="99"/>
    <w:unhideWhenUsed/>
    <w:pPr>
      <w:spacing w:before="0" w:after="0" w:line="240" w:lineRule="auto"/>
      <w:tabs>
        <w:tab w:val="clear" w:pos="708" w:leader="none"/>
        <w:tab w:val="center" w:pos="7143" w:leader="none"/>
        <w:tab w:val="right" w:pos="14287" w:leader="none"/>
      </w:tabs>
    </w:pPr>
  </w:style>
  <w:style w:type="paragraph" w:styleId="1717">
    <w:name w:val="Footer"/>
    <w:basedOn w:val="1649"/>
    <w:uiPriority w:val="99"/>
    <w:unhideWhenUsed/>
    <w:pPr>
      <w:spacing w:before="0" w:after="0" w:line="240" w:lineRule="auto"/>
      <w:tabs>
        <w:tab w:val="clear" w:pos="708" w:leader="none"/>
        <w:tab w:val="center" w:pos="7143" w:leader="none"/>
        <w:tab w:val="right" w:pos="14287" w:leader="none"/>
      </w:tabs>
    </w:pPr>
  </w:style>
  <w:style w:type="paragraph" w:styleId="1718">
    <w:name w:val="footnote text"/>
    <w:basedOn w:val="1649"/>
    <w:uiPriority w:val="99"/>
    <w:semiHidden/>
    <w:unhideWhenUsed/>
    <w:pPr>
      <w:spacing w:before="0" w:after="40" w:line="240" w:lineRule="auto"/>
    </w:pPr>
    <w:rPr>
      <w:sz w:val="18"/>
    </w:rPr>
  </w:style>
  <w:style w:type="paragraph" w:styleId="1719">
    <w:name w:val="toc 1"/>
    <w:basedOn w:val="1649"/>
    <w:next w:val="1649"/>
    <w:uiPriority w:val="39"/>
    <w:unhideWhenUsed/>
    <w:pPr>
      <w:spacing w:before="0" w:after="57"/>
    </w:pPr>
  </w:style>
  <w:style w:type="paragraph" w:styleId="1720">
    <w:name w:val="toc 2"/>
    <w:basedOn w:val="1649"/>
    <w:next w:val="1649"/>
    <w:uiPriority w:val="39"/>
    <w:unhideWhenUsed/>
    <w:pPr>
      <w:ind w:left="283" w:firstLine="0"/>
      <w:spacing w:before="0" w:after="57"/>
    </w:pPr>
  </w:style>
  <w:style w:type="paragraph" w:styleId="1721">
    <w:name w:val="toc 3"/>
    <w:basedOn w:val="1649"/>
    <w:next w:val="1649"/>
    <w:uiPriority w:val="39"/>
    <w:unhideWhenUsed/>
    <w:pPr>
      <w:ind w:left="567" w:firstLine="0"/>
      <w:spacing w:before="0" w:after="57"/>
    </w:pPr>
  </w:style>
  <w:style w:type="paragraph" w:styleId="1722">
    <w:name w:val="toc 4"/>
    <w:basedOn w:val="1649"/>
    <w:next w:val="1649"/>
    <w:uiPriority w:val="39"/>
    <w:unhideWhenUsed/>
    <w:pPr>
      <w:ind w:left="850" w:firstLine="0"/>
      <w:spacing w:before="0" w:after="57"/>
    </w:pPr>
  </w:style>
  <w:style w:type="paragraph" w:styleId="1723">
    <w:name w:val="toc 5"/>
    <w:basedOn w:val="1649"/>
    <w:next w:val="1649"/>
    <w:uiPriority w:val="39"/>
    <w:unhideWhenUsed/>
    <w:pPr>
      <w:ind w:left="1134" w:firstLine="0"/>
      <w:spacing w:before="0" w:after="57"/>
    </w:pPr>
  </w:style>
  <w:style w:type="paragraph" w:styleId="1724">
    <w:name w:val="toc 6"/>
    <w:basedOn w:val="1649"/>
    <w:next w:val="1649"/>
    <w:uiPriority w:val="39"/>
    <w:unhideWhenUsed/>
    <w:pPr>
      <w:ind w:left="1417" w:firstLine="0"/>
      <w:spacing w:before="0" w:after="57"/>
    </w:pPr>
  </w:style>
  <w:style w:type="paragraph" w:styleId="1725">
    <w:name w:val="toc 7"/>
    <w:basedOn w:val="1649"/>
    <w:next w:val="1649"/>
    <w:uiPriority w:val="39"/>
    <w:unhideWhenUsed/>
    <w:pPr>
      <w:ind w:left="1701" w:firstLine="0"/>
      <w:spacing w:before="0" w:after="57"/>
    </w:pPr>
  </w:style>
  <w:style w:type="paragraph" w:styleId="1726">
    <w:name w:val="toc 8"/>
    <w:basedOn w:val="1649"/>
    <w:next w:val="1649"/>
    <w:uiPriority w:val="39"/>
    <w:unhideWhenUsed/>
    <w:pPr>
      <w:ind w:left="1984" w:firstLine="0"/>
      <w:spacing w:before="0" w:after="57"/>
    </w:pPr>
  </w:style>
  <w:style w:type="paragraph" w:styleId="1727">
    <w:name w:val="toc 9"/>
    <w:basedOn w:val="1649"/>
    <w:next w:val="1649"/>
    <w:uiPriority w:val="39"/>
    <w:unhideWhenUsed/>
    <w:pPr>
      <w:ind w:left="2268" w:firstLine="0"/>
      <w:spacing w:before="0" w:after="57"/>
    </w:pPr>
  </w:style>
  <w:style w:type="paragraph" w:styleId="1728">
    <w:name w:val="Index Heading"/>
    <w:basedOn w:val="1703"/>
  </w:style>
  <w:style w:type="paragraph" w:styleId="172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30">
    <w:name w:val="List Paragraph"/>
    <w:basedOn w:val="1649"/>
    <w:uiPriority w:val="34"/>
    <w:qFormat/>
    <w:pPr>
      <w:contextualSpacing/>
      <w:ind w:left="720" w:firstLine="0"/>
      <w:spacing w:before="0" w:after="160"/>
    </w:pPr>
  </w:style>
  <w:style w:type="paragraph" w:styleId="173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32" w:default="1">
    <w:name w:val="No List"/>
    <w:uiPriority w:val="99"/>
    <w:semiHidden/>
    <w:unhideWhenUsed/>
    <w:qFormat/>
  </w:style>
  <w:style w:type="table" w:styleId="1733" w:default="1">
    <w:name w:val="Normal Table"/>
    <w:uiPriority w:val="99"/>
    <w:semiHidden/>
    <w:unhideWhenUsed/>
    <w:tblPr>
      <w:tblCellMar>
        <w:left w:w="108" w:type="dxa"/>
        <w:top w:w="0" w:type="dxa"/>
        <w:right w:w="108" w:type="dxa"/>
        <w:bottom w:w="0" w:type="dxa"/>
      </w:tblCellMar>
    </w:tblPr>
  </w:style>
  <w:style w:type="table" w:styleId="1734">
    <w:name w:val="Table Grid"/>
    <w:basedOn w:val="173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35" w:customStyle="1">
    <w:name w:val="Table Grid Light"/>
    <w:basedOn w:val="1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36">
    <w:name w:val="Plain Table 1"/>
    <w:basedOn w:val="1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37">
    <w:name w:val="Plain Table 2"/>
    <w:basedOn w:val="17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38">
    <w:name w:val="Plain Table 3"/>
    <w:basedOn w:val="17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39">
    <w:name w:val="Plain Table 4"/>
    <w:basedOn w:val="17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40">
    <w:name w:val="Plain Table 5"/>
    <w:basedOn w:val="17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41">
    <w:name w:val="Grid Table 1 Light"/>
    <w:basedOn w:val="17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42" w:customStyle="1">
    <w:name w:val="Grid Table 1 Light - Accent 1"/>
    <w:basedOn w:val="173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43" w:customStyle="1">
    <w:name w:val="Grid Table 1 Light - Accent 2"/>
    <w:basedOn w:val="1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44" w:customStyle="1">
    <w:name w:val="Grid Table 1 Light - Accent 3"/>
    <w:basedOn w:val="1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45" w:customStyle="1">
    <w:name w:val="Grid Table 1 Light - Accent 4"/>
    <w:basedOn w:val="1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46" w:customStyle="1">
    <w:name w:val="Grid Table 1 Light - Accent 5"/>
    <w:basedOn w:val="173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47" w:customStyle="1">
    <w:name w:val="Grid Table 1 Light - Accent 6"/>
    <w:basedOn w:val="1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748">
    <w:name w:val="Grid Table 2"/>
    <w:basedOn w:val="1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749" w:customStyle="1">
    <w:name w:val="Grid Table 2 - Accent 1"/>
    <w:basedOn w:val="173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750" w:customStyle="1">
    <w:name w:val="Grid Table 2 - Accent 2"/>
    <w:basedOn w:val="1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51" w:customStyle="1">
    <w:name w:val="Grid Table 2 - Accent 3"/>
    <w:basedOn w:val="1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52" w:customStyle="1">
    <w:name w:val="Grid Table 2 - Accent 4"/>
    <w:basedOn w:val="1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53" w:customStyle="1">
    <w:name w:val="Grid Table 2 - Accent 5"/>
    <w:basedOn w:val="173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754" w:customStyle="1">
    <w:name w:val="Grid Table 2 - Accent 6"/>
    <w:basedOn w:val="1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755">
    <w:name w:val="Grid Table 3"/>
    <w:basedOn w:val="1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6" w:customStyle="1">
    <w:name w:val="Grid Table 3 - Accent 1"/>
    <w:basedOn w:val="173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7" w:customStyle="1">
    <w:name w:val="Grid Table 3 - Accent 2"/>
    <w:basedOn w:val="1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8" w:customStyle="1">
    <w:name w:val="Grid Table 3 - Accent 3"/>
    <w:basedOn w:val="1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9" w:customStyle="1">
    <w:name w:val="Grid Table 3 - Accent 4"/>
    <w:basedOn w:val="1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0" w:customStyle="1">
    <w:name w:val="Grid Table 3 - Accent 5"/>
    <w:basedOn w:val="173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1" w:customStyle="1">
    <w:name w:val="Grid Table 3 - Accent 6"/>
    <w:basedOn w:val="1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2">
    <w:name w:val="Grid Table 4"/>
    <w:basedOn w:val="17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763" w:customStyle="1">
    <w:name w:val="Grid Table 4 - Accent 1"/>
    <w:basedOn w:val="173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764" w:customStyle="1">
    <w:name w:val="Grid Table 4 - Accent 2"/>
    <w:basedOn w:val="173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765" w:customStyle="1">
    <w:name w:val="Grid Table 4 - Accent 3"/>
    <w:basedOn w:val="173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766" w:customStyle="1">
    <w:name w:val="Grid Table 4 - Accent 4"/>
    <w:basedOn w:val="173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767" w:customStyle="1">
    <w:name w:val="Grid Table 4 - Accent 5"/>
    <w:basedOn w:val="173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768" w:customStyle="1">
    <w:name w:val="Grid Table 4 - Accent 6"/>
    <w:basedOn w:val="173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769">
    <w:name w:val="Grid Table 5 Dark"/>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770" w:customStyle="1">
    <w:name w:val="Grid Table 5 Dark- Accent 1"/>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771" w:customStyle="1">
    <w:name w:val="Grid Table 5 Dark - Accent 2"/>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772" w:customStyle="1">
    <w:name w:val="Grid Table 5 Dark - Accent 3"/>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773" w:customStyle="1">
    <w:name w:val="Grid Table 5 Dark- Accent 4"/>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774" w:customStyle="1">
    <w:name w:val="Grid Table 5 Dark - Accent 5"/>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775" w:customStyle="1">
    <w:name w:val="Grid Table 5 Dark - Accent 6"/>
    <w:basedOn w:val="1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776">
    <w:name w:val="Grid Table 6 Colorful"/>
    <w:basedOn w:val="17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777" w:customStyle="1">
    <w:name w:val="Grid Table 6 Colorful - Accent 1"/>
    <w:basedOn w:val="173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778" w:customStyle="1">
    <w:name w:val="Grid Table 6 Colorful - Accent 2"/>
    <w:basedOn w:val="1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779" w:customStyle="1">
    <w:name w:val="Grid Table 6 Colorful - Accent 3"/>
    <w:basedOn w:val="173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780" w:customStyle="1">
    <w:name w:val="Grid Table 6 Colorful - Accent 4"/>
    <w:basedOn w:val="1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781" w:customStyle="1">
    <w:name w:val="Grid Table 6 Colorful - Accent 5"/>
    <w:basedOn w:val="173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82" w:customStyle="1">
    <w:name w:val="Grid Table 6 Colorful - Accent 6"/>
    <w:basedOn w:val="173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83">
    <w:name w:val="Grid Table 7 Colorful"/>
    <w:basedOn w:val="17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784" w:customStyle="1">
    <w:name w:val="Grid Table 7 Colorful - Accent 1"/>
    <w:basedOn w:val="173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785" w:customStyle="1">
    <w:name w:val="Grid Table 7 Colorful - Accent 2"/>
    <w:basedOn w:val="173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86" w:customStyle="1">
    <w:name w:val="Grid Table 7 Colorful - Accent 3"/>
    <w:basedOn w:val="173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87" w:customStyle="1">
    <w:name w:val="Grid Table 7 Colorful - Accent 4"/>
    <w:basedOn w:val="173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88" w:customStyle="1">
    <w:name w:val="Grid Table 7 Colorful - Accent 5"/>
    <w:basedOn w:val="173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789" w:customStyle="1">
    <w:name w:val="Grid Table 7 Colorful - Accent 6"/>
    <w:basedOn w:val="173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790">
    <w:name w:val="List Table 1 Light"/>
    <w:basedOn w:val="173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791" w:customStyle="1">
    <w:name w:val="List Table 1 Light - Accent 1"/>
    <w:basedOn w:val="173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792" w:customStyle="1">
    <w:name w:val="List Table 1 Light - Accent 2"/>
    <w:basedOn w:val="173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793" w:customStyle="1">
    <w:name w:val="List Table 1 Light - Accent 3"/>
    <w:basedOn w:val="173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794" w:customStyle="1">
    <w:name w:val="List Table 1 Light - Accent 4"/>
    <w:basedOn w:val="173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795" w:customStyle="1">
    <w:name w:val="List Table 1 Light - Accent 5"/>
    <w:basedOn w:val="173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796" w:customStyle="1">
    <w:name w:val="List Table 1 Light - Accent 6"/>
    <w:basedOn w:val="173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797">
    <w:name w:val="List Table 2"/>
    <w:basedOn w:val="17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798" w:customStyle="1">
    <w:name w:val="List Table 2 - Accent 1"/>
    <w:basedOn w:val="173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799" w:customStyle="1">
    <w:name w:val="List Table 2 - Accent 2"/>
    <w:basedOn w:val="173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00" w:customStyle="1">
    <w:name w:val="List Table 2 - Accent 3"/>
    <w:basedOn w:val="173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01" w:customStyle="1">
    <w:name w:val="List Table 2 - Accent 4"/>
    <w:basedOn w:val="173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02" w:customStyle="1">
    <w:name w:val="List Table 2 - Accent 5"/>
    <w:basedOn w:val="173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03" w:customStyle="1">
    <w:name w:val="List Table 2 - Accent 6"/>
    <w:basedOn w:val="173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04">
    <w:name w:val="List Table 3"/>
    <w:basedOn w:val="1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05" w:customStyle="1">
    <w:name w:val="List Table 3 - Accent 1"/>
    <w:basedOn w:val="173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06" w:customStyle="1">
    <w:name w:val="List Table 3 - Accent 2"/>
    <w:basedOn w:val="1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07" w:customStyle="1">
    <w:name w:val="List Table 3 - Accent 3"/>
    <w:basedOn w:val="173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08" w:customStyle="1">
    <w:name w:val="List Table 3 - Accent 4"/>
    <w:basedOn w:val="1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09" w:customStyle="1">
    <w:name w:val="List Table 3 - Accent 5"/>
    <w:basedOn w:val="173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10" w:customStyle="1">
    <w:name w:val="List Table 3 - Accent 6"/>
    <w:basedOn w:val="173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11">
    <w:name w:val="List Table 4"/>
    <w:basedOn w:val="1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12" w:customStyle="1">
    <w:name w:val="List Table 4 - Accent 1"/>
    <w:basedOn w:val="173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13" w:customStyle="1">
    <w:name w:val="List Table 4 - Accent 2"/>
    <w:basedOn w:val="173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14" w:customStyle="1">
    <w:name w:val="List Table 4 - Accent 3"/>
    <w:basedOn w:val="173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15" w:customStyle="1">
    <w:name w:val="List Table 4 - Accent 4"/>
    <w:basedOn w:val="173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16" w:customStyle="1">
    <w:name w:val="List Table 4 - Accent 5"/>
    <w:basedOn w:val="173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17" w:customStyle="1">
    <w:name w:val="List Table 4 - Accent 6"/>
    <w:basedOn w:val="173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18">
    <w:name w:val="List Table 5 Dark"/>
    <w:basedOn w:val="17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19" w:customStyle="1">
    <w:name w:val="List Table 5 Dark - Accent 1"/>
    <w:basedOn w:val="173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20" w:customStyle="1">
    <w:name w:val="List Table 5 Dark - Accent 2"/>
    <w:basedOn w:val="173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21" w:customStyle="1">
    <w:name w:val="List Table 5 Dark - Accent 3"/>
    <w:basedOn w:val="173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22" w:customStyle="1">
    <w:name w:val="List Table 5 Dark - Accent 4"/>
    <w:basedOn w:val="173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23" w:customStyle="1">
    <w:name w:val="List Table 5 Dark - Accent 5"/>
    <w:basedOn w:val="173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24" w:customStyle="1">
    <w:name w:val="List Table 5 Dark - Accent 6"/>
    <w:basedOn w:val="173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25">
    <w:name w:val="List Table 6 Colorful"/>
    <w:basedOn w:val="17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26" w:customStyle="1">
    <w:name w:val="List Table 6 Colorful - Accent 1"/>
    <w:basedOn w:val="173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27" w:customStyle="1">
    <w:name w:val="List Table 6 Colorful - Accent 2"/>
    <w:basedOn w:val="173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28" w:customStyle="1">
    <w:name w:val="List Table 6 Colorful - Accent 3"/>
    <w:basedOn w:val="173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29" w:customStyle="1">
    <w:name w:val="List Table 6 Colorful - Accent 4"/>
    <w:basedOn w:val="173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30" w:customStyle="1">
    <w:name w:val="List Table 6 Colorful - Accent 5"/>
    <w:basedOn w:val="173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31" w:customStyle="1">
    <w:name w:val="List Table 6 Colorful - Accent 6"/>
    <w:basedOn w:val="173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32">
    <w:name w:val="List Table 7 Colorful"/>
    <w:basedOn w:val="173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33" w:customStyle="1">
    <w:name w:val="List Table 7 Colorful - Accent 1"/>
    <w:basedOn w:val="173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34" w:customStyle="1">
    <w:name w:val="List Table 7 Colorful - Accent 2"/>
    <w:basedOn w:val="173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35" w:customStyle="1">
    <w:name w:val="List Table 7 Colorful - Accent 3"/>
    <w:basedOn w:val="173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36" w:customStyle="1">
    <w:name w:val="List Table 7 Colorful - Accent 4"/>
    <w:basedOn w:val="173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37" w:customStyle="1">
    <w:name w:val="List Table 7 Colorful - Accent 5"/>
    <w:basedOn w:val="173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38" w:customStyle="1">
    <w:name w:val="List Table 7 Colorful - Accent 6"/>
    <w:basedOn w:val="173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39" w:customStyle="1">
    <w:name w:val="Lined - Accent"/>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40" w:customStyle="1">
    <w:name w:val="Lined - Accent 1"/>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41" w:customStyle="1">
    <w:name w:val="Lined - Accent 2"/>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42" w:customStyle="1">
    <w:name w:val="Lined - Accent 3"/>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43" w:customStyle="1">
    <w:name w:val="Lined - Accent 4"/>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44" w:customStyle="1">
    <w:name w:val="Lined - Accent 5"/>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45" w:customStyle="1">
    <w:name w:val="Lined - Accent 6"/>
    <w:basedOn w:val="17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46" w:customStyle="1">
    <w:name w:val="Bordered &amp; Lined - Accent"/>
    <w:basedOn w:val="173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47" w:customStyle="1">
    <w:name w:val="Bordered &amp; Lined - Accent 1"/>
    <w:basedOn w:val="173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48" w:customStyle="1">
    <w:name w:val="Bordered &amp; Lined - Accent 2"/>
    <w:basedOn w:val="173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49" w:customStyle="1">
    <w:name w:val="Bordered &amp; Lined - Accent 3"/>
    <w:basedOn w:val="173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50" w:customStyle="1">
    <w:name w:val="Bordered &amp; Lined - Accent 4"/>
    <w:basedOn w:val="173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51" w:customStyle="1">
    <w:name w:val="Bordered &amp; Lined - Accent 5"/>
    <w:basedOn w:val="173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52" w:customStyle="1">
    <w:name w:val="Bordered &amp; Lined - Accent 6"/>
    <w:basedOn w:val="173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53" w:customStyle="1">
    <w:name w:val="Bordered"/>
    <w:basedOn w:val="17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854" w:customStyle="1">
    <w:name w:val="Bordered - Accent 1"/>
    <w:basedOn w:val="173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855" w:customStyle="1">
    <w:name w:val="Bordered - Accent 2"/>
    <w:basedOn w:val="1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856" w:customStyle="1">
    <w:name w:val="Bordered - Accent 3"/>
    <w:basedOn w:val="1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857" w:customStyle="1">
    <w:name w:val="Bordered - Accent 4"/>
    <w:basedOn w:val="1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858" w:customStyle="1">
    <w:name w:val="Bordered - Accent 5"/>
    <w:basedOn w:val="173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859" w:customStyle="1">
    <w:name w:val="Bordered - Accent 6"/>
    <w:basedOn w:val="1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cyberleninka.ru/article/n/internet-kak-setevaya-ili-ierarhicheskaya-struktura-kontseptsiya-seti-v-postmodernistskoy-filosofii-i-sotsialnyh-naukah-kontsa-xx-go-i" TargetMode="External"/><Relationship Id="rId23" Type="http://schemas.openxmlformats.org/officeDocument/2006/relationships/hyperlink" Target="https://www.schneier.com/essays/archives/2009/11/beyond_security_thea.html" TargetMode="External"/><Relationship Id="rId24" Type="http://schemas.openxmlformats.org/officeDocument/2006/relationships/hyperlink" Target="https://cyberleninka.ru/article/n/utrata-anonimnosti-v-vek-razvitiya-tsifrovyh-tehnologiy" TargetMode="External"/><Relationship Id="rId25" Type="http://schemas.openxmlformats.org/officeDocument/2006/relationships/hyperlink" Target="https://cyberleninka.ru/article/n/anonimnost-v-globalnyh-setyah" TargetMode="External"/><Relationship Id="rId26" Type="http://schemas.openxmlformats.org/officeDocument/2006/relationships/hyperlink" Target="https://cyberleninka.ru/article/n/k-voprosu-o-mitm-atake-kak-sposobe-soversheniya-prestupleniy-v-sfere-kompyuternoy-informatsii" TargetMode="External"/><Relationship Id="rId27" Type="http://schemas.openxmlformats.org/officeDocument/2006/relationships/hyperlink" Target="https://cyberleninka.ru/article/n/k-voprosu-o-bezopasnom-shifrovanii-v-internet-messendzherah" TargetMode="External"/><Relationship Id="rId28" Type="http://schemas.openxmlformats.org/officeDocument/2006/relationships/hyperlink" Target="https://cyberleninka.ru/article/n/analiz-sposobov-i-metodov-nezakonnogo-rasprostraneniya-lichnyh-dannyh-polzovateley-messendzherov-sotsialnyh-setey-i-poiskovyh-sistem" TargetMode="External"/><Relationship Id="rId29" Type="http://schemas.openxmlformats.org/officeDocument/2006/relationships/hyperlink" Target="https://ee.stanford.edu/~hellman/publications/24.pdf" TargetMode="External"/><Relationship Id="rId30" Type="http://schemas.openxmlformats.org/officeDocument/2006/relationships/hyperlink" Target="https://cyberleninka.ru/article/n/problemy-sokrytiya-trafika-v-anonimnoy-seti-i-faktory-vliyayuschie-na-anonimnost" TargetMode="External"/><Relationship Id="rId31" Type="http://schemas.openxmlformats.org/officeDocument/2006/relationships/hyperlink" Target="http://netsukuku.freaknet.org/sourcedocs/main_doc/ntk_rfc/" TargetMode="External"/><Relationship Id="rId32" Type="http://schemas.openxmlformats.org/officeDocument/2006/relationships/hyperlink" Target="https://cyberleninka.ru/article/n/rekomendatelnyy-protokol-detsentralizovannoy-fayloobmennoy-seti" TargetMode="External"/><Relationship Id="rId33" Type="http://schemas.openxmlformats.org/officeDocument/2006/relationships/hyperlink" Target="https://cyberleninka.ru/article/n/kaleydoskop-vpn-tehnologiy" TargetMode="External"/><Relationship Id="rId34" Type="http://schemas.openxmlformats.org/officeDocument/2006/relationships/hyperlink" Target="https://bitcoin.org/files/bitcoin-paper/bitcoin_ru.pdf" TargetMode="External"/><Relationship Id="rId35" Type="http://schemas.openxmlformats.org/officeDocument/2006/relationships/hyperlink" Target="https://bitmessage.org/bitmessage.pdf" TargetMode="External"/><Relationship Id="rId36" Type="http://schemas.openxmlformats.org/officeDocument/2006/relationships/hyperlink" Target="https://www.blackhat.com/presentations/bh-usa-07/Perry/Whitepaper/bh-usa-07-perry-WP.pdf" TargetMode="External"/><Relationship Id="rId37" Type="http://schemas.openxmlformats.org/officeDocument/2006/relationships/hyperlink" Target="https://staas.home.xs4all.nl/t/swtr/documents/wt2015_i2p.pdf" TargetMode="External"/><Relationship Id="rId38" Type="http://schemas.openxmlformats.org/officeDocument/2006/relationships/hyperlink" Target="https://web.archive.org/web/20170312061708/https://gnunet.org/sites/default/files/minion-design.pdf" TargetMode="External"/><Relationship Id="rId39" Type="http://schemas.openxmlformats.org/officeDocument/2006/relationships/hyperlink" Target="https://www.microsoft.com/en-us/research/wp-content/uploads/2002/01/IPTPS2002.pdf" TargetMode="External"/><Relationship Id="rId40" Type="http://schemas.openxmlformats.org/officeDocument/2006/relationships/hyperlink" Target="http://turtle-p2p.sourceforge.net/turtleinitial.pdf" TargetMode="External"/><Relationship Id="rId41" Type="http://schemas.openxmlformats.org/officeDocument/2006/relationships/hyperlink" Target="https://github.com/number571/go-peer" TargetMode="External"/><Relationship Id="rId42" Type="http://schemas.openxmlformats.org/officeDocument/2006/relationships/hyperlink" Target="https://web.archive.org/web/20141222030352/http://pv.bstu.ru/crypto/shannon.pdf" TargetMode="External"/><Relationship Id="rId43" Type="http://schemas.openxmlformats.org/officeDocument/2006/relationships/hyperlink" Target="https://www.getmonero.org/library/Zero-to-Monero-1-0-0.pdf" TargetMode="External"/><Relationship Id="rId44"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424</cp:revision>
  <dcterms:created xsi:type="dcterms:W3CDTF">2020-12-11T02:23:00Z</dcterms:created>
  <dcterms:modified xsi:type="dcterms:W3CDTF">2022-05-18T06:50:19Z</dcterms:modified>
</cp:coreProperties>
</file>