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2"/>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примерную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нахождением уязвимостей со стороны внешних атакующих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673"/>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673"/>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662"/>
        <w:ind w:left="283" w:right="283" w:firstLine="567"/>
        <w:jc w:val="both"/>
        <w:spacing w:before="0" w:after="0"/>
        <w:rPr>
          <w:highlight w:val="none"/>
        </w:rPr>
      </w:pP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 Сетевые архитектуры и их модели изображены на </w:t>
      </w:r>
      <w:r>
        <w:rPr>
          <w:rFonts w:ascii="Times New Roman" w:hAnsi="Times New Roman" w:cs="Times New Roman" w:eastAsia="Times New Roman"/>
          <w:i/>
          <w:sz w:val="24"/>
          <w:szCs w:val="24"/>
          <w:highlight w:val="none"/>
        </w:rPr>
        <w:t xml:space="preserve">Рис.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векторов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[14]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673"/>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49.0pt;height:68.4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5.</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662"/>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5"/>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56.7pt;height:70.6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6.</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662"/>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 7</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8,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10,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11.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55.7pt;height:75.8pt;" stroked="false">
                <v:path textboxrect="0,0,0,0"/>
                <v:imagedata r:id="rId1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7.</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662"/>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321526" cy="943871"/>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7"/>
                        <a:stretch/>
                      </pic:blipFill>
                      <pic:spPr bwMode="auto">
                        <a:xfrm flipH="0" flipV="0">
                          <a:off x="0" y="0"/>
                          <a:ext cx="4321526" cy="943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40.3pt;height:74.3pt;" stroked="false">
                <v:path textboxrect="0,0,0,0"/>
                <v:imagedata r:id="rId17"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69390" cy="855353"/>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8"/>
                        <a:stretch/>
                      </pic:blipFill>
                      <pic:spPr bwMode="auto">
                        <a:xfrm flipH="0" flipV="0">
                          <a:off x="0" y="0"/>
                          <a:ext cx="3169389" cy="855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49.6pt;height:67.4pt;" stroked="false">
                <v:path textboxrect="0,0,0,0"/>
                <v:imagedata r:id="rId18"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 На </w:t>
      </w:r>
      <w:r>
        <w:rPr>
          <w:rFonts w:ascii="Times New Roman" w:hAnsi="Times New Roman" w:cs="Times New Roman" w:eastAsia="Times New Roman"/>
          <w:i/>
          <w:sz w:val="24"/>
          <w:szCs w:val="24"/>
          <w:highlight w:val="none"/>
        </w:rPr>
        <w:t xml:space="preserve">Рис. 10.</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7629" cy="907138"/>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19"/>
                        <a:stretch/>
                      </pic:blipFill>
                      <pic:spPr bwMode="auto">
                        <a:xfrm flipH="0" flipV="0">
                          <a:off x="0" y="0"/>
                          <a:ext cx="5937629" cy="907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67.5pt;height:71.4pt;" stroked="false">
                <v:path textboxrect="0,0,0,0"/>
                <v:imagedata r:id="rId19"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10.</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является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565885" cy="1204049"/>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1791" name="" hidden="0"/>
                        <pic:cNvPicPr>
                          <a:picLocks noChangeAspect="1"/>
                        </pic:cNvPicPr>
                        <pic:nvPr isPhoto="0" userDrawn="0"/>
                      </pic:nvPicPr>
                      <pic:blipFill>
                        <a:blip r:embed="rId20"/>
                        <a:stretch/>
                      </pic:blipFill>
                      <pic:spPr bwMode="auto">
                        <a:xfrm flipH="0" flipV="0">
                          <a:off x="0" y="0"/>
                          <a:ext cx="5565885" cy="120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38.3pt;height:94.8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11.</w:t>
      </w:r>
      <w:r>
        <w:rPr>
          <w:rFonts w:ascii="Times New Roman" w:hAnsi="Times New Roman" w:cs="Times New Roman" w:eastAsia="Times New Roman"/>
          <w:sz w:val="22"/>
          <w:highlight w:val="none"/>
        </w:rPr>
        <w:t xml:space="preserve"> Седьмая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вероятностное туннелирование)</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первая,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стадии абстрагируются от конечного потребителя информации и акцентируют внимание только на сам способ передачи информации.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highlight w:val="none"/>
        </w:rPr>
      </w:r>
      <w:r>
        <w:rPr>
          <w:rFonts w:ascii="Times New Roman" w:hAnsi="Times New Roman" w:cs="Times New Roman" w:eastAsia="Times New Roman"/>
          <w:sz w:val="24"/>
          <w:highlight w:val="none"/>
        </w:rPr>
      </w:r>
      <w:r/>
    </w:p>
    <w:p>
      <w:pPr>
        <w:pStyle w:val="1662"/>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7239" name="" hidden="0"/>
                        <pic:cNvPicPr>
                          <a:picLocks noChangeAspect="1"/>
                        </pic:cNvPicPr>
                        <pic:nvPr isPhoto="0" userDrawn="0"/>
                      </pic:nvPicPr>
                      <pic:blipFill>
                        <a:blip r:embed="rId21"/>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82.8pt;height:324.4pt;" stroked="false">
                <v:path textboxrect="0,0,0,0"/>
                <v:imagedata r:id="rId21"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w:t>
      </w:r>
      <w:r>
        <w:rPr>
          <w:rFonts w:ascii="Times New Roman" w:hAnsi="Times New Roman" w:cs="Times New Roman" w:eastAsia="Times New Roman"/>
          <w:sz w:val="24"/>
          <w:szCs w:val="24"/>
          <w:highlight w:val="none"/>
        </w:rPr>
        <w:t xml:space="preserve">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акцентируя</w:t>
      </w:r>
      <w:r>
        <w:rPr>
          <w:rFonts w:ascii="Times New Roman" w:hAnsi="Times New Roman" w:cs="Times New Roman" w:eastAsia="Times New Roman"/>
          <w:sz w:val="24"/>
          <w:szCs w:val="24"/>
          <w:highlight w:val="none"/>
        </w:rPr>
        <w:t xml:space="preserve"> своё внимание на стадии шестого и седьмого порядка, взамен попыткам раскрытия, взлома и дешифрования объектов, атаки которых акцентируют своё внимание на пятую стадию анонимности.</w:t>
      </w:r>
      <w:r>
        <w:rPr>
          <w:rFonts w:ascii="Times New Roman" w:hAnsi="Times New Roman" w:cs="Times New Roman" w:eastAsia="Times New Roman"/>
          <w:sz w:val="24"/>
          <w:szCs w:val="24"/>
          <w:highlight w:val="none"/>
        </w:rPr>
        <w:t xml:space="preserve"> Связано это с тем, что стадии высшего порядка более сложны в своей реализации, потому </w:t>
      </w:r>
      <w:r>
        <w:rPr>
          <w:rFonts w:ascii="Times New Roman" w:hAnsi="Times New Roman" w:cs="Times New Roman" w:eastAsia="Times New Roman"/>
          <w:sz w:val="24"/>
          <w:szCs w:val="24"/>
          <w:highlight w:val="none"/>
        </w:rPr>
        <w:t xml:space="preserve">как акцентируют внимание не только лишь на безопасности передачи объектов, но и анонимности субъектов, что является куда более проблематичной задачей. Повышение сложности приводит к увеличению рисков взлома системы и нарушения криптографических протоколов.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 Если даже один из атакующих узлов сможет подключиться к сети, то возможность подключения оставшихся будет сводиться к простраиванию свя</w:t>
      </w:r>
      <w:r>
        <w:rPr>
          <w:rFonts w:ascii="Times New Roman" w:hAnsi="Times New Roman" w:cs="Times New Roman" w:eastAsia="Times New Roman"/>
          <w:sz w:val="24"/>
          <w:szCs w:val="24"/>
          <w:highlight w:val="none"/>
        </w:rPr>
        <w:t xml:space="preserve">зей через уже подключенный узел. Такое действие может быстро привести к отключению данного узла всей остальной сетью если обнаружится какая-либо подозрительная активность, а это, в свою очередь, аналогично приведёт и к отключению остальных атакуемых узлов.</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w:t>
      </w:r>
      <w:r>
        <w:rPr>
          <w:rFonts w:ascii="Times New Roman" w:hAnsi="Times New Roman" w:cs="Times New Roman" w:eastAsia="Times New Roman"/>
          <w:sz w:val="24"/>
          <w:szCs w:val="24"/>
          <w:highlight w:val="none"/>
        </w:rPr>
        <w:t xml:space="preserve">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в таком случае трубется,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первичных сетей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673"/>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[24][25] для создания транспортировочного пакета:</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662"/>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662"/>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662"/>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62"/>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62"/>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673"/>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662"/>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662"/>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62"/>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22"/>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79.5pt;height:127.6pt;" stroked="false">
                <v:path textboxrect="0,0,0,0"/>
                <v:imagedata r:id="rId22" o:title=""/>
              </v:shape>
            </w:pict>
          </mc:Fallback>
        </mc:AlternateContent>
      </w:r>
      <w:r>
        <w:rPr>
          <w:highlight w:val="none"/>
        </w:rPr>
      </w:r>
      <w:r/>
    </w:p>
    <w:p>
      <w:pPr>
        <w:pStyle w:val="1662"/>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662"/>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13.</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13</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6.1. Запрос как неавтоматическая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Периоды выявления состояний пакетов</w: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6.3. Динамика изменения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673"/>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673"/>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673"/>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662"/>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662"/>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673"/>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662"/>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731"/>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left"/>
        <w:spacing w:before="0" w:after="0"/>
        <w:rPr>
          <w:highlight w:val="none"/>
        </w:rPr>
      </w:pPr>
      <w:r>
        <w:rPr>
          <w:highlight w:val="none"/>
        </w:rPr>
      </w:r>
      <w:r>
        <w:rPr>
          <w:highlight w:val="none"/>
        </w:rPr>
      </w:r>
      <w:r/>
    </w:p>
    <w:p>
      <w:pPr>
        <w:pStyle w:val="1662"/>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4"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9298" name="Изображение4" descr="" hidden="0"/>
                        <pic:cNvPicPr>
                          <a:picLocks noChangeAspect="1"/>
                        </pic:cNvPicPr>
                        <pic:nvPr isPhoto="0" userDrawn="0"/>
                      </pic:nvPicPr>
                      <pic:blipFill>
                        <a:blip r:embed="rId23"/>
                        <a:stretch/>
                      </pic:blipFill>
                      <pic:spPr bwMode="auto">
                        <a:xfrm flipH="0" flipV="0">
                          <a:off x="0" y="0"/>
                          <a:ext cx="3098235" cy="21491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244.0pt;height:169.2pt;" stroked="false">
                <v:path textboxrect="0,0,0,0"/>
                <v:imagedata r:id="rId23"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b/>
          <w:highlight w:val="none"/>
        </w:rPr>
        <w:t xml:space="preserve">Рис. 14.</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283" w:right="283" w:firstLine="567"/>
        <w:jc w:val="left"/>
        <w:spacing w:before="0" w:after="0"/>
        <w:rPr>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6.4. Сопоставление связей между </w:t>
      </w:r>
      <w:r>
        <w:rPr>
          <w:rFonts w:ascii="Times New Roman" w:hAnsi="Times New Roman" w:cs="Times New Roman" w:eastAsia="Times New Roman"/>
          <w:b/>
          <w:sz w:val="24"/>
          <w:szCs w:val="24"/>
          <w:highlight w:val="none"/>
        </w:rPr>
        <w:t xml:space="preserve">сетевой и </w:t>
      </w:r>
      <w:r>
        <w:rPr>
          <w:rFonts w:ascii="Times New Roman" w:hAnsi="Times New Roman" w:cs="Times New Roman" w:eastAsia="Times New Roman"/>
          <w:b/>
          <w:sz w:val="24"/>
          <w:szCs w:val="24"/>
          <w:highlight w:val="none"/>
        </w:rPr>
        <w:t xml:space="preserve">криптографической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анонимизирующими системами. </w:t>
      </w:r>
      <w:r>
        <w:rPr>
          <w:rFonts w:ascii="Times New Roman" w:hAnsi="Times New Roman" w:cs="Times New Roman" w:eastAsia="Times New Roman"/>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39558" name="" hidden="0"/>
                        <pic:cNvPicPr>
                          <a:picLocks noChangeAspect="1"/>
                        </pic:cNvPicPr>
                        <pic:nvPr isPhoto="0" userDrawn="0"/>
                      </pic:nvPicPr>
                      <pic:blipFill>
                        <a:blip r:embed="rId24"/>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315.6pt;height:196.3pt;" stroked="false">
                <v:path textboxrect="0,0,0,0"/>
                <v:imagedata r:id="rId24"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15.</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15</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16</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25"/>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19.3pt;height:145.2pt;" stroked="false">
                <v:path textboxrect="0,0,0,0"/>
                <v:imagedata r:id="rId25"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16.</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662"/>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662"/>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660"/>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6.5. Заключение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662"/>
        <w:ind w:left="283" w:right="283" w:firstLine="567"/>
        <w:jc w:val="both"/>
        <w:spacing w:before="0" w:after="0"/>
        <w:rPr>
          <w:szCs w:val="24"/>
          <w:highlight w:val="none"/>
        </w:rPr>
      </w:pPr>
      <w:r>
        <w:rPr>
          <w:highlight w:val="none"/>
        </w:rPr>
      </w:r>
      <w:r/>
    </w:p>
    <w:p>
      <w:pPr>
        <w:pStyle w:val="1662"/>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17</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662"/>
        <w:ind w:left="283" w:right="283" w:firstLine="567"/>
        <w:jc w:val="both"/>
        <w:spacing w:before="0" w:after="0"/>
        <w:rPr>
          <w:highlight w:val="none"/>
        </w:rPr>
      </w:pP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242" name="" hidden="0"/>
                        <pic:cNvPicPr>
                          <a:picLocks noChangeAspect="1"/>
                        </pic:cNvPicPr>
                        <pic:nvPr isPhoto="0" userDrawn="0"/>
                      </pic:nvPicPr>
                      <pic:blipFill>
                        <a:blip r:embed="rId26"/>
                        <a:stretch/>
                      </pic:blipFill>
                      <pic:spPr bwMode="auto">
                        <a:xfrm flipH="0" flipV="0">
                          <a:off x="0" y="0"/>
                          <a:ext cx="5333698"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20.0pt;height:108.5pt;" stroked="false">
                <v:path textboxrect="0,0,0,0"/>
                <v:imagedata r:id="rId26"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17.</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r>
        <w:rPr>
          <w:highlight w:val="none"/>
        </w:rPr>
      </w:r>
      <w:r>
        <w:rPr>
          <w:highlight w:val="none"/>
        </w:rPr>
      </w:r>
      <w:r/>
      <w:r>
        <w:rPr>
          <w:highlight w:val="none"/>
        </w:rP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18</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p>
    <w:p>
      <w:pPr>
        <w:pStyle w:val="1662"/>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8"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89456" name="Изображение5" descr="" hidden="0"/>
                        <pic:cNvPicPr>
                          <a:picLocks noChangeAspect="1"/>
                        </pic:cNvPicPr>
                        <pic:nvPr isPhoto="0" userDrawn="0"/>
                      </pic:nvPicPr>
                      <pic:blipFill>
                        <a:blip r:embed="rId27"/>
                        <a:stretch/>
                      </pic:blipFill>
                      <pic:spPr bwMode="auto">
                        <a:xfrm flipH="0" flipV="0">
                          <a:off x="0" y="0"/>
                          <a:ext cx="3667158" cy="20466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288.8pt;height:161.2pt;" stroked="false">
                <v:path textboxrect="0,0,0,0"/>
                <v:imagedata r:id="rId27"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18.</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2066" name="" hidden="0"/>
                        <pic:cNvPicPr>
                          <a:picLocks noChangeAspect="1"/>
                        </pic:cNvPicPr>
                        <pic:nvPr isPhoto="0" userDrawn="0"/>
                      </pic:nvPicPr>
                      <pic:blipFill>
                        <a:blip r:embed="rId28"/>
                        <a:stretch/>
                      </pic:blipFill>
                      <pic:spPr bwMode="auto">
                        <a:xfrm flipH="0" flipV="0">
                          <a:off x="0" y="0"/>
                          <a:ext cx="4614345" cy="91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363.3pt;height:71.7pt;" stroked="false">
                <v:path textboxrect="0,0,0,0"/>
                <v:imagedata r:id="rId28"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19.</w:t>
      </w:r>
      <w:r>
        <w:rPr>
          <w:rFonts w:ascii="Times New Roman" w:hAnsi="Times New Roman" w:cs="Times New Roman" w:eastAsia="Times New Roman"/>
          <w:highlight w:val="none"/>
        </w:rPr>
        <w:t xml:space="preserve"> Тайный канал связи на базе пятой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662"/>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662"/>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662"/>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662"/>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2"/>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20</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32988"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662"/>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662"/>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662"/>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стадиями более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713"/>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13"/>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0"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13"/>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713"/>
          <w:rFonts w:ascii="Times New Roman" w:hAnsi="Times New Roman" w:cs="Times New Roman" w:eastAsia="Times New Roman"/>
          <w:color w:val="000000"/>
          <w:sz w:val="24"/>
          <w:highlight w:val="none"/>
        </w:rPr>
        <w:t xml:space="preserve"> </w:t>
      </w:r>
      <w:r>
        <w:rPr>
          <w:rStyle w:val="1713"/>
          <w:rFonts w:ascii="Times New Roman" w:hAnsi="Times New Roman" w:cs="Times New Roman" w:eastAsia="Times New Roman"/>
          <w:color w:val="000000" w:themeColor="text1"/>
          <w:sz w:val="24"/>
          <w:highlight w:val="none"/>
          <w:u w:val="none"/>
        </w:rPr>
      </w:r>
      <w:hyperlink r:id="rId31" w:tooltip="https://www.schneier.com/essays/archives/2009/11/beyond_security_thea.html" w:history="1">
        <w:r>
          <w:rPr>
            <w:rStyle w:val="1659"/>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2"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713"/>
          <w:rFonts w:ascii="Times New Roman" w:hAnsi="Times New Roman" w:cs="Times New Roman" w:eastAsia="Times New Roman"/>
          <w:color w:val="000000"/>
          <w:sz w:val="24"/>
          <w:highlight w:val="none"/>
        </w:rPr>
        <w:t xml:space="preserve"> </w:t>
      </w:r>
      <w:hyperlink r:id="rId33"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4"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5"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6"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713"/>
          <w:rFonts w:ascii="Times New Roman" w:hAnsi="Times New Roman" w:cs="Times New Roman" w:eastAsia="Times New Roman"/>
          <w:color w:val="000000"/>
          <w:sz w:val="24"/>
          <w:highlight w:val="none"/>
        </w:rPr>
        <w:t xml:space="preserve"> </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7"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38"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713"/>
          <w:rFonts w:ascii="Times New Roman" w:hAnsi="Times New Roman" w:cs="Times New Roman" w:eastAsia="Times New Roman"/>
          <w:color w:val="000000"/>
          <w:sz w:val="24"/>
          <w:highlight w:val="none"/>
        </w:rPr>
        <w:t xml:space="preserve"> </w:t>
      </w:r>
      <w:hyperlink r:id="rId39"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0" w:tooltip="https://cyberleninka.ru/article/n/rekomendatelnyy-protokol-detsentralizovannoy-fayloobmennoy-seti" w:history="1">
        <w:r>
          <w:rPr>
            <w:rStyle w:val="1659"/>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4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4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47"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48"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713"/>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49" w:tooltip="https://github.com/number571/go-peer" w:history="1">
        <w:r>
          <w:rPr>
            <w:rStyle w:val="1659"/>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50"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1"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52"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ind w:left="283" w:right="283" w:firstLine="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space">
    <w:panose1 w:val="02000603000000000000"/>
  </w:font>
  <w:font w:name="Cambria Math">
    <w:panose1 w:val="02000603000000000000"/>
  </w:font>
  <w:font w:name="Lohit Devanagari">
    <w:panose1 w:val="02000603000000000000"/>
  </w:font>
  <w:font w:name="Times New Roman">
    <w:panose1 w:val="02020603050405020304"/>
  </w:font>
  <w:font w:name="Liberation Sans"/>
  <w:font w:name="Noto Sans CJK SC">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30"/>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3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731"/>
        <w:ind w:left="283" w:right="283" w:firstLine="567"/>
        <w:jc w:val="both"/>
        <w:spacing w:before="0" w:after="28" w:afterAutospacing="0"/>
        <w:rPr>
          <w:rFonts w:ascii="Times New Roman" w:hAnsi="Times New Roman" w:cs="Times New Roman" w:eastAsia="Times New Roman"/>
        </w:rPr>
      </w:pPr>
      <w:r>
        <w:rPr>
          <w:rStyle w:val="1714"/>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731"/>
        <w:ind w:left="283" w:right="283" w:firstLine="567"/>
        <w:jc w:val="both"/>
        <w:spacing w:before="0" w:after="40"/>
        <w:rPr>
          <w:rFonts w:ascii="Times New Roman" w:hAnsi="Times New Roman" w:cs="Times New Roman" w:eastAsia="Times New Roman"/>
          <w:sz w:val="22"/>
          <w:szCs w:val="24"/>
          <w:highlight w:val="none"/>
        </w:rPr>
      </w:pPr>
      <w:r>
        <w:rPr>
          <w:rStyle w:val="1714"/>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662"/>
        <w:ind w:left="283" w:right="283" w:firstLine="567"/>
        <w:jc w:val="both"/>
        <w:spacing w:before="0" w:after="0"/>
        <w:rPr>
          <w:rFonts w:ascii="Times New Roman" w:hAnsi="Times New Roman" w:cs="Times New Roman" w:eastAsia="Times New Roman"/>
          <w:highlight w:val="none"/>
        </w:rPr>
      </w:pPr>
      <w:r>
        <w:rPr>
          <w:rStyle w:val="1714"/>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662"/>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мощность анонимности </w:t>
      </w:r>
      <w:r>
        <w:rPr>
          <w:rFonts w:ascii="Times New Roman" w:hAnsi="Times New Roman" w:cs="Times New Roman" w:eastAsia="Times New Roman"/>
          <w:i/>
          <w:sz w:val="22"/>
          <w:highlight w:val="none"/>
        </w:rPr>
        <w:t xml:space="preserve">= |Q(R)| =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5">
    <w:p>
      <w:pPr>
        <w:pStyle w:val="1731"/>
        <w:ind w:left="283" w:right="283" w:firstLine="567"/>
        <w:jc w:val="both"/>
        <w:spacing w:before="0" w:after="0" w:afterAutospacing="0" w:line="259" w:lineRule="auto"/>
        <w:rPr>
          <w:rFonts w:ascii="Times New Roman" w:hAnsi="Times New Roman" w:cs="Times New Roman" w:eastAsia="Times New Roman"/>
        </w:rPr>
      </w:pPr>
      <w:r>
        <w:rPr>
          <w:rStyle w:val="1714"/>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731"/>
        <w:ind w:left="283" w:right="283" w:firstLine="567"/>
        <w:jc w:val="both"/>
        <w:spacing w:before="0" w:after="40"/>
        <w:rPr>
          <w:rFonts w:ascii="Times New Roman" w:hAnsi="Times New Roman" w:cs="Times New Roman" w:eastAsia="Times New Roman"/>
          <w:sz w:val="22"/>
        </w:rPr>
      </w:pPr>
      <w:r>
        <w:rPr>
          <w:rStyle w:val="1714"/>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662"/>
        <w:ind w:left="283" w:right="283" w:firstLine="567"/>
        <w:jc w:val="both"/>
        <w:spacing w:before="0" w:after="0"/>
        <w:rPr>
          <w:rFonts w:ascii="Times New Roman" w:hAnsi="Times New Roman" w:cs="Times New Roman" w:eastAsia="Times New Roman"/>
          <w:sz w:val="22"/>
          <w:highlight w:val="none"/>
        </w:rPr>
      </w:pPr>
      <w:r>
        <w:rPr>
          <w:rStyle w:val="1714"/>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2"/>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662"/>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662"/>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662"/>
        <w:ind w:left="283" w:right="283" w:firstLine="567"/>
        <w:jc w:val="both"/>
        <w:spacing w:before="0" w:after="0"/>
        <w:rPr>
          <w:rFonts w:ascii="Times New Roman" w:hAnsi="Times New Roman" w:cs="Times New Roman" w:eastAsia="Times New Roman"/>
          <w:sz w:val="22"/>
          <w:szCs w:val="24"/>
          <w:highlight w:val="none"/>
        </w:rPr>
      </w:pPr>
      <w:r>
        <w:rPr>
          <w:rStyle w:val="1714"/>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2"/>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662"/>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662"/>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662"/>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662"/>
        <w:ind w:left="283" w:right="283" w:firstLine="567"/>
        <w:jc w:val="both"/>
        <w:spacing w:before="0" w:after="0"/>
        <w:rPr>
          <w:rFonts w:ascii="Times New Roman" w:hAnsi="Times New Roman" w:cs="Times New Roman" w:eastAsia="Times New Roman"/>
          <w:sz w:val="22"/>
          <w:szCs w:val="24"/>
          <w:highlight w:val="none"/>
        </w:rPr>
      </w:pPr>
      <w:r>
        <w:rPr>
          <w:rStyle w:val="1714"/>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2"/>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662"/>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731"/>
        <w:ind w:left="283" w:right="283" w:firstLine="567"/>
        <w:jc w:val="both"/>
        <w:spacing w:before="0" w:after="40"/>
        <w:rPr>
          <w:rFonts w:ascii="Times New Roman" w:hAnsi="Times New Roman" w:cs="Times New Roman" w:eastAsia="Times New Roman"/>
          <w:sz w:val="22"/>
          <w:szCs w:val="24"/>
          <w:highlight w:val="none"/>
        </w:rPr>
      </w:pPr>
      <w:r>
        <w:rPr>
          <w:rStyle w:val="1714"/>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731"/>
        <w:ind w:left="283" w:right="283" w:firstLine="567"/>
        <w:rPr>
          <w:rFonts w:ascii="Times New Roman" w:hAnsi="Times New Roman" w:cs="Times New Roman" w:eastAsia="Times New Roman"/>
          <w:sz w:val="22"/>
          <w:highlight w:val="none"/>
        </w:rPr>
      </w:pPr>
      <w:r>
        <w:rPr>
          <w:rStyle w:val="1660"/>
          <w:rFonts w:ascii="Calibri" w:hAnsi="Calibri" w:cs="Calibri" w:eastAsia="Calibri"/>
          <w:sz w:val="22"/>
        </w:rPr>
        <w:footnoteRef/>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Мощность спама —  максимальное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731"/>
        <w:ind w:left="567" w:right="567" w:firstLine="141"/>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662"/>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r>
              <w:rPr>
                <w:rFonts w:ascii="Cambria Math" w:hAnsi="Cambria Math" w:cs="Cambria Math" w:eastAsia="Cambria Math" w:hint="default"/>
                <w:sz w:val="22"/>
              </w:rPr>
              <m:rPr>
                <m:sty m:val="i"/>
              </m:rPr>
              <m:t>S</m:t>
            </m:r>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 1-</m:t>
                </m:r>
                <m:f>
                  <m:fPr>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1</m:t>
                    </m:r>
                  </m:num>
                  <m:den>
                    <m:r>
                      <w:rPr>
                        <w:rFonts w:ascii="Cambria Math" w:hAnsi="Cambria Math" w:cs="Cambria Math" w:eastAsia="Cambria Math" w:hint="default"/>
                        <w:strike w:val="false"/>
                        <w:sz w:val="22"/>
                        <w:highlight w:val="none"/>
                        <w:u w:val="none"/>
                      </w:rPr>
                      <m:rPr>
                        <m:sty m:val="i"/>
                      </m:rPr>
                      <m:t>1+</m:t>
                    </m:r>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t=1</m:t>
                        </m:r>
                      </m:sub>
                      <m:sup>
                        <m:r>
                          <w:rPr>
                            <w:rFonts w:ascii="Cambria Math" w:hAnsi="Cambria Math" w:cs="Cambria Math" w:eastAsia="Cambria Math" w:hint="default"/>
                            <w:strike w:val="false"/>
                            <w:sz w:val="22"/>
                            <w:highlight w:val="none"/>
                            <w:u w:val="none"/>
                          </w:rPr>
                          <m:rPr>
                            <m:sty m:val="i"/>
                          </m:rPr>
                          <m:t>T</m:t>
                        </m:r>
                      </m:sup>
                      <m:e>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nary>
                          </m:e>
                        </m:d>
                      </m:e>
                    </m:nary>
                  </m:den>
                </m:f>
                <m:r>
                  <w:rPr>
                    <w:rFonts w:ascii="Cambria Math" w:hAnsi="Cambria Math" w:cs="Cambria Math" w:eastAsia="Cambria Math" w:hint="default"/>
                    <w:strike w:val="false"/>
                    <w:sz w:val="22"/>
                    <w:highlight w:val="none"/>
                    <w:u w:val="none"/>
                  </w:rPr>
                  <m:rPr>
                    <m:sty m:val="i"/>
                  </m:rPr>
                  <m:t> </m:t>
                </m: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общий период генерации пакетов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sz w:val="22"/>
          <w:szCs w:val="24"/>
          <w:highlight w:val="none"/>
        </w:rPr>
        <w:t xml:space="preserve"> от всех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Пример таблицы вычисления мощности спама </w:t>
      </w: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T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1747"/>
        <w:tblW w:w="0" w:type="auto"/>
        <w:tblInd w:w="2126" w:type="dxa"/>
        <w:tblLook w:val="04A0" w:firstRow="1" w:lastRow="0" w:firstColumn="1" w:lastColumn="0" w:noHBand="0" w:noVBand="1"/>
      </w:tblPr>
      <w:tblGrid>
        <w:gridCol w:w="786"/>
        <w:gridCol w:w="786"/>
        <w:gridCol w:w="786"/>
        <w:gridCol w:w="786"/>
        <w:gridCol w:w="786"/>
        <w:gridCol w:w="786"/>
        <w:gridCol w:w="786"/>
      </w:tblGrid>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6"/>
            <w:tcW w:w="4715"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 = 6 </w:t>
            </w:r>
            <w:r>
              <w:rPr>
                <w:rFonts w:ascii="Times New Roman" w:hAnsi="Times New Roman" w:cs="Times New Roman" w:eastAsia="Times New Roman"/>
              </w:rPr>
              <w:t xml:space="preserve">∧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 </w:t>
            </w:r>
            <w:r>
              <w:rPr>
                <w:i/>
                <w:highlight w:val="none"/>
              </w:rPr>
              <w:t xml:space="preserve">→</w:t>
            </w:r>
            <w:r>
              <w:rPr>
                <w:rFonts w:ascii="Times New Roman" w:hAnsi="Times New Roman" w:cs="Times New Roman" w:eastAsia="Times New Roman"/>
                <w:i/>
                <w:sz w:val="22"/>
                <w:highlight w:val="none"/>
              </w:rPr>
              <w:t xml:space="preserve"> </w:t>
            </w: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2"/>
            <w:tcW w:w="157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1</w:t>
            </w:r>
            <w:r>
              <w:rPr>
                <w:rFonts w:ascii="Times New Roman" w:hAnsi="Times New Roman" w:cs="Times New Roman" w:eastAsia="Times New Roman"/>
                <w:i/>
                <w:sz w:val="22"/>
                <w:highlight w:val="none"/>
              </w:rPr>
            </w:r>
            <w:r/>
          </w:p>
        </w:tc>
        <w:tc>
          <w:tcPr>
            <w:gridSpan w:val="4"/>
            <w:tcW w:w="3144"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bl>
    <w:p>
      <w:pPr>
        <w:ind w:left="2126" w:right="567" w:firstLine="85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9">
    <w:name w:val="Hyperlink"/>
    <w:uiPriority w:val="99"/>
    <w:unhideWhenUsed/>
    <w:rPr>
      <w:color w:val="0000FF" w:themeColor="hyperlink"/>
      <w:u w:val="single"/>
    </w:rPr>
  </w:style>
  <w:style w:type="character" w:styleId="1660">
    <w:name w:val="footnote reference"/>
    <w:basedOn w:val="1677"/>
    <w:uiPriority w:val="99"/>
    <w:unhideWhenUsed/>
    <w:rPr>
      <w:vertAlign w:val="superscript"/>
    </w:rPr>
  </w:style>
  <w:style w:type="character" w:styleId="1661">
    <w:name w:val="endnote reference"/>
    <w:basedOn w:val="1677"/>
    <w:uiPriority w:val="99"/>
    <w:semiHidden/>
    <w:unhideWhenUsed/>
    <w:rPr>
      <w:vertAlign w:val="superscript"/>
    </w:rPr>
  </w:style>
  <w:style w:type="paragraph" w:styleId="1662"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663">
    <w:name w:val="Heading 1"/>
    <w:basedOn w:val="1662"/>
    <w:next w:val="1662"/>
    <w:uiPriority w:val="9"/>
    <w:qFormat/>
    <w:pPr>
      <w:keepLines/>
      <w:keepNext/>
      <w:spacing w:before="480" w:after="200"/>
      <w:outlineLvl w:val="0"/>
    </w:pPr>
    <w:rPr>
      <w:rFonts w:ascii="Arial" w:hAnsi="Arial" w:cs="Arial" w:eastAsia="Arial"/>
      <w:sz w:val="40"/>
      <w:szCs w:val="40"/>
    </w:rPr>
  </w:style>
  <w:style w:type="paragraph" w:styleId="1664">
    <w:name w:val="Heading 2"/>
    <w:basedOn w:val="1662"/>
    <w:next w:val="1662"/>
    <w:uiPriority w:val="9"/>
    <w:unhideWhenUsed/>
    <w:qFormat/>
    <w:pPr>
      <w:keepLines/>
      <w:keepNext/>
      <w:spacing w:before="360" w:after="200"/>
      <w:outlineLvl w:val="1"/>
    </w:pPr>
    <w:rPr>
      <w:rFonts w:ascii="Arial" w:hAnsi="Arial" w:cs="Arial" w:eastAsia="Arial"/>
      <w:sz w:val="34"/>
    </w:rPr>
  </w:style>
  <w:style w:type="paragraph" w:styleId="1665">
    <w:name w:val="Heading 3"/>
    <w:basedOn w:val="1662"/>
    <w:next w:val="1662"/>
    <w:uiPriority w:val="9"/>
    <w:unhideWhenUsed/>
    <w:qFormat/>
    <w:pPr>
      <w:keepLines/>
      <w:keepNext/>
      <w:spacing w:before="320" w:after="200"/>
      <w:outlineLvl w:val="2"/>
    </w:pPr>
    <w:rPr>
      <w:rFonts w:ascii="Arial" w:hAnsi="Arial" w:cs="Arial" w:eastAsia="Arial"/>
      <w:sz w:val="30"/>
      <w:szCs w:val="30"/>
    </w:rPr>
  </w:style>
  <w:style w:type="paragraph" w:styleId="1666">
    <w:name w:val="Heading 4"/>
    <w:basedOn w:val="1662"/>
    <w:next w:val="1662"/>
    <w:uiPriority w:val="9"/>
    <w:unhideWhenUsed/>
    <w:qFormat/>
    <w:pPr>
      <w:keepLines/>
      <w:keepNext/>
      <w:spacing w:before="320" w:after="200"/>
      <w:outlineLvl w:val="3"/>
    </w:pPr>
    <w:rPr>
      <w:rFonts w:ascii="Arial" w:hAnsi="Arial" w:cs="Arial" w:eastAsia="Arial"/>
      <w:b/>
      <w:bCs/>
      <w:sz w:val="26"/>
      <w:szCs w:val="26"/>
    </w:rPr>
  </w:style>
  <w:style w:type="paragraph" w:styleId="1667">
    <w:name w:val="Heading 5"/>
    <w:basedOn w:val="1662"/>
    <w:next w:val="1662"/>
    <w:uiPriority w:val="9"/>
    <w:unhideWhenUsed/>
    <w:qFormat/>
    <w:pPr>
      <w:keepLines/>
      <w:keepNext/>
      <w:spacing w:before="320" w:after="200"/>
      <w:outlineLvl w:val="4"/>
    </w:pPr>
    <w:rPr>
      <w:rFonts w:ascii="Arial" w:hAnsi="Arial" w:cs="Arial" w:eastAsia="Arial"/>
      <w:b/>
      <w:bCs/>
      <w:sz w:val="24"/>
      <w:szCs w:val="24"/>
    </w:rPr>
  </w:style>
  <w:style w:type="paragraph" w:styleId="1668">
    <w:name w:val="Heading 6"/>
    <w:basedOn w:val="1662"/>
    <w:next w:val="1662"/>
    <w:uiPriority w:val="9"/>
    <w:unhideWhenUsed/>
    <w:qFormat/>
    <w:pPr>
      <w:keepLines/>
      <w:keepNext/>
      <w:spacing w:before="320" w:after="200"/>
      <w:outlineLvl w:val="5"/>
    </w:pPr>
    <w:rPr>
      <w:rFonts w:ascii="Arial" w:hAnsi="Arial" w:cs="Arial" w:eastAsia="Arial"/>
      <w:b/>
      <w:bCs/>
    </w:rPr>
  </w:style>
  <w:style w:type="paragraph" w:styleId="1669">
    <w:name w:val="Heading 7"/>
    <w:basedOn w:val="1662"/>
    <w:next w:val="1662"/>
    <w:uiPriority w:val="9"/>
    <w:unhideWhenUsed/>
    <w:qFormat/>
    <w:pPr>
      <w:keepLines/>
      <w:keepNext/>
      <w:spacing w:before="320" w:after="200"/>
      <w:outlineLvl w:val="6"/>
    </w:pPr>
    <w:rPr>
      <w:rFonts w:ascii="Arial" w:hAnsi="Arial" w:cs="Arial" w:eastAsia="Arial"/>
      <w:b/>
      <w:bCs/>
      <w:i/>
      <w:iCs/>
    </w:rPr>
  </w:style>
  <w:style w:type="paragraph" w:styleId="1670">
    <w:name w:val="Heading 8"/>
    <w:basedOn w:val="1662"/>
    <w:next w:val="1662"/>
    <w:uiPriority w:val="9"/>
    <w:unhideWhenUsed/>
    <w:qFormat/>
    <w:pPr>
      <w:keepLines/>
      <w:keepNext/>
      <w:spacing w:before="320" w:after="200"/>
      <w:outlineLvl w:val="7"/>
    </w:pPr>
    <w:rPr>
      <w:rFonts w:ascii="Arial" w:hAnsi="Arial" w:cs="Arial" w:eastAsia="Arial"/>
      <w:i/>
      <w:iCs/>
    </w:rPr>
  </w:style>
  <w:style w:type="paragraph" w:styleId="1671">
    <w:name w:val="Heading 9"/>
    <w:basedOn w:val="1662"/>
    <w:next w:val="1662"/>
    <w:uiPriority w:val="9"/>
    <w:unhideWhenUsed/>
    <w:qFormat/>
    <w:pPr>
      <w:keepLines/>
      <w:keepNext/>
      <w:spacing w:before="320" w:after="200"/>
      <w:outlineLvl w:val="8"/>
    </w:pPr>
    <w:rPr>
      <w:rFonts w:ascii="Arial" w:hAnsi="Arial" w:cs="Arial" w:eastAsia="Arial"/>
      <w:i/>
      <w:iCs/>
      <w:sz w:val="21"/>
      <w:szCs w:val="21"/>
    </w:rPr>
  </w:style>
  <w:style w:type="character" w:styleId="1672">
    <w:name w:val="Интернет-ссылка"/>
    <w:uiPriority w:val="99"/>
    <w:unhideWhenUsed/>
    <w:rPr>
      <w:color w:val="0563C1" w:themeColor="hyperlink"/>
      <w:u w:val="single"/>
    </w:rPr>
  </w:style>
  <w:style w:type="character" w:styleId="1673">
    <w:name w:val="Привязка сноски"/>
    <w:rPr>
      <w:vertAlign w:val="superscript"/>
    </w:rPr>
  </w:style>
  <w:style w:type="character" w:styleId="1674">
    <w:name w:val="Footnote Characters"/>
    <w:basedOn w:val="1677"/>
    <w:uiPriority w:val="99"/>
    <w:unhideWhenUsed/>
    <w:qFormat/>
    <w:rPr>
      <w:vertAlign w:val="superscript"/>
    </w:rPr>
  </w:style>
  <w:style w:type="character" w:styleId="1675">
    <w:name w:val="Привязка концевой сноски"/>
    <w:rPr>
      <w:vertAlign w:val="superscript"/>
    </w:rPr>
  </w:style>
  <w:style w:type="character" w:styleId="1676">
    <w:name w:val="Endnote Characters"/>
    <w:basedOn w:val="1677"/>
    <w:uiPriority w:val="99"/>
    <w:semiHidden/>
    <w:unhideWhenUsed/>
    <w:qFormat/>
    <w:rPr>
      <w:vertAlign w:val="superscript"/>
    </w:rPr>
  </w:style>
  <w:style w:type="character" w:styleId="1677" w:default="1">
    <w:name w:val="Default Paragraph Font"/>
    <w:uiPriority w:val="1"/>
    <w:semiHidden/>
    <w:unhideWhenUsed/>
    <w:qFormat/>
  </w:style>
  <w:style w:type="character" w:styleId="1678" w:customStyle="1">
    <w:name w:val="Heading 1 Char"/>
    <w:basedOn w:val="1677"/>
    <w:uiPriority w:val="9"/>
    <w:qFormat/>
    <w:rPr>
      <w:rFonts w:ascii="Arial" w:hAnsi="Arial" w:cs="Arial" w:eastAsia="Arial"/>
      <w:sz w:val="40"/>
      <w:szCs w:val="40"/>
    </w:rPr>
  </w:style>
  <w:style w:type="character" w:styleId="1679" w:customStyle="1">
    <w:name w:val="Heading 2 Char"/>
    <w:basedOn w:val="1677"/>
    <w:uiPriority w:val="9"/>
    <w:qFormat/>
    <w:rPr>
      <w:rFonts w:ascii="Arial" w:hAnsi="Arial" w:cs="Arial" w:eastAsia="Arial"/>
      <w:sz w:val="34"/>
    </w:rPr>
  </w:style>
  <w:style w:type="character" w:styleId="1680" w:customStyle="1">
    <w:name w:val="Heading 3 Char"/>
    <w:basedOn w:val="1677"/>
    <w:uiPriority w:val="9"/>
    <w:qFormat/>
    <w:rPr>
      <w:rFonts w:ascii="Arial" w:hAnsi="Arial" w:cs="Arial" w:eastAsia="Arial"/>
      <w:sz w:val="30"/>
      <w:szCs w:val="30"/>
    </w:rPr>
  </w:style>
  <w:style w:type="character" w:styleId="1681" w:customStyle="1">
    <w:name w:val="Heading 4 Char"/>
    <w:basedOn w:val="1677"/>
    <w:uiPriority w:val="9"/>
    <w:qFormat/>
    <w:rPr>
      <w:rFonts w:ascii="Arial" w:hAnsi="Arial" w:cs="Arial" w:eastAsia="Arial"/>
      <w:b/>
      <w:bCs/>
      <w:sz w:val="26"/>
      <w:szCs w:val="26"/>
    </w:rPr>
  </w:style>
  <w:style w:type="character" w:styleId="1682" w:customStyle="1">
    <w:name w:val="Heading 5 Char"/>
    <w:basedOn w:val="1677"/>
    <w:uiPriority w:val="9"/>
    <w:qFormat/>
    <w:rPr>
      <w:rFonts w:ascii="Arial" w:hAnsi="Arial" w:cs="Arial" w:eastAsia="Arial"/>
      <w:b/>
      <w:bCs/>
      <w:sz w:val="24"/>
      <w:szCs w:val="24"/>
    </w:rPr>
  </w:style>
  <w:style w:type="character" w:styleId="1683" w:customStyle="1">
    <w:name w:val="Heading 6 Char"/>
    <w:basedOn w:val="1677"/>
    <w:uiPriority w:val="9"/>
    <w:qFormat/>
    <w:rPr>
      <w:rFonts w:ascii="Arial" w:hAnsi="Arial" w:cs="Arial" w:eastAsia="Arial"/>
      <w:b/>
      <w:bCs/>
      <w:sz w:val="22"/>
      <w:szCs w:val="22"/>
    </w:rPr>
  </w:style>
  <w:style w:type="character" w:styleId="1684" w:customStyle="1">
    <w:name w:val="Heading 7 Char"/>
    <w:basedOn w:val="1677"/>
    <w:uiPriority w:val="9"/>
    <w:qFormat/>
    <w:rPr>
      <w:rFonts w:ascii="Arial" w:hAnsi="Arial" w:cs="Arial" w:eastAsia="Arial"/>
      <w:b/>
      <w:bCs/>
      <w:i/>
      <w:iCs/>
      <w:sz w:val="22"/>
      <w:szCs w:val="22"/>
    </w:rPr>
  </w:style>
  <w:style w:type="character" w:styleId="1685" w:customStyle="1">
    <w:name w:val="Heading 8 Char"/>
    <w:basedOn w:val="1677"/>
    <w:uiPriority w:val="9"/>
    <w:qFormat/>
    <w:rPr>
      <w:rFonts w:ascii="Arial" w:hAnsi="Arial" w:cs="Arial" w:eastAsia="Arial"/>
      <w:i/>
      <w:iCs/>
      <w:sz w:val="22"/>
      <w:szCs w:val="22"/>
    </w:rPr>
  </w:style>
  <w:style w:type="character" w:styleId="1686" w:customStyle="1">
    <w:name w:val="Heading 9 Char"/>
    <w:basedOn w:val="1677"/>
    <w:uiPriority w:val="9"/>
    <w:qFormat/>
    <w:rPr>
      <w:rFonts w:ascii="Arial" w:hAnsi="Arial" w:cs="Arial" w:eastAsia="Arial"/>
      <w:i/>
      <w:iCs/>
      <w:sz w:val="21"/>
      <w:szCs w:val="21"/>
    </w:rPr>
  </w:style>
  <w:style w:type="character" w:styleId="1687" w:customStyle="1">
    <w:name w:val="Title Char"/>
    <w:basedOn w:val="1677"/>
    <w:uiPriority w:val="10"/>
    <w:qFormat/>
    <w:rPr>
      <w:sz w:val="48"/>
      <w:szCs w:val="48"/>
    </w:rPr>
  </w:style>
  <w:style w:type="character" w:styleId="1688" w:customStyle="1">
    <w:name w:val="Subtitle Char"/>
    <w:basedOn w:val="1677"/>
    <w:uiPriority w:val="11"/>
    <w:qFormat/>
    <w:rPr>
      <w:sz w:val="24"/>
      <w:szCs w:val="24"/>
    </w:rPr>
  </w:style>
  <w:style w:type="character" w:styleId="1689" w:customStyle="1">
    <w:name w:val="Quote Char"/>
    <w:uiPriority w:val="29"/>
    <w:qFormat/>
    <w:rPr>
      <w:i/>
    </w:rPr>
  </w:style>
  <w:style w:type="character" w:styleId="1690" w:customStyle="1">
    <w:name w:val="Intense Quote Char"/>
    <w:uiPriority w:val="30"/>
    <w:qFormat/>
    <w:rPr>
      <w:i/>
    </w:rPr>
  </w:style>
  <w:style w:type="character" w:styleId="1691" w:customStyle="1">
    <w:name w:val="Header Char"/>
    <w:basedOn w:val="1677"/>
    <w:uiPriority w:val="99"/>
    <w:qFormat/>
  </w:style>
  <w:style w:type="character" w:styleId="1692" w:customStyle="1">
    <w:name w:val="Footer Char"/>
    <w:basedOn w:val="1677"/>
    <w:uiPriority w:val="99"/>
    <w:qFormat/>
  </w:style>
  <w:style w:type="character" w:styleId="1693" w:customStyle="1">
    <w:name w:val="Footnote Text Char"/>
    <w:uiPriority w:val="99"/>
    <w:qFormat/>
    <w:rPr>
      <w:sz w:val="18"/>
    </w:rPr>
  </w:style>
  <w:style w:type="character" w:styleId="1694" w:customStyle="1">
    <w:name w:val="Endnote Text Char"/>
    <w:uiPriority w:val="99"/>
    <w:qFormat/>
    <w:rPr>
      <w:sz w:val="20"/>
    </w:rPr>
  </w:style>
  <w:style w:type="character" w:styleId="1695" w:customStyle="1">
    <w:name w:val="Caption Char"/>
    <w:uiPriority w:val="99"/>
    <w:qFormat/>
  </w:style>
  <w:style w:type="character" w:styleId="1696" w:customStyle="1">
    <w:name w:val="Текст концевой сноски Знак"/>
    <w:uiPriority w:val="99"/>
    <w:qFormat/>
    <w:rPr>
      <w:sz w:val="20"/>
    </w:rPr>
  </w:style>
  <w:style w:type="character" w:styleId="1697" w:customStyle="1">
    <w:name w:val="Заголовок 1 Знак"/>
    <w:basedOn w:val="1677"/>
    <w:uiPriority w:val="9"/>
    <w:qFormat/>
    <w:rPr>
      <w:rFonts w:ascii="Arial" w:hAnsi="Arial" w:cs="Arial" w:eastAsia="Arial"/>
      <w:sz w:val="40"/>
      <w:szCs w:val="40"/>
    </w:rPr>
  </w:style>
  <w:style w:type="character" w:styleId="1698" w:customStyle="1">
    <w:name w:val="Заголовок 2 Знак"/>
    <w:basedOn w:val="1677"/>
    <w:uiPriority w:val="9"/>
    <w:qFormat/>
    <w:rPr>
      <w:rFonts w:ascii="Arial" w:hAnsi="Arial" w:cs="Arial" w:eastAsia="Arial"/>
      <w:sz w:val="34"/>
    </w:rPr>
  </w:style>
  <w:style w:type="character" w:styleId="1699" w:customStyle="1">
    <w:name w:val="Заголовок 3 Знак"/>
    <w:basedOn w:val="1677"/>
    <w:uiPriority w:val="9"/>
    <w:qFormat/>
    <w:rPr>
      <w:rFonts w:ascii="Arial" w:hAnsi="Arial" w:cs="Arial" w:eastAsia="Arial"/>
      <w:sz w:val="30"/>
      <w:szCs w:val="30"/>
    </w:rPr>
  </w:style>
  <w:style w:type="character" w:styleId="1700" w:customStyle="1">
    <w:name w:val="Заголовок 4 Знак"/>
    <w:basedOn w:val="1677"/>
    <w:uiPriority w:val="9"/>
    <w:qFormat/>
    <w:rPr>
      <w:rFonts w:ascii="Arial" w:hAnsi="Arial" w:cs="Arial" w:eastAsia="Arial"/>
      <w:b/>
      <w:bCs/>
      <w:sz w:val="26"/>
      <w:szCs w:val="26"/>
    </w:rPr>
  </w:style>
  <w:style w:type="character" w:styleId="1701" w:customStyle="1">
    <w:name w:val="Заголовок 5 Знак"/>
    <w:basedOn w:val="1677"/>
    <w:uiPriority w:val="9"/>
    <w:qFormat/>
    <w:rPr>
      <w:rFonts w:ascii="Arial" w:hAnsi="Arial" w:cs="Arial" w:eastAsia="Arial"/>
      <w:b/>
      <w:bCs/>
      <w:sz w:val="24"/>
      <w:szCs w:val="24"/>
    </w:rPr>
  </w:style>
  <w:style w:type="character" w:styleId="1702" w:customStyle="1">
    <w:name w:val="Заголовок 6 Знак"/>
    <w:basedOn w:val="1677"/>
    <w:uiPriority w:val="9"/>
    <w:qFormat/>
    <w:rPr>
      <w:rFonts w:ascii="Arial" w:hAnsi="Arial" w:cs="Arial" w:eastAsia="Arial"/>
      <w:b/>
      <w:bCs/>
      <w:sz w:val="22"/>
      <w:szCs w:val="22"/>
    </w:rPr>
  </w:style>
  <w:style w:type="character" w:styleId="1703" w:customStyle="1">
    <w:name w:val="Заголовок 7 Знак"/>
    <w:basedOn w:val="1677"/>
    <w:uiPriority w:val="9"/>
    <w:qFormat/>
    <w:rPr>
      <w:rFonts w:ascii="Arial" w:hAnsi="Arial" w:cs="Arial" w:eastAsia="Arial"/>
      <w:b/>
      <w:bCs/>
      <w:i/>
      <w:iCs/>
      <w:sz w:val="22"/>
      <w:szCs w:val="22"/>
    </w:rPr>
  </w:style>
  <w:style w:type="character" w:styleId="1704" w:customStyle="1">
    <w:name w:val="Заголовок 8 Знак"/>
    <w:basedOn w:val="1677"/>
    <w:uiPriority w:val="9"/>
    <w:qFormat/>
    <w:rPr>
      <w:rFonts w:ascii="Arial" w:hAnsi="Arial" w:cs="Arial" w:eastAsia="Arial"/>
      <w:i/>
      <w:iCs/>
      <w:sz w:val="22"/>
      <w:szCs w:val="22"/>
    </w:rPr>
  </w:style>
  <w:style w:type="character" w:styleId="1705" w:customStyle="1">
    <w:name w:val="Заголовок 9 Знак"/>
    <w:basedOn w:val="1677"/>
    <w:uiPriority w:val="9"/>
    <w:qFormat/>
    <w:rPr>
      <w:rFonts w:ascii="Arial" w:hAnsi="Arial" w:cs="Arial" w:eastAsia="Arial"/>
      <w:i/>
      <w:iCs/>
      <w:sz w:val="21"/>
      <w:szCs w:val="21"/>
    </w:rPr>
  </w:style>
  <w:style w:type="character" w:styleId="1706" w:customStyle="1">
    <w:name w:val="Заголовок Знак"/>
    <w:basedOn w:val="1677"/>
    <w:uiPriority w:val="10"/>
    <w:qFormat/>
    <w:rPr>
      <w:sz w:val="48"/>
      <w:szCs w:val="48"/>
    </w:rPr>
  </w:style>
  <w:style w:type="character" w:styleId="1707" w:customStyle="1">
    <w:name w:val="Подзаголовок Знак"/>
    <w:basedOn w:val="1677"/>
    <w:uiPriority w:val="11"/>
    <w:qFormat/>
    <w:rPr>
      <w:sz w:val="24"/>
      <w:szCs w:val="24"/>
    </w:rPr>
  </w:style>
  <w:style w:type="character" w:styleId="1708" w:customStyle="1">
    <w:name w:val="Цитата 2 Знак"/>
    <w:uiPriority w:val="29"/>
    <w:qFormat/>
    <w:rPr>
      <w:i/>
    </w:rPr>
  </w:style>
  <w:style w:type="character" w:styleId="1709" w:customStyle="1">
    <w:name w:val="Выделенная цитата Знак"/>
    <w:uiPriority w:val="30"/>
    <w:qFormat/>
    <w:rPr>
      <w:i/>
    </w:rPr>
  </w:style>
  <w:style w:type="character" w:styleId="1710" w:customStyle="1">
    <w:name w:val="Верхний колонтитул Знак"/>
    <w:basedOn w:val="1677"/>
    <w:uiPriority w:val="99"/>
    <w:qFormat/>
  </w:style>
  <w:style w:type="character" w:styleId="1711" w:customStyle="1">
    <w:name w:val="Нижний колонтитул Знак"/>
    <w:basedOn w:val="1677"/>
    <w:uiPriority w:val="99"/>
    <w:qFormat/>
  </w:style>
  <w:style w:type="character" w:styleId="1712" w:customStyle="1">
    <w:name w:val="Текст сноски Знак"/>
    <w:uiPriority w:val="99"/>
    <w:qFormat/>
    <w:rPr>
      <w:sz w:val="18"/>
    </w:rPr>
  </w:style>
  <w:style w:type="character" w:styleId="1713" w:customStyle="1">
    <w:name w:val="c4"/>
    <w:qFormat/>
  </w:style>
  <w:style w:type="character" w:styleId="1714">
    <w:name w:val="Символ сноски"/>
    <w:qFormat/>
  </w:style>
  <w:style w:type="character" w:styleId="1715">
    <w:name w:val="Символ концевой сноски"/>
    <w:qFormat/>
  </w:style>
  <w:style w:type="paragraph" w:styleId="1716">
    <w:name w:val="Заголовок"/>
    <w:basedOn w:val="1662"/>
    <w:next w:val="1717"/>
    <w:qFormat/>
    <w:pPr>
      <w:keepNext/>
      <w:spacing w:before="240" w:after="120"/>
    </w:pPr>
    <w:rPr>
      <w:rFonts w:ascii="Liberation Sans" w:hAnsi="Liberation Sans" w:cs="Lohit Devanagari" w:eastAsia="Noto Sans CJK SC"/>
      <w:sz w:val="28"/>
      <w:szCs w:val="28"/>
    </w:rPr>
  </w:style>
  <w:style w:type="paragraph" w:styleId="1717">
    <w:name w:val="Body Text"/>
    <w:basedOn w:val="1662"/>
    <w:pPr>
      <w:spacing w:before="0" w:after="140" w:line="276" w:lineRule="auto"/>
    </w:pPr>
  </w:style>
  <w:style w:type="paragraph" w:styleId="1718">
    <w:name w:val="List"/>
    <w:basedOn w:val="1717"/>
    <w:rPr>
      <w:rFonts w:cs="Lohit Devanagari"/>
    </w:rPr>
  </w:style>
  <w:style w:type="paragraph" w:styleId="1719">
    <w:name w:val="Caption"/>
    <w:basedOn w:val="1662"/>
    <w:next w:val="1662"/>
    <w:uiPriority w:val="35"/>
    <w:semiHidden/>
    <w:unhideWhenUsed/>
    <w:qFormat/>
    <w:pPr>
      <w:spacing w:line="276" w:lineRule="auto"/>
    </w:pPr>
    <w:rPr>
      <w:b/>
      <w:bCs/>
      <w:color w:val="4472C4" w:themeColor="accent1"/>
      <w:sz w:val="18"/>
      <w:szCs w:val="18"/>
    </w:rPr>
  </w:style>
  <w:style w:type="paragraph" w:styleId="1720">
    <w:name w:val="Указатель"/>
    <w:basedOn w:val="1662"/>
    <w:qFormat/>
    <w:pPr>
      <w:suppressLineNumbers/>
    </w:pPr>
    <w:rPr>
      <w:rFonts w:cs="Lohit Devanagari"/>
    </w:rPr>
  </w:style>
  <w:style w:type="paragraph" w:styleId="1721">
    <w:name w:val="table of figures"/>
    <w:basedOn w:val="1662"/>
    <w:next w:val="1662"/>
    <w:uiPriority w:val="99"/>
    <w:unhideWhenUsed/>
    <w:qFormat/>
    <w:pPr>
      <w:spacing w:before="0" w:after="0" w:afterAutospacing="0"/>
    </w:pPr>
  </w:style>
  <w:style w:type="paragraph" w:styleId="1722">
    <w:name w:val="endnote text"/>
    <w:basedOn w:val="1662"/>
    <w:uiPriority w:val="99"/>
    <w:semiHidden/>
    <w:unhideWhenUsed/>
    <w:pPr>
      <w:spacing w:before="0" w:after="0" w:line="240" w:lineRule="auto"/>
    </w:pPr>
    <w:rPr>
      <w:sz w:val="20"/>
    </w:rPr>
  </w:style>
  <w:style w:type="paragraph" w:styleId="1723">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724">
    <w:name w:val="Title"/>
    <w:basedOn w:val="1662"/>
    <w:next w:val="1662"/>
    <w:uiPriority w:val="10"/>
    <w:qFormat/>
    <w:pPr>
      <w:contextualSpacing/>
      <w:spacing w:before="300" w:after="200"/>
    </w:pPr>
    <w:rPr>
      <w:sz w:val="48"/>
      <w:szCs w:val="48"/>
    </w:rPr>
  </w:style>
  <w:style w:type="paragraph" w:styleId="1725">
    <w:name w:val="Subtitle"/>
    <w:basedOn w:val="1662"/>
    <w:next w:val="1662"/>
    <w:uiPriority w:val="11"/>
    <w:qFormat/>
    <w:pPr>
      <w:spacing w:before="200" w:after="200"/>
    </w:pPr>
    <w:rPr>
      <w:sz w:val="24"/>
      <w:szCs w:val="24"/>
    </w:rPr>
  </w:style>
  <w:style w:type="paragraph" w:styleId="1726">
    <w:name w:val="Quote"/>
    <w:basedOn w:val="1662"/>
    <w:next w:val="1662"/>
    <w:uiPriority w:val="29"/>
    <w:qFormat/>
    <w:pPr>
      <w:ind w:left="720" w:right="720" w:firstLine="0"/>
    </w:pPr>
    <w:rPr>
      <w:i/>
    </w:rPr>
  </w:style>
  <w:style w:type="paragraph" w:styleId="1727">
    <w:name w:val="Intense Quote"/>
    <w:basedOn w:val="1662"/>
    <w:next w:val="1662"/>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728">
    <w:name w:val="Колонтитул"/>
    <w:basedOn w:val="1662"/>
    <w:qFormat/>
  </w:style>
  <w:style w:type="paragraph" w:styleId="1729">
    <w:name w:val="Header"/>
    <w:basedOn w:val="1662"/>
    <w:uiPriority w:val="99"/>
    <w:unhideWhenUsed/>
    <w:pPr>
      <w:spacing w:before="0" w:after="0" w:line="240" w:lineRule="auto"/>
      <w:tabs>
        <w:tab w:val="clear" w:pos="708" w:leader="none"/>
        <w:tab w:val="center" w:pos="7143" w:leader="none"/>
        <w:tab w:val="right" w:pos="14287" w:leader="none"/>
      </w:tabs>
    </w:pPr>
  </w:style>
  <w:style w:type="paragraph" w:styleId="1730">
    <w:name w:val="Footer"/>
    <w:basedOn w:val="1662"/>
    <w:uiPriority w:val="99"/>
    <w:unhideWhenUsed/>
    <w:pPr>
      <w:spacing w:before="0" w:after="0" w:line="240" w:lineRule="auto"/>
      <w:tabs>
        <w:tab w:val="clear" w:pos="708" w:leader="none"/>
        <w:tab w:val="center" w:pos="7143" w:leader="none"/>
        <w:tab w:val="right" w:pos="14287" w:leader="none"/>
      </w:tabs>
    </w:pPr>
  </w:style>
  <w:style w:type="paragraph" w:styleId="1731">
    <w:name w:val="footnote text"/>
    <w:basedOn w:val="1662"/>
    <w:uiPriority w:val="99"/>
    <w:semiHidden/>
    <w:unhideWhenUsed/>
    <w:pPr>
      <w:spacing w:before="0" w:after="40" w:line="240" w:lineRule="auto"/>
    </w:pPr>
    <w:rPr>
      <w:sz w:val="18"/>
    </w:rPr>
  </w:style>
  <w:style w:type="paragraph" w:styleId="1732">
    <w:name w:val="toc 1"/>
    <w:basedOn w:val="1662"/>
    <w:next w:val="1662"/>
    <w:uiPriority w:val="39"/>
    <w:unhideWhenUsed/>
    <w:pPr>
      <w:spacing w:before="0" w:after="57"/>
    </w:pPr>
  </w:style>
  <w:style w:type="paragraph" w:styleId="1733">
    <w:name w:val="toc 2"/>
    <w:basedOn w:val="1662"/>
    <w:next w:val="1662"/>
    <w:uiPriority w:val="39"/>
    <w:unhideWhenUsed/>
    <w:pPr>
      <w:ind w:left="283" w:firstLine="0"/>
      <w:spacing w:before="0" w:after="57"/>
    </w:pPr>
  </w:style>
  <w:style w:type="paragraph" w:styleId="1734">
    <w:name w:val="toc 3"/>
    <w:basedOn w:val="1662"/>
    <w:next w:val="1662"/>
    <w:uiPriority w:val="39"/>
    <w:unhideWhenUsed/>
    <w:pPr>
      <w:ind w:left="567" w:firstLine="0"/>
      <w:spacing w:before="0" w:after="57"/>
    </w:pPr>
  </w:style>
  <w:style w:type="paragraph" w:styleId="1735">
    <w:name w:val="toc 4"/>
    <w:basedOn w:val="1662"/>
    <w:next w:val="1662"/>
    <w:uiPriority w:val="39"/>
    <w:unhideWhenUsed/>
    <w:pPr>
      <w:ind w:left="850" w:firstLine="0"/>
      <w:spacing w:before="0" w:after="57"/>
    </w:pPr>
  </w:style>
  <w:style w:type="paragraph" w:styleId="1736">
    <w:name w:val="toc 5"/>
    <w:basedOn w:val="1662"/>
    <w:next w:val="1662"/>
    <w:uiPriority w:val="39"/>
    <w:unhideWhenUsed/>
    <w:pPr>
      <w:ind w:left="1134" w:firstLine="0"/>
      <w:spacing w:before="0" w:after="57"/>
    </w:pPr>
  </w:style>
  <w:style w:type="paragraph" w:styleId="1737">
    <w:name w:val="toc 6"/>
    <w:basedOn w:val="1662"/>
    <w:next w:val="1662"/>
    <w:uiPriority w:val="39"/>
    <w:unhideWhenUsed/>
    <w:pPr>
      <w:ind w:left="1417" w:firstLine="0"/>
      <w:spacing w:before="0" w:after="57"/>
    </w:pPr>
  </w:style>
  <w:style w:type="paragraph" w:styleId="1738">
    <w:name w:val="toc 7"/>
    <w:basedOn w:val="1662"/>
    <w:next w:val="1662"/>
    <w:uiPriority w:val="39"/>
    <w:unhideWhenUsed/>
    <w:pPr>
      <w:ind w:left="1701" w:firstLine="0"/>
      <w:spacing w:before="0" w:after="57"/>
    </w:pPr>
  </w:style>
  <w:style w:type="paragraph" w:styleId="1739">
    <w:name w:val="toc 8"/>
    <w:basedOn w:val="1662"/>
    <w:next w:val="1662"/>
    <w:uiPriority w:val="39"/>
    <w:unhideWhenUsed/>
    <w:pPr>
      <w:ind w:left="1984" w:firstLine="0"/>
      <w:spacing w:before="0" w:after="57"/>
    </w:pPr>
  </w:style>
  <w:style w:type="paragraph" w:styleId="1740">
    <w:name w:val="toc 9"/>
    <w:basedOn w:val="1662"/>
    <w:next w:val="1662"/>
    <w:uiPriority w:val="39"/>
    <w:unhideWhenUsed/>
    <w:pPr>
      <w:ind w:left="2268" w:firstLine="0"/>
      <w:spacing w:before="0" w:after="57"/>
    </w:pPr>
  </w:style>
  <w:style w:type="paragraph" w:styleId="1741">
    <w:name w:val="Index Heading"/>
    <w:basedOn w:val="1716"/>
  </w:style>
  <w:style w:type="paragraph" w:styleId="1742">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743">
    <w:name w:val="List Paragraph"/>
    <w:basedOn w:val="1662"/>
    <w:uiPriority w:val="34"/>
    <w:qFormat/>
    <w:pPr>
      <w:contextualSpacing/>
      <w:ind w:left="720" w:firstLine="0"/>
      <w:spacing w:before="0" w:after="160"/>
    </w:pPr>
  </w:style>
  <w:style w:type="paragraph" w:styleId="1744"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745" w:default="1">
    <w:name w:val="No List"/>
    <w:uiPriority w:val="99"/>
    <w:semiHidden/>
    <w:unhideWhenUsed/>
    <w:qFormat/>
  </w:style>
  <w:style w:type="table" w:styleId="1746" w:default="1">
    <w:name w:val="Normal Table"/>
    <w:uiPriority w:val="99"/>
    <w:semiHidden/>
    <w:unhideWhenUsed/>
    <w:tblPr>
      <w:tblCellMar>
        <w:left w:w="108" w:type="dxa"/>
        <w:top w:w="0" w:type="dxa"/>
        <w:right w:w="108" w:type="dxa"/>
        <w:bottom w:w="0" w:type="dxa"/>
      </w:tblCellMar>
    </w:tblPr>
  </w:style>
  <w:style w:type="table" w:styleId="1747">
    <w:name w:val="Table Grid"/>
    <w:basedOn w:val="174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748" w:customStyle="1">
    <w:name w:val="Table Grid Light"/>
    <w:basedOn w:val="174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749">
    <w:name w:val="Plain Table 1"/>
    <w:basedOn w:val="174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750">
    <w:name w:val="Plain Table 2"/>
    <w:basedOn w:val="174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751">
    <w:name w:val="Plain Table 3"/>
    <w:basedOn w:val="174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752">
    <w:name w:val="Plain Table 4"/>
    <w:basedOn w:val="174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753">
    <w:name w:val="Plain Table 5"/>
    <w:basedOn w:val="174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754">
    <w:name w:val="Grid Table 1 Light"/>
    <w:basedOn w:val="174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755" w:customStyle="1">
    <w:name w:val="Grid Table 1 Light - Accent 1"/>
    <w:basedOn w:val="174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756" w:customStyle="1">
    <w:name w:val="Grid Table 1 Light - Accent 2"/>
    <w:basedOn w:val="174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757" w:customStyle="1">
    <w:name w:val="Grid Table 1 Light - Accent 3"/>
    <w:basedOn w:val="174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758" w:customStyle="1">
    <w:name w:val="Grid Table 1 Light - Accent 4"/>
    <w:basedOn w:val="174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759" w:customStyle="1">
    <w:name w:val="Grid Table 1 Light - Accent 5"/>
    <w:basedOn w:val="174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760" w:customStyle="1">
    <w:name w:val="Grid Table 1 Light - Accent 6"/>
    <w:basedOn w:val="174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761">
    <w:name w:val="Grid Table 2"/>
    <w:basedOn w:val="174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762" w:customStyle="1">
    <w:name w:val="Grid Table 2 - Accent 1"/>
    <w:basedOn w:val="174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763" w:customStyle="1">
    <w:name w:val="Grid Table 2 - Accent 2"/>
    <w:basedOn w:val="174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64" w:customStyle="1">
    <w:name w:val="Grid Table 2 - Accent 3"/>
    <w:basedOn w:val="174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765" w:customStyle="1">
    <w:name w:val="Grid Table 2 - Accent 4"/>
    <w:basedOn w:val="174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766" w:customStyle="1">
    <w:name w:val="Grid Table 2 - Accent 5"/>
    <w:basedOn w:val="174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767" w:customStyle="1">
    <w:name w:val="Grid Table 2 - Accent 6"/>
    <w:basedOn w:val="174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768">
    <w:name w:val="Grid Table 3"/>
    <w:basedOn w:val="174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69" w:customStyle="1">
    <w:name w:val="Grid Table 3 - Accent 1"/>
    <w:basedOn w:val="174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0" w:customStyle="1">
    <w:name w:val="Grid Table 3 - Accent 2"/>
    <w:basedOn w:val="174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1" w:customStyle="1">
    <w:name w:val="Grid Table 3 - Accent 3"/>
    <w:basedOn w:val="174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2" w:customStyle="1">
    <w:name w:val="Grid Table 3 - Accent 4"/>
    <w:basedOn w:val="174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3" w:customStyle="1">
    <w:name w:val="Grid Table 3 - Accent 5"/>
    <w:basedOn w:val="174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4" w:customStyle="1">
    <w:name w:val="Grid Table 3 - Accent 6"/>
    <w:basedOn w:val="174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5">
    <w:name w:val="Grid Table 4"/>
    <w:basedOn w:val="174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776" w:customStyle="1">
    <w:name w:val="Grid Table 4 - Accent 1"/>
    <w:basedOn w:val="174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777" w:customStyle="1">
    <w:name w:val="Grid Table 4 - Accent 2"/>
    <w:basedOn w:val="174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778" w:customStyle="1">
    <w:name w:val="Grid Table 4 - Accent 3"/>
    <w:basedOn w:val="174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779" w:customStyle="1">
    <w:name w:val="Grid Table 4 - Accent 4"/>
    <w:basedOn w:val="174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780" w:customStyle="1">
    <w:name w:val="Grid Table 4 - Accent 5"/>
    <w:basedOn w:val="174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781" w:customStyle="1">
    <w:name w:val="Grid Table 4 - Accent 6"/>
    <w:basedOn w:val="174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782">
    <w:name w:val="Grid Table 5 Dark"/>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783" w:customStyle="1">
    <w:name w:val="Grid Table 5 Dark- Accent 1"/>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784" w:customStyle="1">
    <w:name w:val="Grid Table 5 Dark - Accent 2"/>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785" w:customStyle="1">
    <w:name w:val="Grid Table 5 Dark - Accent 3"/>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786" w:customStyle="1">
    <w:name w:val="Grid Table 5 Dark- Accent 4"/>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787" w:customStyle="1">
    <w:name w:val="Grid Table 5 Dark - Accent 5"/>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788" w:customStyle="1">
    <w:name w:val="Grid Table 5 Dark - Accent 6"/>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789">
    <w:name w:val="Grid Table 6 Colorful"/>
    <w:basedOn w:val="174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790" w:customStyle="1">
    <w:name w:val="Grid Table 6 Colorful - Accent 1"/>
    <w:basedOn w:val="174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791" w:customStyle="1">
    <w:name w:val="Grid Table 6 Colorful - Accent 2"/>
    <w:basedOn w:val="174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792" w:customStyle="1">
    <w:name w:val="Grid Table 6 Colorful - Accent 3"/>
    <w:basedOn w:val="174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793" w:customStyle="1">
    <w:name w:val="Grid Table 6 Colorful - Accent 4"/>
    <w:basedOn w:val="174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794" w:customStyle="1">
    <w:name w:val="Grid Table 6 Colorful - Accent 5"/>
    <w:basedOn w:val="174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95" w:customStyle="1">
    <w:name w:val="Grid Table 6 Colorful - Accent 6"/>
    <w:basedOn w:val="174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96">
    <w:name w:val="Grid Table 7 Colorful"/>
    <w:basedOn w:val="174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797" w:customStyle="1">
    <w:name w:val="Grid Table 7 Colorful - Accent 1"/>
    <w:basedOn w:val="174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798" w:customStyle="1">
    <w:name w:val="Grid Table 7 Colorful - Accent 2"/>
    <w:basedOn w:val="174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99" w:customStyle="1">
    <w:name w:val="Grid Table 7 Colorful - Accent 3"/>
    <w:basedOn w:val="174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00" w:customStyle="1">
    <w:name w:val="Grid Table 7 Colorful - Accent 4"/>
    <w:basedOn w:val="174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01" w:customStyle="1">
    <w:name w:val="Grid Table 7 Colorful - Accent 5"/>
    <w:basedOn w:val="174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802" w:customStyle="1">
    <w:name w:val="Grid Table 7 Colorful - Accent 6"/>
    <w:basedOn w:val="174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803">
    <w:name w:val="List Table 1 Light"/>
    <w:basedOn w:val="1746"/>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804" w:customStyle="1">
    <w:name w:val="List Table 1 Light - Accent 1"/>
    <w:basedOn w:val="1746"/>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805" w:customStyle="1">
    <w:name w:val="List Table 1 Light - Accent 2"/>
    <w:basedOn w:val="1746"/>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806" w:customStyle="1">
    <w:name w:val="List Table 1 Light - Accent 3"/>
    <w:basedOn w:val="1746"/>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807" w:customStyle="1">
    <w:name w:val="List Table 1 Light - Accent 4"/>
    <w:basedOn w:val="1746"/>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808" w:customStyle="1">
    <w:name w:val="List Table 1 Light - Accent 5"/>
    <w:basedOn w:val="1746"/>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809" w:customStyle="1">
    <w:name w:val="List Table 1 Light - Accent 6"/>
    <w:basedOn w:val="1746"/>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810">
    <w:name w:val="List Table 2"/>
    <w:basedOn w:val="174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811" w:customStyle="1">
    <w:name w:val="List Table 2 - Accent 1"/>
    <w:basedOn w:val="174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812" w:customStyle="1">
    <w:name w:val="List Table 2 - Accent 2"/>
    <w:basedOn w:val="174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813" w:customStyle="1">
    <w:name w:val="List Table 2 - Accent 3"/>
    <w:basedOn w:val="174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814" w:customStyle="1">
    <w:name w:val="List Table 2 - Accent 4"/>
    <w:basedOn w:val="174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815" w:customStyle="1">
    <w:name w:val="List Table 2 - Accent 5"/>
    <w:basedOn w:val="174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816" w:customStyle="1">
    <w:name w:val="List Table 2 - Accent 6"/>
    <w:basedOn w:val="174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817">
    <w:name w:val="List Table 3"/>
    <w:basedOn w:val="17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18" w:customStyle="1">
    <w:name w:val="List Table 3 - Accent 1"/>
    <w:basedOn w:val="174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19" w:customStyle="1">
    <w:name w:val="List Table 3 - Accent 2"/>
    <w:basedOn w:val="174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820" w:customStyle="1">
    <w:name w:val="List Table 3 - Accent 3"/>
    <w:basedOn w:val="174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821" w:customStyle="1">
    <w:name w:val="List Table 3 - Accent 4"/>
    <w:basedOn w:val="174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822" w:customStyle="1">
    <w:name w:val="List Table 3 - Accent 5"/>
    <w:basedOn w:val="174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823" w:customStyle="1">
    <w:name w:val="List Table 3 - Accent 6"/>
    <w:basedOn w:val="174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824">
    <w:name w:val="List Table 4"/>
    <w:basedOn w:val="17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25" w:customStyle="1">
    <w:name w:val="List Table 4 - Accent 1"/>
    <w:basedOn w:val="174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26" w:customStyle="1">
    <w:name w:val="List Table 4 - Accent 2"/>
    <w:basedOn w:val="174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827" w:customStyle="1">
    <w:name w:val="List Table 4 - Accent 3"/>
    <w:basedOn w:val="174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828" w:customStyle="1">
    <w:name w:val="List Table 4 - Accent 4"/>
    <w:basedOn w:val="174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829" w:customStyle="1">
    <w:name w:val="List Table 4 - Accent 5"/>
    <w:basedOn w:val="174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830" w:customStyle="1">
    <w:name w:val="List Table 4 - Accent 6"/>
    <w:basedOn w:val="174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831">
    <w:name w:val="List Table 5 Dark"/>
    <w:basedOn w:val="174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832" w:customStyle="1">
    <w:name w:val="List Table 5 Dark - Accent 1"/>
    <w:basedOn w:val="174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833" w:customStyle="1">
    <w:name w:val="List Table 5 Dark - Accent 2"/>
    <w:basedOn w:val="174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834" w:customStyle="1">
    <w:name w:val="List Table 5 Dark - Accent 3"/>
    <w:basedOn w:val="174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835" w:customStyle="1">
    <w:name w:val="List Table 5 Dark - Accent 4"/>
    <w:basedOn w:val="174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836" w:customStyle="1">
    <w:name w:val="List Table 5 Dark - Accent 5"/>
    <w:basedOn w:val="174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837" w:customStyle="1">
    <w:name w:val="List Table 5 Dark - Accent 6"/>
    <w:basedOn w:val="174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838">
    <w:name w:val="List Table 6 Colorful"/>
    <w:basedOn w:val="174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839" w:customStyle="1">
    <w:name w:val="List Table 6 Colorful - Accent 1"/>
    <w:basedOn w:val="174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840" w:customStyle="1">
    <w:name w:val="List Table 6 Colorful - Accent 2"/>
    <w:basedOn w:val="174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841" w:customStyle="1">
    <w:name w:val="List Table 6 Colorful - Accent 3"/>
    <w:basedOn w:val="174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842" w:customStyle="1">
    <w:name w:val="List Table 6 Colorful - Accent 4"/>
    <w:basedOn w:val="174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843" w:customStyle="1">
    <w:name w:val="List Table 6 Colorful - Accent 5"/>
    <w:basedOn w:val="174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844" w:customStyle="1">
    <w:name w:val="List Table 6 Colorful - Accent 6"/>
    <w:basedOn w:val="174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845">
    <w:name w:val="List Table 7 Colorful"/>
    <w:basedOn w:val="1746"/>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46" w:customStyle="1">
    <w:name w:val="List Table 7 Colorful - Accent 1"/>
    <w:basedOn w:val="1746"/>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847" w:customStyle="1">
    <w:name w:val="List Table 7 Colorful - Accent 2"/>
    <w:basedOn w:val="1746"/>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48" w:customStyle="1">
    <w:name w:val="List Table 7 Colorful - Accent 3"/>
    <w:basedOn w:val="1746"/>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849" w:customStyle="1">
    <w:name w:val="List Table 7 Colorful - Accent 4"/>
    <w:basedOn w:val="1746"/>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50" w:customStyle="1">
    <w:name w:val="List Table 7 Colorful - Accent 5"/>
    <w:basedOn w:val="1746"/>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851" w:customStyle="1">
    <w:name w:val="List Table 7 Colorful - Accent 6"/>
    <w:basedOn w:val="1746"/>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852" w:customStyle="1">
    <w:name w:val="Lined - Accent"/>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53" w:customStyle="1">
    <w:name w:val="Lined - Accent 1"/>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54" w:customStyle="1">
    <w:name w:val="Lined - Accent 2"/>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55" w:customStyle="1">
    <w:name w:val="Lined - Accent 3"/>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56" w:customStyle="1">
    <w:name w:val="Lined - Accent 4"/>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57" w:customStyle="1">
    <w:name w:val="Lined - Accent 5"/>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58" w:customStyle="1">
    <w:name w:val="Lined - Accent 6"/>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59" w:customStyle="1">
    <w:name w:val="Bordered &amp; Lined - Accent"/>
    <w:basedOn w:val="1746"/>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60" w:customStyle="1">
    <w:name w:val="Bordered &amp; Lined - Accent 1"/>
    <w:basedOn w:val="1746"/>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61" w:customStyle="1">
    <w:name w:val="Bordered &amp; Lined - Accent 2"/>
    <w:basedOn w:val="1746"/>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62" w:customStyle="1">
    <w:name w:val="Bordered &amp; Lined - Accent 3"/>
    <w:basedOn w:val="1746"/>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63" w:customStyle="1">
    <w:name w:val="Bordered &amp; Lined - Accent 4"/>
    <w:basedOn w:val="1746"/>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64" w:customStyle="1">
    <w:name w:val="Bordered &amp; Lined - Accent 5"/>
    <w:basedOn w:val="1746"/>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65" w:customStyle="1">
    <w:name w:val="Bordered &amp; Lined - Accent 6"/>
    <w:basedOn w:val="1746"/>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66" w:customStyle="1">
    <w:name w:val="Bordered"/>
    <w:basedOn w:val="174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867" w:customStyle="1">
    <w:name w:val="Bordered - Accent 1"/>
    <w:basedOn w:val="174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868" w:customStyle="1">
    <w:name w:val="Bordered - Accent 2"/>
    <w:basedOn w:val="174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869" w:customStyle="1">
    <w:name w:val="Bordered - Accent 3"/>
    <w:basedOn w:val="174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870" w:customStyle="1">
    <w:name w:val="Bordered - Accent 4"/>
    <w:basedOn w:val="174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871" w:customStyle="1">
    <w:name w:val="Bordered - Accent 5"/>
    <w:basedOn w:val="174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872" w:customStyle="1">
    <w:name w:val="Bordered - Accent 6"/>
    <w:basedOn w:val="174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hyperlink" Target="https://cyberleninka.ru/article/n/internet-kak-setevaya-ili-ierarhicheskaya-struktura-kontseptsiya-seti-v-postmodernistskoy-filosofii-i-sotsialnyh-naukah-kontsa-xx-go-i" TargetMode="External"/><Relationship Id="rId31" Type="http://schemas.openxmlformats.org/officeDocument/2006/relationships/hyperlink" Target="https://www.schneier.com/essays/archives/2009/11/beyond_security_thea.html" TargetMode="External"/><Relationship Id="rId32" Type="http://schemas.openxmlformats.org/officeDocument/2006/relationships/hyperlink" Target="https://cyberleninka.ru/article/n/utrata-anonimnosti-v-vek-razvitiya-tsifrovyh-tehnologiy" TargetMode="External"/><Relationship Id="rId33" Type="http://schemas.openxmlformats.org/officeDocument/2006/relationships/hyperlink" Target="https://cyberleninka.ru/article/n/anonimnost-v-globalnyh-setyah" TargetMode="External"/><Relationship Id="rId34" Type="http://schemas.openxmlformats.org/officeDocument/2006/relationships/hyperlink" Target="https://cyberleninka.ru/article/n/k-voprosu-o-mitm-atake-kak-sposobe-soversheniya-prestupleniy-v-sfere-kompyuternoy-informatsii" TargetMode="External"/><Relationship Id="rId35" Type="http://schemas.openxmlformats.org/officeDocument/2006/relationships/hyperlink" Target="https://cyberleninka.ru/article/n/k-voprosu-o-bezopasnom-shifrovanii-v-internet-messendzherah" TargetMode="External"/><Relationship Id="rId36" Type="http://schemas.openxmlformats.org/officeDocument/2006/relationships/hyperlink" Target="https://cyberleninka.ru/article/n/analiz-sposobov-i-metodov-nezakonnogo-rasprostraneniya-lichnyh-dannyh-polzovateley-messendzherov-sotsialnyh-setey-i-poiskovyh-sistem" TargetMode="External"/><Relationship Id="rId37" Type="http://schemas.openxmlformats.org/officeDocument/2006/relationships/hyperlink" Target="https://ee.stanford.edu/~hellman/publications/24.pdf" TargetMode="External"/><Relationship Id="rId38" Type="http://schemas.openxmlformats.org/officeDocument/2006/relationships/hyperlink" Target="https://cyberleninka.ru/article/n/problemy-sokrytiya-trafika-v-anonimnoy-seti-i-faktory-vliyayuschie-na-anonimnost" TargetMode="External"/><Relationship Id="rId39" Type="http://schemas.openxmlformats.org/officeDocument/2006/relationships/hyperlink" Target="http://netsukuku.freaknet.org/sourcedocs/main_doc/ntk_rfc/" TargetMode="External"/><Relationship Id="rId40" Type="http://schemas.openxmlformats.org/officeDocument/2006/relationships/hyperlink" Target="https://cyberleninka.ru/article/n/rekomendatelnyy-protokol-detsentralizovannoy-fayloobmennoy-seti" TargetMode="External"/><Relationship Id="rId41" Type="http://schemas.openxmlformats.org/officeDocument/2006/relationships/hyperlink" Target="https://cyberleninka.ru/article/n/kaleydoskop-vpn-tehnologiy" TargetMode="External"/><Relationship Id="rId42" Type="http://schemas.openxmlformats.org/officeDocument/2006/relationships/hyperlink" Target="https://bitcoin.org/files/bitcoin-paper/bitcoin_ru.pdf" TargetMode="External"/><Relationship Id="rId43" Type="http://schemas.openxmlformats.org/officeDocument/2006/relationships/hyperlink" Target="https://bitmessage.org/bitmessage.pdf" TargetMode="External"/><Relationship Id="rId44" Type="http://schemas.openxmlformats.org/officeDocument/2006/relationships/hyperlink" Target="https://www.blackhat.com/presentations/bh-usa-07/Perry/Whitepaper/bh-usa-07-perry-WP.pdf" TargetMode="External"/><Relationship Id="rId45" Type="http://schemas.openxmlformats.org/officeDocument/2006/relationships/hyperlink" Target="https://staas.home.xs4all.nl/t/swtr/documents/wt2015_i2p.pdf" TargetMode="External"/><Relationship Id="rId46" Type="http://schemas.openxmlformats.org/officeDocument/2006/relationships/hyperlink" Target="https://web.archive.org/web/20170312061708/https://gnunet.org/sites/default/files/minion-design.pdf" TargetMode="External"/><Relationship Id="rId47" Type="http://schemas.openxmlformats.org/officeDocument/2006/relationships/hyperlink" Target="https://www.microsoft.com/en-us/research/wp-content/uploads/2002/01/IPTPS2002.pdf" TargetMode="External"/><Relationship Id="rId48" Type="http://schemas.openxmlformats.org/officeDocument/2006/relationships/hyperlink" Target="http://turtle-p2p.sourceforge.net/turtleinitial.pdf" TargetMode="External"/><Relationship Id="rId49" Type="http://schemas.openxmlformats.org/officeDocument/2006/relationships/hyperlink" Target="https://github.com/number571/go-peer" TargetMode="External"/><Relationship Id="rId50" Type="http://schemas.openxmlformats.org/officeDocument/2006/relationships/hyperlink" Target="https://web.archive.org/web/20141222030352/http://pv.bstu.ru/crypto/shannon.pdf" TargetMode="External"/><Relationship Id="rId51" Type="http://schemas.openxmlformats.org/officeDocument/2006/relationships/hyperlink" Target="https://www.getmonero.org/library/Zero-to-Monero-1-0-0.pdf" TargetMode="External"/><Relationship Id="rId52"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436</cp:revision>
  <dcterms:created xsi:type="dcterms:W3CDTF">2020-12-11T02:23:00Z</dcterms:created>
  <dcterms:modified xsi:type="dcterms:W3CDTF">2022-07-08T14:49:07Z</dcterms:modified>
</cp:coreProperties>
</file>