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09"/>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rStyle w:val="2107"/>
          <w:rFonts w:ascii="Times New Roman" w:hAnsi="Times New Roman" w:cs="Times New Roman" w:eastAsia="Times New Roman"/>
          <w:b/>
          <w:sz w:val="32"/>
          <w:szCs w:val="28"/>
          <w:highlight w:val="none"/>
        </w:rPr>
        <w:footnoteReference w:id="2"/>
      </w:r>
      <w:r>
        <w:rPr>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09"/>
        <w:ind w:left="0" w:right="283"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09"/>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09"/>
        <w:ind w:left="850" w:right="850"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4"/>
          <w:szCs w:val="24"/>
          <w:highlight w:val="none"/>
        </w:rPr>
        <w:t xml:space="preserve">Аннотация</w:t>
      </w:r>
      <w:r>
        <w:rPr>
          <w:rFonts w:ascii="Times New Roman" w:hAnsi="Times New Roman" w:cs="Times New Roman" w:eastAsia="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cs="Times New Roman" w:eastAsia="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Fonts w:ascii="Times New Roman" w:hAnsi="Times New Roman" w:cs="Times New Roman" w:eastAsia="Times New Roman"/>
          <w:sz w:val="24"/>
          <w:szCs w:val="24"/>
          <w:highlight w:val="none"/>
        </w:rPr>
        <w:t xml:space="preserve">. Практическая р</w:t>
      </w:r>
      <w:r>
        <w:rPr>
          <w:rFonts w:ascii="Times New Roman" w:hAnsi="Times New Roman" w:cs="Times New Roman" w:eastAsia="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cs="Times New Roman" w:eastAsia="Times New Roman"/>
          <w:sz w:val="24"/>
          <w:szCs w:val="24"/>
          <w:highlight w:val="none"/>
        </w:rPr>
        <w:t xml:space="preserve">декомпозиции </w:t>
      </w:r>
      <w:r>
        <w:rPr>
          <w:rFonts w:ascii="Times New Roman" w:hAnsi="Times New Roman" w:cs="Times New Roman" w:eastAsia="Times New Roman"/>
          <w:sz w:val="24"/>
          <w:szCs w:val="24"/>
          <w:highlight w:val="none"/>
        </w:rPr>
        <w:t xml:space="preserve">его составляющих</w:t>
      </w:r>
      <w:r>
        <w:rPr>
          <w:rFonts w:ascii="Times New Roman" w:hAnsi="Times New Roman" w:cs="Times New Roman" w:eastAsia="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850" w:firstLine="0"/>
        <w:jc w:val="both"/>
        <w:spacing w:before="0" w:after="0" w:line="259" w:lineRule="auto"/>
        <w:rPr>
          <w:sz w:val="24"/>
          <w:highlight w:val="none"/>
        </w:rPr>
      </w:pPr>
      <w:r>
        <w:rPr>
          <w:rFonts w:ascii="Times New Roman" w:hAnsi="Times New Roman" w:cs="Times New Roman" w:eastAsia="Times New Roman"/>
          <w:b/>
          <w:i w:val="0"/>
          <w:sz w:val="24"/>
          <w:szCs w:val="24"/>
          <w:highlight w:val="none"/>
        </w:rPr>
        <w:t xml:space="preserve">Ключевые слова</w:t>
      </w:r>
      <w:r>
        <w:rPr>
          <w:rFonts w:ascii="Times New Roman" w:hAnsi="Times New Roman" w:cs="Times New Roman" w:eastAsia="Times New Roman"/>
          <w:sz w:val="24"/>
          <w:szCs w:val="24"/>
          <w:highlight w:val="none"/>
        </w:rPr>
        <w:t xml:space="preserve">: скрытые системы; анонимные сети; тайные каналы связи; клиент-безопасные приложения; сетевые коммуникации; сетевые архитектуры; стадии анонимности;</w:t>
      </w:r>
      <w:r>
        <w:rPr>
          <w:rFonts w:ascii="Times New Roman" w:hAnsi="Times New Roman" w:cs="Times New Roman" w:eastAsia="Times New Roman"/>
          <w:sz w:val="24"/>
          <w:szCs w:val="24"/>
          <w:highlight w:val="none"/>
        </w:rPr>
        <w:t xml:space="preserve"> теоретически доказуемая</w:t>
      </w:r>
      <w:r>
        <w:rPr>
          <w:rFonts w:ascii="Times New Roman" w:hAnsi="Times New Roman" w:cs="Times New Roman" w:eastAsia="Times New Roman"/>
          <w:sz w:val="24"/>
          <w:szCs w:val="24"/>
          <w:highlight w:val="none"/>
        </w:rPr>
        <w:t xml:space="preserve"> анонимность; криптографические протоколы; мощность анонимности; мощность доверия; централизованные сети; децентрализованные сети; гибридные сети;</w:t>
      </w:r>
      <w:r>
        <w:rPr>
          <w:sz w:val="24"/>
          <w:highlight w:val="none"/>
        </w:rPr>
        <w:t xml:space="preserve"> </w:t>
      </w:r>
      <w:r>
        <w:rPr>
          <w:sz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09"/>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 Введение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rPr>
          <w:sz w:val="28"/>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[1,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её развития и одновременно гибели стала проблема масштабируемости </w:t>
      </w:r>
      <w:r>
        <w:rPr>
          <w:rFonts w:ascii="Times New Roman" w:hAnsi="Times New Roman" w:cs="Times New Roman" w:eastAsia="Times New Roman"/>
          <w:sz w:val="24"/>
          <w:szCs w:val="24"/>
          <w:highlight w:val="none"/>
        </w:rPr>
        <w:t xml:space="preserve">связей.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тем самым, зародив ядро централизации, как точку отчёта дальнейшей проблематики.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масштабировалась, всё сильнее углублялась корнями, всё чаще репрезентировала себя, образовывая тем самым симулякры</w:t>
      </w:r>
      <w:r>
        <w:rPr>
          <w:rFonts w:ascii="Times New Roman" w:hAnsi="Times New Roman" w:cs="Times New Roman" w:eastAsia="Times New Roman"/>
          <w:sz w:val="24"/>
          <w:szCs w:val="24"/>
          <w:highlight w:val="none"/>
        </w:rPr>
        <w:t xml:space="preserve"> [3, с.111]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нейтрализовывала внешние атаки, ранее губительные для её ядра, но ныне безвредные для её функционирования, подобно атакам в обслуживании </w:t>
      </w:r>
      <w:r>
        <w:rPr>
          <w:rFonts w:ascii="Times New Roman" w:hAnsi="Times New Roman" w:cs="Times New Roman" w:eastAsia="Times New Roman"/>
          <w:sz w:val="24"/>
          <w:szCs w:val="24"/>
          <w:highlight w:val="none"/>
        </w:rPr>
        <w:t xml:space="preserve">[1, с.869] </w:t>
      </w:r>
      <w:r>
        <w:rPr>
          <w:rFonts w:ascii="Times New Roman" w:hAnsi="Times New Roman" w:cs="Times New Roman" w:eastAsia="Times New Roman"/>
          <w:sz w:val="24"/>
          <w:szCs w:val="24"/>
          <w:highlight w:val="none"/>
        </w:rPr>
        <w:t xml:space="preserve">(DDoS) или эксплуатации уязвимостей с</w:t>
      </w:r>
      <w:r>
        <w:rPr>
          <w:rFonts w:ascii="Times New Roman" w:hAnsi="Times New Roman" w:cs="Times New Roman" w:eastAsia="Times New Roman"/>
          <w:sz w:val="24"/>
          <w:szCs w:val="24"/>
          <w:highlight w:val="none"/>
        </w:rPr>
        <w:t xml:space="preserve"> учётом изъятия внутренней информации</w:t>
      </w:r>
      <w:r>
        <w:rPr>
          <w:rFonts w:ascii="Times New Roman" w:hAnsi="Times New Roman" w:cs="Times New Roman" w:eastAsia="Times New Roman"/>
          <w:sz w:val="24"/>
          <w:szCs w:val="24"/>
          <w:highlight w:val="none"/>
        </w:rPr>
        <w:t xml:space="preserve">. В следствие такого развития, система постепенно начала порождать общество всё более абстрагируемое от понимания её механизма, всё более догматичное и фрагментированное. Инициатор системы стал её созерцателем, система стала воспроизводством созерцателей. </w:t>
      </w:r>
      <w:r>
        <w:rPr>
          <w:rFonts w:ascii="Times New Roman" w:hAnsi="Times New Roman" w:cs="Times New Roman" w:eastAsia="Times New Roman"/>
          <w:sz w:val="24"/>
          <w:szCs w:val="24"/>
          <w:highlight w:val="none"/>
        </w:rPr>
        <w:t xml:space="preserve">В итоге структура запустила собственную инициа</w:t>
      </w:r>
      <w:r>
        <w:rPr>
          <w:rFonts w:ascii="Times New Roman" w:hAnsi="Times New Roman" w:cs="Times New Roman" w:eastAsia="Times New Roman"/>
          <w:sz w:val="24"/>
          <w:szCs w:val="24"/>
          <w:highlight w:val="none"/>
        </w:rPr>
        <w:t xml:space="preserve">лизацию</w:t>
      </w:r>
      <w:r>
        <w:rPr>
          <w:rFonts w:ascii="Times New Roman" w:hAnsi="Times New Roman" w:cs="Times New Roman" w:eastAsia="Times New Roman"/>
          <w:sz w:val="24"/>
          <w:szCs w:val="24"/>
          <w:highlight w:val="none"/>
        </w:rPr>
        <w:t xml:space="preserve"> с</w:t>
      </w:r>
      <w:r>
        <w:rPr>
          <w:rFonts w:ascii="Times New Roman" w:hAnsi="Times New Roman" w:cs="Times New Roman" w:eastAsia="Times New Roman"/>
          <w:sz w:val="24"/>
          <w:szCs w:val="24"/>
          <w:highlight w:val="none"/>
        </w:rPr>
        <w:t xml:space="preserve">воих внутренних интересов, инвертированно направленных на пользователей, тем самым кардинально </w:t>
      </w:r>
      <w:r>
        <w:rPr>
          <w:rFonts w:ascii="Times New Roman" w:hAnsi="Times New Roman" w:cs="Times New Roman" w:eastAsia="Times New Roman"/>
          <w:sz w:val="24"/>
          <w:szCs w:val="24"/>
          <w:highlight w:val="none"/>
        </w:rPr>
        <w:t xml:space="preserve">изменив способ взаимодействия с ними. При выстроенном императиве, система начала образовывать множество симулякров третьего порядка ориентируемых на незначимость или сокрытие истинного уровня безопасности,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w:t>
      </w:r>
      <w:r>
        <w:rPr>
          <w:rFonts w:ascii="Times New Roman" w:hAnsi="Times New Roman" w:cs="Times New Roman" w:eastAsia="Times New Roman"/>
          <w:sz w:val="24"/>
          <w:szCs w:val="24"/>
          <w:highlight w:val="none"/>
        </w:rPr>
        <w:t xml:space="preserve">за полями созданных абстракций. Итогом таковых ложных представлений стал «театр безопасности» [4],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Внешние угрозы информационной безопасности хоть и становятся полностью безвредными для централизованной системы в ходе её эволюции, но такое утверждение ничего не говорит об отсутствии внутренних угроз. Само масштабирование начинает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вызвало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всё большем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[5][6].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w:t>
      </w:r>
      <w:r>
        <w:rPr>
          <w:rFonts w:ascii="Times New Roman" w:hAnsi="Times New Roman" w:cs="Times New Roman" w:eastAsia="Times New Roman"/>
          <w:sz w:val="24"/>
          <w:szCs w:val="24"/>
          <w:highlight w:val="none"/>
        </w:rPr>
        <w:t xml:space="preserve">на</w:t>
      </w:r>
      <w:r>
        <w:rPr>
          <w:rFonts w:ascii="Times New Roman" w:hAnsi="Times New Roman" w:cs="Times New Roman" w:eastAsia="Times New Roman"/>
          <w:sz w:val="24"/>
          <w:szCs w:val="24"/>
          <w:highlight w:val="none"/>
        </w:rPr>
        <w:t xml:space="preserve"> в самом базисе и своём ядре рассчитана на собственную масштабируемость и репрезентацию. Именно поэтому, жизнь централизованной системы прямо пропорционально начинает зависеть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cs="Times New Roman" w:eastAsia="Times New Roman"/>
          <w:sz w:val="24"/>
          <w:szCs w:val="24"/>
          <w:highlight w:val="none"/>
        </w:rPr>
        <w:t xml:space="preserve">выдвигающих себя на роль её поддержания, подобно </w:t>
      </w:r>
      <w:r>
        <w:rPr>
          <w:rFonts w:ascii="Times New Roman" w:hAnsi="Times New Roman" w:cs="Times New Roman" w:eastAsia="Times New Roman"/>
          <w:sz w:val="24"/>
          <w:szCs w:val="24"/>
          <w:highlight w:val="none"/>
        </w:rPr>
        <w:t xml:space="preserve">энтузиастам, волонтёрам или, в лучшем случае, нодам, спосо</w:t>
      </w:r>
      <w:r>
        <w:rPr>
          <w:rFonts w:ascii="Times New Roman" w:hAnsi="Times New Roman" w:cs="Times New Roman" w:eastAsia="Times New Roman"/>
          <w:sz w:val="24"/>
          <w:szCs w:val="24"/>
          <w:highlight w:val="none"/>
        </w:rPr>
        <w:t xml:space="preserve">бных получать прибыть от донатов или внутреннего механизма (криптовалюты). В любом случае в таких системах более нет постоянного финансирования, а централизованные системы (в частности и само государство) начинают быть враждебными к её существованию [7].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являются </w:t>
      </w:r>
      <w:r>
        <w:rPr>
          <w:rFonts w:ascii="Times New Roman" w:hAnsi="Times New Roman" w:cs="Times New Roman" w:eastAsia="Times New Roman"/>
          <w:sz w:val="24"/>
          <w:szCs w:val="24"/>
          <w:highlight w:val="none"/>
        </w:rPr>
        <w:t xml:space="preserve">ключевыми факторами противоречия и </w:t>
      </w:r>
      <w:r>
        <w:rPr>
          <w:rFonts w:ascii="Times New Roman" w:hAnsi="Times New Roman" w:cs="Times New Roman" w:eastAsia="Times New Roman"/>
          <w:sz w:val="24"/>
          <w:szCs w:val="24"/>
          <w:highlight w:val="none"/>
        </w:rPr>
        <w:t xml:space="preserve">главным фактом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и расщепления.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cs="Times New Roman" w:eastAsia="Times New Roman"/>
          <w:sz w:val="24"/>
          <w:szCs w:val="24"/>
          <w:highlight w:val="none"/>
        </w:rPr>
        <w:t xml:space="preserve">становится невозможным из-за её ризоморфного характера, как о</w:t>
      </w:r>
      <w:r>
        <w:rPr>
          <w:rFonts w:ascii="Times New Roman" w:hAnsi="Times New Roman" w:cs="Times New Roman" w:eastAsia="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cs="Times New Roman" w:eastAsia="Times New Roman"/>
          <w:sz w:val="24"/>
          <w:szCs w:val="24"/>
          <w:highlight w:val="none"/>
        </w:rPr>
        <w:t xml:space="preserve">сти</w:t>
      </w:r>
      <w:r>
        <w:rPr>
          <w:rFonts w:ascii="Times New Roman" w:hAnsi="Times New Roman" w:cs="Times New Roman" w:eastAsia="Times New Roman"/>
          <w:sz w:val="24"/>
          <w:szCs w:val="24"/>
          <w:highlight w:val="none"/>
        </w:rPr>
        <w:t xml:space="preserve"> её</w:t>
      </w:r>
      <w:r>
        <w:rPr>
          <w:rFonts w:ascii="Times New Roman" w:hAnsi="Times New Roman" w:cs="Times New Roman" w:eastAsia="Times New Roman"/>
          <w:sz w:val="24"/>
          <w:szCs w:val="24"/>
          <w:highlight w:val="none"/>
        </w:rPr>
        <w:t xml:space="preserve"> субъектов. Система децентрализованная лишается всех своих первичных недостатков начальной формы и становится в конечном счёте снятием итераций отрицания.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2. Проблематика</w:t>
      </w:r>
      <w:bookmarkStart w:id="28" w:name="Первичная_проблематика"/>
      <w:r>
        <w:rPr>
          <w:highlight w:val="none"/>
        </w:rPr>
      </w:r>
      <w:bookmarkEnd w:id="28"/>
      <w:r>
        <w:rPr>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установленным</w:t>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[8]. Приведённая атака ссылается на нерешённую проблему доверия</w:t>
      </w:r>
      <w:r>
        <w:rPr>
          <w:rStyle w:val="2120"/>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w:t>
      </w:r>
      <w:r>
        <w:rPr>
          <w:rFonts w:ascii="Times New Roman" w:hAnsi="Times New Roman" w:cs="Times New Roman" w:eastAsia="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принимающего субъекта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cs="Times New Roman" w:eastAsia="Times New Roman"/>
          <w:sz w:val="24"/>
          <w:szCs w:val="24"/>
          <w:highlight w:val="none"/>
        </w:rPr>
        <w:t xml:space="preserve">,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w:t>
      </w:r>
      <w:r>
        <w:rPr>
          <w:rFonts w:ascii="Times New Roman" w:hAnsi="Times New Roman" w:cs="Times New Roman" w:eastAsia="Times New Roman"/>
          <w:sz w:val="24"/>
          <w:szCs w:val="24"/>
          <w:highlight w:val="none"/>
        </w:rPr>
        <w:t xml:space="preserve">как это</w:t>
      </w:r>
      <w:r>
        <w:rPr>
          <w:rFonts w:ascii="Times New Roman" w:hAnsi="Times New Roman" w:cs="Times New Roman" w:eastAsia="Times New Roman"/>
          <w:sz w:val="24"/>
          <w:szCs w:val="24"/>
          <w:highlight w:val="none"/>
        </w:rPr>
        <w:t xml:space="preserve"> изображено на </w:t>
      </w:r>
      <w:r>
        <w:rPr>
          <w:rFonts w:ascii="Times New Roman" w:hAnsi="Times New Roman" w:cs="Times New Roman" w:eastAsia="Times New Roman"/>
          <w:i/>
          <w:sz w:val="24"/>
          <w:szCs w:val="24"/>
          <w:highlight w:val="none"/>
        </w:rPr>
        <w:t xml:space="preserve">Рисунок 1</w:t>
      </w:r>
      <w:r>
        <w:rPr>
          <w:rFonts w:ascii="Times New Roman" w:hAnsi="Times New Roman" w:cs="Times New Roman" w:eastAsia="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w:t>
      </w:r>
      <w:r>
        <w:rPr>
          <w:rFonts w:ascii="Times New Roman" w:hAnsi="Times New Roman" w:cs="Times New Roman" w:eastAsia="Times New Roman"/>
          <w:sz w:val="24"/>
          <w:szCs w:val="24"/>
          <w:highlight w:val="none"/>
        </w:rPr>
        <w:t xml:space="preserve">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[9][10].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rFonts w:ascii="Times New Roman" w:hAnsi="Times New Roman" w:cs="Times New Roman" w:eastAsia="Times New Roman"/>
          <w:sz w:val="24"/>
          <w:szCs w:val="24"/>
          <w:highlight w:val="none"/>
        </w:rPr>
      </w:r>
      <w:r/>
    </w:p>
    <w:p>
      <w:pPr>
        <w:ind w:left="283" w:right="283" w:firstLine="0"/>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51587" name="" hidden="0"/>
                        <pic:cNvPicPr>
                          <a:picLocks noChangeAspect="1"/>
                        </pic:cNvPicPr>
                        <pic:nvPr isPhoto="0" userDrawn="0"/>
                      </pic:nvPicPr>
                      <pic:blipFill>
                        <a:blip r:embed="rId10"/>
                        <a:stretch/>
                      </pic:blipFill>
                      <pic:spPr bwMode="auto">
                        <a:xfrm flipH="0" flipV="0">
                          <a:off x="0" y="0"/>
                          <a:ext cx="3565458" cy="209596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0"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rFonts w:ascii="Times New Roman" w:hAnsi="Times New Roman" w:cs="Times New Roman" w:eastAsia="Times New Roman"/>
          <w:highlight w:val="none"/>
        </w:rPr>
      </w:r>
      <w:r/>
    </w:p>
    <w:p>
      <w:pPr>
        <w:ind w:left="0" w:right="283" w:firstLine="0"/>
        <w:jc w:val="both"/>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[11].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21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Таковое развитие приводит к возникновению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w:t>
      </w:r>
      <w:r>
        <w:rPr>
          <w:rFonts w:ascii="Times New Roman" w:hAnsi="Times New Roman" w:cs="Times New Roman" w:eastAsia="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w:t>
      </w:r>
      <w:r>
        <w:rPr>
          <w:rFonts w:ascii="Times New Roman" w:hAnsi="Times New Roman" w:cs="Times New Roman" w:eastAsia="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cs="Times New Roman" w:eastAsia="Times New Roman"/>
          <w:sz w:val="24"/>
          <w:szCs w:val="24"/>
          <w:highlight w:val="none"/>
        </w:rPr>
      </w:r>
      <w:r/>
    </w:p>
    <w:p>
      <w:pPr>
        <w:pStyle w:val="2109"/>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[12,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2120"/>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в которой собственная её с</w:t>
      </w:r>
      <w:r>
        <w:rPr>
          <w:rFonts w:ascii="Times New Roman" w:hAnsi="Times New Roman" w:cs="Times New Roman" w:eastAsia="Times New Roman"/>
          <w:sz w:val="24"/>
          <w:szCs w:val="24"/>
          <w:highlight w:val="none"/>
        </w:rPr>
        <w:t xml:space="preserve">труктура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 в последующих разделах и подразделах. </w:t>
      </w:r>
      <w:r>
        <w:rPr>
          <w:highlight w:val="none"/>
        </w:rPr>
      </w:r>
      <w:r/>
    </w:p>
    <w:p>
      <w:pPr>
        <w:ind w:left="0" w:right="283" w:firstLine="0"/>
        <w:jc w:val="both"/>
        <w:spacing w:before="0" w:after="0"/>
        <w:rPr>
          <w:szCs w:val="24"/>
          <w:highlight w:val="none"/>
        </w:rPr>
      </w:pPr>
      <w:r>
        <w:rPr>
          <w:highlight w:val="none"/>
        </w:rPr>
      </w:r>
      <w:r>
        <w:rPr>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3. Сетевые архитектуры и движение моделей</w:t>
      </w:r>
      <w:r>
        <w:rPr>
          <w:rFonts w:ascii="Times New Roman" w:hAnsi="Times New Roman" w:cs="Times New Roman" w:eastAsia="Times New Roman"/>
          <w:b/>
          <w:sz w:val="28"/>
          <w:szCs w:val="24"/>
          <w:highlight w:val="none"/>
        </w:rPr>
      </w:r>
      <w:bookmarkStart w:id="35" w:name="Сетевые_архитектуры_как_движение_моделей"/>
      <w:r>
        <w:rPr>
          <w:rFonts w:ascii="Times New Roman" w:hAnsi="Times New Roman" w:cs="Times New Roman" w:eastAsia="Times New Roman"/>
          <w:b/>
          <w:sz w:val="28"/>
          <w:szCs w:val="24"/>
          <w:highlight w:val="none"/>
        </w:rPr>
      </w:r>
      <w:bookmarkEnd w:id="35"/>
      <w:r>
        <w:rPr>
          <w:rFonts w:ascii="Times New Roman" w:hAnsi="Times New Roman" w:cs="Times New Roman" w:eastAsia="Times New Roman"/>
          <w:b/>
          <w:sz w:val="28"/>
          <w:szCs w:val="24"/>
          <w:highlight w:val="none"/>
        </w:rPr>
      </w:r>
      <w:r/>
    </w:p>
    <w:p>
      <w:pPr>
        <w:ind w:left="283" w:right="283" w:firstLine="567"/>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highlight w:val="none"/>
        </w:rPr>
      </w:r>
      <w:r>
        <w:rPr>
          <w:rFonts w:ascii="Times New Roman" w:hAnsi="Times New Roman" w:cs="Times New Roman" w:eastAsia="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cs="Times New Roman" w:eastAsia="Times New Roman"/>
          <w:sz w:val="24"/>
          <w:szCs w:val="24"/>
          <w:highlight w:val="none"/>
        </w:rPr>
        <w:t xml:space="preserve">вать как</w:t>
      </w:r>
      <w:r>
        <w:rPr>
          <w:rFonts w:ascii="Times New Roman" w:hAnsi="Times New Roman" w:cs="Times New Roman" w:eastAsia="Times New Roman"/>
          <w:sz w:val="24"/>
          <w:szCs w:val="24"/>
          <w:highlight w:val="none"/>
        </w:rPr>
        <w:t xml:space="preserve"> со стороны более низкого уровня, вида «звезда»</w:t>
      </w:r>
      <w:r/>
      <w:r>
        <w:rPr>
          <w:rFonts w:ascii="Times New Roman" w:hAnsi="Times New Roman" w:cs="Times New Roman" w:eastAsia="Times New Roman"/>
          <w:sz w:val="24"/>
          <w:szCs w:val="24"/>
          <w:highlight w:val="none"/>
        </w:rPr>
        <w:t xml:space="preserve">, «ячеистая»</w:t>
      </w:r>
      <w:r/>
      <w:r>
        <w:rPr>
          <w:rFonts w:ascii="Times New Roman" w:hAnsi="Times New Roman" w:cs="Times New Roman" w:eastAsia="Times New Roman"/>
          <w:sz w:val="24"/>
          <w:szCs w:val="24"/>
          <w:highlight w:val="none"/>
        </w:rPr>
        <w:t xml:space="preserve">, «шина»</w:t>
      </w:r>
      <w:r/>
      <w:r>
        <w:rPr>
          <w:rFonts w:ascii="Times New Roman" w:hAnsi="Times New Roman" w:cs="Times New Roman" w:eastAsia="Times New Roman"/>
          <w:sz w:val="24"/>
          <w:szCs w:val="24"/>
          <w:highlight w:val="none"/>
        </w:rPr>
        <w:t xml:space="preserve">, «кольцо»</w:t>
      </w:r>
      <w:r>
        <w:rPr>
          <w:rFonts w:ascii="Times New Roman" w:hAnsi="Times New Roman" w:cs="Times New Roman" w:eastAsia="Times New Roman"/>
          <w:sz w:val="24"/>
          <w:szCs w:val="24"/>
          <w:highlight w:val="none"/>
        </w:rPr>
        <w:t xml:space="preserve"> и т.п.</w:t>
      </w:r>
      <w:r>
        <w:rPr>
          <w:rFonts w:ascii="Times New Roman" w:hAnsi="Times New Roman" w:cs="Times New Roman" w:eastAsia="Times New Roman"/>
          <w:sz w:val="24"/>
          <w:szCs w:val="24"/>
          <w:highlight w:val="none"/>
        </w:rPr>
        <w:t xml:space="preserve">, так и со стороны более прикладного уровня, как «многоранговая», «одноранговая», «гибридная». На первый взгляд, таковые определения дают однозначные соответствия: </w:t>
      </w:r>
      <w:r>
        <w:rPr>
          <w:rFonts w:ascii="Times New Roman" w:hAnsi="Times New Roman" w:cs="Times New Roman" w:eastAsia="Times New Roman"/>
          <w:sz w:val="24"/>
          <w:szCs w:val="24"/>
          <w:highlight w:val="none"/>
        </w:rPr>
        <w:t xml:space="preserve">«многоранговая» = «звезда» ИЛИ «звезда+иерархическая» ИЛИ «иерархическая», «</w:t>
      </w:r>
      <w:r>
        <w:rPr>
          <w:rFonts w:ascii="Times New Roman" w:hAnsi="Times New Roman" w:cs="Times New Roman" w:eastAsia="Times New Roman"/>
          <w:sz w:val="24"/>
          <w:szCs w:val="24"/>
          <w:highlight w:val="none"/>
        </w:rPr>
        <w:t xml:space="preserve">одноранговая» = «ячеистая» ИЛИ «полносвязная», «</w:t>
      </w:r>
      <w:r>
        <w:rPr>
          <w:rFonts w:ascii="Times New Roman" w:hAnsi="Times New Roman" w:cs="Times New Roman" w:eastAsia="Times New Roman"/>
          <w:sz w:val="24"/>
          <w:szCs w:val="24"/>
          <w:highlight w:val="none"/>
        </w:rPr>
        <w:t xml:space="preserve">гибридная» = «иерархическая+полносвязная» ИЛИ «звезда+ячеистая»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cs="Times New Roman" w:eastAsia="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cs="Times New Roman" w:eastAsia="Times New Roman"/>
          <w:sz w:val="24"/>
          <w:szCs w:val="24"/>
          <w:highlight w:val="none"/>
        </w:rPr>
        <w:t xml:space="preserve">еска</w:t>
      </w:r>
      <w:r>
        <w:rPr>
          <w:rFonts w:ascii="Times New Roman" w:hAnsi="Times New Roman" w:cs="Times New Roman" w:eastAsia="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3.1. Определение сетевых архитектур</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Многоранговые сети разделяются на две модели: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cs="Times New Roman" w:eastAsia="Times New Roman"/>
          <w:sz w:val="24"/>
          <w:szCs w:val="24"/>
          <w:highlight w:val="none"/>
        </w:rPr>
        <w:t xml:space="preserve">ного или нескольких серверов. </w:t>
      </w:r>
      <w:r>
        <w:rPr>
          <w:rFonts w:ascii="Times New Roman" w:hAnsi="Times New Roman" w:cs="Times New Roman" w:eastAsia="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cs="Times New Roman" w:eastAsia="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cs="Times New Roman" w:eastAsia="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cs="Times New Roman" w:eastAsia="Times New Roman"/>
          <w:sz w:val="24"/>
          <w:szCs w:val="24"/>
          <w:highlight w:val="none"/>
        </w:rPr>
      </w:r>
      <w:r/>
    </w:p>
    <w:p>
      <w:pPr>
        <w:pStyle w:val="21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cs="Times New Roman" w:eastAsia="Times New Roman"/>
          <w:sz w:val="24"/>
          <w:szCs w:val="24"/>
          <w:highlight w:val="none"/>
        </w:rPr>
        <w:t xml:space="preserve">тсутс</w:t>
      </w:r>
      <w:r>
        <w:rPr>
          <w:rFonts w:ascii="Times New Roman" w:hAnsi="Times New Roman" w:cs="Times New Roman" w:eastAsia="Times New Roman"/>
          <w:sz w:val="24"/>
          <w:szCs w:val="24"/>
          <w:highlight w:val="none"/>
        </w:rPr>
        <w:t xml:space="preserve">твие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w:t>
      </w:r>
      <w:r>
        <w:rPr>
          <w:rFonts w:ascii="Times New Roman" w:hAnsi="Times New Roman" w:cs="Times New Roman" w:eastAsia="Times New Roman"/>
          <w:sz w:val="24"/>
          <w:szCs w:val="24"/>
          <w:highlight w:val="none"/>
        </w:rPr>
        <w:t xml:space="preserve">рализованная модель в своём определении куда сильнее подвержена концентрированию линий связи, чем модель распределённая. Тем не менее, расп</w:t>
      </w:r>
      <w:r>
        <w:rPr>
          <w:rFonts w:ascii="Times New Roman" w:hAnsi="Times New Roman" w:cs="Times New Roman" w:eastAsia="Times New Roman"/>
          <w:sz w:val="24"/>
          <w:szCs w:val="24"/>
          <w:highlight w:val="none"/>
        </w:rPr>
        <w:t xml:space="preserve">ределённая сеть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4773" name="" hidden="0"/>
                        <pic:cNvPicPr>
                          <a:picLocks noChangeAspect="1"/>
                        </pic:cNvPicPr>
                        <pic:nvPr isPhoto="0" userDrawn="0"/>
                      </pic:nvPicPr>
                      <pic:blipFill>
                        <a:blip r:embed="rId11"/>
                        <a:stretch/>
                      </pic:blipFill>
                      <pic:spPr bwMode="auto">
                        <a:xfrm flipH="0" flipV="0">
                          <a:off x="0" y="0"/>
                          <a:ext cx="5710884" cy="172797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49.7pt;height:136.1pt;" stroked="false">
                <v:path textboxrect="0,0,0,0"/>
                <v:imagedata r:id="rId11"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0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Рисунок 2.</w:t>
      </w:r>
      <w:r>
        <w:rPr>
          <w:rFonts w:ascii="Times New Roman" w:hAnsi="Times New Roman" w:cs="Times New Roman" w:eastAsia="Times New Roman"/>
          <w:highlight w:val="none"/>
        </w:rPr>
        <w:t xml:space="preserve"> Сетевые архитектуры и их декомпозиция в моделях</w:t>
      </w:r>
      <w:r/>
    </w:p>
    <w:p>
      <w:pPr>
        <w:ind w:left="283" w:right="283" w:firstLine="567"/>
        <w:jc w:val="both"/>
        <w:spacing w:before="0" w:after="0"/>
        <w:rPr>
          <w:rFonts w:ascii="Times New Roman" w:hAnsi="Times New Roman" w:cs="Times New Roman" w:eastAsia="Times New Roman"/>
          <w:sz w:val="24"/>
          <w:szCs w:val="24"/>
          <w:highlight w:val="none"/>
        </w:rPr>
      </w:pPr>
      <w:r>
        <w:rPr>
          <w:highlight w:val="none"/>
        </w:rPr>
      </w:r>
      <w:r>
        <w:rPr>
          <w:highlight w:val="none"/>
        </w:rPr>
      </w:r>
      <w:r/>
    </w:p>
    <w:p>
      <w:pPr>
        <w:pStyle w:val="21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может являться </w:t>
      </w:r>
      <w:r>
        <w:rPr>
          <w:rFonts w:ascii="Times New Roman" w:hAnsi="Times New Roman" w:cs="Times New Roman" w:eastAsia="Times New Roman"/>
          <w:sz w:val="24"/>
          <w:szCs w:val="24"/>
          <w:highlight w:val="none"/>
        </w:rPr>
        <w:t xml:space="preserve">высокая отказоустойчивость за счёт внешнего расширения сети и возможность построения безопасной «клиент-клиент» с</w:t>
      </w:r>
      <w:r>
        <w:rPr>
          <w:rFonts w:ascii="Times New Roman" w:hAnsi="Times New Roman" w:cs="Times New Roman" w:eastAsia="Times New Roman"/>
          <w:sz w:val="24"/>
          <w:szCs w:val="24"/>
          <w:highlight w:val="none"/>
        </w:rPr>
        <w:t xml:space="preserve">вязи. Минусом гибридных арх</w:t>
      </w:r>
      <w:r>
        <w:rPr>
          <w:rFonts w:ascii="Times New Roman" w:hAnsi="Times New Roman" w:cs="Times New Roman" w:eastAsia="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3.2. Движение моделей как развитие сетевых архитектур</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Развитие сетевых архит</w:t>
      </w:r>
      <w:r>
        <w:rPr>
          <w:rFonts w:ascii="Times New Roman" w:hAnsi="Times New Roman" w:cs="Times New Roman" w:eastAsia="Times New Roman"/>
          <w:sz w:val="24"/>
          <w:szCs w:val="24"/>
          <w:highlight w:val="none"/>
        </w:rPr>
        <w:t xml:space="preserve">ектур в плане синтеза безопасности и анонимности проходит в 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cs="Times New Roman" w:eastAsia="Times New Roman"/>
          <w:sz w:val="24"/>
          <w:szCs w:val="24"/>
          <w:highlight w:val="none"/>
        </w:rPr>
        <w:t xml:space="preserve"> историческому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перв</w:t>
      </w:r>
      <w:r>
        <w:rPr>
          <w:rFonts w:ascii="Times New Roman" w:hAnsi="Times New Roman" w:cs="Times New Roman" w:eastAsia="Times New Roman"/>
          <w:sz w:val="24"/>
          <w:szCs w:val="24"/>
          <w:highlight w:val="none"/>
        </w:rPr>
        <w:t xml:space="preserve">ой формой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на корню противоречит нижесказанному. Также, если исходить только из безопасности, игнорируя </w:t>
      </w:r>
      <w:r>
        <w:rPr>
          <w:rFonts w:ascii="Times New Roman" w:hAnsi="Times New Roman" w:cs="Times New Roman" w:eastAsia="Times New Roman"/>
          <w:sz w:val="24"/>
          <w:szCs w:val="24"/>
          <w:highlight w:val="none"/>
        </w:rPr>
        <w:t xml:space="preserve">при этом </w:t>
      </w:r>
      <w:r>
        <w:rPr>
          <w:rFonts w:ascii="Times New Roman" w:hAnsi="Times New Roman" w:cs="Times New Roman" w:eastAsia="Times New Roman"/>
          <w:sz w:val="24"/>
          <w:szCs w:val="24"/>
          <w:highlight w:val="none"/>
        </w:rPr>
        <w:t xml:space="preserve">полностью или частично анонимность, то исторически сеть Napster, яв</w:t>
      </w:r>
      <w:r>
        <w:rPr>
          <w:rFonts w:ascii="Times New Roman" w:hAnsi="Times New Roman" w:cs="Times New Roman" w:eastAsia="Times New Roman"/>
          <w:sz w:val="24"/>
          <w:szCs w:val="24"/>
          <w:highlight w:val="none"/>
        </w:rPr>
        <w:t xml:space="preserve">ляясь одноранговой централизованной моделью, моментально (после своего отмирания) порождает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cs="Times New Roman" w:eastAsia="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cs="Times New Roman" w:eastAsia="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cs="Times New Roman" w:eastAsia="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cs="Times New Roman" w:eastAsia="Times New Roman"/>
          <w:sz w:val="24"/>
          <w:szCs w:val="24"/>
          <w:highlight w:val="none"/>
        </w:rPr>
        <w:t xml:space="preserve">начальной </w:t>
      </w:r>
      <w:r>
        <w:rPr>
          <w:rFonts w:ascii="Times New Roman" w:hAnsi="Times New Roman" w:cs="Times New Roman" w:eastAsia="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cs="Times New Roman" w:eastAsia="Times New Roman"/>
          <w:sz w:val="24"/>
          <w:szCs w:val="24"/>
          <w:highlight w:val="none"/>
        </w:rPr>
        <w:t xml:space="preserve">вь) на два субъекта – клиент и сервер.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первичного создателя</w:t>
      </w:r>
      <w:r>
        <w:rPr>
          <w:rFonts w:ascii="Times New Roman" w:hAnsi="Times New Roman" w:cs="Times New Roman" w:eastAsia="Times New Roman"/>
          <w:sz w:val="24"/>
          <w:szCs w:val="24"/>
          <w:highlight w:val="none"/>
        </w:rPr>
        <w:t xml:space="preserve"> непосредственно</w:t>
      </w:r>
      <w:r>
        <w:rPr>
          <w:rFonts w:ascii="Times New Roman" w:hAnsi="Times New Roman" w:cs="Times New Roman" w:eastAsia="Times New Roman"/>
          <w:sz w:val="24"/>
          <w:szCs w:val="24"/>
          <w:highlight w:val="none"/>
        </w:rPr>
        <w:t xml:space="preserve"> и передана в «руки» сервиса хранения. Клиентам, в конечном счёте,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cs="Times New Roman" w:eastAsia="Times New Roman"/>
          <w:sz w:val="24"/>
          <w:szCs w:val="24"/>
          <w:highlight w:val="none"/>
        </w:rPr>
        <w:t xml:space="preserve">анное состояние без допол</w:t>
      </w:r>
      <w:r>
        <w:rPr>
          <w:rFonts w:ascii="Times New Roman" w:hAnsi="Times New Roman" w:cs="Times New Roman" w:eastAsia="Times New Roman"/>
          <w:sz w:val="24"/>
          <w:szCs w:val="24"/>
          <w:highlight w:val="none"/>
        </w:rPr>
        <w:t xml:space="preserve">нительных 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иерархичности, когда многоранговая централизованная система начинает нести бремя значительн</w:t>
      </w:r>
      <w:r>
        <w:rPr>
          <w:rFonts w:ascii="Times New Roman" w:hAnsi="Times New Roman" w:cs="Times New Roman" w:eastAsia="Times New Roman"/>
          <w:sz w:val="24"/>
          <w:szCs w:val="24"/>
          <w:highlight w:val="none"/>
        </w:rPr>
        <w:t xml:space="preserve">ых рисков компрометации </w:t>
      </w:r>
      <w:r>
        <w:rPr>
          <w:rFonts w:ascii="Times New Roman" w:hAnsi="Times New Roman" w:cs="Times New Roman" w:eastAsia="Times New Roman"/>
          <w:sz w:val="24"/>
          <w:szCs w:val="24"/>
          <w:highlight w:val="none"/>
        </w:rPr>
        <w:t xml:space="preserve">в</w:t>
      </w:r>
      <w:r>
        <w:rPr>
          <w:rFonts w:ascii="Times New Roman" w:hAnsi="Times New Roman" w:cs="Times New Roman" w:eastAsia="Times New Roman"/>
          <w:sz w:val="24"/>
          <w:szCs w:val="24"/>
          <w:highlight w:val="none"/>
        </w:rPr>
        <w:t xml:space="preserve">сей хранимой информации. Действительно, соединяя всех клиентов между собой, сервер буквально становится целостной сетью и единой, сингулярной точкой отказа, что в итоге приводит к возникновению благоприятной почвы для развития множества векторов нападения.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cs="Times New Roman" w:eastAsia="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cs="Times New Roman" w:eastAsia="Times New Roman"/>
          <w:i/>
          <w:sz w:val="24"/>
          <w:szCs w:val="24"/>
          <w:highlight w:val="none"/>
        </w:rPr>
        <w:t xml:space="preserve">Рисунок 3</w:t>
      </w:r>
      <w:r>
        <w:rPr>
          <w:rFonts w:ascii="Times New Roman" w:hAnsi="Times New Roman" w:cs="Times New Roman" w:eastAsia="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cs="Times New Roman" w:eastAsia="Times New Roman"/>
          <w:sz w:val="24"/>
          <w:szCs w:val="24"/>
          <w:highlight w:val="none"/>
        </w:rPr>
        <w:t xml:space="preserve">начинает влиять только на частную задачу (текущего сервера) и </w:t>
      </w:r>
      <w:r>
        <w:rPr>
          <w:rFonts w:ascii="Times New Roman" w:hAnsi="Times New Roman" w:cs="Times New Roman" w:eastAsia="Times New Roman"/>
          <w:sz w:val="24"/>
          <w:szCs w:val="24"/>
          <w:highlight w:val="none"/>
        </w:rPr>
        <w:t xml:space="preserve">продолжает влиять на </w:t>
      </w:r>
      <w:r>
        <w:rPr>
          <w:rFonts w:ascii="Times New Roman" w:hAnsi="Times New Roman" w:cs="Times New Roman" w:eastAsia="Times New Roman"/>
          <w:sz w:val="24"/>
          <w:szCs w:val="24"/>
          <w:highlight w:val="none"/>
        </w:rPr>
        <w:t xml:space="preserve">общую цель (группы серверов)</w:t>
      </w:r>
      <w:r>
        <w:rPr>
          <w:rFonts w:ascii="Times New Roman" w:hAnsi="Times New Roman" w:cs="Times New Roman" w:eastAsia="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cs="Times New Roman" w:eastAsia="Times New Roman"/>
          <w:sz w:val="24"/>
          <w:szCs w:val="24"/>
          <w:highlight w:val="none"/>
        </w:rPr>
        <w:t xml:space="preserve">Последующей фазой</w:t>
      </w:r>
      <w:r>
        <w:rPr>
          <w:rFonts w:ascii="Times New Roman" w:hAnsi="Times New Roman" w:cs="Times New Roman" w:eastAsia="Times New Roman"/>
          <w:sz w:val="24"/>
          <w:szCs w:val="24"/>
          <w:highlight w:val="none"/>
        </w:rPr>
        <w:t xml:space="preserve"> раз</w:t>
      </w:r>
      <w:r>
        <w:rPr>
          <w:rFonts w:ascii="Times New Roman" w:hAnsi="Times New Roman" w:cs="Times New Roman" w:eastAsia="Times New Roman"/>
          <w:sz w:val="24"/>
          <w:szCs w:val="24"/>
          <w:highlight w:val="none"/>
        </w:rPr>
        <w:t xml:space="preserve">вития уж</w:t>
      </w:r>
      <w:r>
        <w:rPr>
          <w:rFonts w:ascii="Times New Roman" w:hAnsi="Times New Roman" w:cs="Times New Roman" w:eastAsia="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cs="Times New Roman" w:eastAsia="Times New Roman"/>
          <w:sz w:val="24"/>
          <w:szCs w:val="24"/>
          <w:highlight w:val="none"/>
        </w:rPr>
        <w:t xml:space="preserve">проблему отказоустойчивости </w:t>
      </w:r>
      <w:r>
        <w:rPr>
          <w:rFonts w:ascii="Times New Roman" w:hAnsi="Times New Roman" w:cs="Times New Roman" w:eastAsia="Times New Roman"/>
          <w:sz w:val="24"/>
          <w:szCs w:val="24"/>
          <w:highlight w:val="none"/>
        </w:rPr>
        <w:t xml:space="preserve">в целом</w:t>
      </w:r>
      <w:r>
        <w:rPr>
          <w:rFonts w:ascii="Times New Roman" w:hAnsi="Times New Roman" w:cs="Times New Roman" w:eastAsia="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cs="Times New Roman" w:eastAsia="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cs="Times New Roman" w:eastAsia="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Поэтому, даже если внутри централизованных систем будет существовать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w:t>
      </w:r>
      <w:r>
        <w:rPr>
          <w:rFonts w:ascii="Times New Roman" w:hAnsi="Times New Roman" w:cs="Times New Roman" w:eastAsia="Times New Roman"/>
          <w:sz w:val="24"/>
          <w:szCs w:val="24"/>
          <w:highlight w:val="none"/>
        </w:rPr>
        <w:t xml:space="preserve"> Т.к. иерархичность в любом своём проявлении порождает централизацию,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114815" cy="2161378"/>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66210" name="" hidden="0"/>
                        <pic:cNvPicPr>
                          <a:picLocks noChangeAspect="1"/>
                        </pic:cNvPicPr>
                        <pic:nvPr isPhoto="0" userDrawn="0"/>
                      </pic:nvPicPr>
                      <pic:blipFill>
                        <a:blip r:embed="rId12"/>
                        <a:stretch/>
                      </pic:blipFill>
                      <pic:spPr bwMode="auto">
                        <a:xfrm flipH="0" flipV="0">
                          <a:off x="0" y="0"/>
                          <a:ext cx="5114814" cy="21613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02.7pt;height:170.2pt;" stroked="false">
                <v:path textboxrect="0,0,0,0"/>
                <v:imagedata r:id="rId12"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3.</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Развитие многоранговой архитектуры</w:t>
      </w:r>
      <w:r>
        <w:rPr>
          <w:rFonts w:ascii="Times New Roman" w:hAnsi="Times New Roman" w:cs="Times New Roman" w:eastAsia="Times New Roman"/>
          <w:sz w:val="22"/>
          <w:szCs w:val="24"/>
          <w:highlight w:val="none"/>
        </w:rPr>
        <w:t xml:space="preserve"> на примере типа БД «master-slave»</w:t>
      </w:r>
      <w:r>
        <w:rPr>
          <w:rFonts w:ascii="Times New Roman" w:hAnsi="Times New Roman" w:cs="Times New Roman" w:eastAsia="Times New Roman"/>
          <w:sz w:val="22"/>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cs="Times New Roman" w:eastAsia="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cs="Times New Roman" w:eastAsia="Times New Roman"/>
          <w:sz w:val="24"/>
          <w:szCs w:val="24"/>
          <w:highlight w:val="none"/>
        </w:rPr>
        <w:t xml:space="preserve">тсутствия прав сервера, главной функцией которого, в конечном счёте, становится перенаправление пакетов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cs="Times New Roman" w:eastAsia="Times New Roman"/>
          <w:sz w:val="24"/>
          <w:szCs w:val="24"/>
          <w:highlight w:val="none"/>
        </w:rPr>
        <w:t xml:space="preserve">я быть полноц</w:t>
      </w:r>
      <w:r>
        <w:rPr>
          <w:rFonts w:ascii="Times New Roman" w:hAnsi="Times New Roman" w:cs="Times New Roman" w:eastAsia="Times New Roman"/>
          <w:sz w:val="24"/>
          <w:szCs w:val="24"/>
          <w:highlight w:val="none"/>
        </w:rPr>
        <w:t xml:space="preserve">енными посре</w:t>
      </w:r>
      <w:r>
        <w:rPr>
          <w:rFonts w:ascii="Times New Roman" w:hAnsi="Times New Roman" w:cs="Times New Roman" w:eastAsia="Times New Roman"/>
          <w:sz w:val="24"/>
          <w:szCs w:val="24"/>
          <w:highlight w:val="none"/>
        </w:rPr>
        <w:t xml:space="preserve">дниками между несколькими субъектами, тем самым и лишаясь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cs="Times New Roman" w:eastAsia="Times New Roman"/>
          <w:sz w:val="24"/>
          <w:szCs w:val="24"/>
          <w:highlight w:val="none"/>
        </w:rPr>
        <w:t xml:space="preserve">многоранговой</w:t>
      </w:r>
      <w:r>
        <w:rPr>
          <w:rFonts w:ascii="Times New Roman" w:hAnsi="Times New Roman" w:cs="Times New Roman" w:eastAsia="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cs="Times New Roman" w:eastAsia="Times New Roman"/>
          <w:sz w:val="24"/>
          <w:szCs w:val="24"/>
          <w:highlight w:val="none"/>
        </w:rPr>
        <w:t xml:space="preserve">чески 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одноранговым архитектурам. </w:t>
      </w:r>
      <w:r>
        <w:rPr>
          <w:rFonts w:ascii="Times New Roman" w:hAnsi="Times New Roman" w:cs="Times New Roman" w:eastAsia="Times New Roman"/>
          <w:sz w:val="24"/>
          <w:szCs w:val="24"/>
          <w:highlight w:val="none"/>
        </w:rPr>
        <w:t xml:space="preserve">Таким образом, можно утверждать, что одноранговая централизация становится альтернативным вектором развития </w:t>
      </w:r>
      <w:r>
        <w:rPr>
          <w:rFonts w:ascii="Times New Roman" w:hAnsi="Times New Roman" w:cs="Times New Roman" w:eastAsia="Times New Roman"/>
          <w:sz w:val="24"/>
          <w:szCs w:val="24"/>
          <w:highlight w:val="none"/>
        </w:rPr>
        <w:t xml:space="preserve">многоранговой </w:t>
      </w:r>
      <w:r>
        <w:rPr>
          <w:rFonts w:ascii="Times New Roman" w:hAnsi="Times New Roman" w:cs="Times New Roman" w:eastAsia="Times New Roman"/>
          <w:sz w:val="24"/>
          <w:szCs w:val="24"/>
          <w:highlight w:val="none"/>
        </w:rPr>
        <w:t xml:space="preserve">централизации.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е за счёт последовательных этапов ул</w:t>
      </w:r>
      <w:r>
        <w:rPr>
          <w:rFonts w:ascii="Times New Roman" w:hAnsi="Times New Roman" w:cs="Times New Roman" w:eastAsia="Times New Roman"/>
          <w:sz w:val="24"/>
          <w:szCs w:val="24"/>
          <w:highlight w:val="none"/>
        </w:rPr>
        <w:t xml:space="preserve">учшения, а за счёт фактора нежизнеспособности в «сожительстве» с многоранговой системой [13] в начальной фазе своего существования. Последняя в буквальном смысле «поглотила» примитивную одноранговую централизацию, привела к концентрированному методу выстра</w:t>
      </w:r>
      <w:r>
        <w:rPr>
          <w:rFonts w:ascii="Times New Roman" w:hAnsi="Times New Roman" w:cs="Times New Roman" w:eastAsia="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cs="Times New Roman" w:eastAsia="Times New Roman"/>
          <w:sz w:val="24"/>
          <w:szCs w:val="24"/>
          <w:highlight w:val="none"/>
        </w:rPr>
        <w:t xml:space="preserve">. Итогом такого процесса стало</w:t>
      </w:r>
      <w:r>
        <w:rPr>
          <w:rFonts w:ascii="Times New Roman" w:hAnsi="Times New Roman" w:cs="Times New Roman" w:eastAsia="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cs="Times New Roman" w:eastAsia="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cs="Times New Roman" w:eastAsia="Times New Roman"/>
          <w:sz w:val="24"/>
          <w:szCs w:val="24"/>
          <w:highlight w:val="none"/>
        </w:rPr>
        <w:t xml:space="preserve">этапы «коррозии» централизацией и приводимой к возникновению «узких» мес</w:t>
      </w:r>
      <w:r>
        <w:rPr>
          <w:rFonts w:ascii="Times New Roman" w:hAnsi="Times New Roman" w:cs="Times New Roman" w:eastAsia="Times New Roman"/>
          <w:sz w:val="24"/>
          <w:szCs w:val="24"/>
          <w:highlight w:val="none"/>
        </w:rPr>
        <w:t xml:space="preserve">т сред</w:t>
      </w:r>
      <w:r>
        <w:rPr>
          <w:rFonts w:ascii="Times New Roman" w:hAnsi="Times New Roman" w:cs="Times New Roman" w:eastAsia="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cs="Times New Roman" w:eastAsia="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cs="Times New Roman" w:eastAsia="Times New Roman"/>
          <w:sz w:val="24"/>
          <w:szCs w:val="24"/>
          <w:highlight w:val="none"/>
        </w:rPr>
        <w:t xml:space="preserve">фактор стабильности возобновляется уже в количественном выражении узлов</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гибридной архитектуры </w:t>
      </w:r>
      <w:r>
        <w:rPr>
          <w:rFonts w:ascii="Times New Roman" w:hAnsi="Times New Roman" w:cs="Times New Roman" w:eastAsia="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cs="Times New Roman" w:eastAsia="Times New Roman"/>
          <w:sz w:val="24"/>
          <w:szCs w:val="24"/>
          <w:highlight w:val="none"/>
        </w:rPr>
        <w:t xml:space="preserve">ти. С одной стороны, одноранговая централизация </w:t>
      </w:r>
      <w:r>
        <w:rPr>
          <w:rFonts w:ascii="Times New Roman" w:hAnsi="Times New Roman" w:cs="Times New Roman" w:eastAsia="Times New Roman"/>
          <w:sz w:val="24"/>
          <w:szCs w:val="24"/>
          <w:highlight w:val="none"/>
        </w:rPr>
        <w:t xml:space="preserve">частично </w:t>
      </w:r>
      <w:r>
        <w:rPr>
          <w:rFonts w:ascii="Times New Roman" w:hAnsi="Times New Roman" w:cs="Times New Roman" w:eastAsia="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cs="Times New Roman" w:eastAsia="Times New Roman"/>
          <w:sz w:val="24"/>
          <w:szCs w:val="24"/>
          <w:highlight w:val="none"/>
        </w:rPr>
        <w:t xml:space="preserve">, изменяя их форму дополнительными действиями, и тем самым</w:t>
      </w:r>
      <w:r>
        <w:rPr>
          <w:rFonts w:ascii="Times New Roman" w:hAnsi="Times New Roman" w:cs="Times New Roman" w:eastAsia="Times New Roman"/>
          <w:sz w:val="24"/>
          <w:szCs w:val="24"/>
          <w:highlight w:val="none"/>
        </w:rPr>
        <w:t xml:space="preserve"> сохраняет внешнюю </w:t>
      </w:r>
      <w:r>
        <w:rPr>
          <w:rFonts w:ascii="Times New Roman" w:hAnsi="Times New Roman" w:cs="Times New Roman" w:eastAsia="Times New Roman"/>
          <w:sz w:val="24"/>
          <w:szCs w:val="24"/>
          <w:highlight w:val="none"/>
        </w:rPr>
        <w:t xml:space="preserve">иерархию ме</w:t>
      </w:r>
      <w:r>
        <w:rPr>
          <w:rFonts w:ascii="Times New Roman" w:hAnsi="Times New Roman" w:cs="Times New Roman" w:eastAsia="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cs="Times New Roman" w:eastAsia="Times New Roman"/>
          <w:sz w:val="24"/>
          <w:szCs w:val="24"/>
          <w:highlight w:val="none"/>
        </w:rPr>
        <w:t xml:space="preserve">многоранговыми распределёнными</w:t>
      </w:r>
      <w:r>
        <w:rPr>
          <w:rFonts w:ascii="Times New Roman" w:hAnsi="Times New Roman" w:cs="Times New Roman" w:eastAsia="Times New Roman"/>
          <w:sz w:val="24"/>
          <w:szCs w:val="24"/>
          <w:highlight w:val="none"/>
        </w:rPr>
        <w:t xml:space="preserve"> моделями, либо с </w:t>
      </w:r>
      <w:r>
        <w:rPr>
          <w:rFonts w:ascii="Times New Roman" w:hAnsi="Times New Roman" w:cs="Times New Roman" w:eastAsia="Times New Roman"/>
          <w:sz w:val="24"/>
          <w:szCs w:val="24"/>
          <w:highlight w:val="none"/>
        </w:rPr>
        <w:t xml:space="preserve">одноранговыми децентрализованными</w:t>
      </w:r>
      <w:r>
        <w:rPr>
          <w:rFonts w:ascii="Times New Roman" w:hAnsi="Times New Roman" w:cs="Times New Roman" w:eastAsia="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cs="Times New Roman" w:eastAsia="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cs="Times New Roman" w:eastAsia="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cs="Times New Roman" w:eastAsia="Times New Roman"/>
          <w:sz w:val="24"/>
          <w:szCs w:val="24"/>
          <w:highlight w:val="none"/>
        </w:rPr>
        <w:t xml:space="preserve">больше </w:t>
      </w:r>
      <w:r>
        <w:rPr>
          <w:rFonts w:ascii="Times New Roman" w:hAnsi="Times New Roman" w:cs="Times New Roman" w:eastAsia="Times New Roman"/>
          <w:sz w:val="24"/>
          <w:szCs w:val="24"/>
          <w:highlight w:val="none"/>
        </w:rPr>
        <w:t xml:space="preserve">свойств </w:t>
      </w:r>
      <w:r>
        <w:rPr>
          <w:rFonts w:ascii="Times New Roman" w:hAnsi="Times New Roman" w:cs="Times New Roman" w:eastAsia="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cs="Times New Roman" w:eastAsia="Times New Roman"/>
          <w:sz w:val="24"/>
          <w:szCs w:val="24"/>
          <w:highlight w:val="none"/>
        </w:rPr>
        <w:t xml:space="preserve">свойственно </w:t>
      </w:r>
      <w:r>
        <w:rPr>
          <w:rFonts w:ascii="Times New Roman" w:hAnsi="Times New Roman" w:cs="Times New Roman" w:eastAsia="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cs="Times New Roman" w:eastAsia="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cs="Times New Roman" w:eastAsia="Times New Roman"/>
          <w:sz w:val="24"/>
          <w:szCs w:val="24"/>
          <w:highlight w:val="none"/>
        </w:rPr>
        <w:t xml:space="preserve">более </w:t>
      </w:r>
      <w:r>
        <w:rPr>
          <w:rFonts w:ascii="Times New Roman" w:hAnsi="Times New Roman" w:cs="Times New Roman" w:eastAsia="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cs="Times New Roman" w:eastAsia="Times New Roman"/>
          <w:i/>
          <w:sz w:val="24"/>
          <w:szCs w:val="24"/>
          <w:highlight w:val="none"/>
        </w:rPr>
        <w:t xml:space="preserve">Рисунок</w:t>
      </w:r>
      <w:r>
        <w:rPr>
          <w:rFonts w:ascii="Times New Roman" w:hAnsi="Times New Roman" w:cs="Times New Roman" w:eastAsia="Times New Roman"/>
          <w:i/>
          <w:sz w:val="24"/>
          <w:szCs w:val="24"/>
          <w:highlight w:val="none"/>
        </w:rPr>
        <w:t xml:space="preserve"> 5</w:t>
      </w:r>
      <w:r>
        <w:rPr>
          <w:rFonts w:ascii="Times New Roman" w:hAnsi="Times New Roman" w:cs="Times New Roman" w:eastAsia="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cs="Times New Roman" w:eastAsia="Times New Roman"/>
          <w:i/>
          <w:sz w:val="24"/>
          <w:szCs w:val="24"/>
          <w:highlight w:val="none"/>
        </w:rPr>
        <w:t xml:space="preserve">a, d, 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можно рассматривать как необходимость в </w:t>
      </w:r>
      <w:r>
        <w:rPr>
          <w:rFonts w:ascii="Times New Roman" w:hAnsi="Times New Roman" w:cs="Times New Roman" w:eastAsia="Times New Roman"/>
          <w:sz w:val="24"/>
          <w:szCs w:val="24"/>
          <w:highlight w:val="none"/>
        </w:rPr>
        <w:t xml:space="preserve">переосмыслении, в прямом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sz w:val="24"/>
          <w:szCs w:val="24"/>
          <w:highlight w:val="none"/>
        </w:rPr>
        <w:t xml:space="preserve">) – необходимость в развитии, во внутреннем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c+e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многоранговая распределённость = (</w:t>
      </w:r>
      <w:r>
        <w:rPr>
          <w:rFonts w:ascii="Times New Roman" w:hAnsi="Times New Roman" w:cs="Times New Roman" w:eastAsia="Times New Roman"/>
          <w:i/>
          <w:sz w:val="24"/>
          <w:szCs w:val="24"/>
          <w:highlight w:val="none"/>
        </w:rPr>
        <w:t xml:space="preserve">ab</w:t>
      </w:r>
      <w:r>
        <w:rPr>
          <w:rFonts w:ascii="Times New Roman" w:hAnsi="Times New Roman" w:cs="Times New Roman" w:eastAsia="Times New Roman"/>
          <w:sz w:val="24"/>
          <w:szCs w:val="24"/>
          <w:highlight w:val="none"/>
        </w:rPr>
        <w:t xml:space="preserve">), одноранговая централизация = (</w:t>
      </w:r>
      <w:r>
        <w:rPr>
          <w:rFonts w:ascii="Times New Roman" w:hAnsi="Times New Roman" w:cs="Times New Roman" w:eastAsia="Times New Roman"/>
          <w:i/>
          <w:sz w:val="24"/>
          <w:szCs w:val="24"/>
          <w:highlight w:val="none"/>
        </w:rPr>
        <w:t xml:space="preserve">ad</w:t>
      </w:r>
      <w:r>
        <w:rPr>
          <w:rFonts w:ascii="Times New Roman" w:hAnsi="Times New Roman" w:cs="Times New Roman" w:eastAsia="Times New Roman"/>
          <w:sz w:val="24"/>
          <w:szCs w:val="24"/>
          <w:highlight w:val="none"/>
        </w:rPr>
        <w:t xml:space="preserve">), гибридная 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 гибридная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и, в конечном итоге, одноранговая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8933" name="" hidden="0"/>
                        <pic:cNvPicPr>
                          <a:picLocks noChangeAspect="1"/>
                        </pic:cNvPicPr>
                        <pic:nvPr isPhoto="0" userDrawn="0"/>
                      </pic:nvPicPr>
                      <pic:blipFill>
                        <a:blip r:embed="rId13"/>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20.4pt;height:163.1pt;" stroked="false">
                <v:path textboxrect="0,0,0,0"/>
                <v:imagedata r:id="rId13"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5.</w:t>
      </w:r>
      <w:r>
        <w:rPr>
          <w:rFonts w:ascii="Times New Roman" w:hAnsi="Times New Roman" w:cs="Times New Roman" w:eastAsia="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cs="Times New Roman" w:eastAsia="Times New Roman"/>
          <w:sz w:val="22"/>
          <w:highlight w:val="none"/>
        </w:rPr>
        <w:t xml:space="preserve">где </w:t>
      </w:r>
      <w:r>
        <w:rPr>
          <w:rFonts w:ascii="Times New Roman" w:hAnsi="Times New Roman" w:cs="Times New Roman" w:eastAsia="Times New Roman"/>
          <w:sz w:val="22"/>
          <w:szCs w:val="24"/>
          <w:highlight w:val="none"/>
        </w:rPr>
        <w:t xml:space="preserve">{P, M, H} – сетевые архитектуры: </w:t>
      </w:r>
      <w:r>
        <w:rPr>
          <w:rFonts w:ascii="Times New Roman" w:hAnsi="Times New Roman" w:cs="Times New Roman" w:eastAsia="Times New Roman"/>
          <w:sz w:val="22"/>
          <w:highlight w:val="none"/>
        </w:rPr>
        <w:t xml:space="preserve">P – одноранговая, M – многоранговая, H – гибридная</w:t>
      </w:r>
      <w:r>
        <w:rPr>
          <w:rFonts w:ascii="Times New Roman" w:hAnsi="Times New Roman" w:cs="Times New Roman" w:eastAsia="Times New Roman"/>
          <w:sz w:val="22"/>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Также стоит отметить, что развитие децентрализованной модели </w:t>
      </w:r>
      <w:r>
        <w:rPr>
          <w:rFonts w:ascii="Times New Roman" w:hAnsi="Times New Roman" w:cs="Times New Roman" w:eastAsia="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cs="Times New Roman" w:eastAsia="Times New Roman"/>
          <w:sz w:val="24"/>
          <w:szCs w:val="24"/>
          <w:highlight w:val="none"/>
        </w:rPr>
        <w:t xml:space="preserve">ициализацией и точкой отчёта всех последующих архитектурных</w:t>
      </w:r>
      <w:r>
        <w:rPr>
          <w:rFonts w:ascii="Times New Roman" w:hAnsi="Times New Roman" w:cs="Times New Roman" w:eastAsia="Times New Roman"/>
          <w:sz w:val="24"/>
          <w:szCs w:val="24"/>
          <w:highlight w:val="none"/>
        </w:rPr>
        <w:t xml:space="preserve"> решен</w:t>
      </w:r>
      <w:r>
        <w:rPr>
          <w:rFonts w:ascii="Times New Roman" w:hAnsi="Times New Roman" w:cs="Times New Roman" w:eastAsia="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cs="Times New Roman" w:eastAsia="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4. Определение и этапы становления скрытых систем</w:t>
      </w:r>
      <w:r>
        <w:rPr>
          <w:rFonts w:ascii="Times New Roman" w:hAnsi="Times New Roman" w:cs="Times New Roman" w:eastAsia="Times New Roman"/>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cs="Times New Roman" w:eastAsia="Times New Roman"/>
          <w:sz w:val="24"/>
          <w:highlight w:val="none"/>
        </w:rPr>
      </w:pPr>
      <w:r>
        <w:rPr>
          <w:szCs w:val="24"/>
          <w:highlight w:val="none"/>
        </w:rPr>
      </w:r>
      <w:r>
        <w:rPr>
          <w:rFonts w:ascii="Times New Roman" w:hAnsi="Times New Roman" w:cs="Times New Roman" w:eastAsia="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cs="Times New Roman" w:eastAsia="Times New Roman"/>
          <w:sz w:val="24"/>
          <w:szCs w:val="24"/>
          <w:highlight w:val="none"/>
        </w:rPr>
        <w:t xml:space="preserve">анонимность субъектов и/или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cs="Times New Roman" w:eastAsia="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cs="Times New Roman" w:eastAsia="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 </w:t>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4.1. Определение анонимных сетей</w:t>
      </w:r>
      <w:r>
        <w:rPr>
          <w:rFonts w:ascii="Times New Roman" w:hAnsi="Times New Roman" w:cs="Times New Roman" w:eastAsia="Times New Roman"/>
          <w:sz w:val="24"/>
          <w:szCs w:val="24"/>
          <w:highlight w:val="none"/>
        </w:rPr>
      </w:r>
      <w:r/>
    </w:p>
    <w:p>
      <w:pPr>
        <w:ind w:left="0" w:right="283" w:firstLine="0"/>
        <w:jc w:val="both"/>
        <w:spacing w:before="0" w:after="0"/>
        <w:rPr>
          <w:highlight w:val="none"/>
        </w:rPr>
      </w:pPr>
      <w:r>
        <w:rPr>
          <w:szCs w:val="24"/>
          <w:highlight w:val="none"/>
        </w:rPr>
      </w:r>
      <w:r>
        <w:rPr>
          <w:szCs w:val="24"/>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w:t>
      </w:r>
      <w:r>
        <w:rPr>
          <w:rFonts w:ascii="Times New Roman" w:hAnsi="Times New Roman" w:cs="Times New Roman" w:eastAsia="Times New Roman"/>
          <w:sz w:val="24"/>
          <w:szCs w:val="24"/>
          <w:highlight w:val="none"/>
        </w:rPr>
        <w:t xml:space="preserve">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w:t>
      </w:r>
      <w:r>
        <w:rPr>
          <w:rFonts w:ascii="Times New Roman" w:hAnsi="Times New Roman" w:cs="Times New Roman" w:eastAsia="Times New Roman"/>
          <w:sz w:val="24"/>
          <w:szCs w:val="24"/>
          <w:highlight w:val="none"/>
        </w:rPr>
        <w:t xml:space="preserve">[1, с.912]</w:t>
      </w:r>
      <w:r>
        <w:rPr>
          <w:rFonts w:ascii="Times New Roman" w:hAnsi="Times New Roman" w:cs="Times New Roman" w:eastAsia="Times New Roman"/>
          <w:sz w:val="24"/>
          <w:szCs w:val="24"/>
          <w:highlight w:val="none"/>
        </w:rPr>
        <w:t xml:space="preserve">. Таким образом, только в совокупности этих двух свойств сеть может являться скрытой [14][15].</w:t>
      </w:r>
      <w:r>
        <w:rPr>
          <w:rFonts w:ascii="Times New Roman" w:hAnsi="Times New Roman" w:cs="Times New Roman" w:eastAsia="Times New Roman"/>
          <w:highlight w:val="none"/>
        </w:rPr>
        <w:t xml:space="preserve"> </w:t>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[16]</w:t>
      </w:r>
      <w:r>
        <w:rPr>
          <w:rFonts w:ascii="Times New Roman" w:hAnsi="Times New Roman" w:cs="Times New Roman" w:eastAsia="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t xml:space="preserve">Любая анонимная сеть основ</w:t>
      </w:r>
      <w:r>
        <w:rPr>
          <w:rFonts w:ascii="Times New Roman" w:hAnsi="Times New Roman" w:cs="Times New Roman" w:eastAsia="Times New Roman"/>
          <w:sz w:val="24"/>
          <w:szCs w:val="24"/>
          <w:highlight w:val="none"/>
        </w:rPr>
        <w:t xml:space="preserve">ыв</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ется либо на одноранговой (ризоморфной), либо </w:t>
      </w:r>
      <w:r>
        <w:rPr>
          <w:rFonts w:ascii="Times New Roman" w:hAnsi="Times New Roman" w:cs="Times New Roman" w:eastAsia="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cs="Times New Roman" w:eastAsia="Times New Roman"/>
          <w:sz w:val="24"/>
          <w:szCs w:val="24"/>
          <w:highlight w:val="none"/>
        </w:rPr>
        <w:t xml:space="preserve"> Гибридная архитектура совмещает в себе некоторые свойства многоранговой и одноранговой архитектур</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2414" name="" hidden="0"/>
                        <pic:cNvPicPr>
                          <a:picLocks noChangeAspect="1"/>
                        </pic:cNvPicPr>
                        <pic:nvPr isPhoto="0" userDrawn="0"/>
                      </pic:nvPicPr>
                      <pic:blipFill>
                        <a:blip r:embed="rId14"/>
                        <a:stretch/>
                      </pic:blipFill>
                      <pic:spPr bwMode="auto">
                        <a:xfrm flipH="0" flipV="0">
                          <a:off x="0" y="0"/>
                          <a:ext cx="4829119" cy="1853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80.2pt;height:145.9pt;" stroked="false">
                <v:path textboxrect="0,0,0,0"/>
                <v:imagedata r:id="rId14" o:title=""/>
              </v:shape>
            </w:pict>
          </mc:Fallback>
        </mc:AlternateConten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6.</w:t>
      </w:r>
      <w:r>
        <w:rPr>
          <w:rFonts w:ascii="Times New Roman" w:hAnsi="Times New Roman" w:cs="Times New Roman" w:eastAsia="Times New Roman"/>
          <w:highlight w:val="none"/>
        </w:rPr>
        <w:t xml:space="preserve"> Внешние и внутренние наблюдатели (атакующие) в критериях </w:t>
      </w:r>
      <w:r>
        <w:rPr>
          <w:rFonts w:ascii="Times New Roman" w:hAnsi="Times New Roman" w:cs="Times New Roman" w:eastAsia="Times New Roman"/>
          <w:highlight w:val="none"/>
        </w:rPr>
        <w:t xml:space="preserve">запутывающего алгоритма маршрутизации</w:t>
      </w:r>
      <w:r>
        <w:rPr>
          <w:rFonts w:ascii="Times New Roman" w:hAnsi="Times New Roman" w:cs="Times New Roman" w:eastAsia="Times New Roman"/>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Маршрутизация в анонимных сетях не </w:t>
      </w:r>
      <w:r>
        <w:rPr>
          <w:rFonts w:ascii="Times New Roman" w:hAnsi="Times New Roman" w:cs="Times New Roman" w:eastAsia="Times New Roman"/>
          <w:sz w:val="24"/>
          <w:szCs w:val="24"/>
          <w:highlight w:val="none"/>
        </w:rPr>
        <w:t xml:space="preserve">является примит</w:t>
      </w:r>
      <w:r>
        <w:rPr>
          <w:rFonts w:ascii="Times New Roman" w:hAnsi="Times New Roman" w:cs="Times New Roman" w:eastAsia="Times New Roman"/>
          <w:sz w:val="24"/>
          <w:szCs w:val="24"/>
          <w:highlight w:val="none"/>
        </w:rPr>
        <w:t xml:space="preserve">ивной и ставит эффективность распространения объектов на второй план,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cs="Times New Roman" w:eastAsia="Times New Roman"/>
          <w:sz w:val="24"/>
          <w:szCs w:val="24"/>
          <w:highlight w:val="none"/>
        </w:rPr>
        <w:t xml:space="preserve">Производительность, эффективность «чистой» </w:t>
      </w:r>
      <w:r>
        <w:rPr>
          <w:rFonts w:ascii="Times New Roman" w:hAnsi="Times New Roman" w:cs="Times New Roman" w:eastAsia="Times New Roman"/>
          <w:sz w:val="24"/>
          <w:szCs w:val="24"/>
          <w:highlight w:val="none"/>
        </w:rPr>
        <w:t xml:space="preserve">маршрутизации теряется, заменяясь особенностью алгоритма. В таких условиях, сами скрытые сети становятся медленными и сложными в применении, что также частично или полноценно отодвигает их прикладное и повседневное использование в настоящее время.</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задачах </w:t>
      </w:r>
      <w:r>
        <w:rPr>
          <w:rFonts w:ascii="Times New Roman" w:hAnsi="Times New Roman" w:cs="Times New Roman" w:eastAsia="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cs="Times New Roman" w:eastAsia="Times New Roman"/>
          <w:sz w:val="24"/>
          <w:szCs w:val="24"/>
          <w:highlight w:val="none"/>
        </w:rPr>
        <w:t xml:space="preserve">ктов по </w:t>
      </w:r>
      <w:r>
        <w:rPr>
          <w:rFonts w:ascii="Times New Roman" w:hAnsi="Times New Roman" w:cs="Times New Roman" w:eastAsia="Times New Roman"/>
          <w:sz w:val="24"/>
          <w:szCs w:val="24"/>
          <w:highlight w:val="none"/>
        </w:rPr>
        <w:t xml:space="preserve">сет</w:t>
      </w:r>
      <w:r>
        <w:rPr>
          <w:rFonts w:ascii="Times New Roman" w:hAnsi="Times New Roman" w:cs="Times New Roman" w:eastAsia="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cs="Times New Roman" w:eastAsia="Times New Roman"/>
          <w:sz w:val="24"/>
          <w:szCs w:val="24"/>
          <w:highlight w:val="none"/>
        </w:rPr>
        <w:t xml:space="preserve">вляются внутренние атакующие, когда са</w:t>
      </w:r>
      <w:r>
        <w:rPr>
          <w:rFonts w:ascii="Times New Roman" w:hAnsi="Times New Roman" w:cs="Times New Roman" w:eastAsia="Times New Roman"/>
          <w:sz w:val="24"/>
          <w:szCs w:val="24"/>
          <w:highlight w:val="none"/>
        </w:rPr>
        <w:t xml:space="preserve">ми её же участники становятся отрицанием системы, её разложением. </w:t>
      </w:r>
      <w:r>
        <w:rPr>
          <w:rFonts w:ascii="Times New Roman" w:hAnsi="Times New Roman" w:cs="Times New Roman" w:eastAsia="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cs="Times New Roman" w:eastAsia="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cs="Times New Roman" w:eastAsia="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cs="Times New Roman" w:eastAsia="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cs="Times New Roman" w:eastAsia="Times New Roman"/>
          <w:sz w:val="24"/>
          <w:szCs w:val="24"/>
          <w:highlight w:val="none"/>
        </w:rPr>
        <w:t xml:space="preserve">за</w:t>
      </w:r>
      <w:r>
        <w:rPr>
          <w:rFonts w:ascii="Times New Roman" w:hAnsi="Times New Roman" w:cs="Times New Roman" w:eastAsia="Times New Roman"/>
          <w:sz w:val="24"/>
          <w:szCs w:val="24"/>
          <w:highlight w:val="none"/>
        </w:rPr>
        <w:t xml:space="preserve"> принимаемых и отправляемых пакетов.</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cs="Times New Roman" w:eastAsia="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cs="Times New Roman" w:eastAsia="Times New Roman"/>
          <w:i/>
          <w:sz w:val="24"/>
          <w:szCs w:val="24"/>
          <w:highlight w:val="none"/>
        </w:rPr>
        <w:t xml:space="preserve">Таблицы 1</w:t>
      </w:r>
      <w:r>
        <w:rPr>
          <w:rFonts w:ascii="Times New Roman" w:hAnsi="Times New Roman" w:cs="Times New Roman" w:eastAsia="Times New Roman"/>
          <w:sz w:val="24"/>
          <w:szCs w:val="24"/>
          <w:highlight w:val="none"/>
        </w:rPr>
        <w:t xml:space="preserve">. При этом, из определения активных атак выясняется, что таковые являются надмножеством пассивных, то-есть </w:t>
      </w:r>
      <w:r>
        <w:rPr>
          <w:rFonts w:ascii="Times New Roman" w:hAnsi="Times New Roman" w:cs="Times New Roman" w:eastAsia="Times New Roman"/>
          <w:i/>
          <w:sz w:val="24"/>
          <w:szCs w:val="24"/>
          <w:highlight w:val="none"/>
        </w:rPr>
        <w:t xml:space="preserve">A </w:t>
      </w:r>
      <m:oMath>
        <m:r>
          <w:rPr>
            <w:rFonts w:ascii="Cambria Math" w:hAnsi="Cambria Math" w:cs="Cambria Math" w:eastAsia="Cambria Math" w:hint="default"/>
          </w:rPr>
          <m:rPr>
            <m:sty m:val="i"/>
          </m:rPr>
          <m:t>∈</m:t>
        </m:r>
      </m:oMath>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 </w:t>
      </w:r>
      <w:r>
        <w:rPr>
          <w:i/>
        </w:rPr>
      </w:r>
      <m:oMath>
        <m:r>
          <w:rPr>
            <w:rFonts w:ascii="Cambria Math" w:hAnsi="Cambria Math" w:cs="Cambria Math" w:eastAsia="Cambria Math" w:hint="default"/>
          </w:rPr>
          <m:rPr>
            <m:sty m:val="i"/>
          </m:rPr>
          <m:t>∈</m:t>
        </m:r>
      </m:oMath>
      <w:r>
        <w:rPr>
          <w:i/>
        </w:rPr>
        <w:t xml:space="preserve">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tbl>
      <w:tblPr>
        <w:tblStyle w:val="2194"/>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Внутренние атаки</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Внешние атаки</w:t>
            </w:r>
            <w:r>
              <w:rPr>
                <w:rFonts w:ascii="Times New Roman" w:hAnsi="Times New Roman" w:cs="Times New Roman" w:eastAsia="Times New Roman"/>
                <w:sz w:val="24"/>
                <w:highlight w:val="none"/>
              </w:rPr>
            </w:r>
            <w:r/>
          </w:p>
        </w:tc>
      </w:tr>
      <w:tr>
        <w:trPr/>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Пассивные атаки</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r>
      <w:tr>
        <w:trPr/>
        <w:tc>
          <w:tcPr>
            <w:tcW w:w="2268"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Активные атаки</w:t>
            </w:r>
            <w:r>
              <w:rPr>
                <w:rFonts w:ascii="Times New Roman" w:hAnsi="Times New Roman" w:cs="Times New Roman" w:eastAsia="Times New Roman"/>
                <w:sz w:val="24"/>
                <w:szCs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D</w:t>
            </w:r>
            <w:r>
              <w:rPr>
                <w:rFonts w:ascii="Times New Roman" w:hAnsi="Times New Roman" w:cs="Times New Roman" w:eastAsia="Times New Roman"/>
                <w:sz w:val="24"/>
                <w:highlight w:val="none"/>
              </w:rPr>
            </w:r>
            <w:r/>
          </w:p>
        </w:tc>
      </w:tr>
    </w:tbl>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i w:val="0"/>
          <w:sz w:val="22"/>
          <w:szCs w:val="24"/>
          <w:highlight w:val="none"/>
        </w:rPr>
        <w:t xml:space="preserve">Таблица 1.</w:t>
      </w:r>
      <w:r>
        <w:rPr>
          <w:rFonts w:ascii="Times New Roman" w:hAnsi="Times New Roman" w:cs="Times New Roman" w:eastAsia="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cs="Times New Roman" w:eastAsia="Times New Roman"/>
          <w:sz w:val="24"/>
          <w:szCs w:val="24"/>
          <w:highlight w:val="none"/>
        </w:rPr>
        <w:t xml:space="preserve">замкнутые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(полностью прослушиваемые)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системы</w:t>
      </w:r>
      <w:r>
        <w:rPr>
          <w:rFonts w:ascii="Times New Roman" w:hAnsi="Times New Roman" w:cs="Times New Roman" w:eastAsia="Times New Roman"/>
          <w:sz w:val="24"/>
          <w:szCs w:val="24"/>
          <w:highlight w:val="none"/>
        </w:rPr>
        <w:t xml:space="preserve">, в которых становится невозможным осуществление пассивных атак </w:t>
      </w:r>
      <w:r>
        <w:rPr>
          <w:rFonts w:ascii="Times New Roman" w:hAnsi="Times New Roman" w:cs="Times New Roman" w:eastAsia="Times New Roman"/>
          <w:sz w:val="24"/>
          <w:szCs w:val="24"/>
          <w:highlight w:val="none"/>
        </w:rPr>
        <w:t xml:space="preserve">с определёнными условностями по количеству узлов неподчинённых сговору. Говоря иначе, с точки зрения пассивного атакующего, </w:t>
      </w:r>
      <w:r>
        <w:rPr>
          <w:rFonts w:ascii="Times New Roman" w:hAnsi="Times New Roman" w:cs="Times New Roman" w:eastAsia="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cs="Times New Roman" w:eastAsia="Times New Roman"/>
          <w:sz w:val="24"/>
          <w:szCs w:val="24"/>
          <w:highlight w:val="none"/>
        </w:rPr>
        <w:t xml:space="preserve">априорным (до наблюдений), тем самым сохраняя равновероятность по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-ому множеству субъектов сети.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cs="Times New Roman" w:eastAsia="Times New Roman"/>
          <w:sz w:val="24"/>
          <w:szCs w:val="24"/>
          <w:highlight w:val="none"/>
        </w:rPr>
        <w:t xml:space="preserve">Herbivore и т.п. являются анонимны</w:t>
      </w:r>
      <w:r>
        <w:rPr>
          <w:rFonts w:ascii="Times New Roman" w:hAnsi="Times New Roman" w:cs="Times New Roman" w:eastAsia="Times New Roman"/>
          <w:sz w:val="24"/>
          <w:szCs w:val="24"/>
          <w:highlight w:val="none"/>
        </w:rPr>
        <w:t xml:space="preserve">ми сетями, потому как обеспечивают анонимность субъектов, за счёт запутываемой маршрутизации, и безопасность объектов в коммуникациях между инициаторами и платформами связи. Сети RetroShare, Freenet, Turtle, Bitmessage и т.п. не являются анонимными сетями</w:t>
      </w:r>
      <w:r>
        <w:rPr>
          <w:rFonts w:ascii="Times New Roman" w:hAnsi="Times New Roman" w:cs="Times New Roman" w:eastAsia="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cs="Times New Roman" w:eastAsia="Times New Roman"/>
          <w:sz w:val="24"/>
          <w:szCs w:val="24"/>
          <w:highlight w:val="none"/>
        </w:rPr>
        <w:t xml:space="preserve">хоть самолично системы </w:t>
      </w:r>
      <w:r>
        <w:rPr>
          <w:rFonts w:ascii="Times New Roman" w:hAnsi="Times New Roman" w:cs="Times New Roman" w:eastAsia="Times New Roman"/>
          <w:sz w:val="24"/>
          <w:szCs w:val="24"/>
          <w:highlight w:val="none"/>
        </w:rPr>
        <w:t xml:space="preserve">и </w:t>
      </w:r>
      <w:r>
        <w:rPr>
          <w:rFonts w:ascii="Times New Roman" w:hAnsi="Times New Roman" w:cs="Times New Roman" w:eastAsia="Times New Roman"/>
          <w:sz w:val="24"/>
          <w:szCs w:val="24"/>
          <w:highlight w:val="none"/>
        </w:rPr>
        <w:t xml:space="preserve">обеспечивают высокий уровень безопасности объектов</w:t>
      </w:r>
      <w:r>
        <w:rPr>
          <w:rFonts w:ascii="Times New Roman" w:hAnsi="Times New Roman" w:cs="Times New Roman" w:eastAsia="Times New Roman"/>
          <w:sz w:val="24"/>
          <w:szCs w:val="24"/>
          <w:highlight w:val="none"/>
        </w:rPr>
        <w:t xml:space="preserve">. Н</w:t>
      </w:r>
      <w:r>
        <w:rPr>
          <w:rFonts w:ascii="Times New Roman" w:hAnsi="Times New Roman" w:cs="Times New Roman" w:eastAsia="Times New Roman"/>
          <w:sz w:val="24"/>
          <w:szCs w:val="24"/>
          <w:highlight w:val="none"/>
        </w:rPr>
        <w:t xml:space="preserve">е являются скрытыми сетями также се</w:t>
      </w:r>
      <w:r>
        <w:rPr>
          <w:rFonts w:ascii="Times New Roman" w:hAnsi="Times New Roman" w:cs="Times New Roman" w:eastAsia="Times New Roman"/>
          <w:sz w:val="24"/>
          <w:szCs w:val="24"/>
          <w:highlight w:val="none"/>
        </w:rPr>
        <w:t xml:space="preserve">ти, предоставляющие исключительно анонимность субъектов в отрыве от безопасности передаваемых объектов. Такое событие крайне специфично, но возможно на примере «чистых» DC-сетей, как неклассических форм первой стадии анонимности (</w:t>
      </w:r>
      <w:r>
        <w:rPr>
          <w:rFonts w:ascii="Times New Roman" w:hAnsi="Times New Roman" w:cs="Times New Roman" w:eastAsia="Times New Roman"/>
          <w:sz w:val="24"/>
          <w:szCs w:val="24"/>
          <w:highlight w:val="none"/>
        </w:rPr>
        <w:t xml:space="preserve">более подробно в подразделах «Становление сетевой анонимности» и </w:t>
      </w:r>
      <w:r>
        <w:rPr>
          <w:rFonts w:ascii="Times New Roman" w:hAnsi="Times New Roman" w:cs="Times New Roman" w:eastAsia="Times New Roman"/>
          <w:b w:val="0"/>
          <w:sz w:val="24"/>
          <w:szCs w:val="24"/>
          <w:highlight w:val="none"/>
        </w:rPr>
        <w:t xml:space="preserve">«Двойственная форма первой стадии анонимности»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4.2. Определение клиент-безопасных приложений</w:t>
      </w:r>
      <w:r>
        <w:rPr>
          <w:rFonts w:ascii="Times New Roman" w:hAnsi="Times New Roman" w:cs="Times New Roman" w:eastAsia="Times New Roman"/>
          <w:highlight w:val="none"/>
        </w:rPr>
      </w:r>
      <w:r/>
    </w:p>
    <w:p>
      <w:pPr>
        <w:pStyle w:val="2109"/>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Клиент-безопасные </w:t>
      </w:r>
      <w:r>
        <w:rPr>
          <w:rFonts w:ascii="Times New Roman" w:hAnsi="Times New Roman" w:cs="Times New Roman" w:eastAsia="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sz w:val="24"/>
          <w:highlight w:val="none"/>
        </w:rPr>
        <w:t xml:space="preserve"> к своему теоретически минимально заданному значению. В таких условиях, клиент-безопасные приложения становятся ключевым фактором в построении тайных каналов связи. </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Основным следствием п</w:t>
      </w:r>
      <w:r>
        <w:rPr>
          <w:rFonts w:ascii="Times New Roman" w:hAnsi="Times New Roman" w:cs="Times New Roman" w:eastAsia="Times New Roman"/>
          <w:sz w:val="24"/>
          <w:highlight w:val="none"/>
        </w:rPr>
        <w:t xml:space="preserve">ониженной мощности доверия является возможность доказательства безопасности приложения ориентируясь только на его клиентскую составляющую.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cs="Times New Roman" w:eastAsia="Times New Roman"/>
          <w:sz w:val="24"/>
          <w:highlight w:val="none"/>
        </w:rPr>
        <w:t xml:space="preserve">лами, созданными для транспортирования,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составляющей.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cs="Times New Roman" w:eastAsia="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выявляются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cs="Times New Roman" w:eastAsia="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Таковые системы крайне разнородны в своём проявлении и могут представлять альтернативу классическим сервисам связи. Так например, вполне реальным становится замена существующих мессенджеров, социальных сетей, форумов,</w:t>
      </w:r>
      <w:r>
        <w:rPr>
          <w:rFonts w:ascii="Times New Roman" w:hAnsi="Times New Roman" w:cs="Times New Roman" w:eastAsia="Times New Roman"/>
          <w:sz w:val="24"/>
          <w:highlight w:val="none"/>
        </w:rPr>
        <w:t xml:space="preserve"> распределённых хранилищ, цифровых валют и т.д. на приложения с безопасной линией связи «клиент-клиент». Таким образом, клиент-безопасные приложения становятся новыми платформами связи, более качественными в своём проявлении, чем классические альтернативы.</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4.3. Определение тайных каналов связи</w:t>
      </w:r>
      <w:r>
        <w:rPr>
          <w:rFonts w:ascii="Times New Roman" w:hAnsi="Times New Roman" w:cs="Times New Roman" w:eastAsia="Times New Roman"/>
          <w:sz w:val="24"/>
          <w:szCs w:val="24"/>
          <w:highlight w:val="none"/>
        </w:rPr>
      </w:r>
      <w:r/>
    </w:p>
    <w:p>
      <w:pPr>
        <w:pStyle w:val="2109"/>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cs="Times New Roman" w:eastAsia="Times New Roman"/>
          <w:sz w:val="24"/>
          <w:szCs w:val="24"/>
          <w:highlight w:val="none"/>
        </w:rPr>
        <w:t xml:space="preserve">[17</w:t>
      </w:r>
      <w:r>
        <w:rPr>
          <w:rFonts w:ascii="Times New Roman" w:hAnsi="Times New Roman" w:cs="Times New Roman" w:eastAsia="Times New Roman"/>
          <w:sz w:val="24"/>
          <w:szCs w:val="24"/>
          <w:highlight w:val="none"/>
        </w:rPr>
        <w:t xml:space="preserve">, с.147</w:t>
      </w:r>
      <w:r>
        <w:rPr>
          <w:rFonts w:ascii="Times New Roman" w:hAnsi="Times New Roman" w:cs="Times New Roman" w:eastAsia="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существующую</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rFonts w:ascii="Times New Roman" w:hAnsi="Times New Roman" w:cs="Times New Roman" w:eastAsia="Times New Roman"/>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Первой формой тайных каналов связи принято считать </w:t>
      </w:r>
      <w:r>
        <w:rPr>
          <w:rFonts w:ascii="Times New Roman" w:hAnsi="Times New Roman" w:cs="Times New Roman" w:eastAsia="Times New Roman"/>
          <w:sz w:val="24"/>
          <w:highlight w:val="none"/>
        </w:rPr>
        <w:t xml:space="preserve">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[18],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cs="Times New Roman" w:eastAsia="Times New Roman"/>
          <w:sz w:val="24"/>
          <w:highlight w:val="none"/>
        </w:rPr>
        <w:t xml:space="preserve">Примером такого поведения может служить использование программ типа PGP [</w:t>
      </w:r>
      <w:r>
        <w:rPr>
          <w:rFonts w:ascii="Times New Roman" w:hAnsi="Times New Roman" w:cs="Times New Roman" w:eastAsia="Times New Roman"/>
          <w:sz w:val="24"/>
          <w:szCs w:val="24"/>
          <w:highlight w:val="none"/>
        </w:rPr>
        <w:t xml:space="preserve">17</w:t>
      </w:r>
      <w:r>
        <w:rPr>
          <w:rFonts w:ascii="Times New Roman" w:hAnsi="Times New Roman" w:cs="Times New Roman" w:eastAsia="Times New Roman"/>
          <w:sz w:val="24"/>
          <w:highlight w:val="none"/>
        </w:rPr>
        <w:t xml:space="preserve">, с.785</w:t>
      </w:r>
      <w:r>
        <w:rPr>
          <w:rFonts w:ascii="Times New Roman" w:hAnsi="Times New Roman" w:cs="Times New Roman" w:eastAsia="Times New Roman"/>
          <w:sz w:val="24"/>
          <w:highlight w:val="none"/>
        </w:rPr>
        <w:t xml:space="preserve">][19] на форумах, мессенджерах, социальных сетях. </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Второй формой тайных каналов связи принято считать</w:t>
      </w:r>
      <w:r>
        <w:rPr>
          <w:rFonts w:ascii="Times New Roman" w:hAnsi="Times New Roman" w:cs="Times New Roman" w:eastAsia="Times New Roman"/>
          <w:sz w:val="24"/>
          <w:highlight w:val="none"/>
        </w:rPr>
        <w:t xml:space="preserve"> абстрактную анонимную сеть (более подробно в разделе «Абстрактные анонимные сети»). </w:t>
      </w:r>
      <w:r>
        <w:rPr>
          <w:rFonts w:ascii="Times New Roman" w:hAnsi="Times New Roman" w:cs="Times New Roman" w:eastAsia="Times New Roman"/>
          <w:sz w:val="24"/>
          <w:highlight w:val="none"/>
        </w:rPr>
        <w:t xml:space="preserve">Ви</w:t>
      </w:r>
      <w:r>
        <w:rPr>
          <w:rFonts w:ascii="Times New Roman" w:hAnsi="Times New Roman" w:cs="Times New Roman" w:eastAsia="Times New Roman"/>
          <w:sz w:val="24"/>
          <w:highlight w:val="none"/>
        </w:rPr>
        <w:t xml:space="preserve">ртуальная маршрутизация абстрактных анонимных сетей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находящихся в сговоре</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cs="Times New Roman" w:eastAsia="Times New Roman"/>
          <w:sz w:val="24"/>
          <w:highlight w:val="none"/>
        </w:rPr>
        <w:t xml:space="preserve">[18, с.8]</w:t>
      </w:r>
      <w:r>
        <w:rPr>
          <w:rFonts w:ascii="Times New Roman" w:hAnsi="Times New Roman" w:cs="Times New Roman" w:eastAsia="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rFonts w:ascii="Times New Roman" w:hAnsi="Times New Roman" w:cs="Times New Roman" w:eastAsia="Times New Roman"/>
          <w:sz w:val="24"/>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cs="Times New Roman" w:eastAsia="Times New Roman"/>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cs="Times New Roman" w:eastAsia="Times New Roman"/>
          <w:sz w:val="24"/>
          <w:szCs w:val="24"/>
          <w:highlight w:val="none"/>
        </w:rPr>
        <w:t xml:space="preserve">[17, с</w:t>
      </w:r>
      <w:r>
        <w:rPr>
          <w:rFonts w:ascii="Times New Roman" w:hAnsi="Times New Roman" w:cs="Times New Roman" w:eastAsia="Times New Roman"/>
          <w:sz w:val="24"/>
          <w:szCs w:val="24"/>
          <w:highlight w:val="none"/>
        </w:rPr>
        <w:t xml:space="preserve">.720]</w:t>
      </w:r>
      <w:r>
        <w:rPr>
          <w:rFonts w:ascii="Times New Roman" w:hAnsi="Times New Roman" w:cs="Times New Roman" w:eastAsia="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cs="Times New Roman" w:eastAsia="Times New Roman"/>
          <w:highlight w:val="none"/>
        </w:rPr>
      </w:r>
      <w:r/>
    </w:p>
    <w:p>
      <w:pPr>
        <w:pStyle w:val="21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cs="Times New Roman" w:eastAsia="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4.4. Становление сетевой анонимности</w:t>
      </w:r>
      <w:r>
        <w:rPr>
          <w:rFonts w:ascii="Times New Roman" w:hAnsi="Times New Roman" w:cs="Times New Roman" w:eastAsia="Times New Roman"/>
          <w:sz w:val="24"/>
          <w:szCs w:val="24"/>
          <w:highlight w:val="none"/>
        </w:rPr>
      </w:r>
      <w:r/>
    </w:p>
    <w:p>
      <w:pPr>
        <w:pStyle w:val="2109"/>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Термин «анонимность» представляет собой достаточно сложное и комплексное понятие, потому как таковое зависит от контекста. Так например, ано</w:t>
      </w:r>
      <w:r>
        <w:rPr>
          <w:rFonts w:ascii="Times New Roman" w:hAnsi="Times New Roman" w:cs="Times New Roman" w:eastAsia="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cs="Times New Roman" w:eastAsia="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cs="Times New Roman" w:eastAsia="Times New Roman"/>
          <w:sz w:val="24"/>
          <w:szCs w:val="24"/>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cs="Times New Roman" w:eastAsia="Times New Roman"/>
          <w:sz w:val="24"/>
          <w:szCs w:val="24"/>
          <w:highlight w:val="none"/>
        </w:rPr>
        <w:t xml:space="preserve"> сих пор остаётся </w:t>
      </w:r>
      <w:r>
        <w:rPr>
          <w:rFonts w:ascii="Times New Roman" w:hAnsi="Times New Roman" w:cs="Times New Roman" w:eastAsia="Times New Roman"/>
          <w:sz w:val="24"/>
          <w:szCs w:val="24"/>
          <w:highlight w:val="none"/>
        </w:rPr>
        <w:t xml:space="preserve">комлексным понятием. Единственным отличием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и выявлять основные векторы её развития.  </w:t>
      </w:r>
      <w:r>
        <w:rPr>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действительно 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09"/>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2120"/>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w:t>
      </w:r>
      <w:r>
        <w:rPr>
          <w:szCs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15"/>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49.0pt;height:68.4pt;" stroked="false">
                <v:path textboxrect="0,0,0,0"/>
                <v:imagedata r:id="rId15"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left="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7.</w:t>
      </w:r>
      <w:r>
        <w:rPr>
          <w:rFonts w:ascii="Times New Roman" w:hAnsi="Times New Roman" w:cs="Times New Roman" w:eastAsia="Times New Roman"/>
          <w:sz w:val="22"/>
          <w:highlight w:val="none"/>
        </w:rPr>
        <w:t xml:space="preserve"> Первая стадия анонимности </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t xml:space="preserve">прямое </w:t>
      </w:r>
      <w:r>
        <w:rPr>
          <w:rFonts w:ascii="Times New Roman" w:hAnsi="Times New Roman" w:cs="Times New Roman" w:eastAsia="Times New Roman"/>
          <w:sz w:val="22"/>
          <w:szCs w:val="24"/>
          <w:highlight w:val="none"/>
        </w:rPr>
        <w:t xml:space="preserve">соединение)</w:t>
      </w:r>
      <w:r/>
    </w:p>
    <w:p>
      <w:pPr>
        <w:pStyle w:val="2109"/>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259888" cy="897070"/>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16"/>
                        <a:stretch/>
                      </pic:blipFill>
                      <pic:spPr bwMode="auto">
                        <a:xfrm flipH="0" flipV="0">
                          <a:off x="0" y="0"/>
                          <a:ext cx="3259888" cy="8970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56.7pt;height:70.6pt;" stroked="false">
                <v:path textboxrect="0,0,0,0"/>
                <v:imagedata r:id="rId16"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p>
    <w:p>
      <w:pPr>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8</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Вторая стадия анонимности </w:t>
      </w:r>
      <w:r>
        <w:rPr>
          <w:rFonts w:ascii="Times New Roman" w:hAnsi="Times New Roman" w:cs="Times New Roman" w:eastAsia="Times New Roman"/>
          <w:sz w:val="22"/>
          <w:szCs w:val="24"/>
          <w:highlight w:val="none"/>
        </w:rPr>
        <w:t xml:space="preserve">(соединение посредством сервиса)</w:t>
      </w:r>
      <w:r/>
    </w:p>
    <w:p>
      <w:pPr>
        <w:pStyle w:val="2109"/>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w:t>
      </w:r>
      <w:r>
        <w:rPr>
          <w:rFonts w:ascii="Times New Roman" w:hAnsi="Times New Roman" w:cs="Times New Roman" w:eastAsia="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cs="Times New Roman" w:eastAsia="Times New Roman"/>
          <w:i/>
          <w:sz w:val="24"/>
          <w:szCs w:val="24"/>
          <w:highlight w:val="none"/>
        </w:rPr>
        <w:t xml:space="preserve">Рисунках 8</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9, </w:t>
      </w:r>
      <w:r>
        <w:rPr>
          <w:rFonts w:ascii="Times New Roman" w:hAnsi="Times New Roman" w:cs="Times New Roman" w:eastAsia="Times New Roman"/>
          <w:i/>
          <w:sz w:val="24"/>
          <w:szCs w:val="24"/>
          <w:highlight w:val="none"/>
        </w:rPr>
        <w:t xml:space="preserve">11,</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12. </w:t>
      </w:r>
      <w:r>
        <w:rPr>
          <w:rFonts w:ascii="Times New Roman" w:hAnsi="Times New Roman" w:cs="Times New Roman" w:eastAsia="Times New Roman"/>
          <w:sz w:val="24"/>
          <w:szCs w:val="24"/>
          <w:highlight w:val="none"/>
        </w:rPr>
        <w:t xml:space="preserve">изображён абстрактный субъект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17"/>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55.7pt;height:75.8pt;" stroked="false">
                <v:path textboxrect="0,0,0,0"/>
                <v:imagedata r:id="rId17"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9</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Третья стадия анонимности</w:t>
      </w:r>
      <w:r>
        <w:rPr>
          <w:rFonts w:ascii="Times New Roman" w:hAnsi="Times New Roman" w:cs="Times New Roman" w:eastAsia="Times New Roman"/>
          <w:sz w:val="22"/>
          <w:szCs w:val="24"/>
          <w:highlight w:val="none"/>
        </w:rPr>
        <w:t xml:space="preserve"> (Proxy транслирование)</w:t>
      </w:r>
      <w:r/>
    </w:p>
    <w:p>
      <w:pPr>
        <w:pStyle w:val="2109"/>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1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[20],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76613" cy="999585"/>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18"/>
                        <a:stretch/>
                      </pic:blipFill>
                      <pic:spPr bwMode="auto">
                        <a:xfrm flipH="0" flipV="0">
                          <a:off x="0" y="0"/>
                          <a:ext cx="4576613" cy="9995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60.4pt;height:78.7pt;" stroked="false">
                <v:path textboxrect="0,0,0,0"/>
                <v:imagedata r:id="rId18" o:title=""/>
              </v:shape>
            </w:pict>
          </mc:Fallback>
        </mc:AlternateContent>
      </w:r>
      <w:r>
        <w:rPr>
          <w:highlight w:val="none"/>
        </w:rPr>
      </w:r>
      <w:r/>
    </w:p>
    <w:p>
      <w:pPr>
        <w:ind w:left="0" w:right="283"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10</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Четвёртая стадия анонимности (VPN туннелирование)</w:t>
      </w:r>
      <w:r/>
    </w:p>
    <w:p>
      <w:pPr>
        <w:pStyle w:val="2109"/>
        <w:ind w:left="283" w:right="283" w:firstLine="567"/>
        <w:jc w:val="both"/>
        <w:spacing w:before="0" w:after="0"/>
        <w:rPr>
          <w:rFonts w:ascii="Times New Roman" w:hAnsi="Times New Roman" w:cs="Times New Roman" w:eastAsia="Times New Roman"/>
          <w:i w:val="0"/>
          <w:sz w:val="24"/>
          <w:szCs w:val="24"/>
          <w:highlight w:val="none"/>
        </w:rPr>
      </w:pPr>
      <w:r>
        <w:rPr>
          <w:highlight w:val="none"/>
        </w:rPr>
      </w:r>
      <w:r/>
    </w:p>
    <w:p>
      <w:pPr>
        <w:pStyle w:val="21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[21][22], где главным фактором идентификации клиентов являются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узлов в сети, обуславливаемым слепой, заливочной маршрутизацией [1,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w:t>
      </w:r>
      <w:r>
        <w:rPr>
          <w:rFonts w:ascii="Times New Roman" w:hAnsi="Times New Roman" w:cs="Times New Roman" w:eastAsia="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cs="Times New Roman" w:eastAsia="Times New Roman"/>
          <w:i/>
          <w:sz w:val="24"/>
          <w:szCs w:val="24"/>
          <w:highlight w:val="none"/>
        </w:rPr>
        <w:t xml:space="preserve">Рисунок 11.</w:t>
      </w:r>
      <w:r>
        <w:rPr>
          <w:rFonts w:ascii="Times New Roman" w:hAnsi="Times New Roman" w:cs="Times New Roman" w:eastAsia="Times New Roman"/>
          <w:sz w:val="24"/>
          <w:szCs w:val="24"/>
          <w:highlight w:val="none"/>
        </w:rPr>
        <w:t xml:space="preserve"> под сетью понимается переключение системы из состояния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433983" cy="926761"/>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19"/>
                        <a:stretch/>
                      </pic:blipFill>
                      <pic:spPr bwMode="auto">
                        <a:xfrm flipH="0" flipV="0">
                          <a:off x="0" y="0"/>
                          <a:ext cx="3433982" cy="9267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270.4pt;height:73.0pt;" stroked="false">
                <v:path textboxrect="0,0,0,0"/>
                <v:imagedata r:id="rId19" o:title=""/>
              </v:shape>
            </w:pict>
          </mc:Fallback>
        </mc:AlternateContent>
      </w:r>
      <w:r>
        <w:rPr>
          <w:rFonts w:ascii="Times New Roman" w:hAnsi="Times New Roman" w:cs="Times New Roman" w:eastAsia="Times New Roman"/>
          <w:i w:val="0"/>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11</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Пятая стадия анонимности </w:t>
      </w:r>
      <w:r>
        <w:rPr>
          <w:rFonts w:ascii="Times New Roman" w:hAnsi="Times New Roman" w:cs="Times New Roman" w:eastAsia="Times New Roman"/>
          <w:sz w:val="22"/>
          <w:highlight w:val="none"/>
        </w:rPr>
        <w:t xml:space="preserve">(соединение посредством абстрактной сети)</w:t>
      </w:r>
      <w:r>
        <w:rPr>
          <w:rFonts w:ascii="Times New Roman" w:hAnsi="Times New Roman" w:cs="Times New Roman" w:eastAsia="Times New Roman"/>
          <w:sz w:val="22"/>
          <w:highlight w:val="none"/>
        </w:rPr>
      </w:r>
      <w:r/>
    </w:p>
    <w:p>
      <w:pPr>
        <w:pStyle w:val="21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1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w:t>
      </w:r>
      <w:r>
        <w:rPr>
          <w:rFonts w:ascii="Times New Roman" w:hAnsi="Times New Roman" w:cs="Times New Roman" w:eastAsia="Times New Roman"/>
          <w:sz w:val="24"/>
          <w:szCs w:val="24"/>
          <w:highlight w:val="none"/>
        </w:rPr>
        <w:t xml:space="preserve">(причина ухудшения мощности доверия относительно пятой стадии приведена в разделе «Проблематика анонимных сетей»)</w:t>
      </w:r>
      <w:r>
        <w:rPr>
          <w:rFonts w:ascii="Times New Roman" w:hAnsi="Times New Roman" w:cs="Times New Roman" w:eastAsia="Times New Roman"/>
          <w:sz w:val="24"/>
          <w:szCs w:val="24"/>
          <w:highlight w:val="none"/>
        </w:rPr>
        <w:t xml:space="preserve">.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[23], I2P (garlic routing) [24], Mixminion (mix network) [25] и т.д. На </w:t>
      </w:r>
      <w:r>
        <w:rPr>
          <w:rFonts w:ascii="Times New Roman" w:hAnsi="Times New Roman" w:cs="Times New Roman" w:eastAsia="Times New Roman"/>
          <w:i/>
          <w:sz w:val="24"/>
          <w:szCs w:val="24"/>
          <w:highlight w:val="none"/>
        </w:rPr>
        <w:t xml:space="preserve">Рисунок 12.</w:t>
      </w:r>
      <w:r>
        <w:rPr>
          <w:rFonts w:ascii="Times New Roman" w:hAnsi="Times New Roman" w:cs="Times New Roman" w:eastAsia="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20"/>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67.6pt;height:71.4pt;" stroked="false">
                <v:path textboxrect="0,0,0,0"/>
                <v:imagedata r:id="rId20"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12</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Шестая стадия анонимности (</w:t>
      </w:r>
      <w:r>
        <w:rPr>
          <w:rFonts w:ascii="Times New Roman" w:hAnsi="Times New Roman" w:cs="Times New Roman" w:eastAsia="Times New Roman"/>
          <w:sz w:val="22"/>
          <w:highlight w:val="none"/>
        </w:rPr>
        <w:t xml:space="preserve">абстрактная сеть + </w:t>
      </w:r>
      <w:r>
        <w:rPr>
          <w:rFonts w:ascii="Times New Roman" w:hAnsi="Times New Roman" w:cs="Times New Roman" w:eastAsia="Times New Roman"/>
          <w:sz w:val="22"/>
          <w:highlight w:val="none"/>
        </w:rPr>
        <w:t xml:space="preserve">туннелирование)</w:t>
      </w:r>
      <w:r>
        <w:rPr>
          <w:rFonts w:ascii="Times New Roman" w:hAnsi="Times New Roman" w:cs="Times New Roman" w:eastAsia="Times New Roman"/>
          <w:sz w:val="22"/>
          <w:szCs w:val="24"/>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0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w:t>
      </w:r>
      <w:r>
        <w:rPr>
          <w:rFonts w:ascii="Times New Roman" w:hAnsi="Times New Roman" w:cs="Times New Roman" w:eastAsia="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развитие анонимности субъектов, а на развитие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t xml:space="preserve"> </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09"/>
        <w:ind w:left="283" w:right="283" w:firstLine="0"/>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5689130" cy="3619142"/>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52041" name="" hidden="0"/>
                        <pic:cNvPicPr>
                          <a:picLocks noChangeAspect="1"/>
                        </pic:cNvPicPr>
                        <pic:nvPr isPhoto="0" userDrawn="0"/>
                      </pic:nvPicPr>
                      <pic:blipFill>
                        <a:blip r:embed="rId21"/>
                        <a:stretch/>
                      </pic:blipFill>
                      <pic:spPr bwMode="auto">
                        <a:xfrm flipH="0" flipV="0">
                          <a:off x="0" y="0"/>
                          <a:ext cx="5689130" cy="36191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48.0pt;height:285.0pt;" stroked="false">
                <v:path textboxrect="0,0,0,0"/>
                <v:imagedata r:id="rId21" o:title=""/>
              </v:shape>
            </w:pict>
          </mc:Fallback>
        </mc:AlternateContent>
      </w:r>
      <w:r>
        <w:rPr>
          <w:rFonts w:ascii="Times New Roman" w:hAnsi="Times New Roman" w:cs="Times New Roman" w:eastAsia="Times New Roman"/>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210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13</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cs="Times New Roman" w:eastAsia="Times New Roman"/>
          <w:sz w:val="24"/>
          <w:highlight w:val="none"/>
        </w:rPr>
        <w:t xml:space="preserve">ии абстрагируются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и является способом финального получения информации.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sz w:val="24"/>
          <w:highlight w:val="none"/>
        </w:rPr>
      </w:r>
      <w:r/>
    </w:p>
    <w:p>
      <w:pPr>
        <w:pStyle w:val="21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[26</w:t>
      </w:r>
      <w:r>
        <w:rPr>
          <w:rFonts w:ascii="Times New Roman" w:hAnsi="Times New Roman" w:cs="Times New Roman" w:eastAsia="Times New Roman"/>
          <w:sz w:val="24"/>
          <w:szCs w:val="24"/>
          <w:highlight w:val="none"/>
        </w:rPr>
        <w:t xml:space="preserve">, с.223</w:t>
      </w:r>
      <w:r>
        <w:rPr>
          <w:rFonts w:ascii="Times New Roman" w:hAnsi="Times New Roman" w:cs="Times New Roman" w:eastAsia="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cs="Times New Roman" w:eastAsia="Times New Roman"/>
          <w:sz w:val="24"/>
          <w:szCs w:val="24"/>
          <w:highlight w:val="none"/>
        </w:rPr>
        <w:t xml:space="preserve">первой формы как это представлено на </w:t>
      </w:r>
      <w:r>
        <w:rPr>
          <w:rFonts w:ascii="Times New Roman" w:hAnsi="Times New Roman" w:cs="Times New Roman" w:eastAsia="Times New Roman"/>
          <w:i/>
          <w:sz w:val="24"/>
          <w:szCs w:val="24"/>
          <w:highlight w:val="none"/>
        </w:rPr>
        <w:t xml:space="preserve">Рисунок 14</w:t>
      </w:r>
      <w:r>
        <w:rPr>
          <w:rFonts w:ascii="Times New Roman" w:hAnsi="Times New Roman" w:cs="Times New Roman" w:eastAsia="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22"/>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363.3pt;height:71.7pt;" stroked="false">
                <v:path textboxrect="0,0,0,0"/>
                <v:imagedata r:id="rId22"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2"/>
          <w:highlight w:val="none"/>
        </w:rPr>
        <w:t xml:space="preserve">Рисунок 14</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Тайный канал связи на базе пятой стадии анонимности</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i/>
          <w:sz w:val="22"/>
          <w:szCs w:val="24"/>
          <w:highlight w:val="none"/>
        </w:rPr>
        <w:t xml:space="preserve">A</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i/>
          <w:sz w:val="22"/>
          <w:szCs w:val="24"/>
          <w:highlight w:val="none"/>
        </w:rPr>
        <w:t xml:space="preserve">B</w:t>
      </w:r>
      <w:r>
        <w:rPr>
          <w:rFonts w:ascii="Times New Roman" w:hAnsi="Times New Roman" w:cs="Times New Roman" w:eastAsia="Times New Roman"/>
          <w:sz w:val="22"/>
          <w:szCs w:val="24"/>
          <w:highlight w:val="none"/>
        </w:rPr>
        <w:t xml:space="preserve"> – отправитель / получатель,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sz w:val="22"/>
          <w:szCs w:val="24"/>
          <w:highlight w:val="none"/>
        </w:rPr>
        <w:t xml:space="preserve"> – сервис связи</w:t>
      </w:r>
      <w:r>
        <w:rPr>
          <w:rFonts w:ascii="Times New Roman" w:hAnsi="Times New Roman" w:cs="Times New Roman" w:eastAsia="Times New Roman"/>
          <w:sz w:val="22"/>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На основе определённого подмножества пятой и шестой стадий анонимности </w:t>
      </w:r>
      <w:r>
        <w:rPr>
          <w:rFonts w:ascii="Times New Roman" w:hAnsi="Times New Roman" w:cs="Times New Roman" w:eastAsia="Times New Roman"/>
          <w:sz w:val="24"/>
          <w:szCs w:val="24"/>
          <w:highlight w:val="none"/>
        </w:rPr>
        <w:t xml:space="preserve"> (более подробно в разделе «Абстрактные анонимные сети») </w:t>
      </w:r>
      <w:r>
        <w:rPr>
          <w:rFonts w:ascii="Times New Roman" w:hAnsi="Times New Roman" w:cs="Times New Roman" w:eastAsia="Times New Roman"/>
          <w:sz w:val="24"/>
          <w:szCs w:val="24"/>
          <w:highlight w:val="none"/>
        </w:rPr>
        <w:t xml:space="preserve">становится возможным формирование </w:t>
      </w:r>
      <w:r>
        <w:rPr>
          <w:rFonts w:ascii="Times New Roman" w:hAnsi="Times New Roman" w:cs="Times New Roman" w:eastAsia="Times New Roman"/>
          <w:sz w:val="24"/>
          <w:szCs w:val="24"/>
          <w:highlight w:val="none"/>
        </w:rPr>
        <w:t xml:space="preserve">тайных </w:t>
      </w:r>
      <w:r>
        <w:rPr>
          <w:rFonts w:ascii="Times New Roman" w:hAnsi="Times New Roman" w:cs="Times New Roman" w:eastAsia="Times New Roman"/>
          <w:sz w:val="24"/>
          <w:szCs w:val="24"/>
          <w:highlight w:val="none"/>
        </w:rPr>
        <w:t xml:space="preserve">каналов связи второй формы.</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тайные каналы связи в общих своих свойствах полностью абстрагируются от первичной сети, выстраивают собственные способы коммуникаций и начинают базироваться на пятой или шестой стадии анонимности.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10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запутывающего алгоритма маршрутизации.</w:t>
      </w:r>
      <w:r>
        <w:rPr>
          <w:highlight w:val="none"/>
        </w:rPr>
      </w:r>
      <w:r/>
    </w:p>
    <w:p>
      <w:pPr>
        <w:pStyle w:val="21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1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 или конечному адресату.</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Скрыта</w:t>
      </w:r>
      <w:r>
        <w:rPr>
          <w:rFonts w:ascii="Times New Roman" w:hAnsi="Times New Roman" w:cs="Times New Roman" w:eastAsia="Times New Roman"/>
          <w:sz w:val="24"/>
          <w:szCs w:val="24"/>
          <w:highlight w:val="none"/>
        </w:rPr>
        <w:t xml:space="preserve">я система наделённая только пер</w:t>
      </w:r>
      <w:r>
        <w:rPr>
          <w:rFonts w:ascii="Times New Roman" w:hAnsi="Times New Roman" w:cs="Times New Roman" w:eastAsia="Times New Roman"/>
          <w:sz w:val="24"/>
          <w:szCs w:val="24"/>
          <w:highlight w:val="none"/>
        </w:rPr>
        <w:t xml:space="preserve">выми двумя пунктами является анонимной сетью и принадлеж</w:t>
      </w:r>
      <w:r>
        <w:rPr>
          <w:rFonts w:ascii="Times New Roman" w:hAnsi="Times New Roman" w:cs="Times New Roman" w:eastAsia="Times New Roman"/>
          <w:sz w:val="24"/>
          <w:szCs w:val="24"/>
          <w:highlight w:val="none"/>
        </w:rPr>
        <w:t xml:space="preserve">ит либо пятой, либо шестой стадии анонимности (более подробно в разделе «Абстрактные анонимные сети»). Скрытая система наделённая только последними двумя пунктами является клиент-безопасным приложением и принадлежит исключительно пятой стадии анонимности. </w:t>
      </w:r>
      <w:r>
        <w:rPr>
          <w:rFonts w:ascii="Times New Roman" w:hAnsi="Times New Roman" w:cs="Times New Roman" w:eastAsia="Times New Roman"/>
          <w:sz w:val="24"/>
          <w:szCs w:val="24"/>
          <w:highlight w:val="none"/>
        </w:rPr>
        <w:t xml:space="preserve">Скрытая система надёланная </w:t>
      </w:r>
      <w:r>
        <w:rPr>
          <w:rFonts w:ascii="Times New Roman" w:hAnsi="Times New Roman" w:cs="Times New Roman" w:eastAsia="Times New Roman"/>
          <w:sz w:val="24"/>
          <w:szCs w:val="24"/>
          <w:highlight w:val="none"/>
        </w:rPr>
        <w:t xml:space="preserve">сразу тремя критериями анонимности является полной и пр</w:t>
      </w:r>
      <w:r>
        <w:rPr>
          <w:rFonts w:ascii="Times New Roman" w:hAnsi="Times New Roman" w:cs="Times New Roman" w:eastAsia="Times New Roman"/>
          <w:sz w:val="24"/>
          <w:szCs w:val="24"/>
          <w:highlight w:val="none"/>
        </w:rPr>
        <w:t xml:space="preserve">инадлежит не отдел</w:t>
      </w:r>
      <w:r>
        <w:rPr>
          <w:rFonts w:ascii="Times New Roman" w:hAnsi="Times New Roman" w:cs="Times New Roman" w:eastAsia="Times New Roman"/>
          <w:sz w:val="24"/>
          <w:szCs w:val="24"/>
          <w:highlight w:val="none"/>
        </w:rPr>
        <w:t xml:space="preserve">ьной стадии анонимности, а их комбинациям (более подробно в подразделе «П</w:t>
      </w:r>
      <w:r>
        <w:rPr>
          <w:rFonts w:ascii="Times New Roman" w:hAnsi="Times New Roman" w:cs="Times New Roman" w:eastAsia="Times New Roman"/>
          <w:sz w:val="24"/>
          <w:szCs w:val="24"/>
          <w:highlight w:val="none"/>
        </w:rPr>
        <w:t xml:space="preserve">роблематика анонимных сетей»). Система наделённая только одним пунктом из трёх не является скрытой. Под системой с первым пунктом может пониматься VPN туннелирование (четвёртая стадия анонимности), а под вторым – сервисы связи (вторая стадия анонимности). </w:t>
      </w:r>
      <w:r>
        <w:rPr>
          <w:rFonts w:ascii="Times New Roman" w:hAnsi="Times New Roman" w:cs="Times New Roman" w:eastAsia="Times New Roman"/>
          <w:sz w:val="24"/>
          <w:szCs w:val="24"/>
          <w:highlight w:val="none"/>
        </w:rPr>
        <w:t xml:space="preserve">Не существует систем исключительно с третьим пунктом, ровно как и комбинации третьего пункта с первым (исключая второй). Связано это с тем, что третий критерий является следствием второго (обратное суждение неверно). </w:t>
      </w:r>
      <w:r>
        <w:rPr>
          <w:rFonts w:ascii="Times New Roman" w:hAnsi="Times New Roman" w:cs="Times New Roman" w:eastAsia="Times New Roman"/>
          <w:sz w:val="24"/>
          <w:szCs w:val="24"/>
          <w:highlight w:val="none"/>
        </w:rPr>
        <w:t xml:space="preserve">Все вышеприведённые дескрипции можно представить в более кратком описании: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  </w:t>
        <w:tab/>
        <w:t xml:space="preserve">Последовательность VPN сервисов </w:t>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первый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 </w:t>
        <w:tab/>
        <w:t xml:space="preserve">Централизованные сервисы связи </w:t>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3. </w:t>
        <w:tab/>
        <w:t xml:space="preserve">Анонимные сети = первый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 </w:t>
        <w:tab/>
        <w:t xml:space="preserve">Клиент-безопасные приложения = второй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третий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 </w:t>
        <w:tab/>
      </w:r>
      <w:r>
        <w:rPr>
          <w:rFonts w:ascii="Times New Roman" w:hAnsi="Times New Roman" w:cs="Times New Roman" w:eastAsia="Times New Roman"/>
          <w:sz w:val="24"/>
          <w:szCs w:val="24"/>
          <w:highlight w:val="none"/>
        </w:rPr>
        <w:t xml:space="preserve">Полные скрытые системы = первый пункт </w:t>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третий пункт</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w:t>
      </w:r>
      <w:r>
        <w:rPr>
          <w:rFonts w:ascii="Times New Roman" w:hAnsi="Times New Roman" w:cs="Times New Roman" w:eastAsia="Times New Roman"/>
          <w:sz w:val="24"/>
          <w:szCs w:val="24"/>
          <w:highlight w:val="none"/>
        </w:rPr>
        <w:t xml:space="preserve">на основании вышеприведённых критериев </w:t>
      </w:r>
      <w:r>
        <w:rPr>
          <w:rFonts w:ascii="Times New Roman" w:hAnsi="Times New Roman" w:cs="Times New Roman" w:eastAsia="Times New Roman"/>
          <w:sz w:val="24"/>
          <w:szCs w:val="24"/>
          <w:highlight w:val="none"/>
        </w:rPr>
        <w:t xml:space="preserve">можно выявить базовое определение </w:t>
      </w:r>
      <w:r>
        <w:rPr>
          <w:rFonts w:ascii="Times New Roman" w:hAnsi="Times New Roman" w:cs="Times New Roman" w:eastAsia="Times New Roman"/>
          <w:sz w:val="24"/>
          <w:szCs w:val="24"/>
          <w:highlight w:val="none"/>
        </w:rPr>
        <w:t xml:space="preserve">анонимности относительно общего вида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cs="Times New Roman" w:eastAsia="Times New Roman"/>
          <w:sz w:val="24"/>
          <w:szCs w:val="24"/>
          <w:highlight w:val="none"/>
        </w:rPr>
        <w:t xml:space="preserve">идентификацией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 криптографической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4.5. Двойственная форма первой стадии анонимности</w:t>
      </w:r>
      <w:r>
        <w:rPr>
          <w:rFonts w:ascii="Times New Roman" w:hAnsi="Times New Roman" w:cs="Times New Roman" w:eastAsia="Times New Roman"/>
          <w:sz w:val="24"/>
          <w:szCs w:val="24"/>
          <w:highlight w:val="none"/>
        </w:rPr>
      </w:r>
      <w:r/>
    </w:p>
    <w:p>
      <w:pPr>
        <w:pStyle w:val="2109"/>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cs="Times New Roman" w:eastAsia="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cs="Times New Roman" w:eastAsia="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cs="Times New Roman" w:eastAsia="Times New Roman"/>
          <w:sz w:val="24"/>
          <w:szCs w:val="24"/>
          <w:highlight w:val="none"/>
        </w:rPr>
        <w:t xml:space="preserve">. Данное качество возникает при генерации объекта</w:t>
      </w:r>
      <w:r>
        <w:rPr>
          <w:rFonts w:ascii="Times New Roman" w:hAnsi="Times New Roman" w:cs="Times New Roman" w:eastAsia="Times New Roman"/>
          <w:sz w:val="24"/>
          <w:szCs w:val="24"/>
          <w:highlight w:val="none"/>
        </w:rPr>
        <w:t xml:space="preserve"> способного скр</w:t>
      </w:r>
      <w:r>
        <w:rPr>
          <w:rFonts w:ascii="Times New Roman" w:hAnsi="Times New Roman" w:cs="Times New Roman" w:eastAsia="Times New Roman"/>
          <w:sz w:val="24"/>
          <w:szCs w:val="24"/>
          <w:highlight w:val="none"/>
        </w:rPr>
        <w:t xml:space="preserve">ывать всю информацию о субъекте, включая и сам фа</w:t>
      </w:r>
      <w:r>
        <w:rPr>
          <w:rFonts w:ascii="Times New Roman" w:hAnsi="Times New Roman" w:cs="Times New Roman" w:eastAsia="Times New Roman"/>
          <w:sz w:val="24"/>
          <w:szCs w:val="24"/>
          <w:highlight w:val="none"/>
        </w:rPr>
        <w:t xml:space="preserve">кт своей </w:t>
      </w:r>
      <w:r>
        <w:rPr>
          <w:rFonts w:ascii="Times New Roman" w:hAnsi="Times New Roman" w:cs="Times New Roman" w:eastAsia="Times New Roman"/>
          <w:sz w:val="24"/>
          <w:szCs w:val="24"/>
          <w:highlight w:val="none"/>
        </w:rPr>
        <w:t xml:space="preserve">передачи и своего хранения. В подобной системе не существует никакой криптографической идентификации (что исключает все стадии выше четвёртой) и условно маршрутизации (что исключает все стадии выше первой). На основе таких качеств выявляется три парадокса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pStyle w:val="2190"/>
        <w:numPr>
          <w:ilvl w:val="0"/>
          <w:numId w:val="25"/>
        </w:num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cs="Times New Roman" w:eastAsia="Times New Roman"/>
          <w:sz w:val="24"/>
          <w:szCs w:val="24"/>
          <w:highlight w:val="none"/>
        </w:rPr>
        <w:t xml:space="preserve">и, то внутри неё способны зарождаться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что противоречит определению первой стадии анонимности. </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90"/>
        <w:numPr>
          <w:ilvl w:val="0"/>
          <w:numId w:val="25"/>
        </w:num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cs="Times New Roman" w:eastAsia="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как следствие противоречит определению первой стадии анонимности.</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90"/>
        <w:numPr>
          <w:ilvl w:val="0"/>
          <w:numId w:val="25"/>
        </w:num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Мощность доверия в первой стади</w:t>
      </w:r>
      <w:r>
        <w:rPr>
          <w:rFonts w:ascii="Times New Roman" w:hAnsi="Times New Roman" w:cs="Times New Roman" w:eastAsia="Times New Roman"/>
          <w:sz w:val="24"/>
          <w:szCs w:val="24"/>
          <w:highlight w:val="none"/>
        </w:rPr>
        <w:t xml:space="preserve">и анонимн</w:t>
      </w:r>
      <w:r>
        <w:rPr>
          <w:rFonts w:ascii="Times New Roman" w:hAnsi="Times New Roman" w:cs="Times New Roman" w:eastAsia="Times New Roman"/>
          <w:sz w:val="24"/>
          <w:szCs w:val="24"/>
          <w:highlight w:val="none"/>
        </w:rPr>
        <w:t xml:space="preserve">ости имеет минимально возможную величин</w:t>
      </w:r>
      <w:r>
        <w:rPr>
          <w:rFonts w:ascii="Times New Roman" w:hAnsi="Times New Roman" w:cs="Times New Roman" w:eastAsia="Times New Roman"/>
          <w:sz w:val="24"/>
          <w:szCs w:val="24"/>
          <w:highlight w:val="none"/>
        </w:rPr>
        <w:t xml:space="preserve">у. При исключении промежуточных узлов, мощность доверия не уменьшается, потому как проблема переходит на плоскость множества конечных получателей (т.к. анонимность базируется только на широковещательной открытой связи без сокрытия информации от третьих лиц</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противоречит определению первой стадии анонимности. </w:t>
      </w:r>
      <w:r>
        <w:rPr>
          <w:rFonts w:ascii="Times New Roman" w:hAnsi="Times New Roman" w:cs="Times New Roman" w:eastAsia="Times New Roman"/>
          <w:sz w:val="24"/>
          <w:szCs w:val="24"/>
          <w:highlight w:val="none"/>
        </w:rPr>
      </w:r>
      <w:r/>
    </w:p>
    <w:p>
      <w:pPr>
        <w:ind w:right="283"/>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Все парадоксы базируются на </w:t>
      </w:r>
      <w:r>
        <w:rPr>
          <w:rFonts w:ascii="Times New Roman" w:hAnsi="Times New Roman" w:cs="Times New Roman" w:eastAsia="Times New Roman"/>
          <w:sz w:val="24"/>
          <w:szCs w:val="24"/>
          <w:highlight w:val="none"/>
        </w:rPr>
        <w:t xml:space="preserve">самой </w:t>
      </w:r>
      <w:r>
        <w:rPr>
          <w:rFonts w:ascii="Times New Roman" w:hAnsi="Times New Roman" w:cs="Times New Roman" w:eastAsia="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cs="Times New Roman" w:eastAsia="Times New Roman"/>
          <w:sz w:val="24"/>
          <w:szCs w:val="24"/>
          <w:highlight w:val="none"/>
        </w:rPr>
        <w:t xml:space="preserve">новое подмножество, как неявную градацию первой 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cs="Times New Roman" w:eastAsia="Times New Roman"/>
          <w:sz w:val="24"/>
          <w:szCs w:val="24"/>
          <w:highlight w:val="none"/>
        </w:rPr>
        <w:t xml:space="preserve">В качестве примера</w:t>
      </w:r>
      <w:r>
        <w:rPr>
          <w:rFonts w:ascii="Times New Roman" w:hAnsi="Times New Roman" w:cs="Times New Roman" w:eastAsia="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[27]</w:t>
      </w:r>
      <w:r>
        <w:rPr>
          <w:rFonts w:ascii="Times New Roman" w:hAnsi="Times New Roman" w:cs="Times New Roman" w:eastAsia="Times New Roman"/>
          <w:sz w:val="24"/>
          <w:szCs w:val="24"/>
          <w:highlight w:val="none"/>
        </w:rPr>
        <w:t xml:space="preserve"> (DC-сети), такие, как Dissent [28] и Herbivore [29]</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Чистая форма первой^ стадии анонимности приводит к следующим недостаткам.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90"/>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Масштабируемость. </w:t>
      </w:r>
      <w:r>
        <w:rPr>
          <w:rFonts w:ascii="Times New Roman" w:hAnsi="Times New Roman" w:cs="Times New Roman" w:eastAsia="Times New Roman"/>
          <w:sz w:val="24"/>
          <w:szCs w:val="24"/>
          <w:highlight w:val="none"/>
        </w:rPr>
        <w:t xml:space="preserve">Первая</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стад</w:t>
      </w:r>
      <w:r>
        <w:rPr>
          <w:rFonts w:ascii="Times New Roman" w:hAnsi="Times New Roman" w:cs="Times New Roman" w:eastAsia="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стад</w:t>
      </w:r>
      <w:r>
        <w:rPr>
          <w:rFonts w:ascii="Times New Roman" w:hAnsi="Times New Roman" w:cs="Times New Roman" w:eastAsia="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90"/>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Коллизии.</w:t>
      </w:r>
      <w:r>
        <w:rPr>
          <w:rFonts w:ascii="Times New Roman" w:hAnsi="Times New Roman" w:cs="Times New Roman" w:eastAsia="Times New Roman"/>
          <w:sz w:val="24"/>
          <w:szCs w:val="24"/>
          <w:highlight w:val="none"/>
        </w:rPr>
        <w:t xml:space="preserve"> В один период времени </w:t>
      </w:r>
      <w:r>
        <w:rPr>
          <w:rFonts w:ascii="Times New Roman" w:hAnsi="Times New Roman" w:cs="Times New Roman" w:eastAsia="Times New Roman"/>
          <w:sz w:val="24"/>
          <w:szCs w:val="24"/>
          <w:highlight w:val="none"/>
        </w:rPr>
        <w:t xml:space="preserve">может существовать только один отправитель сообщения. При па</w:t>
      </w:r>
      <w:r>
        <w:rPr>
          <w:rFonts w:ascii="Times New Roman" w:hAnsi="Times New Roman" w:cs="Times New Roman" w:eastAsia="Times New Roman"/>
          <w:sz w:val="24"/>
          <w:szCs w:val="24"/>
          <w:highlight w:val="none"/>
        </w:rPr>
        <w:t xml:space="preserve">раллельной генерации сообщений двумя и более участниками сети происходит коллизия, приводящая к наложению информации. В большей части исследований проблема решается выставлением расписания генерации сообщений, что приводит к обязательной последовательности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Для схем подобного рода в </w:t>
      </w:r>
      <w:r>
        <w:rPr>
          <w:rFonts w:ascii="Times New Roman" w:hAnsi="Times New Roman" w:cs="Times New Roman" w:eastAsia="Times New Roman"/>
          <w:sz w:val="24"/>
          <w:szCs w:val="24"/>
          <w:highlight w:val="none"/>
        </w:rPr>
        <w:t xml:space="preserve">Dissent используются перемешивания</w:t>
      </w:r>
      <w:r>
        <w:rPr>
          <w:rFonts w:ascii="Times New Roman" w:hAnsi="Times New Roman" w:cs="Times New Roman" w:eastAsia="Times New Roman"/>
          <w:sz w:val="24"/>
          <w:szCs w:val="24"/>
          <w:highlight w:val="none"/>
        </w:rPr>
        <w:t xml:space="preserve">, а в </w:t>
      </w:r>
      <w:r>
        <w:rPr>
          <w:rFonts w:ascii="Times New Roman" w:hAnsi="Times New Roman" w:cs="Times New Roman" w:eastAsia="Times New Roman"/>
          <w:sz w:val="24"/>
          <w:szCs w:val="24"/>
          <w:highlight w:val="none"/>
        </w:rPr>
        <w:t xml:space="preserve">Herbivore малые группы.</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90"/>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cs="Times New Roman" w:eastAsia="Times New Roman"/>
          <w:sz w:val="24"/>
          <w:szCs w:val="24"/>
          <w:highlight w:val="none"/>
        </w:rPr>
        <w:t xml:space="preserve">отрыве от безопасности передаваемого объекта, где </w:t>
      </w:r>
      <w:r>
        <w:rPr>
          <w:rFonts w:ascii="Times New Roman" w:hAnsi="Times New Roman" w:cs="Times New Roman" w:eastAsia="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cs="Times New Roman" w:eastAsia="Times New Roman"/>
          <w:sz w:val="24"/>
          <w:szCs w:val="24"/>
          <w:highlight w:val="none"/>
        </w:rPr>
        <w:t xml:space="preserve">, при </w:t>
      </w:r>
      <w:r>
        <w:rPr>
          <w:rFonts w:ascii="Times New Roman" w:hAnsi="Times New Roman" w:cs="Times New Roman" w:eastAsia="Times New Roman"/>
          <w:sz w:val="24"/>
          <w:szCs w:val="24"/>
          <w:highlight w:val="none"/>
        </w:rPr>
        <w:t xml:space="preserve">котором получате</w:t>
      </w:r>
      <w:r>
        <w:rPr>
          <w:rFonts w:ascii="Times New Roman" w:hAnsi="Times New Roman" w:cs="Times New Roman" w:eastAsia="Times New Roman"/>
          <w:sz w:val="24"/>
          <w:szCs w:val="24"/>
          <w:highlight w:val="none"/>
        </w:rPr>
        <w:t xml:space="preserve">лем сообщения является вся система. Для обеспечивания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w:t>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Таким образом, </w:t>
      </w:r>
      <w:r>
        <w:rPr>
          <w:rFonts w:ascii="Times New Roman" w:hAnsi="Times New Roman" w:cs="Times New Roman" w:eastAsia="Times New Roman"/>
          <w:sz w:val="24"/>
          <w:szCs w:val="24"/>
          <w:highlight w:val="none"/>
        </w:rPr>
        <w:t xml:space="preserve">первая^ стадия анонимности, как чистая форма выражения анонимата, является неприменимой в современных реалиях из-за критичных недостатков</w:t>
      </w:r>
      <w:r>
        <w:rPr>
          <w:rFonts w:ascii="Times New Roman" w:hAnsi="Times New Roman" w:cs="Times New Roman" w:eastAsia="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cs="Times New Roman" w:eastAsia="Times New Roman"/>
          <w:sz w:val="24"/>
          <w:szCs w:val="24"/>
          <w:highlight w:val="none"/>
        </w:rPr>
        <w:t xml:space="preserve">ть, которая разделяет пер</w:t>
      </w:r>
      <w:r>
        <w:rPr>
          <w:rFonts w:ascii="Times New Roman" w:hAnsi="Times New Roman" w:cs="Times New Roman" w:eastAsia="Times New Roman"/>
          <w:sz w:val="24"/>
          <w:szCs w:val="24"/>
          <w:highlight w:val="none"/>
        </w:rPr>
        <w:t xml:space="preserve">вую стадию анонимности на два вектора развития — на доказуемую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парадоксами или неклассическая форма).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Первый вектор 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Второй вектор базируется на анонимности субъектов, вследствие ч</w:t>
      </w:r>
      <w:r>
        <w:rPr>
          <w:rFonts w:ascii="Times New Roman" w:hAnsi="Times New Roman" w:cs="Times New Roman" w:eastAsia="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абсолютной анонимности субъектов с приемлемым уровнем безопасности объектов на основе </w:t>
      </w:r>
      <w:r>
        <w:rPr>
          <w:rFonts w:ascii="Times New Roman" w:hAnsi="Times New Roman" w:cs="Times New Roman" w:eastAsia="Times New Roman"/>
          <w:sz w:val="24"/>
          <w:szCs w:val="24"/>
          <w:highlight w:val="none"/>
        </w:rPr>
        <w:t xml:space="preserve">криптографической идентификации, как это изображено на </w:t>
      </w:r>
      <w:r>
        <w:rPr>
          <w:rFonts w:ascii="Times New Roman" w:hAnsi="Times New Roman" w:cs="Times New Roman" w:eastAsia="Times New Roman"/>
          <w:i/>
          <w:sz w:val="24"/>
          <w:szCs w:val="24"/>
          <w:highlight w:val="none"/>
        </w:rPr>
        <w:t xml:space="preserve">Рисунок 15</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22066" name="" hidden="0"/>
                        <pic:cNvPicPr>
                          <a:picLocks noChangeAspect="1"/>
                        </pic:cNvPicPr>
                        <pic:nvPr isPhoto="0" userDrawn="0"/>
                      </pic:nvPicPr>
                      <pic:blipFill>
                        <a:blip r:embed="rId23"/>
                        <a:stretch/>
                      </pic:blipFill>
                      <pic:spPr bwMode="auto">
                        <a:xfrm flipH="0" flipV="0">
                          <a:off x="0" y="0"/>
                          <a:ext cx="4642410" cy="25315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365.5pt;height:199.3pt;" stroked="false">
                <v:path textboxrect="0,0,0,0"/>
                <v:imagedata r:id="rId23"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0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15</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В завершение данного раздела стоит</w:t>
      </w:r>
      <w:r>
        <w:rPr>
          <w:rFonts w:ascii="Times New Roman" w:hAnsi="Times New Roman" w:cs="Times New Roman" w:eastAsia="Times New Roman"/>
          <w:sz w:val="24"/>
          <w:szCs w:val="24"/>
          <w:highlight w:val="none"/>
        </w:rPr>
        <w:t xml:space="preserve"> заметить одну важную составляющую. Первая^ стадия анонимности, пон</w:t>
      </w:r>
      <w:r>
        <w:rPr>
          <w:rFonts w:ascii="Times New Roman" w:hAnsi="Times New Roman" w:cs="Times New Roman" w:eastAsia="Times New Roman"/>
          <w:sz w:val="24"/>
          <w:szCs w:val="24"/>
          <w:highlight w:val="none"/>
        </w:rPr>
        <w:t xml:space="preserve">ачалу, словно не имеет никакой маршрутизации, что явным образом противоречит термину «анонимная сеть». Существование тайного канала связи никак не изменяет картину, потому как он внедряется в уже готовую систему и, как следствие, оставляет мощность аноним</w:t>
      </w:r>
      <w:r>
        <w:rPr>
          <w:rFonts w:ascii="Times New Roman" w:hAnsi="Times New Roman" w:cs="Times New Roman" w:eastAsia="Times New Roman"/>
          <w:sz w:val="24"/>
          <w:szCs w:val="24"/>
          <w:highlight w:val="none"/>
        </w:rPr>
        <w:t xml:space="preserve">ности на прежнем,</w:t>
      </w:r>
      <w:r>
        <w:rPr>
          <w:rFonts w:ascii="Times New Roman" w:hAnsi="Times New Roman" w:cs="Times New Roman" w:eastAsia="Times New Roman"/>
          <w:sz w:val="24"/>
          <w:szCs w:val="24"/>
          <w:highlight w:val="none"/>
        </w:rPr>
        <w:t xml:space="preserve"> первоначальном уровне. Тем не менее маршрутизация, хоть и специфичная, но существует в первой^ стадии. Это можно доказать тем фактом, что участники такой сети кооперируют и объединяют информацию в одну выходную последовательность бит, где даже при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передаётся уже «скрещиваемая» информация. Если информация в процессе своеобразной маршрутизации претерпевает изменения от одног</w:t>
      </w:r>
      <w:r>
        <w:rPr>
          <w:rFonts w:ascii="Times New Roman" w:hAnsi="Times New Roman" w:cs="Times New Roman" w:eastAsia="Times New Roman"/>
          <w:sz w:val="24"/>
          <w:szCs w:val="24"/>
          <w:highlight w:val="none"/>
        </w:rPr>
        <w:t xml:space="preserve">о узла к другому, то это представляет форму полиморфизма информации. Таким образом, развитие анонимных сетей на базе DC-сетей является лишь инверсивным способом применения основных конструктов «анонимности субъектов» и «безопасности объектов», </w:t>
      </w:r>
      <w:r>
        <w:rPr>
          <w:rFonts w:ascii="Times New Roman" w:hAnsi="Times New Roman" w:cs="Times New Roman" w:eastAsia="Times New Roman"/>
          <w:sz w:val="24"/>
          <w:szCs w:val="24"/>
          <w:highlight w:val="none"/>
        </w:rPr>
        <w:t xml:space="preserve">относительно классической формы первой стадии анонимности</w:t>
      </w:r>
      <w:r>
        <w:rPr>
          <w:rFonts w:ascii="Times New Roman" w:hAnsi="Times New Roman" w:cs="Times New Roman" w:eastAsia="Times New Roman"/>
          <w:sz w:val="24"/>
          <w:szCs w:val="24"/>
          <w:highlight w:val="none"/>
        </w:rPr>
        <w:t xml:space="preserve">, а значит приводит к равенству «первая^ стадия анонимности + тайный канал связи = шестая стадия анонимности».</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4.6. Проблематика анонимных сетей</w:t>
      </w:r>
      <w:r>
        <w:rPr>
          <w:rFonts w:ascii="Times New Roman" w:hAnsi="Times New Roman" w:cs="Times New Roman" w:eastAsia="Times New Roman"/>
          <w:sz w:val="24"/>
          <w:szCs w:val="24"/>
          <w:highlight w:val="none"/>
        </w:rPr>
      </w:r>
      <w:r/>
    </w:p>
    <w:p>
      <w:pPr>
        <w:pStyle w:val="2109"/>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0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w:t>
      </w:r>
      <w:r>
        <w:rPr>
          <w:rFonts w:ascii="Times New Roman" w:hAnsi="Times New Roman" w:cs="Times New Roman" w:eastAsia="Times New Roman"/>
          <w:sz w:val="24"/>
          <w:highlight w:val="none"/>
        </w:rPr>
        <w:t xml:space="preserve"> существо</w:t>
      </w:r>
      <w:r>
        <w:rPr>
          <w:rFonts w:ascii="Times New Roman" w:hAnsi="Times New Roman" w:cs="Times New Roman" w:eastAsia="Times New Roman"/>
          <w:sz w:val="24"/>
          <w:highlight w:val="none"/>
        </w:rPr>
        <w:t xml:space="preserve">ва</w:t>
      </w:r>
      <w:r>
        <w:rPr>
          <w:rFonts w:ascii="Times New Roman" w:hAnsi="Times New Roman" w:cs="Times New Roman" w:eastAsia="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rFonts w:ascii="Times New Roman" w:hAnsi="Times New Roman" w:cs="Times New Roman" w:eastAsia="Times New Roman"/>
          <w:sz w:val="24"/>
          <w:highlight w:val="none"/>
        </w:rPr>
      </w:r>
      <w:r/>
    </w:p>
    <w:p>
      <w:pPr>
        <w:ind w:left="283" w:right="283" w:firstLine="567"/>
        <w:jc w:val="both"/>
        <w:spacing w:before="0" w:after="0"/>
        <w:rPr>
          <w:highlight w:val="none"/>
        </w:rPr>
      </w:pPr>
      <w:r>
        <w:rPr>
          <w:highlight w:val="none"/>
        </w:rPr>
      </w:r>
      <w:r>
        <w:rPr>
          <w:highlight w:val="none"/>
        </w:rPr>
      </w:r>
      <w:r/>
    </w:p>
    <w:p>
      <w:pPr>
        <w:pStyle w:val="2109"/>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667158" cy="2046675"/>
                <wp:effectExtent l="0" t="0" r="0" b="0"/>
                <wp:docPr id="15" name="Изображение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387598" name="Изображение5" descr="" hidden="0"/>
                        <pic:cNvPicPr>
                          <a:picLocks noChangeAspect="1"/>
                        </pic:cNvPicPr>
                        <pic:nvPr isPhoto="0" userDrawn="0"/>
                      </pic:nvPicPr>
                      <pic:blipFill>
                        <a:blip r:embed="rId24"/>
                        <a:stretch/>
                      </pic:blipFill>
                      <pic:spPr bwMode="auto">
                        <a:xfrm flipH="0" flipV="0">
                          <a:off x="0" y="0"/>
                          <a:ext cx="3667158" cy="204666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288.8pt;height:161.2pt;" stroked="false">
                <v:path textboxrect="0,0,0,0"/>
                <v:imagedata r:id="rId24" o:title=""/>
              </v:shape>
            </w:pict>
          </mc:Fallback>
        </mc:AlternateContent>
      </w:r>
      <w:r>
        <w:rPr>
          <w:rFonts w:ascii="Times New Roman" w:hAnsi="Times New Roman" w:cs="Times New Roman" w:eastAsia="Times New Roman"/>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0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16</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Взаимодействие скрытых сетей со внутренними сервисами</w:t>
      </w:r>
      <w:r>
        <w:rPr>
          <w:rFonts w:ascii="Times New Roman" w:hAnsi="Times New Roman" w:cs="Times New Roman" w:eastAsia="Times New Roman"/>
          <w:highlight w:val="none"/>
        </w:rPr>
      </w:r>
      <w:r/>
    </w:p>
    <w:p>
      <w:pPr>
        <w:ind w:left="0" w:right="283" w:firstLine="0"/>
        <w:jc w:val="both"/>
        <w:spacing w:before="0" w:after="0"/>
        <w:rPr>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Рисунок 16</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на базе второй стадии, </w:t>
      </w:r>
      <w:r>
        <w:rPr>
          <w:rFonts w:ascii="Times New Roman" w:hAnsi="Times New Roman" w:cs="Times New Roman" w:eastAsia="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rFonts w:ascii="Times New Roman" w:hAnsi="Times New Roman" w:cs="Times New Roman" w:eastAsia="Times New Roman"/>
          <w:sz w:val="24"/>
          <w:szCs w:val="24"/>
          <w:highlight w:val="none"/>
        </w:rPr>
      </w:r>
      <w:r/>
    </w:p>
    <w:p>
      <w:pPr>
        <w:pStyle w:val="210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cs="Times New Roman" w:eastAsia="Times New Roman"/>
          <w:sz w:val="24"/>
          <w:highlight w:val="none"/>
        </w:rPr>
      </w:r>
      <w:r>
        <mc:AlternateContent>
          <mc:Choice Requires="wpg">
            <w:drawing>
              <wp:inline xmlns:wp="http://schemas.openxmlformats.org/drawingml/2006/wordprocessingDrawing" distT="0" distB="0" distL="0" distR="0">
                <wp:extent cx="5829640" cy="1968450"/>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88503" name="" hidden="0"/>
                        <pic:cNvPicPr>
                          <a:picLocks noChangeAspect="1"/>
                        </pic:cNvPicPr>
                        <pic:nvPr isPhoto="0" userDrawn="0"/>
                      </pic:nvPicPr>
                      <pic:blipFill>
                        <a:blip r:embed="rId25"/>
                        <a:stretch/>
                      </pic:blipFill>
                      <pic:spPr bwMode="auto">
                        <a:xfrm flipH="0" flipV="0">
                          <a:off x="0" y="0"/>
                          <a:ext cx="5829639" cy="1968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459.0pt;height:155.0pt;" stroked="false">
                <v:path textboxrect="0,0,0,0"/>
                <v:imagedata r:id="rId25" o:title=""/>
              </v:shape>
            </w:pict>
          </mc:Fallback>
        </mc:AlternateContent>
      </w:r>
      <w:r>
        <w:rPr>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0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17</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Архитектура приложения анонимной сети с несколькими принимающими сервисами</w:t>
      </w:r>
      <w:r>
        <w:rPr>
          <w:rFonts w:ascii="Times New Roman" w:hAnsi="Times New Roman" w:cs="Times New Roman" w:eastAsia="Times New Roman"/>
          <w:highlight w:val="none"/>
        </w:rPr>
      </w:r>
      <w:r/>
    </w:p>
    <w:p>
      <w:pPr>
        <w:ind w:left="0" w:right="283" w:firstLine="0"/>
        <w:jc w:val="both"/>
        <w:spacing w:before="0" w:after="0"/>
        <w:rPr>
          <w:highlight w:val="none"/>
        </w:rPr>
      </w:pPr>
      <w:r>
        <w:rPr>
          <w:highlight w:val="none"/>
        </w:rPr>
      </w:r>
      <w:r>
        <w:rPr>
          <w:highlight w:val="none"/>
        </w:rPr>
      </w:r>
      <w:r/>
    </w:p>
    <w:p>
      <w:pPr>
        <w:pStyle w:val="2109"/>
        <w:ind w:left="283" w:right="283" w:firstLine="567"/>
        <w:jc w:val="both"/>
        <w:spacing w:before="0" w:after="0"/>
        <w:rPr>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более монолитные технологии Monero [30], Dash [31] и т.д. Только на данном основании скрытые системы становятся полными.</w:t>
      </w:r>
      <w:r>
        <w:rPr>
          <w:highlight w:val="none"/>
        </w:rPr>
        <w:t xml:space="preserve"> </w:t>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09"/>
        <w:ind w:left="283" w:right="283" w:firstLine="567"/>
        <w:jc w:val="both"/>
        <w:spacing w:before="0" w:after="0"/>
        <w:rPr>
          <w:rFonts w:ascii="Times New Roman" w:hAnsi="Times New Roman" w:cs="Times New Roman" w:eastAsia="Times New Roman"/>
          <w:b/>
          <w:sz w:val="28"/>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5. Абстрактные анонимные сети</w:t>
      </w:r>
      <w:r/>
    </w:p>
    <w:p>
      <w:pPr>
        <w:ind w:left="283" w:right="283" w:firstLine="567"/>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sz w:val="24"/>
          <w:highlight w:val="none"/>
        </w:rPr>
        <w:t xml:space="preserve">Среди анонимных сетей можно выявить класс систем с теоретически доказуемой анонимностью и максимально разграничивающим свойством, приводящим к наибольшему разрыву связей между объектом (как информации) и его субъектами (в лице отправителя и получателя)</w:t>
      </w:r>
      <w:r>
        <w:rPr>
          <w:rFonts w:ascii="Times New Roman" w:hAnsi="Times New Roman" w:cs="Times New Roman" w:eastAsia="Times New Roman"/>
          <w:sz w:val="24"/>
          <w:highlight w:val="none"/>
        </w:rPr>
        <w:t xml:space="preserve">. Из-за своей специфичной архитектуры передача информации может осуществляться в любой дуплексной среде, что полностью отрывает распространение объектов от своей сетевой архитектуры и пере</w:t>
      </w:r>
      <w:r>
        <w:rPr>
          <w:rFonts w:ascii="Times New Roman" w:hAnsi="Times New Roman" w:cs="Times New Roman" w:eastAsia="Times New Roman"/>
          <w:sz w:val="24"/>
          <w:highlight w:val="none"/>
        </w:rPr>
        <w:t xml:space="preserve">водит </w:t>
      </w:r>
      <w:r>
        <w:rPr>
          <w:rFonts w:ascii="Times New Roman" w:hAnsi="Times New Roman" w:cs="Times New Roman" w:eastAsia="Times New Roman"/>
          <w:sz w:val="24"/>
          <w:highlight w:val="none"/>
        </w:rPr>
        <w:t xml:space="preserve">маршрутизацию в этап виртуального транслирования.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Тем не менее у такой концепции существуют и св</w:t>
      </w:r>
      <w:r>
        <w:rPr>
          <w:rFonts w:ascii="Times New Roman" w:hAnsi="Times New Roman" w:cs="Times New Roman" w:eastAsia="Times New Roman"/>
          <w:sz w:val="24"/>
          <w:highlight w:val="none"/>
        </w:rPr>
        <w:t xml:space="preserve">ои недо</w:t>
      </w:r>
      <w:r>
        <w:rPr>
          <w:rFonts w:ascii="Times New Roman" w:hAnsi="Times New Roman" w:cs="Times New Roman" w:eastAsia="Times New Roman"/>
          <w:sz w:val="24"/>
          <w:highlight w:val="none"/>
        </w:rPr>
        <w:t xml:space="preserve">статки, где одним из основных является невозможность построения поточной связи из-за отсутствия постоянных соединений, что в определённой степени может становиться уязвимостью к активным нападениям (более подробно данный момент будет показан в подразделе «</w:t>
      </w:r>
      <w:r>
        <w:rPr>
          <w:rFonts w:ascii="Times New Roman" w:hAnsi="Times New Roman" w:cs="Times New Roman" w:eastAsia="Times New Roman"/>
          <w:b w:val="0"/>
          <w:sz w:val="24"/>
          <w:szCs w:val="24"/>
          <w:highlight w:val="none"/>
        </w:rPr>
        <w:t xml:space="preserve">Модель абстрактных анонимных сетей на базе очередей</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mc:AlternateContent>
          <mc:Choice Requires="wpg">
            <w:drawing>
              <wp:inline xmlns:wp="http://schemas.openxmlformats.org/drawingml/2006/wordprocessingDrawing" distT="0" distB="0" distL="0" distR="0">
                <wp:extent cx="2524919" cy="1702627"/>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19880" name="" hidden="0"/>
                        <pic:cNvPicPr>
                          <a:picLocks noChangeAspect="1"/>
                        </pic:cNvPicPr>
                        <pic:nvPr isPhoto="0" userDrawn="0"/>
                      </pic:nvPicPr>
                      <pic:blipFill>
                        <a:blip r:embed="rId26"/>
                        <a:stretch/>
                      </pic:blipFill>
                      <pic:spPr bwMode="auto">
                        <a:xfrm flipH="0" flipV="0">
                          <a:off x="0" y="0"/>
                          <a:ext cx="2524917" cy="170262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198.8pt;height:134.1pt;" stroked="false">
                <v:path textboxrect="0,0,0,0"/>
                <v:imagedata r:id="rId26" o:title=""/>
              </v:shape>
            </w:pict>
          </mc:Fallback>
        </mc:AlternateContent>
      </w:r>
      <w:r>
        <w:rPr>
          <w:rFonts w:ascii="Times New Roman" w:hAnsi="Times New Roman" w:cs="Times New Roman" w:eastAsia="Times New Roman"/>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2"/>
          <w:highlight w:val="none"/>
        </w:rPr>
        <w:t xml:space="preserve">Рисунок 18</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Абстрактные анонимные сети являются подмножеством </w:t>
      </w:r>
      <w:r>
        <w:rPr>
          <w:rFonts w:ascii="Times New Roman" w:hAnsi="Times New Roman" w:cs="Times New Roman" w:eastAsia="Times New Roman"/>
          <w:highlight w:val="none"/>
        </w:rPr>
        <w:t xml:space="preserve">класса теоретически доказуемой анонимности</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Примечательной особенностью абстрактных анонимных сетей является их способность к формированию анонимата в тайных каналах связи, как систем с неприсущей </w:t>
      </w:r>
      <w:r>
        <w:rPr>
          <w:rFonts w:ascii="Times New Roman" w:hAnsi="Times New Roman" w:cs="Times New Roman" w:eastAsia="Times New Roman"/>
          <w:sz w:val="24"/>
          <w:highlight w:val="none"/>
        </w:rPr>
        <w:t xml:space="preserve">им </w:t>
      </w:r>
      <w:r>
        <w:rPr>
          <w:rFonts w:ascii="Times New Roman" w:hAnsi="Times New Roman" w:cs="Times New Roman" w:eastAsia="Times New Roman"/>
          <w:sz w:val="24"/>
          <w:highlight w:val="none"/>
        </w:rPr>
        <w:t xml:space="preserve">по умолчанию внутренней анонимностью. </w:t>
      </w:r>
      <w:r>
        <w:rPr>
          <w:rFonts w:ascii="Times New Roman" w:hAnsi="Times New Roman" w:cs="Times New Roman" w:eastAsia="Times New Roman"/>
          <w:sz w:val="24"/>
          <w:highlight w:val="none"/>
        </w:rPr>
        <w:t xml:space="preserve">Анонимные с</w:t>
      </w:r>
      <w:r>
        <w:rPr>
          <w:rFonts w:ascii="Times New Roman" w:hAnsi="Times New Roman" w:cs="Times New Roman" w:eastAsia="Times New Roman"/>
          <w:sz w:val="24"/>
          <w:highlight w:val="none"/>
        </w:rPr>
        <w:t xml:space="preserve">ети, с подобными характеристиками, будут именоваться абстрактными.</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5.1. Модель абстрактных анонимных сетей на базе очередей</w:t>
      </w:r>
      <w:r>
        <w:rPr>
          <w:rFonts w:ascii="Times New Roman" w:hAnsi="Times New Roman" w:cs="Times New Roman" w:eastAsia="Times New Roman"/>
          <w:highlight w:val="none"/>
        </w:rPr>
      </w:r>
      <w:r/>
    </w:p>
    <w:p>
      <w:pPr>
        <w:pStyle w:val="2109"/>
        <w:ind w:left="0" w:right="283" w:firstLine="0"/>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Одним из возможных способов (как шагов) построения таковых систем является необходимость в доказуемой устойчивости системы по отношению хотя бы к одному из наблюдателей, будь то </w:t>
      </w:r>
      <w:r>
        <w:rPr>
          <w:rFonts w:ascii="Times New Roman" w:hAnsi="Times New Roman" w:cs="Times New Roman" w:eastAsia="Times New Roman"/>
          <w:i w:val="0"/>
          <w:sz w:val="24"/>
          <w:highlight w:val="none"/>
        </w:rPr>
        <w:t xml:space="preserve">внешнему или внутреннему. При этом в качестве внешнего берётся наивысшая форма в лице глобального наблюдателя, а в качестве внутреннего берутся узлы, заполняющие всю сеть (с определённой минимальной условностью по количеству несвязанных между собой узлов).</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Простота системы является также</w:t>
      </w:r>
      <w:r>
        <w:rPr>
          <w:rFonts w:ascii="Times New Roman" w:hAnsi="Times New Roman" w:cs="Times New Roman" w:eastAsia="Times New Roman"/>
          <w:i w:val="0"/>
          <w:sz w:val="24"/>
          <w:highlight w:val="none"/>
        </w:rPr>
        <w:t xml:space="preserve"> важным каче</w:t>
      </w:r>
      <w:r>
        <w:rPr>
          <w:rFonts w:ascii="Times New Roman" w:hAnsi="Times New Roman" w:cs="Times New Roman" w:eastAsia="Times New Roman"/>
          <w:i w:val="0"/>
          <w:sz w:val="24"/>
          <w:highlight w:val="none"/>
        </w:rPr>
        <w:t xml:space="preserve">ством теоретически доказуемой анонимности. Если система будет иметь массу условностей, то даже при теоретической её доказуемости, практическая реализация может составить огромное количество трудностей, ошибок или неправильных использований, что приведёт к </w:t>
      </w:r>
      <w:r>
        <w:rPr>
          <w:rFonts w:ascii="Times New Roman" w:hAnsi="Times New Roman" w:cs="Times New Roman" w:eastAsia="Times New Roman"/>
          <w:i w:val="0"/>
          <w:sz w:val="24"/>
          <w:highlight w:val="none"/>
        </w:rPr>
        <w:t xml:space="preserve">фактической дискредитации самой теории, и таковая анонимность в конечном счёте останется лишь теоретической. </w:t>
      </w:r>
      <w:r>
        <w:rPr>
          <w:rFonts w:ascii="Times New Roman" w:hAnsi="Times New Roman" w:cs="Times New Roman" w:eastAsia="Times New Roman"/>
          <w:i w:val="0"/>
          <w:sz w:val="24"/>
          <w:highlight w:val="none"/>
        </w:rPr>
        <w:t xml:space="preserve">Одной из самых простых возможных реализаций абстрактной системы является использование очередей генерации пакетов в сети.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Для начала предположим, что необходимо защититься от внешнего глобального наблюдателя. Также предположим, что существует три узла в 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где один из них</w:t>
      </w:r>
      <w:r>
        <w:rPr>
          <w:rFonts w:ascii="Times New Roman" w:hAnsi="Times New Roman" w:cs="Times New Roman" w:eastAsia="Times New Roman"/>
          <w:i w:val="0"/>
          <w:sz w:val="24"/>
          <w:highlight w:val="none"/>
        </w:rPr>
        <w:t xml:space="preserve"> отправитель информации, а другой – получатель. Целью атакующего становится сопоставление факта отправления с инициатором и/или получения с сервисом связи (получателем). В идеальной системе (теоретически доказуемой) вероятность обнаружения запроса составит</w:t>
      </w:r>
      <w:r>
        <w:rPr>
          <w:rFonts w:ascii="Times New Roman" w:hAnsi="Times New Roman" w:cs="Times New Roman" w:eastAsia="Times New Roman"/>
          <w:i w:val="0"/>
          <w:sz w:val="24"/>
          <w:highlight w:val="none"/>
        </w:rPr>
        <w:t xml:space="preserve">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3</m:t>
            </m:r>
          </m:den>
        </m:f>
      </m:oMath>
      <w:r>
        <w:rPr>
          <w:rFonts w:ascii="Times New Roman" w:hAnsi="Times New Roman" w:cs="Times New Roman" w:eastAsia="Times New Roman"/>
          <w:i w:val="0"/>
          <w:sz w:val="24"/>
          <w:highlight w:val="none"/>
        </w:rPr>
        <w:t xml:space="preserve">. Ровно такая же картина должна быть с фактом ответа на запрос. В сумме при трёх участниках и при условии ИЛИ факт обнаружения равен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2</m:t>
            </m:r>
          </m:num>
          <m:den>
            <m:r>
              <w:rPr>
                <w:rFonts w:ascii="Cambria Math" w:hAnsi="Cambria Math" w:cs="Cambria Math" w:eastAsia="Cambria Math" w:hint="default"/>
              </w:rPr>
              <m:rPr>
                <m:sty m:val="i"/>
              </m:rPr>
              <m:t>3</m:t>
            </m:r>
          </m:den>
        </m:f>
      </m:oMath>
      <w:r>
        <w:rPr>
          <w:rFonts w:ascii="Times New Roman" w:hAnsi="Times New Roman" w:cs="Times New Roman" w:eastAsia="Times New Roman"/>
          <w:i w:val="0"/>
          <w:sz w:val="24"/>
          <w:highlight w:val="none"/>
        </w:rPr>
        <w:t xml:space="preserve">. 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целями и интересами, вероятность становится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2</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система должна удовлетворять данным свойствам.</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Предположим далее, что необходимо защититься от </w:t>
      </w:r>
      <w:r>
        <w:rPr>
          <w:rFonts w:ascii="Times New Roman" w:hAnsi="Times New Roman" w:cs="Times New Roman" w:eastAsia="Times New Roman"/>
          <w:i/>
          <w:sz w:val="24"/>
          <w:highlight w:val="none"/>
        </w:rPr>
        <w:t xml:space="preserve">q</w:t>
      </w:r>
      <w:r>
        <w:rPr>
          <w:rFonts w:ascii="Times New Roman" w:hAnsi="Times New Roman" w:cs="Times New Roman" w:eastAsia="Times New Roman"/>
          <w:i w:val="0"/>
          <w:sz w:val="24"/>
          <w:highlight w:val="none"/>
        </w:rPr>
        <w:t xml:space="preserve">-ого количества внутренних наблюдателей системы из количества </w:t>
      </w:r>
      <w:r>
        <w:rPr>
          <w:rFonts w:ascii="Times New Roman" w:hAnsi="Times New Roman" w:cs="Times New Roman" w:eastAsia="Times New Roman"/>
          <w:i/>
          <w:sz w:val="24"/>
          <w:highlight w:val="none"/>
        </w:rPr>
        <w:t xml:space="preserve">q+</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t xml:space="preserve"> узлов, где известно, что узел </w:t>
      </w:r>
      <w:r>
        <w:rPr>
          <w:rFonts w:ascii="Times New Roman" w:hAnsi="Times New Roman" w:cs="Times New Roman" w:eastAsia="Times New Roman"/>
          <w:i/>
          <w:sz w:val="24"/>
          <w:highlight w:val="none"/>
        </w:rPr>
        <w:t xml:space="preserve">С</w:t>
      </w:r>
      <w:r>
        <w:rPr>
          <w:rFonts w:ascii="Times New Roman" w:hAnsi="Times New Roman" w:cs="Times New Roman" w:eastAsia="Times New Roman"/>
          <w:i w:val="0"/>
          <w:sz w:val="24"/>
          <w:highlight w:val="none"/>
        </w:rPr>
        <w:t xml:space="preserve"> – не связанный в сговоре маршрутизатор для одного из узлов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 или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i w:val="0"/>
          <w:sz w:val="24"/>
          <w:highlight w:val="none"/>
        </w:rPr>
        <w:t xml:space="preserve">. Целью атакующего становится сопоставление факта отправления ответа из множества {</w:t>
      </w:r>
      <w:r>
        <w:rPr>
          <w:rFonts w:ascii="Times New Roman" w:hAnsi="Times New Roman" w:cs="Times New Roman" w:eastAsia="Times New Roman"/>
          <w:i/>
          <w:sz w:val="24"/>
          <w:highlight w:val="none"/>
        </w:rPr>
        <w:t xml:space="preserve">A, B</w:t>
      </w:r>
      <w:r>
        <w:rPr>
          <w:rFonts w:ascii="Times New Roman" w:hAnsi="Times New Roman" w:cs="Times New Roman" w:eastAsia="Times New Roman"/>
          <w:i w:val="0"/>
          <w:sz w:val="24"/>
          <w:highlight w:val="none"/>
        </w:rPr>
        <w:t xml:space="preserve">} с конкретным его элементом. В идеальной системе (теоретически доказуемой) вероятность обнаружения ответа составит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i w:val="0"/>
          <w:sz w:val="24"/>
          <w:highlight w:val="none"/>
        </w:rPr>
        <w:t xml:space="preserve">. </w:t>
      </w:r>
      <w:r>
        <w:rPr>
          <w:rFonts w:ascii="Times New Roman" w:hAnsi="Times New Roman" w:cs="Times New Roman" w:eastAsia="Times New Roman"/>
          <w:i w:val="0"/>
          <w:sz w:val="24"/>
          <w:highlight w:val="none"/>
        </w:rPr>
        <w:t xml:space="preserve">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целями и интересами, вероятность становится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w:t>
      </w:r>
      <w:r>
        <w:rPr>
          <w:rFonts w:ascii="Times New Roman" w:hAnsi="Times New Roman" w:cs="Times New Roman" w:eastAsia="Times New Roman"/>
          <w:i w:val="0"/>
          <w:sz w:val="24"/>
          <w:highlight w:val="none"/>
        </w:rPr>
        <w:t xml:space="preserve">система должна удовлетворять данным свойствам.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Если предположить, что существует сговор внешнего и внутреннего наблюдателей, то условие и ц</w:t>
      </w:r>
      <w:r>
        <w:rPr>
          <w:rFonts w:ascii="Times New Roman" w:hAnsi="Times New Roman" w:cs="Times New Roman" w:eastAsia="Times New Roman"/>
          <w:i w:val="0"/>
          <w:sz w:val="24"/>
          <w:highlight w:val="none"/>
        </w:rPr>
        <w:t xml:space="preserve">ель атакующих полностью становится аналогична цели внутреннего наблюдателя, где в </w:t>
      </w:r>
      <w:r>
        <w:rPr>
          <w:rFonts w:ascii="Times New Roman" w:hAnsi="Times New Roman" w:cs="Times New Roman" w:eastAsia="Times New Roman"/>
          <w:i w:val="0"/>
          <w:sz w:val="24"/>
          <w:highlight w:val="none"/>
        </w:rPr>
        <w:t xml:space="preserve">идеальной системе (теоретически доказуемой) ровно также вероятность обнаружения ответа должна составить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t xml:space="preserve"> </w:t>
      </w:r>
      <w:r>
        <w:rPr>
          <w:rFonts w:ascii="Times New Roman" w:hAnsi="Times New Roman" w:cs="Times New Roman" w:eastAsia="Times New Roman"/>
          <w:i w:val="0"/>
          <w:sz w:val="24"/>
          <w:highlight w:val="none"/>
        </w:rPr>
        <w:t xml:space="preserve">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 и интересами, вероятность должна становиться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w:t>
      </w:r>
      <w:r>
        <w:rPr>
          <w:rFonts w:ascii="Times New Roman" w:hAnsi="Times New Roman" w:cs="Times New Roman" w:eastAsia="Times New Roman"/>
          <w:i w:val="0"/>
          <w:sz w:val="24"/>
          <w:highlight w:val="none"/>
        </w:rPr>
        <w:t xml:space="preserve">система должна удовлетворять данным свойствам.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mc:AlternateContent>
          <mc:Choice Requires="wpg">
            <w:drawing>
              <wp:inline xmlns:wp="http://schemas.openxmlformats.org/drawingml/2006/wordprocessingDrawing" distT="0" distB="0" distL="0" distR="0">
                <wp:extent cx="5125109" cy="3336660"/>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54416" name="" hidden="0"/>
                        <pic:cNvPicPr>
                          <a:picLocks noChangeAspect="1"/>
                        </pic:cNvPicPr>
                        <pic:nvPr isPhoto="0" userDrawn="0"/>
                      </pic:nvPicPr>
                      <pic:blipFill>
                        <a:blip r:embed="rId27"/>
                        <a:stretch/>
                      </pic:blipFill>
                      <pic:spPr bwMode="auto">
                        <a:xfrm flipH="0" flipV="0">
                          <a:off x="0" y="0"/>
                          <a:ext cx="5125109" cy="33366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403.6pt;height:262.7pt;" stroked="false">
                <v:path textboxrect="0,0,0,0"/>
                <v:imagedata r:id="rId27"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2"/>
          <w:highlight w:val="none"/>
        </w:rPr>
        <w:t xml:space="preserve">Рисунок 19</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Схема абстрактной анонимной сети </w:t>
      </w:r>
      <w:r>
        <w:rPr>
          <w:rFonts w:ascii="Times New Roman" w:hAnsi="Times New Roman" w:cs="Times New Roman" w:eastAsia="Times New Roman"/>
          <w:highlight w:val="none"/>
        </w:rPr>
        <w:t xml:space="preserve">на базе очередей </w:t>
      </w:r>
      <w:r>
        <w:rPr>
          <w:rFonts w:ascii="Times New Roman" w:hAnsi="Times New Roman" w:cs="Times New Roman" w:eastAsia="Times New Roman"/>
          <w:highlight w:val="none"/>
        </w:rPr>
        <w:t xml:space="preserve">со стороны внешнего наблюдателя</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Работа системы на базе очередей может сводиться к следующему протоколу на основе 10 пунктов, которые полностью (за исключением сговора активных наблюдателей) обеспечивают замкнутость и безопасность системы: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sz w:val="24"/>
          <w:szCs w:val="24"/>
          <w:highlight w:val="none"/>
        </w:rPr>
        <w:t xml:space="preserve">1. </w:t>
        <w:tab/>
        <w:t xml:space="preserve">Каждый субъект сети должен выстроить период генерации пакета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m:t>
        </m:r>
      </m:oMath>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Q</m:t>
        </m:r>
      </m:oMath>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величина периода</w:t>
      </w:r>
      <w:r>
        <w:rPr>
          <w:rFonts w:ascii="Times New Roman" w:hAnsi="Times New Roman" w:cs="Times New Roman" w:eastAsia="Times New Roman"/>
          <w:sz w:val="24"/>
          <w:szCs w:val="24"/>
          <w:highlight w:val="none"/>
        </w:rPr>
        <w:t xml:space="preserve">, не менее и не более.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Иначе становится эффективна атака со стороны внутреннего наблюдателя. </w:t>
      </w:r>
      <w:r>
        <w:rPr>
          <w:rFonts w:ascii="Times New Roman" w:hAnsi="Times New Roman" w:cs="Times New Roman" w:eastAsia="Times New Roman"/>
          <w:sz w:val="24"/>
          <w:szCs w:val="24"/>
          <w:highlight w:val="none"/>
        </w:rPr>
        <w:t xml:space="preserve">Несогласованность константного числа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с другими участниками сети приведёт к возможности разграничения субъектов по подмножествам с разными периодами генераций.</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val="0"/>
          <w:sz w:val="24"/>
          <w:highlight w:val="none"/>
        </w:rPr>
        <w:t xml:space="preserve">2. </w:t>
        <w:tab/>
      </w:r>
      <w:r>
        <w:rPr>
          <w:rFonts w:ascii="Times New Roman" w:hAnsi="Times New Roman" w:cs="Times New Roman" w:eastAsia="Times New Roman"/>
          <w:sz w:val="24"/>
          <w:szCs w:val="24"/>
          <w:highlight w:val="none"/>
        </w:rPr>
        <w:t xml:space="preserve">Каждый субъект сети выстраивает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полностью локальн</w:t>
      </w:r>
      <w:r>
        <w:rPr>
          <w:rFonts w:ascii="Times New Roman" w:hAnsi="Times New Roman" w:cs="Times New Roman" w:eastAsia="Times New Roman"/>
          <w:sz w:val="24"/>
          <w:szCs w:val="24"/>
          <w:highlight w:val="none"/>
        </w:rPr>
        <w:t xml:space="preserve">о, без кооперирования с другими субъектами сети. Это условие является лишь упрощением системы, само кооперирование не приведёт к нарушению протокола, потому как предполагается, что сама генерация пакетов, а конкретно время генерации, не является секретом.</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 </w:t>
        <w:tab/>
      </w:r>
      <w:r>
        <w:rPr>
          <w:rFonts w:ascii="Times New Roman" w:hAnsi="Times New Roman" w:cs="Times New Roman" w:eastAsia="Times New Roman"/>
          <w:sz w:val="24"/>
          <w:szCs w:val="24"/>
          <w:highlight w:val="none"/>
        </w:rPr>
        <w:t xml:space="preserve">К</w:t>
      </w:r>
      <w:r>
        <w:rPr>
          <w:rFonts w:ascii="Times New Roman" w:hAnsi="Times New Roman" w:cs="Times New Roman" w:eastAsia="Times New Roman"/>
          <w:sz w:val="24"/>
          <w:szCs w:val="24"/>
          <w:highlight w:val="none"/>
        </w:rPr>
        <w:t xml:space="preserve">аждый действующий субъект сети выставляет миним</w:t>
      </w:r>
      <w:r>
        <w:rPr>
          <w:rFonts w:ascii="Times New Roman" w:hAnsi="Times New Roman" w:cs="Times New Roman" w:eastAsia="Times New Roman"/>
          <w:sz w:val="24"/>
          <w:szCs w:val="24"/>
          <w:highlight w:val="none"/>
        </w:rPr>
        <w:t xml:space="preserve">ум одного существующего пользователя в роли маршрутизирующего узла для поддержания анонимности. Причисление маршрутизатора в сговор атакующих приведёт </w:t>
      </w:r>
      <w:r>
        <w:rPr>
          <w:rFonts w:ascii="Times New Roman" w:hAnsi="Times New Roman" w:cs="Times New Roman" w:eastAsia="Times New Roman"/>
          <w:sz w:val="24"/>
          <w:szCs w:val="24"/>
          <w:highlight w:val="none"/>
        </w:rPr>
        <w:t xml:space="preserve">к деано</w:t>
      </w:r>
      <w:r>
        <w:rPr>
          <w:rFonts w:ascii="Times New Roman" w:hAnsi="Times New Roman" w:cs="Times New Roman" w:eastAsia="Times New Roman"/>
          <w:sz w:val="24"/>
          <w:szCs w:val="24"/>
          <w:highlight w:val="none"/>
        </w:rPr>
        <w:t xml:space="preserve">нимизации </w:t>
      </w:r>
      <w:r>
        <w:rPr>
          <w:rFonts w:ascii="Times New Roman" w:hAnsi="Times New Roman" w:cs="Times New Roman" w:eastAsia="Times New Roman"/>
          <w:sz w:val="24"/>
          <w:szCs w:val="24"/>
          <w:highlight w:val="none"/>
        </w:rPr>
        <w:t xml:space="preserve">субъектов, использующих данного промежуточного участника. Поэтому, в практическом применении для снижения рисков связанных с деанонимизацией субъектов посредством контроля ретранслятора, необходимо выбирать сразу несколько маршрутизирующих узлов, формируя </w:t>
      </w:r>
      <w:r>
        <w:rPr>
          <w:rFonts w:ascii="Times New Roman" w:hAnsi="Times New Roman" w:cs="Times New Roman" w:eastAsia="Times New Roman"/>
          <w:sz w:val="24"/>
          <w:szCs w:val="24"/>
          <w:highlight w:val="none"/>
        </w:rPr>
        <w:t xml:space="preserve">тем самым </w:t>
      </w:r>
      <w:r>
        <w:rPr>
          <w:rFonts w:ascii="Times New Roman" w:hAnsi="Times New Roman" w:cs="Times New Roman" w:eastAsia="Times New Roman"/>
          <w:sz w:val="24"/>
          <w:szCs w:val="24"/>
          <w:highlight w:val="none"/>
        </w:rPr>
        <w:t xml:space="preserve">цепочку нод и повышая мощность анонимности.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 </w:t>
        <w:tab/>
      </w:r>
      <w:r>
        <w:rPr>
          <w:rFonts w:ascii="Times New Roman" w:hAnsi="Times New Roman" w:cs="Times New Roman" w:eastAsia="Times New Roman"/>
          <w:sz w:val="24"/>
          <w:szCs w:val="24"/>
          <w:highlight w:val="none"/>
        </w:rPr>
        <w:t xml:space="preserve">Каждый дейст</w:t>
      </w:r>
      <w:r>
        <w:rPr>
          <w:rFonts w:ascii="Times New Roman" w:hAnsi="Times New Roman" w:cs="Times New Roman" w:eastAsia="Times New Roman"/>
          <w:sz w:val="24"/>
          <w:szCs w:val="24"/>
          <w:highlight w:val="none"/>
        </w:rPr>
        <w:t xml:space="preserve">вующий субъект сети знает период и время генерации нового пакета на маршрутизирующем узле. Такое условие необходимо для предотвращения от атак направленных на нестабильные системы с учётом существующего сговора внешних и внутренних наблюдателей.</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 </w:t>
        <w:tab/>
      </w:r>
      <w:r>
        <w:rPr>
          <w:rFonts w:ascii="Times New Roman" w:hAnsi="Times New Roman" w:cs="Times New Roman" w:eastAsia="Times New Roman"/>
          <w:sz w:val="24"/>
          <w:szCs w:val="24"/>
          <w:highlight w:val="none"/>
        </w:rPr>
        <w:t xml:space="preserve">Каждое сообщение зашифровывается монолитным криптографическим протоколом с множественным туннелирование и проходит сквозь маршрутизирующие узлы</w:t>
      </w:r>
      <w:r>
        <w:rPr>
          <w:rFonts w:ascii="Times New Roman" w:hAnsi="Times New Roman" w:cs="Times New Roman" w:eastAsia="Times New Roman"/>
          <w:sz w:val="24"/>
          <w:szCs w:val="24"/>
          <w:highlight w:val="none"/>
        </w:rPr>
        <w:t xml:space="preserve"> (более подробно в разделе «Монолитный криптографический протокол»)</w:t>
      </w:r>
      <w:r>
        <w:rPr>
          <w:rFonts w:ascii="Times New Roman" w:hAnsi="Times New Roman" w:cs="Times New Roman" w:eastAsia="Times New Roman"/>
          <w:sz w:val="24"/>
          <w:szCs w:val="24"/>
          <w:highlight w:val="none"/>
        </w:rPr>
        <w:t xml:space="preserve">. Такое свойство приведёт к сильному разрыву связей между объектом и его субъектами, а также между идентификацией сетевой и криптографической.</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 </w:t>
        <w:tab/>
      </w:r>
      <w:r>
        <w:rPr>
          <w:rFonts w:ascii="Times New Roman" w:hAnsi="Times New Roman" w:cs="Times New Roman" w:eastAsia="Times New Roman"/>
          <w:sz w:val="24"/>
          <w:szCs w:val="24"/>
          <w:highlight w:val="none"/>
        </w:rPr>
        <w:t xml:space="preserve">Каждый субъект хранит все свои сообщения, готовые к отправлению по сети, в очереди. Помимо очереди субъект должен содержать автодополняющийся пул ложных сообщений. Данное свойство необходимо для пункта 7.</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7. </w:t>
        <w:tab/>
      </w:r>
      <w:r>
        <w:rPr>
          <w:rFonts w:ascii="Times New Roman" w:hAnsi="Times New Roman" w:cs="Times New Roman" w:eastAsia="Times New Roman"/>
          <w:sz w:val="24"/>
          <w:szCs w:val="24"/>
          <w:highlight w:val="none"/>
        </w:rPr>
        <w:t xml:space="preserve">Если на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m:t>
        </m:r>
      </m:oMath>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Ν</m:t>
        </m:r>
      </m:oMath>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 – номер периода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очередь пуста, то-есть не существует ни запроса, ни ответа, ни маршрутизации, то отправляется сообщение из пула ложных сообщений.</w:t>
      </w:r>
      <w:r>
        <w:rPr>
          <w:rFonts w:ascii="Times New Roman" w:hAnsi="Times New Roman" w:cs="Times New Roman" w:eastAsia="Times New Roman"/>
          <w:sz w:val="24"/>
          <w:szCs w:val="24"/>
          <w:highlight w:val="none"/>
        </w:rPr>
        <w:t xml:space="preserve"> При таком случае, данное сообщение фактически никто не получает.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8. </w:t>
        <w:tab/>
      </w:r>
      <w:r>
        <w:rPr>
          <w:rFonts w:ascii="Times New Roman" w:hAnsi="Times New Roman" w:cs="Times New Roman" w:eastAsia="Times New Roman"/>
          <w:sz w:val="24"/>
          <w:szCs w:val="24"/>
          <w:highlight w:val="none"/>
        </w:rPr>
        <w:t xml:space="preserve">Если приходит сообщение представляющее собой маршрутизацию, то оно ложится в очередь и при наступлении локального времени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vertAlign w:val="baseli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vertAlign w:val="baseline"/>
        </w:rPr>
        <w:t xml:space="preserve"> </w:t>
      </w:r>
      <w:r>
        <w:rPr>
          <w:rFonts w:ascii="Times New Roman" w:hAnsi="Times New Roman" w:cs="Times New Roman" w:eastAsia="Times New Roman"/>
          <w:i w:val="0"/>
          <w:sz w:val="24"/>
          <w:szCs w:val="24"/>
          <w:highlight w:val="none"/>
          <w:vertAlign w:val="baseline"/>
        </w:rPr>
        <w:t xml:space="preserve">отправляется по сети.</w:t>
      </w:r>
      <w:r>
        <w:rPr>
          <w:rFonts w:ascii="Times New Roman" w:hAnsi="Times New Roman" w:cs="Times New Roman" w:eastAsia="Times New Roman"/>
          <w:sz w:val="24"/>
          <w:szCs w:val="24"/>
          <w:highlight w:val="none"/>
        </w:rPr>
        <w:t xml:space="preserve"> Пункт 5 обеспечивает несвязность объекта с его субъектами, поэтому при получении сообщения-маршрутизации, промежуточный принимающий узел увидит только факт маршрутизации.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9. </w:t>
        <w:tab/>
      </w:r>
      <w:r>
        <w:rPr>
          <w:rFonts w:ascii="Times New Roman" w:hAnsi="Times New Roman" w:cs="Times New Roman" w:eastAsia="Times New Roman"/>
          <w:sz w:val="24"/>
          <w:szCs w:val="24"/>
          <w:highlight w:val="none"/>
        </w:rPr>
        <w:t xml:space="preserve">При необходимости отправить запрос, субъект </w:t>
      </w:r>
      <w:r>
        <w:rPr>
          <w:rFonts w:ascii="Times New Roman" w:hAnsi="Times New Roman" w:cs="Times New Roman" w:eastAsia="Times New Roman"/>
          <w:sz w:val="24"/>
          <w:szCs w:val="24"/>
          <w:highlight w:val="none"/>
        </w:rPr>
        <w:t xml:space="preserve">сначала анализирует текущее время с периодом маршрутизатора, с целью отправить сообщение на второй итерации периода маршрутизирующего узла. </w:t>
      </w:r>
      <w:r>
        <w:rPr>
          <w:rFonts w:ascii="Times New Roman" w:hAnsi="Times New Roman" w:cs="Times New Roman" w:eastAsia="Times New Roman"/>
          <w:sz w:val="24"/>
          <w:szCs w:val="24"/>
          <w:highlight w:val="none"/>
        </w:rPr>
        <w:t xml:space="preserve">Если ещё не прошла собственная итерация периода, то перед запросом в очередь вставляется ложное сообщение</w:t>
      </w:r>
      <w:r>
        <w:rPr>
          <w:rFonts w:ascii="Times New Roman" w:hAnsi="Times New Roman" w:cs="Times New Roman" w:eastAsia="Times New Roman"/>
          <w:i w:val="0"/>
          <w:sz w:val="24"/>
          <w:szCs w:val="24"/>
          <w:highlight w:val="none"/>
          <w:vertAlign w:val="baseline"/>
        </w:rPr>
        <w:t xml:space="preserve">, данный запрос отправляется по сети. </w:t>
      </w:r>
      <w:r>
        <w:rPr>
          <w:rFonts w:ascii="Times New Roman" w:hAnsi="Times New Roman" w:cs="Times New Roman" w:eastAsia="Times New Roman"/>
          <w:sz w:val="24"/>
          <w:szCs w:val="24"/>
          <w:highlight w:val="none"/>
        </w:rPr>
        <w:t xml:space="preserve">Пункт 3 обеспечивает несвязность идентификации сетевой и криптографической, что не даёт отправителю никакой информации о получателе, кроме его публичного ключа.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szCs w:val="24"/>
          <w:highlight w:val="none"/>
        </w:rPr>
        <w:t xml:space="preserve">10. </w:t>
        <w:tab/>
      </w:r>
      <w:r>
        <w:rPr>
          <w:rFonts w:ascii="Times New Roman" w:hAnsi="Times New Roman" w:cs="Times New Roman" w:eastAsia="Times New Roman"/>
          <w:sz w:val="24"/>
          <w:szCs w:val="24"/>
          <w:highlight w:val="none"/>
        </w:rPr>
        <w:t xml:space="preserve">При необходимости отправить ответ, </w:t>
      </w:r>
      <w:r>
        <w:rPr>
          <w:rFonts w:ascii="Times New Roman" w:hAnsi="Times New Roman" w:cs="Times New Roman" w:eastAsia="Times New Roman"/>
          <w:sz w:val="24"/>
          <w:szCs w:val="24"/>
          <w:highlight w:val="none"/>
        </w:rPr>
        <w:t xml:space="preserve">субъект </w:t>
      </w:r>
      <w:r>
        <w:rPr>
          <w:rFonts w:ascii="Times New Roman" w:hAnsi="Times New Roman" w:cs="Times New Roman" w:eastAsia="Times New Roman"/>
          <w:sz w:val="24"/>
          <w:szCs w:val="24"/>
          <w:highlight w:val="none"/>
        </w:rPr>
        <w:t xml:space="preserve">сначала анализирует текущее время с периодом маршрутизатора, с целью отправить сообщение на второй итерации периода маршрутизирующего узла. </w:t>
      </w:r>
      <w:r>
        <w:rPr>
          <w:rFonts w:ascii="Times New Roman" w:hAnsi="Times New Roman" w:cs="Times New Roman" w:eastAsia="Times New Roman"/>
          <w:sz w:val="24"/>
          <w:szCs w:val="24"/>
          <w:highlight w:val="none"/>
        </w:rPr>
        <w:t xml:space="preserve">Если ещё не прошла собственная итерация периода, то перед ответом в очередь вставляется ложное сообщение</w:t>
      </w:r>
      <w:r>
        <w:rPr>
          <w:rFonts w:ascii="Times New Roman" w:hAnsi="Times New Roman" w:cs="Times New Roman" w:eastAsia="Times New Roman"/>
          <w:i w:val="0"/>
          <w:sz w:val="24"/>
          <w:szCs w:val="24"/>
          <w:highlight w:val="none"/>
          <w:vertAlign w:val="baseline"/>
        </w:rPr>
        <w:t xml:space="preserve">, данный ответ отправляется по сети. </w:t>
      </w:r>
      <w:r>
        <w:rPr>
          <w:rFonts w:ascii="Times New Roman" w:hAnsi="Times New Roman" w:cs="Times New Roman" w:eastAsia="Times New Roman"/>
          <w:sz w:val="24"/>
          <w:szCs w:val="24"/>
          <w:highlight w:val="none"/>
        </w:rPr>
        <w:t xml:space="preserve">Пункт 3 обеспечивает несвязность идентификации сетевой и криптографической, что не даёт получателю никакой информации об отправителе, кроме его публичного ключа.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Явным недостатком данной архитектуры становится </w:t>
      </w:r>
      <w:r>
        <w:rPr>
          <w:rFonts w:ascii="Times New Roman" w:hAnsi="Times New Roman" w:cs="Times New Roman" w:eastAsia="Times New Roman"/>
          <w:sz w:val="24"/>
          <w:highlight w:val="none"/>
        </w:rPr>
        <w:t xml:space="preserve">подв</w:t>
      </w:r>
      <w:r>
        <w:rPr>
          <w:rFonts w:ascii="Times New Roman" w:hAnsi="Times New Roman" w:cs="Times New Roman" w:eastAsia="Times New Roman"/>
          <w:sz w:val="24"/>
          <w:highlight w:val="none"/>
        </w:rPr>
        <w:t xml:space="preserve">ерженность атакам отказа в обслуживании (DDoS), как для конкретного субъекта, перегружая его очередь сообщениями, так и для всей сети. Связано это с тем, что в основе системы используются очереди, сохранающие и накапливающие сообщения, а также слепая маршр</w:t>
      </w:r>
      <w:r>
        <w:rPr>
          <w:rFonts w:ascii="Times New Roman" w:hAnsi="Times New Roman" w:cs="Times New Roman" w:eastAsia="Times New Roman"/>
          <w:sz w:val="24"/>
          <w:highlight w:val="none"/>
        </w:rPr>
        <w:t xml:space="preserve">утизация, порождающая наибольшую несвязанность объекта с его субъектами за счёт полного распространения информации по всем участникам сети .</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 любом случ</w:t>
      </w:r>
      <w:r>
        <w:rPr>
          <w:rFonts w:ascii="Times New Roman" w:hAnsi="Times New Roman" w:cs="Times New Roman" w:eastAsia="Times New Roman"/>
          <w:sz w:val="24"/>
          <w:highlight w:val="none"/>
        </w:rPr>
        <w:t xml:space="preserve">ае преднам</w:t>
      </w:r>
      <w:r>
        <w:rPr>
          <w:rFonts w:ascii="Times New Roman" w:hAnsi="Times New Roman" w:cs="Times New Roman" w:eastAsia="Times New Roman"/>
          <w:sz w:val="24"/>
          <w:highlight w:val="none"/>
        </w:rPr>
        <w:t xml:space="preserve">еренные атаки на сеть с целью отказа в обслуживании можно предотвратить проверяемостью на принадлежность субъектов к периоду генерации сообщений, но при всё большем расширении сети сами её участники станут давлением и причиной ухудшения производительности.</w:t>
      </w:r>
      <w:r>
        <w:rPr>
          <w:rFonts w:ascii="Times New Roman" w:hAnsi="Times New Roman" w:cs="Times New Roman" w:eastAsia="Times New Roman"/>
          <w:sz w:val="24"/>
          <w:highlight w:val="none"/>
        </w:rPr>
        <w:t xml:space="preserve"> Результатом такого исхода становится линейная увеличивающаяся нагрузка на сеть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прямо пропорционально количеству действующих узлов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в сети. Иными словами, каждый субъект должен будет обрабатывать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период </w:t>
      </w:r>
      <w:r>
        <w:rPr>
          <w:rFonts w:ascii="Times New Roman" w:hAnsi="Times New Roman" w:cs="Times New Roman" w:eastAsia="Times New Roman"/>
          <w:i/>
          <w:sz w:val="24"/>
          <w:highlight w:val="none"/>
        </w:rPr>
        <w:t xml:space="preserve">N-1</w:t>
      </w:r>
      <w:r>
        <w:rPr>
          <w:rFonts w:ascii="Times New Roman" w:hAnsi="Times New Roman" w:cs="Times New Roman" w:eastAsia="Times New Roman"/>
          <w:sz w:val="24"/>
          <w:highlight w:val="none"/>
        </w:rPr>
        <w:t xml:space="preserve"> пакетов, постоянно </w:t>
      </w:r>
      <w:r>
        <w:rPr>
          <w:rFonts w:ascii="Times New Roman" w:hAnsi="Times New Roman" w:cs="Times New Roman" w:eastAsia="Times New Roman"/>
          <w:sz w:val="24"/>
          <w:highlight w:val="none"/>
        </w:rPr>
        <w:t xml:space="preserve">расшифровывая их, что и становится достаточно ресурсозатрачиваемой операцией</w:t>
      </w:r>
      <w:r>
        <w:rPr>
          <w:rFonts w:ascii="Times New Roman" w:hAnsi="Times New Roman" w:cs="Times New Roman" w:eastAsia="Times New Roman"/>
          <w:sz w:val="24"/>
          <w:highlight w:val="none"/>
        </w:rPr>
        <w:t xml:space="preserve">.</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Тем не менее в </w:t>
      </w:r>
      <w:r>
        <w:rPr>
          <w:rFonts w:ascii="Times New Roman" w:hAnsi="Times New Roman" w:cs="Times New Roman" w:eastAsia="Times New Roman"/>
          <w:sz w:val="24"/>
          <w:szCs w:val="24"/>
          <w:highlight w:val="none"/>
        </w:rPr>
        <w:t xml:space="preserve">выстроенной системе становится достаточно легко доказать невозможность атаки со стороны внешнего наблюдателя, анализирующего дифферентность сети. Если каждый субъект соблюдает генерацию пакета по локальному периоду (даже гипотетически с разными значениями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то становится невозможным установление факта отправления, получения, маршрутизации или ложной генерации, потому как наблюдатель, в конечном счёте, способен лишь видеть определённые шифрованные сообщения генерируемые каждый промежуток времени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Также, если внешним наблюдателем будут блокироваться определённые субъекты информации, кардинально данный подход ситуации не изменит.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Атака внутренних наблюдателей с приведённым выше условием является качественно более сложной и мощной (даже относительно большинства внутренних нападений на практике), потому как </w:t>
      </w:r>
      <w:r>
        <w:rPr>
          <w:rFonts w:ascii="Times New Roman" w:hAnsi="Times New Roman" w:cs="Times New Roman" w:eastAsia="Times New Roman"/>
          <w:i/>
          <w:sz w:val="24"/>
          <w:szCs w:val="24"/>
          <w:highlight w:val="none"/>
        </w:rPr>
        <w:t xml:space="preserve">q</w:t>
      </w:r>
      <w:r>
        <w:rPr>
          <w:rFonts w:ascii="Times New Roman" w:hAnsi="Times New Roman" w:cs="Times New Roman" w:eastAsia="Times New Roman"/>
          <w:sz w:val="24"/>
          <w:szCs w:val="24"/>
          <w:highlight w:val="none"/>
        </w:rPr>
        <w:t xml:space="preserve"> субъектов контролируют всю сеть за исключением трёх субъектов, а сл</w:t>
      </w:r>
      <w:r>
        <w:rPr>
          <w:rFonts w:ascii="Times New Roman" w:hAnsi="Times New Roman" w:cs="Times New Roman" w:eastAsia="Times New Roman"/>
          <w:sz w:val="24"/>
          <w:szCs w:val="24"/>
          <w:highlight w:val="none"/>
        </w:rPr>
        <w:t xml:space="preserve">едовательно атакующие фактически являются не только внутренними наблюдателями, но и в массе своей монолитным глобал</w:t>
      </w:r>
      <w:r>
        <w:rPr>
          <w:rFonts w:ascii="Times New Roman" w:hAnsi="Times New Roman" w:cs="Times New Roman" w:eastAsia="Times New Roman"/>
          <w:sz w:val="24"/>
          <w:szCs w:val="24"/>
          <w:highlight w:val="none"/>
        </w:rPr>
        <w:t xml:space="preserve">ьным</w:t>
      </w:r>
      <w:r>
        <w:rPr>
          <w:rFonts w:ascii="Times New Roman" w:hAnsi="Times New Roman" w:cs="Times New Roman" w:eastAsia="Times New Roman"/>
          <w:sz w:val="24"/>
          <w:szCs w:val="24"/>
          <w:highlight w:val="none"/>
        </w:rPr>
        <w:t xml:space="preserve"> наблюдателем. В качестве упрощения доведём нападения до теоретически возможной комбинации, в отображении сговора внешних и внутренних наблюдателей. Аудит будет базироваться на 10 пункте, когда субъекту должен сгенерироваться ответ на отправленный запрос. </w:t>
      </w:r>
      <w:r>
        <w:rPr>
          <w:rFonts w:ascii="Times New Roman" w:hAnsi="Times New Roman" w:cs="Times New Roman" w:eastAsia="Times New Roman"/>
          <w:sz w:val="24"/>
          <w:szCs w:val="24"/>
          <w:highlight w:val="none"/>
        </w:rPr>
        <w:t xml:space="preserve">При анализе системы может встретиться два разных случая – частный (a) (наиболее благоприятный в определении анонимности) и общий (b) (дающий больший простор действий для нападающих).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Частный случай удобно рассматривать на примере основных способов деанонимизации и методов их пр</w:t>
      </w:r>
      <w:r>
        <w:rPr>
          <w:rFonts w:ascii="Times New Roman" w:hAnsi="Times New Roman" w:cs="Times New Roman" w:eastAsia="Times New Roman"/>
          <w:sz w:val="24"/>
          <w:szCs w:val="24"/>
          <w:highlight w:val="none"/>
        </w:rPr>
        <w:t xml:space="preserve">едотвращения. Общий же случай более реален в настоящем мире, потому как частный неустойчив к отказам в обслуживании (если субъект переподключиться, то изменится сдвиг периода) и требует из-за этого постоянного кооперирования субъектов между собой по времен</w:t>
      </w:r>
      <w:r>
        <w:rPr>
          <w:rFonts w:ascii="Times New Roman" w:hAnsi="Times New Roman" w:cs="Times New Roman" w:eastAsia="Times New Roman"/>
          <w:sz w:val="24"/>
          <w:szCs w:val="24"/>
          <w:highlight w:val="none"/>
        </w:rPr>
        <w:t xml:space="preserve">и (чтобы сама генерация информации была одновременной). Таковые условия поведения частного случая делают общий более приоритетным в анализе теоретической анонимности, потому как он становится «стабильным» за счёт невозможности своего дальнейшего ухудшения.</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val="0"/>
          <w:i w:val="0"/>
          <w:sz w:val="24"/>
          <w:szCs w:val="24"/>
          <w:highlight w:val="none"/>
        </w:rPr>
        <w:t xml:space="preserve">a)</w:t>
      </w:r>
      <w:r>
        <w:rPr>
          <w:rFonts w:ascii="Times New Roman" w:hAnsi="Times New Roman" w:cs="Times New Roman" w:eastAsia="Times New Roman"/>
          <w:sz w:val="24"/>
          <w:szCs w:val="24"/>
          <w:highlight w:val="none"/>
        </w:rPr>
        <w:tab/>
        <w:t xml:space="preserve">Ч</w:t>
      </w:r>
      <w:r>
        <w:rPr>
          <w:rFonts w:ascii="Times New Roman" w:hAnsi="Times New Roman" w:cs="Times New Roman" w:eastAsia="Times New Roman"/>
          <w:sz w:val="24"/>
          <w:szCs w:val="24"/>
          <w:highlight w:val="none"/>
        </w:rPr>
        <w:t xml:space="preserve">астный случай. Предположим, что существует крайне стабильная система при которой каждый узел из множества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sz w:val="24"/>
          <w:szCs w:val="24"/>
          <w:highlight w:val="none"/>
        </w:rPr>
        <w:t xml:space="preserve">} выставил в один и тот же промежуток времени значение равное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без отставания по времени относительно всех остальных участников сети. </w:t>
      </w:r>
      <w:r>
        <w:rPr>
          <w:rFonts w:ascii="Times New Roman" w:hAnsi="Times New Roman" w:cs="Times New Roman" w:eastAsia="Times New Roman"/>
          <w:sz w:val="24"/>
          <w:szCs w:val="24"/>
          <w:highlight w:val="none"/>
        </w:rPr>
        <w:t xml:space="preserve">Все участники генерируют запрос секунда в секунду каждые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по периоду</w:t>
      </w:r>
      <w:r>
        <w:rPr>
          <w:rFonts w:ascii="Times New Roman" w:hAnsi="Times New Roman" w:cs="Times New Roman" w:eastAsia="Times New Roman"/>
          <w:sz w:val="24"/>
          <w:szCs w:val="24"/>
          <w:highlight w:val="none"/>
        </w:rPr>
        <w:t xml:space="preserve">. Предположим, что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 3</w:t>
      </w:r>
      <w:r>
        <w:rPr>
          <w:rFonts w:ascii="Times New Roman" w:hAnsi="Times New Roman" w:cs="Times New Roman" w:eastAsia="Times New Roman"/>
          <w:sz w:val="24"/>
          <w:szCs w:val="24"/>
          <w:highlight w:val="none"/>
        </w:rPr>
        <w:t xml:space="preserve">, тогда генерацию можно представить в виде </w:t>
      </w:r>
      <w:r>
        <w:rPr>
          <w:rFonts w:ascii="Times New Roman" w:hAnsi="Times New Roman" w:cs="Times New Roman" w:eastAsia="Times New Roman"/>
          <w:i/>
          <w:sz w:val="24"/>
          <w:szCs w:val="24"/>
          <w:highlight w:val="none"/>
        </w:rPr>
        <w:t xml:space="preserve">Таблицы 2</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tbl>
      <w:tblPr>
        <w:tblStyle w:val="2194"/>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i/>
                <w:sz w:val="24"/>
                <w:szCs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i w:val="0"/>
          <w:sz w:val="22"/>
          <w:szCs w:val="24"/>
          <w:highlight w:val="none"/>
        </w:rPr>
        <w:t xml:space="preserve">Таблица 2.</w:t>
      </w:r>
      <w:r>
        <w:rPr>
          <w:rFonts w:ascii="Times New Roman" w:hAnsi="Times New Roman" w:cs="Times New Roman" w:eastAsia="Times New Roman"/>
          <w:sz w:val="22"/>
          <w:szCs w:val="24"/>
          <w:highlight w:val="none"/>
        </w:rPr>
        <w:t xml:space="preserve"> 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sz w:val="22"/>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Е</w:t>
      </w:r>
      <w:r>
        <w:rPr>
          <w:rFonts w:ascii="Times New Roman" w:hAnsi="Times New Roman" w:cs="Times New Roman" w:eastAsia="Times New Roman"/>
          <w:sz w:val="24"/>
          <w:szCs w:val="24"/>
          <w:highlight w:val="none"/>
        </w:rPr>
        <w:t xml:space="preserve">сли отсутствует маршрутизация от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то легко определимым становится вычисление </w:t>
      </w:r>
      <w:r>
        <w:rPr>
          <w:rFonts w:ascii="Times New Roman" w:hAnsi="Times New Roman" w:cs="Times New Roman" w:eastAsia="Times New Roman"/>
          <w:sz w:val="24"/>
          <w:szCs w:val="24"/>
          <w:highlight w:val="none"/>
        </w:rPr>
        <w:t xml:space="preserve">истинного су</w:t>
      </w:r>
      <w:r>
        <w:rPr>
          <w:rFonts w:ascii="Times New Roman" w:hAnsi="Times New Roman" w:cs="Times New Roman" w:eastAsia="Times New Roman"/>
          <w:sz w:val="24"/>
          <w:szCs w:val="24"/>
          <w:highlight w:val="none"/>
        </w:rPr>
        <w:t xml:space="preserve">бъекта генерирующего настоящее сообщение. И действительно, если существует сговор внутреннего и внешнего наблюдателей, то возможен сценарий, при котором внутренний наблюдатель, в роли инициатора, генерирует сообщение и отправляет его одному из участников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Спустя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(при условии, что у получателя не существует сообщений в очереди) инициатор получает ответ, предварительно сохраняя его </w:t>
      </w:r>
      <w:r>
        <w:rPr>
          <w:rFonts w:ascii="Times New Roman" w:hAnsi="Times New Roman" w:cs="Times New Roman" w:eastAsia="Times New Roman"/>
          <w:sz w:val="24"/>
          <w:szCs w:val="24"/>
          <w:highlight w:val="none"/>
        </w:rPr>
        <w:t xml:space="preserve">шифрованную версию. Далее внутренний наблюда</w:t>
      </w:r>
      <w:r>
        <w:rPr>
          <w:rFonts w:ascii="Times New Roman" w:hAnsi="Times New Roman" w:cs="Times New Roman" w:eastAsia="Times New Roman"/>
          <w:sz w:val="24"/>
          <w:szCs w:val="24"/>
          <w:highlight w:val="none"/>
        </w:rPr>
        <w:t xml:space="preserve">тель обращается к внешнему с шифрованной версией сообщения, тот в свою очередь по своим записям проверяет где впервые был создан таковой пакет. Узел на котором появилось впервые подобное сообщение и является истинным субъектом информации в лице получателя.</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предположим, что маршрутизация субъекта C существует. Если внутренний наблюдатель хочет раскрыть субъектов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то можно предположить, что ему необходимо каким-либо образом обойти ретрансляцию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Но исключить узел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из сети не является решением, потому как прекратится вся последующая связь с субъектом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или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Другим способом </w:t>
      </w:r>
      <w:r>
        <w:rPr>
          <w:rFonts w:ascii="Times New Roman" w:hAnsi="Times New Roman" w:cs="Times New Roman" w:eastAsia="Times New Roman"/>
          <w:sz w:val="24"/>
          <w:szCs w:val="24"/>
          <w:highlight w:val="none"/>
        </w:rPr>
        <w:t xml:space="preserve">расскрытия </w:t>
      </w:r>
      <w:r>
        <w:rPr>
          <w:rFonts w:ascii="Times New Roman" w:hAnsi="Times New Roman" w:cs="Times New Roman" w:eastAsia="Times New Roman"/>
          <w:sz w:val="24"/>
          <w:szCs w:val="24"/>
          <w:highlight w:val="none"/>
        </w:rPr>
        <w:t xml:space="preserve">(и куда более продуктивным) является уже исключение одного субъекта из множества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иными словами заблокировать участника сети на определённый период времени </w:t>
      </w:r>
      <w:r>
        <w:rPr>
          <w:rFonts w:ascii="Times New Roman" w:hAnsi="Times New Roman" w:cs="Times New Roman" w:eastAsia="Times New Roman"/>
          <w:i/>
          <w:sz w:val="24"/>
          <w:szCs w:val="24"/>
          <w:highlight w:val="none"/>
        </w:rPr>
        <w:t xml:space="preserve">тT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Тогда в таком случае активный внешний наблюдатель блокирует одного из субъектов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после этого активный внутренний наблюдатель посылает запрос на одного из субъектов множества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Если отправитель получает ответ, значит истинным получателем информации является не исключённый участник, в противном случае – исключённый.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Для предотвращения активных атак со стороны сговора внешних и внутренних наблюдателей необходимо добавить дополни</w:t>
      </w:r>
      <w:r>
        <w:rPr>
          <w:rFonts w:ascii="Times New Roman" w:hAnsi="Times New Roman" w:cs="Times New Roman" w:eastAsia="Times New Roman"/>
          <w:sz w:val="24"/>
          <w:highlight w:val="none"/>
        </w:rPr>
        <w:t xml:space="preserve">тел</w:t>
      </w:r>
      <w:r>
        <w:rPr>
          <w:rFonts w:ascii="Times New Roman" w:hAnsi="Times New Roman" w:cs="Times New Roman" w:eastAsia="Times New Roman"/>
          <w:sz w:val="24"/>
          <w:highlight w:val="none"/>
        </w:rPr>
        <w:t xml:space="preserve">ьный (но не единственно возможный) 11</w:t>
      </w:r>
      <w:r>
        <w:rPr>
          <w:rFonts w:ascii="Times New Roman" w:hAnsi="Times New Roman" w:cs="Times New Roman" w:eastAsia="Times New Roman"/>
          <w:sz w:val="24"/>
          <w:highlight w:val="none"/>
          <w:vertAlign w:val="subscript"/>
        </w:rPr>
        <w:t xml:space="preserve">1</w:t>
      </w:r>
      <w:r>
        <w:rPr>
          <w:rFonts w:ascii="Times New Roman" w:hAnsi="Times New Roman" w:cs="Times New Roman" w:eastAsia="Times New Roman"/>
          <w:sz w:val="24"/>
          <w:highlight w:val="none"/>
        </w:rPr>
        <w:t xml:space="preserve"> пункт, который представляет новую псевдо роль субъектов в качестве контролирующих узлов. Такая атака приводит к невозможности деанонимизации субъектов посредством частичного блокирования, потому как её следствием станет взаимоблокировка субъектов. </w:t>
      </w:r>
      <w:r>
        <w:rPr>
          <w:rFonts w:ascii="Times New Roman" w:hAnsi="Times New Roman" w:cs="Times New Roman" w:eastAsia="Times New Roman"/>
          <w:sz w:val="24"/>
          <w:highlight w:val="none"/>
        </w:rPr>
        <w:t xml:space="preserve">Тем не менее добавление данного пункта скажется на том, что сама сеть выйдет из класса абстрактных анонимных сетей, потому как добавится необходимость в поточном распространении информации.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11</w:t>
      </w:r>
      <w:r>
        <w:rPr>
          <w:rFonts w:ascii="Times New Roman" w:hAnsi="Times New Roman" w:cs="Times New Roman" w:eastAsia="Times New Roman"/>
          <w:sz w:val="24"/>
          <w:highlight w:val="none"/>
          <w:vertAlign w:val="subscript"/>
        </w:rPr>
        <w:t xml:space="preserve">1</w:t>
      </w:r>
      <w:r>
        <w:rPr>
          <w:rFonts w:ascii="Times New Roman" w:hAnsi="Times New Roman" w:cs="Times New Roman" w:eastAsia="Times New Roman"/>
          <w:sz w:val="24"/>
          <w:highlight w:val="none"/>
        </w:rPr>
        <w:t xml:space="preserve">. </w:t>
        <w:tab/>
        <w:t xml:space="preserve">К</w:t>
      </w:r>
      <w:r>
        <w:rPr>
          <w:rFonts w:ascii="Times New Roman" w:hAnsi="Times New Roman" w:cs="Times New Roman" w:eastAsia="Times New Roman"/>
          <w:sz w:val="24"/>
          <w:szCs w:val="24"/>
          <w:highlight w:val="none"/>
        </w:rPr>
        <w:t xml:space="preserve">аждый действующий субъект сети выставляет минимум одного существующего пользователя в роли контролирующего узла для предотвращения от активных атак методом и</w:t>
      </w:r>
      <w:r>
        <w:rPr>
          <w:rFonts w:ascii="Times New Roman" w:hAnsi="Times New Roman" w:cs="Times New Roman" w:eastAsia="Times New Roman"/>
          <w:sz w:val="24"/>
          <w:szCs w:val="24"/>
          <w:highlight w:val="none"/>
        </w:rPr>
        <w:t xml:space="preserve">сключения участников системы. Суть такого пользователя в понимании его существования. Если связь с подобным субъектом будет разорвана, то все последующие действия автоматически прекращаются. Само соединение функционирует за пределами механизма </w:t>
      </w:r>
      <w:r>
        <w:rPr>
          <w:rFonts w:ascii="Times New Roman" w:hAnsi="Times New Roman" w:cs="Times New Roman" w:eastAsia="Times New Roman"/>
          <w:sz w:val="24"/>
          <w:szCs w:val="24"/>
          <w:highlight w:val="none"/>
        </w:rPr>
        <w:t xml:space="preserve">очередей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тем не менее, не приводит к снижению уровня анонимности, потому как все субъекты начинают подчиняться этому правилу однонаправленно (в такой концепции не существует функций типа запрос/ответ, существуют только поточные уведомления своего присутствия).</w:t>
      </w:r>
      <w:r>
        <w:rPr>
          <w:rFonts w:ascii="Times New Roman" w:hAnsi="Times New Roman" w:cs="Times New Roman" w:eastAsia="Times New Roman"/>
          <w:sz w:val="24"/>
          <w:highlight w:val="none"/>
        </w:rPr>
        <w:t xml:space="preserve"> </w:t>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Хоть теоретически сама атака становится невозможной, но в практическом смысле и в долгосрочном наблюдении она более </w:t>
      </w:r>
      <w:r>
        <w:rPr>
          <w:rFonts w:ascii="Times New Roman" w:hAnsi="Times New Roman" w:cs="Times New Roman" w:eastAsia="Times New Roman"/>
          <w:sz w:val="24"/>
          <w:szCs w:val="24"/>
          <w:highlight w:val="none"/>
        </w:rPr>
        <w:t xml:space="preserve">чем </w:t>
      </w:r>
      <w:r>
        <w:rPr>
          <w:rFonts w:ascii="Times New Roman" w:hAnsi="Times New Roman" w:cs="Times New Roman" w:eastAsia="Times New Roman"/>
          <w:sz w:val="24"/>
          <w:szCs w:val="24"/>
          <w:highlight w:val="none"/>
        </w:rPr>
        <w:t xml:space="preserve">реальна. Связано это с тем, что одноранговая архитектура как </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ако</w:t>
      </w:r>
      <w:r>
        <w:rPr>
          <w:rFonts w:ascii="Times New Roman" w:hAnsi="Times New Roman" w:cs="Times New Roman" w:eastAsia="Times New Roman"/>
          <w:sz w:val="24"/>
          <w:szCs w:val="24"/>
          <w:highlight w:val="none"/>
        </w:rPr>
        <w:t xml:space="preserve">вая приводит к постоянному и динамичному изменению связей между субъектами. Это в свою очередь может приводить к исключениям групп субъектов связанных контролирующими узлами, потому как последние обязаны быть действующими и настоящими участниками системы.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Ещё одним возможным решением вышеописанной проблемы может стать использование доверенных соединений среди участников сети. </w:t>
      </w:r>
      <w:r>
        <w:rPr>
          <w:rFonts w:ascii="Times New Roman" w:hAnsi="Times New Roman" w:cs="Times New Roman" w:eastAsia="Times New Roman"/>
          <w:sz w:val="24"/>
          <w:szCs w:val="24"/>
          <w:highlight w:val="none"/>
        </w:rPr>
        <w:t xml:space="preserve">Такой подход ограничивает действия активных внутренних наблюдателей и за счёт данного свойства позволяет снизить риски деанонимизации, а также сохранить абстрактность системы (по сравнению с пунктом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w:t>
        <w:tab/>
        <w:t xml:space="preserve">Каждый действующий субъект сети выстраивает связи с другими участниками, основываясь на субъективности к уровню доверия, устанавливая и редактируя белый список на своей стороне. </w:t>
      </w:r>
      <w:r>
        <w:rPr>
          <w:rFonts w:ascii="Times New Roman" w:hAnsi="Times New Roman" w:cs="Times New Roman" w:eastAsia="Times New Roman"/>
          <w:sz w:val="24"/>
          <w:szCs w:val="24"/>
          <w:highlight w:val="none"/>
        </w:rPr>
        <w:t xml:space="preserve">Чтобы успешно подключиться к сети такого рода,</w:t>
      </w:r>
      <w:r>
        <w:rPr>
          <w:rFonts w:ascii="Times New Roman" w:hAnsi="Times New Roman" w:cs="Times New Roman" w:eastAsia="Times New Roman"/>
          <w:sz w:val="24"/>
          <w:szCs w:val="24"/>
          <w:highlight w:val="none"/>
        </w:rPr>
        <w:t xml:space="preserve"> субъекту</w:t>
      </w:r>
      <w:r>
        <w:rPr>
          <w:rFonts w:ascii="Times New Roman" w:hAnsi="Times New Roman" w:cs="Times New Roman" w:eastAsia="Times New Roman"/>
          <w:sz w:val="24"/>
          <w:szCs w:val="24"/>
          <w:highlight w:val="none"/>
        </w:rPr>
        <w:t xml:space="preserve"> необходимо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Сложность исполнения атаки на подобную сеть будет сводиться к сложности встраивания подчиняемых узлов</w:t>
      </w:r>
      <w:r>
        <w:rPr>
          <w:rFonts w:ascii="Times New Roman" w:hAnsi="Times New Roman" w:cs="Times New Roman" w:eastAsia="Times New Roman"/>
          <w:sz w:val="24"/>
          <w:szCs w:val="24"/>
          <w:highlight w:val="none"/>
        </w:rPr>
        <w:t xml:space="preserve">, потому как каждый получатель информации, в конечном итоге, должен будет заранее устанавливать список возможных отправителей.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Сети с таким свойством именуются </w:t>
      </w:r>
      <w:r>
        <w:rPr>
          <w:rFonts w:ascii="Times New Roman" w:hAnsi="Times New Roman" w:cs="Times New Roman" w:eastAsia="Times New Roman"/>
          <w:sz w:val="24"/>
          <w:szCs w:val="24"/>
          <w:highlight w:val="none"/>
        </w:rPr>
        <w:t xml:space="preserve">friend-to-friend (F2F) сетями</w:t>
      </w:r>
      <w:r>
        <w:rPr>
          <w:rFonts w:ascii="Times New Roman" w:hAnsi="Times New Roman" w:cs="Times New Roman" w:eastAsia="Times New Roman"/>
          <w:sz w:val="24"/>
          <w:szCs w:val="24"/>
          <w:highlight w:val="none"/>
        </w:rPr>
        <w:t xml:space="preserve"> [32]</w:t>
      </w:r>
      <w:r>
        <w:rPr>
          <w:rFonts w:ascii="Times New Roman" w:hAnsi="Times New Roman" w:cs="Times New Roman" w:eastAsia="Times New Roman"/>
          <w:sz w:val="24"/>
          <w:szCs w:val="24"/>
          <w:highlight w:val="none"/>
        </w:rPr>
        <w:t xml:space="preserve">. Естественным недостатком является малая экспансия, как</w:t>
      </w:r>
      <w:r>
        <w:rPr>
          <w:rFonts w:ascii="Times New Roman" w:hAnsi="Times New Roman" w:cs="Times New Roman" w:eastAsia="Times New Roman"/>
          <w:sz w:val="24"/>
          <w:szCs w:val="24"/>
          <w:highlight w:val="none"/>
        </w:rPr>
        <w:t xml:space="preserve"> возможность масштабирования системы. С другой стороны, как раз такое качество позволяет дополнительно (и довольно эффективно) сдерживать недостатки самой структуры, когда увеличивающееся количество субъектов приводит к регрессу производительности системы.</w:t>
      </w:r>
      <w:r>
        <w:rPr>
          <w:rFonts w:ascii="Times New Roman" w:hAnsi="Times New Roman" w:cs="Times New Roman" w:eastAsia="Times New Roman"/>
          <w:sz w:val="24"/>
          <w:szCs w:val="24"/>
          <w:highlight w:val="none"/>
        </w:rPr>
        <w:t xml:space="preserve"> В общем представлении такой метод защиты достаточно эффективен против внутренних активных наблюдателей (особенно </w:t>
      </w:r>
      <w:r>
        <w:rPr>
          <w:rFonts w:ascii="Times New Roman" w:hAnsi="Times New Roman" w:cs="Times New Roman" w:eastAsia="Times New Roman"/>
          <w:sz w:val="24"/>
          <w:szCs w:val="24"/>
          <w:highlight w:val="none"/>
        </w:rPr>
        <w:t xml:space="preserve">с практической точки зрения), но теорети</w:t>
      </w:r>
      <w:r>
        <w:rPr>
          <w:rFonts w:ascii="Times New Roman" w:hAnsi="Times New Roman" w:cs="Times New Roman" w:eastAsia="Times New Roman"/>
          <w:sz w:val="24"/>
          <w:szCs w:val="24"/>
          <w:highlight w:val="none"/>
        </w:rPr>
        <w:t xml:space="preserve">чески является более сложной моделью. Анонимность такого случая начинает базироваться на гипотетически большем количестве связей между участниками, чем при выстраивании константно заданного количества маршрутизирущих узлов, что и приводит к дополнительным </w:t>
      </w:r>
      <w:r>
        <w:rPr>
          <w:rFonts w:ascii="Times New Roman" w:hAnsi="Times New Roman" w:cs="Times New Roman" w:eastAsia="Times New Roman"/>
          <w:sz w:val="24"/>
          <w:szCs w:val="24"/>
          <w:highlight w:val="none"/>
        </w:rPr>
        <w:t xml:space="preserve">рискам деанонимизации субъектов.</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Также ещё одним возможным решением может стать синтез подходов, что зак</w:t>
      </w:r>
      <w:r>
        <w:rPr>
          <w:rFonts w:ascii="Times New Roman" w:hAnsi="Times New Roman" w:cs="Times New Roman" w:eastAsia="Times New Roman"/>
          <w:sz w:val="24"/>
          <w:szCs w:val="24"/>
          <w:highlight w:val="none"/>
        </w:rPr>
        <w:t xml:space="preserve">ономерно объединит не только положительные, но и отрицательные стороны этапов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и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В следствии такого соединения система перестанет быть абстрактной (за счёт необходимости в поточном поддержании соединений), появится свойство малой экспансии (за счёт принадлежнос</w:t>
      </w:r>
      <w:r>
        <w:rPr>
          <w:rFonts w:ascii="Times New Roman" w:hAnsi="Times New Roman" w:cs="Times New Roman" w:eastAsia="Times New Roman"/>
          <w:sz w:val="24"/>
          <w:szCs w:val="24"/>
          <w:highlight w:val="none"/>
        </w:rPr>
        <w:t xml:space="preserve">ти к F2F-сети) и увеличится сложность практической реализации (за счёт, соответственно, синтеза двух подходов). Тем не менее, теоретическая безопасность выйдет на более лучший уровень, потому как если один из доверенных субъектов станет скомпрометированным</w:t>
      </w:r>
      <w:r>
        <w:rPr>
          <w:rFonts w:ascii="Times New Roman" w:hAnsi="Times New Roman" w:cs="Times New Roman" w:eastAsia="Times New Roman"/>
          <w:sz w:val="24"/>
          <w:szCs w:val="24"/>
          <w:highlight w:val="none"/>
        </w:rPr>
        <w:t xml:space="preserve">, то останется дополнительный слой защиты в лице маршрутизаторов.</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b) </w:t>
        <w:tab/>
        <w:t xml:space="preserve">Общий случай. </w:t>
      </w:r>
      <w:r>
        <w:rPr>
          <w:rFonts w:ascii="Times New Roman" w:hAnsi="Times New Roman" w:cs="Times New Roman" w:eastAsia="Times New Roman"/>
          <w:sz w:val="24"/>
          <w:szCs w:val="24"/>
          <w:highlight w:val="none"/>
        </w:rPr>
        <w:t xml:space="preserve">Предположим, что существует нестабильная система при которой каждый узел из множества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sz w:val="24"/>
          <w:szCs w:val="24"/>
          <w:highlight w:val="none"/>
        </w:rPr>
        <w:t xml:space="preserve">} выставил в разный промежуток времени значение равное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с отставанием по времени относительно всех остальных участников сети. </w:t>
      </w:r>
      <w:r>
        <w:rPr>
          <w:rFonts w:ascii="Times New Roman" w:hAnsi="Times New Roman" w:cs="Times New Roman" w:eastAsia="Times New Roman"/>
          <w:sz w:val="24"/>
          <w:szCs w:val="24"/>
          <w:highlight w:val="none"/>
        </w:rPr>
        <w:t xml:space="preserve">Все участники генерируют запрос в разные секунды, но также сохраняя локальный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Предположим, что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 3</w:t>
      </w:r>
      <w:r>
        <w:rPr>
          <w:rFonts w:ascii="Times New Roman" w:hAnsi="Times New Roman" w:cs="Times New Roman" w:eastAsia="Times New Roman"/>
          <w:sz w:val="24"/>
          <w:szCs w:val="24"/>
          <w:highlight w:val="none"/>
        </w:rPr>
        <w:t xml:space="preserve">, тогда генерацию можно представить в виде </w:t>
      </w:r>
      <w:r>
        <w:rPr>
          <w:rFonts w:ascii="Times New Roman" w:hAnsi="Times New Roman" w:cs="Times New Roman" w:eastAsia="Times New Roman"/>
          <w:i/>
          <w:sz w:val="24"/>
          <w:szCs w:val="24"/>
          <w:highlight w:val="none"/>
        </w:rPr>
        <w:t xml:space="preserve">Таблиц 3</w:t>
      </w:r>
      <w:r>
        <w:rPr>
          <w:rFonts w:ascii="Times New Roman" w:hAnsi="Times New Roman" w:cs="Times New Roman" w:eastAsia="Times New Roman"/>
          <w:i/>
          <w:sz w:val="24"/>
          <w:szCs w:val="24"/>
          <w:highlight w:val="none"/>
        </w:rPr>
        <w:t xml:space="preserve">, 4, 5</w:t>
      </w:r>
      <w:r>
        <w:rPr>
          <w:rFonts w:ascii="Times New Roman" w:hAnsi="Times New Roman" w:cs="Times New Roman" w:eastAsia="Times New Roman"/>
          <w:i w:val="0"/>
          <w:sz w:val="24"/>
          <w:szCs w:val="24"/>
          <w:highlight w:val="none"/>
        </w:rPr>
        <w:t xml:space="preserve"> относительно расположения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к другим участникам</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tbl>
      <w:tblPr>
        <w:tblStyle w:val="2194"/>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i/>
                <w:sz w:val="24"/>
                <w:szCs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3.</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начале генерации</w:t>
      </w:r>
      <w:r>
        <w:rPr>
          <w:sz w:val="22"/>
        </w:rPr>
      </w:r>
      <w:r/>
    </w:p>
    <w:p>
      <w:pPr>
        <w:ind w:left="85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tbl>
      <w:tblPr>
        <w:tblStyle w:val="2194"/>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4.</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середине генерации</w:t>
      </w:r>
      <w:r>
        <w:rPr>
          <w:sz w:val="22"/>
        </w:rPr>
      </w:r>
      <w:r/>
    </w:p>
    <w:p>
      <w:pPr>
        <w:ind w:left="850" w:right="283" w:firstLine="0"/>
        <w:jc w:val="left"/>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tbl>
      <w:tblPr>
        <w:tblStyle w:val="2194"/>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5.</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конце генерации</w:t>
      </w:r>
      <w:r>
        <w:rPr>
          <w:sz w:val="22"/>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качестве упрощения и абстрагирования предположим, что ни для какого субъекта не существует контролирующего участника или F2F-соединений, а следовательно и пунктов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и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как таковых</w:t>
      </w:r>
      <w:r>
        <w:rPr>
          <w:rFonts w:ascii="Times New Roman" w:hAnsi="Times New Roman" w:cs="Times New Roman" w:eastAsia="Times New Roman"/>
          <w:sz w:val="24"/>
          <w:szCs w:val="24"/>
          <w:highlight w:val="none"/>
        </w:rPr>
        <w:t xml:space="preserve">. Существуют только субъекты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(один из которых является настоящим получателем) и постоянный маршрутизатор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Основной целью анонимизации в нестабильных коммуникациях становится сведение действий субъекта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к аналогичным действиям субъекта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и наоборот, посредством маршрутизатора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Действительно, если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станет замыкающим узлом в момент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ni</w:t>
      </w:r>
      <w:r>
        <w:rPr>
          <w:rFonts w:ascii="Times New Roman" w:hAnsi="Times New Roman" w:cs="Times New Roman" w:eastAsia="Times New Roman"/>
          <w:sz w:val="24"/>
          <w:szCs w:val="24"/>
          <w:highlight w:val="none"/>
        </w:rPr>
        <w:t xml:space="preserve"> при ответе любого субъекта</w:t>
      </w:r>
      <w:r>
        <w:rPr>
          <w:rFonts w:ascii="Times New Roman" w:hAnsi="Times New Roman" w:cs="Times New Roman" w:eastAsia="Times New Roman"/>
          <w:sz w:val="24"/>
          <w:szCs w:val="24"/>
          <w:highlight w:val="none"/>
        </w:rPr>
        <w:t xml:space="preserve"> множества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sz w:val="24"/>
          <w:szCs w:val="24"/>
          <w:highlight w:val="none"/>
        </w:rPr>
        <w:t xml:space="preserve">, то возникнет максимальная неопределённость равная </w:t>
      </w:r>
      <w:r>
        <w:rPr>
          <w:rFonts w:ascii="Times New Roman" w:hAnsi="Times New Roman" w:cs="Times New Roman" w:eastAsia="Times New Roman"/>
          <w:i/>
          <w:sz w:val="24"/>
          <w:szCs w:val="24"/>
          <w:highlight w:val="none"/>
        </w:rPr>
        <w:t xml:space="preserve">1/|X|</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szCs w:val="24"/>
          <w:highlight w:val="none"/>
        </w:rPr>
        <w:t xml:space="preserve">Анализируя сетевые коммуникации </w:t>
      </w:r>
      <w:r>
        <w:rPr>
          <w:rFonts w:ascii="Times New Roman" w:hAnsi="Times New Roman" w:cs="Times New Roman" w:eastAsia="Times New Roman"/>
          <w:sz w:val="24"/>
          <w:szCs w:val="24"/>
          <w:highlight w:val="none"/>
        </w:rPr>
        <w:t xml:space="preserve">в нестабильных системах </w:t>
      </w:r>
      <w:r>
        <w:rPr>
          <w:rFonts w:ascii="Times New Roman" w:hAnsi="Times New Roman" w:cs="Times New Roman" w:eastAsia="Times New Roman"/>
          <w:sz w:val="24"/>
          <w:szCs w:val="24"/>
          <w:highlight w:val="none"/>
        </w:rPr>
        <w:t xml:space="preserve">внешний наблюдатель способен сопоставить для каждого субъекта его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и сдвиг относительно определённого субъекта</w:t>
      </w:r>
      <w:r>
        <w:rPr>
          <w:rFonts w:ascii="Times New Roman" w:hAnsi="Times New Roman" w:cs="Times New Roman" w:eastAsia="Times New Roman"/>
          <w:sz w:val="24"/>
          <w:szCs w:val="24"/>
          <w:highlight w:val="none"/>
        </w:rPr>
        <w:t xml:space="preserve">. В сговоре со внутренним наб</w:t>
      </w:r>
      <w:r>
        <w:rPr>
          <w:rFonts w:ascii="Times New Roman" w:hAnsi="Times New Roman" w:cs="Times New Roman" w:eastAsia="Times New Roman"/>
          <w:sz w:val="24"/>
          <w:szCs w:val="24"/>
          <w:highlight w:val="none"/>
        </w:rPr>
        <w:t xml:space="preserve">людателем </w:t>
      </w:r>
      <w:r>
        <w:rPr>
          <w:rFonts w:ascii="Times New Roman" w:hAnsi="Times New Roman" w:cs="Times New Roman" w:eastAsia="Times New Roman"/>
          <w:sz w:val="24"/>
          <w:szCs w:val="24"/>
          <w:highlight w:val="none"/>
        </w:rPr>
        <w:t xml:space="preserve">появляется возможность деанонимизации субъекта на базе приведённого сдвига. Предположим, что игнорируется условие пунктов 9 и 10 с необходимостью генерировать пустое сообщение на основе периодов маршрутизирующего узла. Далее, пусть существует сеть на базе </w:t>
      </w:r>
      <w:r>
        <w:rPr>
          <w:rFonts w:ascii="Times New Roman" w:hAnsi="Times New Roman" w:cs="Times New Roman" w:eastAsia="Times New Roman"/>
          <w:i/>
          <w:sz w:val="24"/>
          <w:szCs w:val="24"/>
          <w:highlight w:val="none"/>
        </w:rPr>
        <w:t xml:space="preserve">Таблицы 2</w:t>
      </w:r>
      <w:r>
        <w:rPr>
          <w:rFonts w:ascii="Times New Roman" w:hAnsi="Times New Roman" w:cs="Times New Roman" w:eastAsia="Times New Roman"/>
          <w:sz w:val="24"/>
          <w:szCs w:val="24"/>
          <w:highlight w:val="none"/>
        </w:rPr>
        <w:t xml:space="preserve">, где внутренний наблюдатель располагает всеми сведениями полученными от внешнего атакующего и на основе этого генерирует сообщение в момент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sz w:val="24"/>
          <w:szCs w:val="24"/>
          <w:highlight w:val="none"/>
        </w:rPr>
        <w:t xml:space="preserve"> и отправляет его по сети</w:t>
      </w:r>
      <w:r>
        <w:rPr>
          <w:rFonts w:ascii="Times New Roman" w:hAnsi="Times New Roman" w:cs="Times New Roman" w:eastAsia="Times New Roman"/>
          <w:sz w:val="24"/>
          <w:szCs w:val="24"/>
          <w:highlight w:val="none"/>
        </w:rPr>
        <w:t xml:space="preserve">. Если будет получен ответ в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n1+1</w:t>
      </w:r>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n2-2</w:t>
      </w:r>
      <w:r>
        <w:rPr>
          <w:rFonts w:ascii="Times New Roman" w:hAnsi="Times New Roman" w:cs="Times New Roman" w:eastAsia="Times New Roman"/>
          <w:sz w:val="24"/>
          <w:szCs w:val="24"/>
          <w:highlight w:val="none"/>
        </w:rPr>
        <w:t xml:space="preserve"> от маршрутизатора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то это говорит только о том, что получателем сообщения является участник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потому как субъект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становится способным выдать ответ маршрутизирующему узлу только в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n1+2</w:t>
      </w:r>
      <w:r>
        <w:rPr>
          <w:rFonts w:ascii="Times New Roman" w:hAnsi="Times New Roman" w:cs="Times New Roman" w:eastAsia="Times New Roman"/>
          <w:i/>
          <w:sz w:val="24"/>
          <w:szCs w:val="24"/>
          <w:highlight w:val="none"/>
        </w:rPr>
        <w:t xml:space="preserve"> = T</w:t>
      </w:r>
      <w:r>
        <w:rPr>
          <w:rFonts w:ascii="Times New Roman" w:hAnsi="Times New Roman" w:cs="Times New Roman" w:eastAsia="Times New Roman"/>
          <w:i/>
          <w:sz w:val="24"/>
          <w:szCs w:val="24"/>
          <w:highlight w:val="none"/>
          <w:vertAlign w:val="subscript"/>
        </w:rPr>
        <w:t xml:space="preserve">n2</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по причине его умышленного пропуска в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n1-1</w:t>
      </w:r>
      <w:r>
        <w:rPr>
          <w:rFonts w:ascii="Times New Roman" w:hAnsi="Times New Roman" w:cs="Times New Roman" w:eastAsia="Times New Roman"/>
          <w:sz w:val="24"/>
          <w:szCs w:val="24"/>
          <w:highlight w:val="none"/>
        </w:rPr>
        <w:t xml:space="preserve"> атакующей стороной. </w:t>
      </w:r>
      <w:r>
        <w:rPr>
          <w:rFonts w:ascii="Times New Roman" w:hAnsi="Times New Roman" w:cs="Times New Roman" w:eastAsia="Times New Roman"/>
          <w:sz w:val="24"/>
          <w:szCs w:val="24"/>
          <w:highlight w:val="none"/>
        </w:rPr>
        <w:t xml:space="preserve">Такой вид атаки приводит к полной деанонимизации субъектов.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Предотвращением атаки является отправление истинного пакета на вторую итерацию периода маршрутизирующей стороны</w:t>
      </w:r>
      <w:r>
        <w:rPr>
          <w:rFonts w:ascii="Times New Roman" w:hAnsi="Times New Roman" w:cs="Times New Roman" w:eastAsia="Times New Roman"/>
          <w:sz w:val="24"/>
          <w:highlight w:val="none"/>
        </w:rPr>
        <w:t xml:space="preserve"> (относительно текущего времени)</w:t>
      </w:r>
      <w:r>
        <w:rPr>
          <w:rFonts w:ascii="Times New Roman" w:hAnsi="Times New Roman" w:cs="Times New Roman" w:eastAsia="Times New Roman"/>
          <w:sz w:val="24"/>
          <w:highlight w:val="none"/>
        </w:rPr>
        <w:t xml:space="preserve">. Теперь репродуцируем вышеописанную атаку на систему с таким условием. Также предположим, что сетью является система на базе </w:t>
      </w:r>
      <w:r>
        <w:rPr>
          <w:rFonts w:ascii="Times New Roman" w:hAnsi="Times New Roman" w:cs="Times New Roman" w:eastAsia="Times New Roman"/>
          <w:i/>
          <w:sz w:val="24"/>
          <w:highlight w:val="none"/>
        </w:rPr>
        <w:t xml:space="preserve">Таблицы 3</w:t>
      </w:r>
      <w:r>
        <w:rPr>
          <w:rFonts w:ascii="Times New Roman" w:hAnsi="Times New Roman" w:cs="Times New Roman" w:eastAsia="Times New Roman"/>
          <w:sz w:val="24"/>
          <w:highlight w:val="none"/>
        </w:rPr>
        <w:t xml:space="preserve">. Если атакующий сгенерирует сообщение в момен</w:t>
      </w:r>
      <w:r>
        <w:rPr>
          <w:rFonts w:ascii="Times New Roman" w:hAnsi="Times New Roman" w:cs="Times New Roman" w:eastAsia="Times New Roman"/>
          <w:sz w:val="24"/>
          <w:highlight w:val="none"/>
        </w:rPr>
        <w:t xml:space="preserve">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sz w:val="24"/>
          <w:highlight w:val="none"/>
        </w:rPr>
        <w:t xml:space="preserve">, то получит ответ только в момент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val="0"/>
          <w:sz w:val="24"/>
          <w:szCs w:val="24"/>
          <w:highlight w:val="none"/>
          <w:vertAlign w:val="baseline"/>
        </w:rPr>
        <w:t xml:space="preserve">.</w:t>
      </w:r>
      <w:r>
        <w:rPr>
          <w:rFonts w:ascii="Times New Roman" w:hAnsi="Times New Roman" w:cs="Times New Roman" w:eastAsia="Times New Roman"/>
          <w:sz w:val="24"/>
          <w:highlight w:val="none"/>
        </w:rPr>
        <w:t xml:space="preserve"> Получателем в такой системе может оказаться любой из множества {</w:t>
      </w:r>
      <w:r>
        <w:rPr>
          <w:rFonts w:ascii="Times New Roman" w:hAnsi="Times New Roman" w:cs="Times New Roman" w:eastAsia="Times New Roman"/>
          <w:i/>
          <w:sz w:val="24"/>
          <w:highlight w:val="none"/>
        </w:rPr>
        <w:t xml:space="preserve">A, B</w:t>
      </w:r>
      <w:r>
        <w:rPr>
          <w:rFonts w:ascii="Times New Roman" w:hAnsi="Times New Roman" w:cs="Times New Roman" w:eastAsia="Times New Roman"/>
          <w:sz w:val="24"/>
          <w:highlight w:val="none"/>
        </w:rPr>
        <w:t xml:space="preserve">}, потому как ответ может быть отправлен как в момент времени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sz w:val="24"/>
          <w:highlight w:val="none"/>
        </w:rPr>
        <w:t xml:space="preserve"> (субъект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sz w:val="24"/>
          <w:highlight w:val="none"/>
        </w:rPr>
        <w:t xml:space="preserve">), так и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vertAlign w:val="subscript"/>
        </w:rPr>
        <w:t xml:space="preserve"> </w:t>
      </w:r>
      <w:r>
        <w:rPr>
          <w:rFonts w:ascii="Times New Roman" w:hAnsi="Times New Roman" w:cs="Times New Roman" w:eastAsia="Times New Roman"/>
          <w:sz w:val="24"/>
          <w:highlight w:val="none"/>
        </w:rPr>
        <w:t xml:space="preserve">(субъект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sz w:val="24"/>
          <w:highlight w:val="none"/>
        </w:rPr>
        <w:t xml:space="preserve">). Чтобы субъект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sz w:val="24"/>
          <w:highlight w:val="none"/>
        </w:rPr>
        <w:t xml:space="preserve"> отправил ответ именно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sz w:val="24"/>
          <w:highlight w:val="none"/>
        </w:rPr>
        <w:t xml:space="preserve">, то перед ним он помещает в очередь ложное сообщение, тем самым отодвигая отправление истинного сообщения по сети на одну итерацию. Аналогичные ситуации распространяются и на </w:t>
      </w:r>
      <w:r>
        <w:rPr>
          <w:rFonts w:ascii="Times New Roman" w:hAnsi="Times New Roman" w:cs="Times New Roman" w:eastAsia="Times New Roman"/>
          <w:i/>
          <w:sz w:val="24"/>
          <w:highlight w:val="none"/>
        </w:rPr>
        <w:t xml:space="preserve">Таблицы 3, 4</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0"/>
          <w:sz w:val="24"/>
          <w:szCs w:val="24"/>
          <w:highlight w:val="none"/>
          <w:vertAlign w:val="baseli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Таким образом на основе всего вышеописанного, наиболее сильной атакой является сговор внешних и внутренних активных атакующих, при которой необходимым условием противодействия становится либо существование постоянной поточн</w:t>
      </w:r>
      <w:r>
        <w:rPr>
          <w:rFonts w:ascii="Times New Roman" w:hAnsi="Times New Roman" w:cs="Times New Roman" w:eastAsia="Times New Roman"/>
          <w:sz w:val="24"/>
          <w:highlight w:val="none"/>
        </w:rPr>
        <w:t xml:space="preserve">ой линии связи, что, в свою очередь, приведёт к негации абстрактности и невозможности применения данной системы в тайных каналах связи, либо принадлежность системы к классу F2F-сетей, что, в свою очередь, приведёт к малым возможностям экспансии.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 результате, если исходить из необходимости синтеза прост</w:t>
      </w:r>
      <w:r>
        <w:rPr>
          <w:rFonts w:ascii="Times New Roman" w:hAnsi="Times New Roman" w:cs="Times New Roman" w:eastAsia="Times New Roman"/>
          <w:sz w:val="24"/>
          <w:highlight w:val="none"/>
        </w:rPr>
        <w:t xml:space="preserve">оты и безопасности системы, то наилучшим вариантом становится выбор F2F-сетей. Это также способно привести к ещё большему упрощению структуры скрытой сети без последующего регресса уровня анонимности за счёт исключения полиморфизма информации как явления (</w:t>
      </w:r>
      <w:r>
        <w:rPr>
          <w:rFonts w:ascii="Times New Roman" w:hAnsi="Times New Roman" w:cs="Times New Roman" w:eastAsia="Times New Roman"/>
          <w:sz w:val="24"/>
          <w:szCs w:val="24"/>
          <w:highlight w:val="none"/>
        </w:rPr>
        <w:t xml:space="preserve">то есть пункта 3, связанного с маршрутизацией посредством множественного шифрования)</w:t>
      </w:r>
      <w:r>
        <w:rPr>
          <w:rFonts w:ascii="Times New Roman" w:hAnsi="Times New Roman" w:cs="Times New Roman" w:eastAsia="Times New Roman"/>
          <w:sz w:val="24"/>
          <w:highlight w:val="none"/>
        </w:rPr>
        <w:t xml:space="preserve">. Такое действие приведёт к следующим выводам:</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1. </w:t>
        <w:tab/>
      </w:r>
      <w:r>
        <w:rPr>
          <w:rFonts w:ascii="Times New Roman" w:hAnsi="Times New Roman" w:cs="Times New Roman" w:eastAsia="Times New Roman"/>
          <w:sz w:val="24"/>
          <w:szCs w:val="24"/>
          <w:highlight w:val="none"/>
        </w:rPr>
        <w:t xml:space="preserve">Исчезнет необходимость в промежуточных узлах и кооперировании с ними</w:t>
      </w:r>
      <w:r>
        <w:rPr>
          <w:rFonts w:ascii="Times New Roman" w:hAnsi="Times New Roman" w:cs="Times New Roman" w:eastAsia="Times New Roman"/>
          <w:sz w:val="24"/>
          <w:szCs w:val="24"/>
          <w:highlight w:val="none"/>
        </w:rPr>
        <w:t xml:space="preserve"> для установления периодов. Как следствие, не будет надобности в условностях отправления сообщений на конкретной итерации периода маршрутизирующего узла.</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2. </w:t>
        <w:tab/>
      </w:r>
      <w:r>
        <w:rPr>
          <w:rFonts w:ascii="Times New Roman" w:hAnsi="Times New Roman" w:cs="Times New Roman" w:eastAsia="Times New Roman"/>
          <w:sz w:val="24"/>
          <w:szCs w:val="24"/>
          <w:highlight w:val="none"/>
        </w:rPr>
        <w:t xml:space="preserve">Исчезнет необходимость в использовании механизмов несвязываемости размеров сообщений </w:t>
      </w:r>
      <w:r>
        <w:rPr>
          <w:rFonts w:ascii="Times New Roman" w:hAnsi="Times New Roman" w:cs="Times New Roman" w:eastAsia="Times New Roman"/>
          <w:sz w:val="24"/>
          <w:szCs w:val="24"/>
          <w:highlight w:val="none"/>
        </w:rPr>
        <w:t xml:space="preserve">(подробнее в подразделе «</w:t>
      </w:r>
      <w:r>
        <w:rPr>
          <w:rFonts w:ascii="Times New Roman" w:hAnsi="Times New Roman" w:cs="Times New Roman" w:eastAsia="Times New Roman"/>
          <w:b w:val="0"/>
          <w:sz w:val="24"/>
          <w:szCs w:val="24"/>
          <w:highlight w:val="none"/>
        </w:rPr>
        <w:t xml:space="preserve">Противодействие обнаружению динамики размерности пакетов</w:t>
      </w:r>
      <w:r>
        <w:rPr>
          <w:rFonts w:ascii="Times New Roman" w:hAnsi="Times New Roman" w:cs="Times New Roman" w:eastAsia="Times New Roman"/>
          <w:sz w:val="24"/>
          <w:szCs w:val="24"/>
          <w:highlight w:val="none"/>
        </w:rPr>
        <w:t xml:space="preserve">» раздела «</w:t>
      </w:r>
      <w:r>
        <w:rPr>
          <w:rFonts w:ascii="Times New Roman" w:hAnsi="Times New Roman" w:cs="Times New Roman" w:eastAsia="Times New Roman"/>
          <w:b w:val="0"/>
          <w:sz w:val="24"/>
          <w:szCs w:val="24"/>
          <w:highlight w:val="none"/>
        </w:rPr>
        <w:t xml:space="preserve">Монолитный криптографический протокол</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3. </w:t>
        <w:tab/>
      </w:r>
      <w:r>
        <w:rPr>
          <w:rFonts w:ascii="Times New Roman" w:hAnsi="Times New Roman" w:cs="Times New Roman" w:eastAsia="Times New Roman"/>
          <w:sz w:val="24"/>
          <w:szCs w:val="24"/>
          <w:highlight w:val="none"/>
        </w:rPr>
        <w:t xml:space="preserve">Исчезнет необходимость в анализе частного и общего случаев</w:t>
      </w:r>
      <w:r>
        <w:rPr>
          <w:rFonts w:ascii="Times New Roman" w:hAnsi="Times New Roman" w:cs="Times New Roman" w:eastAsia="Times New Roman"/>
          <w:sz w:val="24"/>
          <w:szCs w:val="24"/>
          <w:highlight w:val="none"/>
        </w:rPr>
        <w:t xml:space="preserve">, потому как таковые являются следствием существования маршрутизирующих узлов и полиморфизма информации. И как следствие, пункт 3 заменится пунктом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w:t>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Вышеописанные действия</w:t>
      </w:r>
      <w:r>
        <w:rPr>
          <w:rFonts w:ascii="Times New Roman" w:hAnsi="Times New Roman" w:cs="Times New Roman" w:eastAsia="Times New Roman"/>
          <w:sz w:val="24"/>
          <w:highlight w:val="none"/>
        </w:rPr>
        <w:t xml:space="preserve"> переводят шестую ст</w:t>
      </w:r>
      <w:r>
        <w:rPr>
          <w:rFonts w:ascii="Times New Roman" w:hAnsi="Times New Roman" w:cs="Times New Roman" w:eastAsia="Times New Roman"/>
          <w:sz w:val="24"/>
          <w:highlight w:val="none"/>
        </w:rPr>
        <w:t xml:space="preserve">адию анонимности на пятую градацию, при этом</w:t>
      </w:r>
      <w:r>
        <w:rPr>
          <w:rFonts w:ascii="Times New Roman" w:hAnsi="Times New Roman" w:cs="Times New Roman" w:eastAsia="Times New Roman"/>
          <w:sz w:val="24"/>
          <w:highlight w:val="none"/>
        </w:rPr>
        <w:t xml:space="preserve"> доказывая своим существованием не обязательную принадлежность скрытых сетей к последнему этапу анонимата, п</w:t>
      </w:r>
      <w:r>
        <w:rPr>
          <w:rFonts w:ascii="Times New Roman" w:hAnsi="Times New Roman" w:cs="Times New Roman" w:eastAsia="Times New Roman"/>
          <w:sz w:val="24"/>
          <w:szCs w:val="24"/>
          <w:highlight w:val="none"/>
        </w:rPr>
        <w:t xml:space="preserve">отому как з</w:t>
      </w:r>
      <w:r>
        <w:rPr>
          <w:rFonts w:ascii="Times New Roman" w:hAnsi="Times New Roman" w:cs="Times New Roman" w:eastAsia="Times New Roman"/>
          <w:sz w:val="24"/>
          <w:highlight w:val="none"/>
        </w:rPr>
        <w:t xml:space="preserve">апутывающим алгоритмом становится «очередь», скрывающая факт истинной передачи информации между субъктами, взамен комбинации «очередь+полиморфизм».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w:t>
      </w:r>
      <w:r>
        <w:rPr>
          <w:rFonts w:ascii="Times New Roman" w:hAnsi="Times New Roman" w:cs="Times New Roman" w:eastAsia="Times New Roman"/>
          <w:sz w:val="24"/>
          <w:szCs w:val="24"/>
          <w:highlight w:val="none"/>
        </w:rPr>
        <w:t xml:space="preserve">оретически основным отличием таковых подходов становятся иные векторы нападения, где при алгоритме «очередь» атаки начинают принадлежать способам компрометации доверенных узлов, а при алгоритме «очередь+полиморфизм» – компрометациям маршрутизирующих узлов.</w:t>
      </w:r>
      <w:r>
        <w:rPr>
          <w:rFonts w:ascii="Times New Roman" w:hAnsi="Times New Roman" w:cs="Times New Roman" w:eastAsia="Times New Roman"/>
          <w:sz w:val="24"/>
          <w:szCs w:val="24"/>
          <w:highlight w:val="none"/>
        </w:rPr>
        <w:t xml:space="preserve"> В обоих случаях требуется сговор скомпрометированного узла с внешним глобальным наблюдателем. При удовлетворении условия нескомпромитированности ключевых субъектов, анонимность двух алгоритмов будет удерживаться на определённо заданном уровне.</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Практически же основным отличием доверен</w:t>
      </w:r>
      <w:r>
        <w:rPr>
          <w:rFonts w:ascii="Times New Roman" w:hAnsi="Times New Roman" w:cs="Times New Roman" w:eastAsia="Times New Roman"/>
          <w:sz w:val="24"/>
          <w:szCs w:val="24"/>
          <w:highlight w:val="none"/>
        </w:rPr>
        <w:t xml:space="preserve">ной сети от маршрутизирующей становится существование прямой криптографической связи между отправителем и получателем, что приводит к фактической взаимной деанонимизации субъектов, при условии, что один из них становится скомпромитированным узлом. При увел</w:t>
      </w:r>
      <w:r>
        <w:rPr>
          <w:rFonts w:ascii="Times New Roman" w:hAnsi="Times New Roman" w:cs="Times New Roman" w:eastAsia="Times New Roman"/>
          <w:sz w:val="24"/>
          <w:szCs w:val="24"/>
          <w:highlight w:val="none"/>
        </w:rPr>
        <w:t xml:space="preserve">ичении участников сети, связанных между собой одной группой, возрастает соответственно и риск деанонимизации. Таким образом, в доверенных системах предполагается, что сами субъекты не защищаются и не скрывают свою идентификацию друг от друга. В то время ка</w:t>
      </w:r>
      <w:r>
        <w:rPr>
          <w:rFonts w:ascii="Times New Roman" w:hAnsi="Times New Roman" w:cs="Times New Roman" w:eastAsia="Times New Roman"/>
          <w:sz w:val="24"/>
          <w:szCs w:val="24"/>
          <w:highlight w:val="none"/>
        </w:rPr>
        <w:t xml:space="preserve">к маршрутизирующие системы наоборот, с присущим им полиморфизмом информации, предполагают, что все субъекты, включая отправителя или получателя могут быть атакующими, и следовательно, сводят все свои векторы нападения на третью, незаинтересованную сторону.</w:t>
      </w:r>
      <w:r/>
    </w:p>
    <w:p>
      <w:pPr>
        <w:ind w:left="283" w:right="283" w:firstLine="0"/>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Cs w:val="24"/>
          <w:highlight w:val="none"/>
        </w:rPr>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5.2. Модель абстрактных анонимных сетей на базе увеличения энтропии</w:t>
      </w:r>
      <w:r>
        <w:rPr>
          <w:rFonts w:ascii="Times New Roman" w:hAnsi="Times New Roman" w:cs="Times New Roman" w:eastAsia="Times New Roman"/>
          <w:highlight w:val="none"/>
        </w:rPr>
      </w:r>
      <w:r/>
    </w:p>
    <w:p>
      <w:pPr>
        <w:pStyle w:val="2109"/>
        <w:ind w:left="0" w:right="283" w:firstLine="0"/>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sz w:val="24"/>
          <w:highlight w:val="none"/>
        </w:rPr>
        <w:t xml:space="preserve">Другой абстр</w:t>
      </w:r>
      <w:r>
        <w:rPr>
          <w:rFonts w:ascii="Times New Roman" w:hAnsi="Times New Roman" w:cs="Times New Roman" w:eastAsia="Times New Roman"/>
          <w:sz w:val="24"/>
          <w:highlight w:val="none"/>
        </w:rPr>
        <w:t xml:space="preserve">актной анони</w:t>
      </w:r>
      <w:r>
        <w:rPr>
          <w:rFonts w:ascii="Times New Roman" w:hAnsi="Times New Roman" w:cs="Times New Roman" w:eastAsia="Times New Roman"/>
          <w:sz w:val="24"/>
          <w:highlight w:val="none"/>
        </w:rPr>
        <w:t xml:space="preserve">мной сетью может быть система на базе увеличения энтропии. Со стороны теоретического доказательства анонимности она более трудоёмкая и в некой степени более «хрупкая» (чем сеть на основе очередей), потому как большинство действий сводит к вероятностям ко</w:t>
      </w:r>
      <w:r>
        <w:rPr>
          <w:rFonts w:ascii="Times New Roman" w:hAnsi="Times New Roman" w:cs="Times New Roman" w:eastAsia="Times New Roman"/>
          <w:sz w:val="24"/>
          <w:highlight w:val="none"/>
        </w:rPr>
        <w:t xml:space="preserve">нкретно выбранного субъекта, а не к действиям всей группы. Чтобы правильно доказать существование теоретической анонимности в таких условиях – необходимо рассматривать факт связывания субъектов между собой, анализируя при этом постоянный прирост энтропии.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szCs w:val="24"/>
          <w:highlight w:val="none"/>
        </w:rPr>
        <w:t xml:space="preserve">Предположим, что существует всего три узла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 сама сеть работает по принципу вероятностного полиморфизма, где каждый субъект может с вероятностью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sz w:val="24"/>
          <w:szCs w:val="24"/>
          <w:highlight w:val="none"/>
        </w:rPr>
        <w:t xml:space="preserve"> выстроить маршрут с промежуточным узлом или без него соответственно. В конечном итоге будет образовано два разных и равновероятно возможных действия.</w:t>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pStyle w:val="2190"/>
        <w:numPr>
          <w:ilvl w:val="0"/>
          <w:numId w:val="128"/>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полиморфизме информации будет существовать три этапа транспортирования информации: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Style w:val="2107"/>
          <w:rFonts w:ascii="Times New Roman" w:hAnsi="Times New Roman" w:cs="Times New Roman" w:eastAsia="Times New Roman"/>
          <w:i w:val="0"/>
          <w:sz w:val="24"/>
          <w:szCs w:val="24"/>
          <w:highlight w:val="none"/>
        </w:rPr>
        <w:footnoteReference w:id="6"/>
      </w:r>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 </w:t>
        <w:tab/>
        <w:t xml:space="preserve">При отсутствии полиморфизма информации будет существовать всего два этапа транспортирования информации: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 данном концепте предполагается, что системе известен лишь отправитель информации (инициатор), в то время как получатель не определён. Из вышеописанного также следует, что если полимо</w:t>
      </w:r>
      <w:r>
        <w:rPr>
          <w:rFonts w:ascii="Times New Roman" w:hAnsi="Times New Roman" w:cs="Times New Roman" w:eastAsia="Times New Roman"/>
          <w:sz w:val="24"/>
          <w:szCs w:val="24"/>
          <w:highlight w:val="none"/>
        </w:rPr>
        <w:t xml:space="preserve">рфизм будет являться статичной величиной (то есть, будет всегда существовать или не существовать вовсе), то определение получателя станет лёгкой задачей, по причине необходимости в генерации обязательного ответа инициатору. </w:t>
      </w:r>
      <w:r>
        <w:rPr>
          <w:rFonts w:ascii="Times New Roman" w:hAnsi="Times New Roman" w:cs="Times New Roman" w:eastAsia="Times New Roman"/>
          <w:highlight w:val="none"/>
        </w:rP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Тем не менее если полиморфизм будет иметь вероятностну</w:t>
      </w:r>
      <w:r>
        <w:rPr>
          <w:rFonts w:ascii="Times New Roman" w:hAnsi="Times New Roman" w:cs="Times New Roman" w:eastAsia="Times New Roman"/>
          <w:sz w:val="24"/>
          <w:szCs w:val="24"/>
          <w:highlight w:val="none"/>
        </w:rPr>
        <w:t xml:space="preserve">ю вели</w:t>
      </w:r>
      <w:r>
        <w:rPr>
          <w:rFonts w:ascii="Times New Roman" w:hAnsi="Times New Roman" w:cs="Times New Roman" w:eastAsia="Times New Roman"/>
          <w:sz w:val="24"/>
          <w:szCs w:val="24"/>
          <w:highlight w:val="none"/>
        </w:rPr>
        <w:t xml:space="preserve">чину, то грань между отправлением и получением будет стираться, сливаться, инвертироваться, что приведёт к неоднородному трактованию анализируемых действий: запрос(1) - ответ(1) - запрос(2) может стать равным запросу(1) - маршрутизации(1) - ответу(1). Но в таком случае, во</w:t>
      </w:r>
      <w:r>
        <w:rPr>
          <w:rFonts w:ascii="Times New Roman" w:hAnsi="Times New Roman" w:cs="Times New Roman" w:eastAsia="Times New Roman"/>
          <w:sz w:val="24"/>
          <w:szCs w:val="24"/>
          <w:highlight w:val="none"/>
        </w:rPr>
        <w:t xml:space="preserve">зникает свойство гипертелии (сверх окончания), где запрос(2) не получит своего ответа(2), что снова приведёт к возможности детерминированного определения субъектов на основании данного анализа. </w:t>
      </w: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и количество действий без него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(что представляет собой всегда константу </w:t>
      </w:r>
      <w:r>
        <w:rPr>
          <w:rFonts w:ascii="Times New Roman" w:hAnsi="Times New Roman" w:cs="Times New Roman" w:eastAsia="Times New Roman"/>
          <w:i/>
          <w:sz w:val="24"/>
          <w:szCs w:val="24"/>
          <w:highlight w:val="none"/>
        </w:rPr>
        <w:t xml:space="preserve">n = 2</w:t>
      </w:r>
      <w:r>
        <w:rPr>
          <w:rFonts w:ascii="Times New Roman" w:hAnsi="Times New Roman" w:cs="Times New Roman" w:eastAsia="Times New Roman"/>
          <w:sz w:val="24"/>
          <w:szCs w:val="24"/>
          <w:highlight w:val="none"/>
        </w:rPr>
        <w:t xml:space="preserve">), иными словами придерживаться формулы </w:t>
      </w:r>
      <w:r>
        <w:rPr>
          <w:rFonts w:ascii="Times New Roman" w:hAnsi="Times New Roman" w:cs="Times New Roman" w:eastAsia="Times New Roman"/>
          <w:i/>
          <w:sz w:val="24"/>
          <w:szCs w:val="24"/>
          <w:highlight w:val="none"/>
        </w:rPr>
        <w:t xml:space="preserve">НОД(k, 2) =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НОД</w:t>
      </w:r>
      <w:r>
        <w:rPr>
          <w:rFonts w:ascii="Times New Roman" w:hAnsi="Times New Roman" w:cs="Times New Roman" w:eastAsia="Times New Roman"/>
          <w:sz w:val="24"/>
          <w:szCs w:val="24"/>
          <w:highlight w:val="none"/>
        </w:rPr>
        <w:t xml:space="preserve"> — наибольший общий делитель, то получим максимальную неопределённость, алеаторность при минимальной константе </w:t>
      </w:r>
      <w:r>
        <w:rPr>
          <w:rFonts w:ascii="Times New Roman" w:hAnsi="Times New Roman" w:cs="Times New Roman" w:eastAsia="Times New Roman"/>
          <w:i/>
          <w:sz w:val="24"/>
          <w:szCs w:val="24"/>
          <w:highlight w:val="none"/>
          <w:lang w:val="en-US"/>
        </w:rPr>
        <w:t xml:space="preserve">k</w:t>
      </w:r>
      <w:r>
        <w:rPr>
          <w:rFonts w:ascii="Times New Roman" w:hAnsi="Times New Roman" w:cs="Times New Roman" w:eastAsia="Times New Roman"/>
          <w:i/>
          <w:sz w:val="24"/>
          <w:szCs w:val="24"/>
          <w:highlight w:val="none"/>
        </w:rPr>
        <w:t xml:space="preserve"> = 2</w:t>
      </w:r>
      <w:r>
        <w:rPr>
          <w:rFonts w:ascii="Times New Roman" w:hAnsi="Times New Roman" w:cs="Times New Roman" w:eastAsia="Times New Roman"/>
          <w:sz w:val="24"/>
          <w:szCs w:val="24"/>
          <w:highlight w:val="none"/>
        </w:rPr>
        <w:t xml:space="preserve">, которую можно свести к следующему набору действий полиморфизма: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В итоге все действия начинают трактоваться двумя полнос</w:t>
      </w:r>
      <w:r>
        <w:rPr>
          <w:rFonts w:ascii="Times New Roman" w:hAnsi="Times New Roman" w:cs="Times New Roman" w:eastAsia="Times New Roman"/>
          <w:sz w:val="24"/>
          <w:szCs w:val="24"/>
          <w:highlight w:val="none"/>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таком случае, является лишь запрос(1), созданный ген</w:t>
      </w:r>
      <w:r>
        <w:rPr>
          <w:rFonts w:ascii="Times New Roman" w:hAnsi="Times New Roman" w:cs="Times New Roman" w:eastAsia="Times New Roman"/>
          <w:sz w:val="24"/>
          <w:szCs w:val="24"/>
          <w:highlight w:val="none"/>
        </w:rPr>
        <w:t xml:space="preserve">ез</w:t>
      </w:r>
      <w:r>
        <w:rPr>
          <w:rFonts w:ascii="Times New Roman" w:hAnsi="Times New Roman" w:cs="Times New Roman" w:eastAsia="Times New Roman"/>
          <w:sz w:val="24"/>
          <w:szCs w:val="24"/>
          <w:highlight w:val="none"/>
        </w:rPr>
        <w:t xml:space="preserve">ис-инициатором связи, который будет трактоваться всегда детерминировано. Но и здесь, в первую очередь, стоит заметить, что при последующих запросах данная проблема всегда будет угасать из-за увеличивающейся энтропии [33], приводящей к хаотичности действий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rPr>
          <w:rFonts w:ascii="Times New Roman" w:hAnsi="Times New Roman" w:cs="Times New Roman" w:eastAsia="Times New Roman"/>
          <w:sz w:val="24"/>
          <w:szCs w:val="24"/>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rFonts w:ascii="Times New Roman" w:hAnsi="Times New Roman" w:cs="Times New Roman" w:eastAsia="Times New Roman"/>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2.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rFonts w:ascii="Calibri" w:hAnsi="Calibri" w:cs="Calibri" w:eastAsia="Calibri"/>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rFonts w:ascii="Calibri" w:hAnsi="Calibri" w:cs="Calibri" w:eastAsia="Calibri"/>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или маршрутизатор ]</w:t>
        <w:tab/>
      </w:r>
      <w:r>
        <w:rPr>
          <w:rFonts w:ascii="Calibri" w:hAnsi="Calibri" w:cs="Calibri" w:eastAsia="Calibri"/>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i/>
          <w:sz w:val="16"/>
          <w:szCs w:val="24"/>
          <w:highlight w:val="none"/>
        </w:rPr>
      </w:r>
      <w:r>
        <w:rPr>
          <w:rFonts w:ascii="Calibri" w:hAnsi="Calibri" w:cs="Calibri" w:eastAsia="Calibri"/>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ab/>
        <w:t xml:space="preserve">1. [маршрутизация(1)]</w:t>
      </w:r>
      <w:r>
        <w:rPr>
          <w:rFonts w:ascii="Calibri" w:hAnsi="Calibri" w:cs="Calibri" w:eastAsia="Calibri"/>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rFonts w:ascii="Calibri" w:hAnsi="Calibri" w:cs="Calibri" w:eastAsia="Calibri"/>
          <w:highlight w:val="none"/>
        </w:rPr>
      </w:r>
      <w:r/>
    </w:p>
    <w:p>
      <w:pPr>
        <w:pStyle w:val="2109"/>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rFonts w:ascii="Calibri" w:hAnsi="Calibri" w:cs="Calibri" w:eastAsia="Calibri"/>
          <w:highlight w:val="none"/>
        </w:rPr>
      </w:r>
      <w:r/>
    </w:p>
    <w:p>
      <w:pPr>
        <w:pStyle w:val="2109"/>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tab/>
        <w:tab/>
        <w:tab/>
        <w:tab/>
        <w:tab/>
        <w:tab/>
        <w:t xml:space="preserve">2. [ответ(1)] </w:t>
      </w:r>
      <w:r>
        <w:rPr>
          <w:rFonts w:cs="Calibri" w:eastAsia="Calibri"/>
          <w:i/>
          <w:sz w:val="20"/>
          <w:highlight w:val="none"/>
        </w:rPr>
        <w:t xml:space="preserve">→</w:t>
      </w:r>
      <w:r>
        <w:rPr>
          <w:rFonts w:ascii="Calibri" w:hAnsi="Calibri" w:cs="Calibri" w:eastAsia="Calibri"/>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i/>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20"/>
          <w:highlight w:val="none"/>
        </w:rPr>
        <w:tab/>
        <w:tab/>
        <w:tab/>
        <w:tab/>
        <w:tab/>
        <w:tab/>
      </w:r>
      <w:r>
        <w:rPr>
          <w:rFonts w:cs="Calibri" w:eastAsia="Calibri"/>
          <w:sz w:val="20"/>
          <w:highlight w:val="none"/>
        </w:rPr>
        <w:t xml:space="preserve">| 1 бит |</w:t>
      </w:r>
      <w:r>
        <w:rPr>
          <w:rFonts w:ascii="Calibri" w:hAnsi="Calibri" w:cs="Calibri" w:eastAsia="Calibri"/>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sz w:val="16"/>
          <w:highlight w:val="none"/>
        </w:rPr>
      </w:r>
      <w:r>
        <w:rPr>
          <w:rFonts w:ascii="Calibri" w:hAnsi="Calibri" w:cs="Calibri" w:eastAsia="Calibri"/>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tab/>
        <w:tab/>
        <w:tab/>
        <w:tab/>
        <w:tab/>
        <w:tab/>
      </w:r>
      <w:r>
        <w:rPr>
          <w:rFonts w:cs="Calibri" w:eastAsia="Calibri"/>
          <w:i w:val="0"/>
          <w:sz w:val="20"/>
          <w:szCs w:val="24"/>
          <w:highlight w:val="none"/>
        </w:rPr>
        <w:t xml:space="preserve">1. [маршрутизация(~1)]</w:t>
      </w:r>
      <w:r>
        <w:rPr>
          <w:rFonts w:ascii="Calibri" w:hAnsi="Calibri" w:cs="Calibri" w:eastAsia="Calibri"/>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rFonts w:ascii="Calibri" w:hAnsi="Calibri" w:cs="Calibri" w:eastAsia="Calibri"/>
          <w:highlight w:val="none"/>
        </w:rPr>
      </w:r>
      <w:r/>
    </w:p>
    <w:p>
      <w:pPr>
        <w:pStyle w:val="2109"/>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sz w:val="20"/>
          <w:szCs w:val="24"/>
          <w:highlight w:val="none"/>
        </w:rPr>
        <w:tab/>
        <w:tab/>
        <w:tab/>
        <w:tab/>
        <w:tab/>
        <w:t xml:space="preserve"> </w:t>
        <w:tab/>
        <w:tab/>
        <w:tab/>
        <w:t xml:space="preserve">=</w:t>
      </w:r>
      <w:r>
        <w:rPr>
          <w:rFonts w:ascii="Calibri" w:hAnsi="Calibri" w:cs="Calibri" w:eastAsia="Calibri"/>
          <w:highlight w:val="none"/>
        </w:rPr>
      </w:r>
      <w:r/>
    </w:p>
    <w:p>
      <w:pPr>
        <w:pStyle w:val="2109"/>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B</w:t>
      </w:r>
      <w:r>
        <w:rPr>
          <w:rFonts w:cs="Calibri" w:eastAsia="Calibri"/>
          <w:i/>
          <w:sz w:val="20"/>
          <w:highlight w:val="none"/>
        </w:rPr>
        <w:t xml:space="preserve"> →</w:t>
      </w:r>
      <w:r>
        <w:rPr>
          <w:rFonts w:cs="Calibri" w:eastAsia="Calibri"/>
          <w:i/>
          <w:sz w:val="20"/>
          <w:szCs w:val="24"/>
          <w:highlight w:val="none"/>
        </w:rPr>
        <w:t xml:space="preserve"> A ИЛИ B</w:t>
      </w:r>
      <w:r>
        <w:rPr>
          <w:rFonts w:cs="Calibri" w:eastAsia="Calibri"/>
          <w:i/>
          <w:sz w:val="20"/>
          <w:highlight w:val="none"/>
        </w:rPr>
        <w:t xml:space="preserve"> → </w:t>
      </w:r>
      <w:r>
        <w:rPr>
          <w:rFonts w:cs="Calibri" w:eastAsia="Calibri"/>
          <w:i/>
          <w:sz w:val="20"/>
          <w:szCs w:val="24"/>
          <w:highlight w:val="none"/>
        </w:rPr>
        <w:t xml:space="preserve">C</w:t>
      </w:r>
      <w:r>
        <w:rPr>
          <w:rFonts w:cs="Calibri" w:eastAsia="Calibri"/>
          <w:i w:val="0"/>
          <w:sz w:val="20"/>
          <w:szCs w:val="24"/>
          <w:highlight w:val="none"/>
        </w:rPr>
        <w:t xml:space="preserve">)</w:t>
        <w:tab/>
        <w:tab/>
        <w:tab/>
        <w:tab/>
        <w:tab/>
        <w:tab/>
        <w:t xml:space="preserve">2, 3. [запрос(2)] </w:t>
      </w:r>
      <w:r>
        <w:rPr>
          <w:rFonts w:cs="Calibri" w:eastAsia="Calibri"/>
          <w:i/>
          <w:sz w:val="20"/>
          <w:highlight w:val="none"/>
        </w:rPr>
        <w:t xml:space="preserve">→ </w:t>
      </w:r>
      <w:r>
        <w:rPr>
          <w:rFonts w:ascii="Calibri" w:hAnsi="Calibri" w:cs="Calibri" w:eastAsia="Calibri"/>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i/>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cs="Calibri" w:eastAsia="Calibri"/>
          <w:i/>
          <w:sz w:val="20"/>
          <w:highlight w:val="none"/>
        </w:rPr>
        <w:tab/>
        <w:tab/>
        <w:tab/>
        <w:tab/>
        <w:tab/>
        <w:tab/>
        <w:tab/>
      </w:r>
      <w:r>
        <w:rPr>
          <w:rFonts w:cs="Calibri" w:eastAsia="Calibri"/>
          <w:b w:val="0"/>
          <w:sz w:val="20"/>
          <w:highlight w:val="none"/>
        </w:rPr>
        <w:t xml:space="preserve">| </w:t>
      </w:r>
      <w:r>
        <w:rPr>
          <w:rFonts w:cs="Calibri" w:eastAsia="Calibri"/>
          <w:b w:val="0"/>
          <w:i w:val="0"/>
          <w:sz w:val="20"/>
          <w:highlight w:val="none"/>
        </w:rPr>
        <w:t xml:space="preserve">1 бит |</w:t>
      </w:r>
      <w:r>
        <w:rPr>
          <w:rFonts w:ascii="Calibri" w:hAnsi="Calibri" w:cs="Calibri" w:eastAsia="Calibri"/>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или маршрутизатор ]</w:t>
      </w:r>
      <w:r>
        <w:rPr>
          <w:rFonts w:ascii="Calibri" w:hAnsi="Calibri" w:cs="Calibri" w:eastAsia="Calibri"/>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i/>
          <w:sz w:val="16"/>
          <w:szCs w:val="24"/>
          <w:highlight w:val="none"/>
        </w:rPr>
      </w:r>
      <w:r>
        <w:rPr>
          <w:rFonts w:ascii="Calibri" w:hAnsi="Calibri" w:cs="Calibri" w:eastAsia="Calibri"/>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4.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1. [ответ(1)]</w:t>
      </w:r>
      <w:r>
        <w:rPr>
          <w:rFonts w:ascii="Calibri" w:hAnsi="Calibri" w:cs="Calibri" w:eastAsia="Calibri"/>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r>
      <w:r>
        <w:rPr>
          <w:rFonts w:ascii="Calibri" w:hAnsi="Calibri" w:cs="Calibri" w:eastAsia="Calibri"/>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highlight w:val="none"/>
        </w:rPr>
      </w:r>
      <w:r/>
    </w:p>
    <w:p>
      <w:pPr>
        <w:pStyle w:val="2109"/>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 </w:t>
      </w:r>
      <w:r>
        <w:rPr>
          <w:rFonts w:cs="Calibri" w:eastAsia="Calibri"/>
          <w:sz w:val="20"/>
          <w:szCs w:val="24"/>
          <w:highlight w:val="none"/>
        </w:rPr>
        <w:tab/>
        <w:tab/>
        <w:tab/>
        <w:tab/>
        <w:tab/>
        <w:t xml:space="preserve"> </w:t>
        <w:tab/>
        <w:tab/>
        <w:tab/>
        <w:t xml:space="preserve">=</w:t>
      </w:r>
      <w:r>
        <w:rPr>
          <w:rFonts w:ascii="Calibri" w:hAnsi="Calibri" w:cs="Calibri" w:eastAsia="Calibri"/>
          <w:highlight w:val="none"/>
        </w:rPr>
      </w:r>
      <w:r/>
    </w:p>
    <w:p>
      <w:pPr>
        <w:pStyle w:val="2109"/>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B ИЛИ C</w:t>
      </w:r>
      <w:r>
        <w:rPr>
          <w:rFonts w:cs="Calibri" w:eastAsia="Calibri"/>
          <w:i/>
          <w:sz w:val="20"/>
          <w:highlight w:val="none"/>
        </w:rPr>
        <w:t xml:space="preserve"> → B</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2. [ответ(2)]</w:t>
      </w:r>
      <w:r>
        <w:rPr>
          <w:rFonts w:ascii="Calibri" w:hAnsi="Calibri" w:cs="Calibri" w:eastAsia="Calibri"/>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ascii="Calibri" w:hAnsi="Calibri" w:cs="Calibri" w:eastAsia="Calibri"/>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w:t>
      </w:r>
      <w:r>
        <w:rPr>
          <w:rFonts w:ascii="Calibri" w:hAnsi="Calibri" w:cs="Calibri" w:eastAsia="Calibri"/>
          <w:highlight w:val="none"/>
        </w:rPr>
      </w:r>
      <w:r/>
    </w:p>
    <w:p>
      <w:pPr>
        <w:pStyle w:val="2109"/>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sz w:val="20"/>
          <w:szCs w:val="24"/>
          <w:highlight w:val="none"/>
        </w:rPr>
        <w:tab/>
        <w:tab/>
        <w:tab/>
        <w:tab/>
        <w:tab/>
        <w:tab/>
        <w:tab/>
        <w:tab/>
        <w:t xml:space="preserve">=</w:t>
      </w:r>
      <w:r>
        <w:rPr>
          <w:rFonts w:ascii="Calibri" w:hAnsi="Calibri" w:cs="Calibri" w:eastAsia="Calibri"/>
          <w:highlight w:val="none"/>
        </w:rPr>
      </w:r>
      <w:r/>
    </w:p>
    <w:p>
      <w:pPr>
        <w:pStyle w:val="2109"/>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C ИЛИ C</w:t>
      </w:r>
      <w:r>
        <w:rPr>
          <w:rFonts w:cs="Calibri" w:eastAsia="Calibri"/>
          <w:i/>
          <w:sz w:val="20"/>
          <w:highlight w:val="none"/>
        </w:rPr>
        <w:t xml:space="preserve"> → </w:t>
      </w:r>
      <w:r>
        <w:rPr>
          <w:rFonts w:cs="Calibri" w:eastAsia="Calibri"/>
          <w:i/>
          <w:sz w:val="20"/>
          <w:szCs w:val="24"/>
          <w:highlight w:val="none"/>
        </w:rPr>
        <w:t xml:space="preserve">A</w:t>
      </w:r>
      <w:r>
        <w:rPr>
          <w:rFonts w:cs="Calibri" w:eastAsia="Calibri"/>
          <w:i w:val="0"/>
          <w:sz w:val="20"/>
          <w:szCs w:val="24"/>
          <w:highlight w:val="none"/>
        </w:rPr>
        <w:t xml:space="preserve">)</w:t>
      </w:r>
      <w:r>
        <w:rPr>
          <w:rFonts w:cs="Calibri" w:eastAsia="Calibri"/>
          <w:sz w:val="20"/>
          <w:szCs w:val="24"/>
          <w:highlight w:val="none"/>
        </w:rPr>
        <w:tab/>
        <w:tab/>
      </w:r>
      <w:r>
        <w:rPr>
          <w:rFonts w:cs="Calibri" w:eastAsia="Calibri"/>
          <w:i w:val="0"/>
          <w:sz w:val="20"/>
          <w:szCs w:val="24"/>
          <w:highlight w:val="none"/>
        </w:rPr>
        <w:tab/>
        <w:tab/>
        <w:tab/>
        <w:tab/>
        <w:t xml:space="preserve">3. [маршрутизация(2)]</w:t>
      </w:r>
      <w:r>
        <w:rPr>
          <w:rFonts w:cs="Calibri" w:eastAsia="Calibri"/>
          <w:i/>
          <w:sz w:val="20"/>
          <w:highlight w:val="none"/>
        </w:rPr>
        <w:t xml:space="preserve"> →</w:t>
      </w:r>
      <w:r>
        <w:rPr>
          <w:rFonts w:ascii="Calibri" w:hAnsi="Calibri" w:cs="Calibri" w:eastAsia="Calibri"/>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i w:val="0"/>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маршрутизатор ]</w:t>
      </w:r>
      <w:r>
        <w:rPr>
          <w:highlight w:val="none"/>
        </w:rPr>
        <w:tab/>
        <w:tab/>
        <w:tab/>
        <w:tab/>
        <w:tab/>
        <w:tab/>
      </w:r>
      <w:r>
        <w:rPr>
          <w:rFonts w:cs="Calibri" w:eastAsia="Calibri"/>
          <w:i w:val="0"/>
          <w:sz w:val="20"/>
          <w:highlight w:val="none"/>
        </w:rPr>
        <w:t xml:space="preserve">| 2 бита |</w:t>
      </w:r>
      <w:r>
        <w:rPr>
          <w:rFonts w:ascii="Calibri" w:hAnsi="Calibri" w:cs="Calibri" w:eastAsia="Calibri"/>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r>
      <w:r>
        <w:rPr>
          <w:rFonts w:ascii="Calibri" w:hAnsi="Calibri" w:cs="Calibri" w:eastAsia="Calibri"/>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i w:val="0"/>
          <w:sz w:val="20"/>
          <w:highlight w:val="none"/>
        </w:rPr>
        <w:t xml:space="preserve">5.</w:t>
        <w:tab/>
        <w:t xml:space="preserve">...</w:t>
        <w:tab/>
        <w:tab/>
        <w:tab/>
        <w:tab/>
        <w:tab/>
        <w:tab/>
        <w:tab/>
        <w:tab/>
        <w:t xml:space="preserve">...</w:t>
      </w:r>
      <w:r>
        <w:rPr>
          <w:rFonts w:ascii="Calibri" w:hAnsi="Calibri" w:cs="Calibri" w:eastAsia="Calibri"/>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r>
      <w:r>
        <w:rPr>
          <w:rFonts w:ascii="Calibri" w:hAnsi="Calibri" w:cs="Calibri" w:eastAsia="Calibri"/>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pStyle w:val="21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w:t>
      </w:r>
      <w:r>
        <w:rPr>
          <w:rFonts w:ascii="Times New Roman" w:hAnsi="Times New Roman" w:cs="Times New Roman" w:eastAsia="Times New Roman"/>
          <w:sz w:val="24"/>
          <w:szCs w:val="24"/>
          <w:highlight w:val="none"/>
        </w:rPr>
        <w:t xml:space="preserve"> образом, задача а</w:t>
      </w:r>
      <w:r>
        <w:rPr>
          <w:rFonts w:ascii="Times New Roman" w:hAnsi="Times New Roman" w:cs="Times New Roman" w:eastAsia="Times New Roman"/>
          <w:sz w:val="24"/>
          <w:szCs w:val="24"/>
          <w:highlight w:val="none"/>
        </w:rPr>
        <w:t xml:space="preserve">нонимной сети на базе </w:t>
      </w:r>
      <w:r>
        <w:rPr>
          <w:rFonts w:ascii="Times New Roman" w:hAnsi="Times New Roman" w:cs="Times New Roman" w:eastAsia="Times New Roman"/>
          <w:sz w:val="24"/>
          <w:highlight w:val="none"/>
        </w:rPr>
        <w:t xml:space="preserve">увеличения</w:t>
      </w:r>
      <w:r/>
      <w:r>
        <w:rPr>
          <w:rFonts w:ascii="Times New Roman" w:hAnsi="Times New Roman" w:cs="Times New Roman" w:eastAsia="Times New Roman"/>
          <w:sz w:val="24"/>
          <w:szCs w:val="24"/>
          <w:highlight w:val="none"/>
        </w:rPr>
        <w:t xml:space="preserve"> энтропии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highlight w:val="none"/>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highlight w:val="none"/>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абстрактной анонимной сети. </w:t>
      </w:r>
      <w:r>
        <w:rPr>
          <w:rFonts w:ascii="Times New Roman" w:hAnsi="Times New Roman" w:cs="Times New Roman" w:eastAsia="Times New Roman"/>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109"/>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549916" cy="1621110"/>
                <wp:effectExtent l="0" t="0" r="0" b="0"/>
                <wp:docPr id="19" name="Изображение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51071" name="Изображение3" descr="" hidden="0"/>
                        <pic:cNvPicPr>
                          <a:picLocks noChangeAspect="1"/>
                        </pic:cNvPicPr>
                        <pic:nvPr isPhoto="0" userDrawn="0"/>
                      </pic:nvPicPr>
                      <pic:blipFill>
                        <a:blip r:embed="rId28"/>
                        <a:stretch/>
                      </pic:blipFill>
                      <pic:spPr bwMode="auto">
                        <a:xfrm flipH="0" flipV="0">
                          <a:off x="0" y="0"/>
                          <a:ext cx="3549915" cy="162110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279.5pt;height:127.6pt;" stroked="false">
                <v:path textboxrect="0,0,0,0"/>
                <v:imagedata r:id="rId28" o:title=""/>
              </v:shape>
            </w:pict>
          </mc:Fallback>
        </mc:AlternateContent>
      </w:r>
      <w:r>
        <w:rPr>
          <w:rFonts w:ascii="Times New Roman" w:hAnsi="Times New Roman" w:cs="Times New Roman" w:eastAsia="Times New Roman"/>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highlight w:val="none"/>
        </w:rPr>
      </w:r>
      <w:r/>
    </w:p>
    <w:p>
      <w:pPr>
        <w:pStyle w:val="210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Рисунок 20.</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rFonts w:ascii="Times New Roman" w:hAnsi="Times New Roman" w:cs="Times New Roman" w:eastAsia="Times New Roman"/>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 этом, стоит заметить, что в сети на базе увеличения энтропии, на уровне ядра, заложен механизм постоянного умножения, </w:t>
      </w:r>
      <w:r>
        <w:rPr>
          <w:rFonts w:ascii="Times New Roman" w:hAnsi="Times New Roman" w:cs="Times New Roman" w:eastAsia="Times New Roman"/>
          <w:sz w:val="24"/>
          <w:highlight w:val="none"/>
        </w:rPr>
        <w:t xml:space="preserve">увеличения</w:t>
      </w:r>
      <w:r/>
      <w:r>
        <w:rPr>
          <w:rFonts w:ascii="Times New Roman" w:hAnsi="Times New Roman" w:cs="Times New Roman" w:eastAsia="Times New Roman"/>
          <w:sz w:val="24"/>
          <w:szCs w:val="24"/>
          <w:highlight w:val="none"/>
        </w:rPr>
        <w:t xml:space="preserve"> энтропии, как это представлено на </w:t>
      </w:r>
      <w:r>
        <w:rPr>
          <w:rFonts w:ascii="Times New Roman" w:hAnsi="Times New Roman" w:cs="Times New Roman" w:eastAsia="Times New Roman"/>
          <w:i/>
          <w:sz w:val="24"/>
          <w:szCs w:val="24"/>
          <w:highlight w:val="none"/>
        </w:rPr>
        <w:t xml:space="preserve">Рисунке 20</w:t>
      </w:r>
      <w:r>
        <w:rPr>
          <w:rFonts w:ascii="Times New Roman" w:hAnsi="Times New Roman" w:cs="Times New Roman" w:eastAsia="Times New Roman"/>
          <w:sz w:val="24"/>
          <w:szCs w:val="24"/>
          <w:highlight w:val="none"/>
        </w:rPr>
        <w:t xml:space="preserve">, вследствие чего зарождают</w:t>
      </w:r>
      <w:r>
        <w:rPr>
          <w:rFonts w:ascii="Times New Roman" w:hAnsi="Times New Roman" w:cs="Times New Roman" w:eastAsia="Times New Roman"/>
          <w:sz w:val="24"/>
          <w:szCs w:val="24"/>
          <w:highlight w:val="none"/>
        </w:rPr>
        <w:t xml:space="preserve">ся и усваиваются одни лишь ложные логические суждения (что будет показано далее</w:t>
      </w:r>
      <w:r>
        <w:rPr>
          <w:rFonts w:ascii="Times New Roman" w:hAnsi="Times New Roman" w:cs="Times New Roman" w:eastAsia="Times New Roman"/>
          <w:sz w:val="24"/>
          <w:szCs w:val="24"/>
          <w:highlight w:val="none"/>
        </w:rPr>
        <w:t xml:space="preserve">).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декомпозиции её составляющих</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shd w:val="clear" w:color="auto" w:fill="auto"/>
        </w:rPr>
        <w:t xml:space="preserve">Продолжая анализ абстрактной анонимной сети на базе увеличения энтропии,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0"/>
          <w:sz w:val="24"/>
          <w:szCs w:val="24"/>
          <w:highlight w:val="none"/>
          <w:shd w:val="clear" w:color="auto" w:fill="auto"/>
        </w:rPr>
        <w:t xml:space="preserve"> </w:t>
      </w:r>
      <w:r>
        <w:rPr>
          <w:rFonts w:ascii="Times New Roman" w:hAnsi="Times New Roman" w:cs="Times New Roman" w:eastAsia="Times New Roman"/>
          <w:i w:val="0"/>
          <w:sz w:val="24"/>
          <w:szCs w:val="24"/>
          <w:highlight w:val="none"/>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0"/>
          <w:sz w:val="24"/>
          <w:szCs w:val="24"/>
          <w:highlight w:val="none"/>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 и амбивалентными способами:</w:t>
      </w:r>
      <w:r>
        <w:rPr>
          <w:rFonts w:ascii="Times New Roman" w:hAnsi="Times New Roman" w:cs="Times New Roman" w:eastAsia="Times New Roman"/>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highlight w:val="none"/>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rFonts w:ascii="Times New Roman" w:hAnsi="Times New Roman" w:cs="Times New Roman" w:eastAsia="Times New Roman"/>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highlight w:val="none"/>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Теперь, е</w:t>
      </w:r>
      <w:r>
        <w:rPr>
          <w:rFonts w:ascii="Times New Roman" w:hAnsi="Times New Roman" w:cs="Times New Roman" w:eastAsia="Times New Roman"/>
          <w:sz w:val="24"/>
          <w:szCs w:val="24"/>
          <w:highlight w:val="none"/>
        </w:rPr>
        <w:t xml:space="preserve">сли предположить, что существует сговор активного внутреннего наблюдателя и пассивного глобального наблюдателя, то вырисовывается картина неблагоприятная для получателя, т.к. она в конечном счёте будет представлять </w:t>
      </w:r>
      <w:r>
        <w:rPr>
          <w:rFonts w:ascii="Times New Roman" w:hAnsi="Times New Roman" w:cs="Times New Roman" w:eastAsia="Times New Roman"/>
          <w:sz w:val="24"/>
          <w:szCs w:val="24"/>
          <w:highlight w:val="none"/>
        </w:rPr>
        <w:t xml:space="preserve">его деанонимизацию. И правда, если отправитель становится способным формировать собственный маршрут, а также следить за сценарием работы сети посредством знания всех полиморфных состояний своего пакета, то последний узел из списка маршрутизации стан</w:t>
      </w:r>
      <w:r>
        <w:rPr>
          <w:rFonts w:ascii="Times New Roman" w:hAnsi="Times New Roman" w:cs="Times New Roman" w:eastAsia="Times New Roman"/>
          <w:sz w:val="24"/>
          <w:szCs w:val="24"/>
          <w:highlight w:val="none"/>
        </w:rPr>
        <w:t xml:space="preserve">ет тем, кто выдаст детерминированно ответ на поставленный запрос, и как следствие, </w:t>
      </w:r>
      <w:r>
        <w:rPr>
          <w:rFonts w:ascii="Times New Roman" w:hAnsi="Times New Roman" w:cs="Times New Roman" w:eastAsia="Times New Roman"/>
          <w:sz w:val="24"/>
          <w:szCs w:val="24"/>
          <w:highlight w:val="none"/>
        </w:rPr>
        <w:t xml:space="preserve">самостоятельно </w:t>
      </w:r>
      <w:r>
        <w:rPr>
          <w:rFonts w:ascii="Times New Roman" w:hAnsi="Times New Roman" w:cs="Times New Roman" w:eastAsia="Times New Roman"/>
          <w:sz w:val="24"/>
          <w:szCs w:val="24"/>
          <w:highlight w:val="none"/>
        </w:rPr>
        <w:t xml:space="preserve">создаст изоморфную связь между сетевой и криптографической идентификациями путём выдачи состояния объекта. Решением должно стать отнесение отправителя ко множеству внешних а</w:t>
      </w:r>
      <w:r>
        <w:rPr>
          <w:rFonts w:ascii="Times New Roman" w:hAnsi="Times New Roman" w:cs="Times New Roman" w:eastAsia="Times New Roman"/>
          <w:sz w:val="24"/>
          <w:szCs w:val="24"/>
          <w:highlight w:val="none"/>
        </w:rPr>
        <w:t xml:space="preserve">такующих, сделать его пассивным анализатором, прослушивателем системы на моменте получения пакета принимающей стороной и последующим транспортированием объекта до инициирующей стороны. Дополнительное формирование собственных маршрутов на принимающих узлах </w:t>
      </w:r>
      <w:r>
        <w:rPr>
          <w:rFonts w:ascii="Times New Roman" w:hAnsi="Times New Roman" w:cs="Times New Roman" w:eastAsia="Times New Roman"/>
          <w:sz w:val="24"/>
          <w:szCs w:val="24"/>
          <w:highlight w:val="none"/>
        </w:rPr>
        <w:t xml:space="preserve">может стать частичным или составным решением проблемы, как это изображено на </w:t>
      </w:r>
      <w:r>
        <w:rPr>
          <w:rFonts w:ascii="Times New Roman" w:hAnsi="Times New Roman" w:cs="Times New Roman" w:eastAsia="Times New Roman"/>
          <w:i/>
          <w:sz w:val="24"/>
          <w:szCs w:val="24"/>
          <w:highlight w:val="none"/>
        </w:rPr>
        <w:t xml:space="preserve">Рисунке 21</w:t>
      </w:r>
      <w:r>
        <w:rPr>
          <w:rFonts w:ascii="Times New Roman" w:hAnsi="Times New Roman" w:cs="Times New Roman" w:eastAsia="Times New Roman"/>
          <w:sz w:val="24"/>
          <w:szCs w:val="24"/>
          <w:highlight w:val="none"/>
        </w:rPr>
        <w:t xml:space="preserve">, и привести к полиморфизму вида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где [] представляет раздельную генерацию маршрутизации пакета.</w:t>
      </w:r>
      <w:r>
        <w:rPr>
          <w:rFonts w:ascii="Times New Roman" w:hAnsi="Times New Roman" w:cs="Times New Roman" w:eastAsia="Times New Roman"/>
          <w:sz w:val="24"/>
          <w:szCs w:val="24"/>
          <w:highlight w:val="none"/>
        </w:rPr>
        <w:t xml:space="preserve"> Следовательно, вероятностный полиморфизм станет определением совокупной возможности существования промежуточных субъектов </w:t>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3</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t xml:space="preserve"> </w:t>
      </w:r>
      <w:r>
        <w:rPr>
          <w:rFonts w:ascii="Times New Roman" w:hAnsi="Times New Roman" w:cs="Times New Roman" w:eastAsia="Times New Roman"/>
          <w:sz w:val="24"/>
        </w:rPr>
        <w:t xml:space="preserve">(со стороны отправителя)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rPr>
        <w:t xml:space="preserve"> (со стороны получателя)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(со стороны обоих узлов) и их отсутствия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Таким образом, инициатор связи в конечном счёте станет неспособным со 100% уверенностью определить, что последний узел отправляющий пакет, станет тем самым истинным получателем сообщения.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pStyle w:val="2109"/>
        <w:ind w:left="283" w:right="283" w:firstLine="0"/>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4007550" cy="2493146"/>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99601" name="" hidden="0"/>
                        <pic:cNvPicPr>
                          <a:picLocks noChangeAspect="1"/>
                        </pic:cNvPicPr>
                        <pic:nvPr isPhoto="0" userDrawn="0"/>
                      </pic:nvPicPr>
                      <pic:blipFill>
                        <a:blip r:embed="rId29"/>
                        <a:stretch/>
                      </pic:blipFill>
                      <pic:spPr bwMode="auto">
                        <a:xfrm flipH="0" flipV="0">
                          <a:off x="0" y="0"/>
                          <a:ext cx="4007547" cy="24931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315.6pt;height:196.3pt;" stroked="false">
                <v:path textboxrect="0,0,0,0"/>
                <v:imagedata r:id="rId29" o:title=""/>
              </v:shape>
            </w:pict>
          </mc:Fallback>
        </mc:AlternateContent>
      </w:r>
      <w:r>
        <w:rPr>
          <w:rFonts w:ascii="Times New Roman" w:hAnsi="Times New Roman" w:cs="Times New Roman" w:eastAsia="Times New Roman"/>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0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Рисунок 21.</w:t>
      </w:r>
      <w:r>
        <w:rPr>
          <w:rFonts w:ascii="Times New Roman" w:hAnsi="Times New Roman" w:cs="Times New Roman" w:eastAsia="Times New Roman"/>
          <w:highlight w:val="none"/>
        </w:rPr>
        <w:t xml:space="preserve"> Обобщённая схема передачи информации в анонимной сети на базе увеличения энтропии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Но даже в вышеописанном случае остаётс</w:t>
      </w:r>
      <w:r>
        <w:rPr>
          <w:rFonts w:ascii="Times New Roman" w:hAnsi="Times New Roman" w:cs="Times New Roman" w:eastAsia="Times New Roman"/>
          <w:sz w:val="24"/>
          <w:szCs w:val="24"/>
          <w:highlight w:val="none"/>
        </w:rPr>
        <w:t xml:space="preserve">я </w:t>
      </w:r>
      <w:r>
        <w:rPr>
          <w:rFonts w:ascii="Times New Roman" w:hAnsi="Times New Roman" w:cs="Times New Roman" w:eastAsia="Times New Roman"/>
          <w:sz w:val="24"/>
          <w:szCs w:val="24"/>
          <w:highlight w:val="none"/>
        </w:rPr>
        <w:t xml:space="preserve">связь при которой получатель должен будет первым формировать всю последующую маршрутизацию, а следовательно и первым, кто будет генерировать новый полиморфный пакет. И т.к. инициатор способен анализировать всю сеть, то выявить субъекта генерирующего пакет </w:t>
      </w:r>
      <w:r>
        <w:rPr>
          <w:rFonts w:ascii="Times New Roman" w:hAnsi="Times New Roman" w:cs="Times New Roman" w:eastAsia="Times New Roman"/>
          <w:sz w:val="24"/>
          <w:szCs w:val="24"/>
          <w:highlight w:val="none"/>
        </w:rPr>
        <w:t xml:space="preserve">отличный </w:t>
      </w:r>
      <w:r>
        <w:rPr>
          <w:rFonts w:ascii="Times New Roman" w:hAnsi="Times New Roman" w:cs="Times New Roman" w:eastAsia="Times New Roman"/>
          <w:sz w:val="24"/>
          <w:szCs w:val="24"/>
          <w:highlight w:val="none"/>
        </w:rPr>
        <w:t xml:space="preserve">от маршрутизирующего первоначально, на первый взгляд, не составит больших проблем. Но данная задача лежит в плоскости долгосрочного наблюдения за субъектами, а не краткосрочного. Проблематика деанонимизации такого случа</w:t>
      </w:r>
      <w:r>
        <w:rPr>
          <w:rFonts w:ascii="Times New Roman" w:hAnsi="Times New Roman" w:cs="Times New Roman" w:eastAsia="Times New Roman"/>
          <w:sz w:val="24"/>
          <w:szCs w:val="24"/>
          <w:highlight w:val="none"/>
        </w:rPr>
        <w:t xml:space="preserve">я усложняется алеаторными факторами (каждый проме</w:t>
      </w:r>
      <w:r>
        <w:rPr>
          <w:rFonts w:ascii="Times New Roman" w:hAnsi="Times New Roman" w:cs="Times New Roman" w:eastAsia="Times New Roman"/>
          <w:sz w:val="24"/>
          <w:szCs w:val="24"/>
          <w:highlight w:val="none"/>
        </w:rPr>
        <w:t xml:space="preserve">жуточный у</w:t>
      </w:r>
      <w:r>
        <w:rPr>
          <w:rFonts w:ascii="Times New Roman" w:hAnsi="Times New Roman" w:cs="Times New Roman" w:eastAsia="Times New Roman"/>
          <w:sz w:val="24"/>
          <w:szCs w:val="24"/>
          <w:highlight w:val="none"/>
        </w:rPr>
        <w:t xml:space="preserve">зел </w:t>
      </w:r>
      <w:r>
        <w:rPr>
          <w:rFonts w:ascii="Times New Roman" w:hAnsi="Times New Roman" w:cs="Times New Roman" w:eastAsia="Times New Roman"/>
          <w:sz w:val="24"/>
          <w:szCs w:val="24"/>
          <w:highlight w:val="none"/>
        </w:rPr>
        <w:t xml:space="preserve">имеет вероятность генерировать псевдо-пакет, симуляция времени маршрутизации и ответа будет постоянно приводить к спаму, получатель способен самолично выставлять задержки отлика) порождающими и накапливающими энтропию, которая, как следствие, накладываясь </w:t>
      </w:r>
      <w:r>
        <w:rPr>
          <w:rFonts w:ascii="Times New Roman" w:hAnsi="Times New Roman" w:cs="Times New Roman" w:eastAsia="Times New Roman"/>
          <w:sz w:val="24"/>
          <w:szCs w:val="24"/>
          <w:highlight w:val="none"/>
        </w:rPr>
        <w:t xml:space="preserve">на данную задачу, делает её анализ не таким примитивным и тривиальным — </w:t>
      </w:r>
      <w:r>
        <w:rPr>
          <w:rFonts w:ascii="Times New Roman" w:hAnsi="Times New Roman" w:cs="Times New Roman" w:eastAsia="Times New Roman"/>
          <w:i/>
          <w:sz w:val="24"/>
          <w:szCs w:val="24"/>
          <w:highlight w:val="none"/>
        </w:rPr>
        <w:t xml:space="preserve">Рисунок 22</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54826" cy="1843828"/>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899794" name="" hidden="0"/>
                        <pic:cNvPicPr>
                          <a:picLocks noChangeAspect="1"/>
                        </pic:cNvPicPr>
                        <pic:nvPr isPhoto="0" userDrawn="0"/>
                      </pic:nvPicPr>
                      <pic:blipFill>
                        <a:blip r:embed="rId30"/>
                        <a:stretch/>
                      </pic:blipFill>
                      <pic:spPr bwMode="auto">
                        <a:xfrm flipH="0" flipV="0">
                          <a:off x="0" y="0"/>
                          <a:ext cx="4054824" cy="18438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319.3pt;height:145.2pt;" stroked="false">
                <v:path textboxrect="0,0,0,0"/>
                <v:imagedata r:id="rId30"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10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Рисунок 22.</w:t>
      </w:r>
      <w:r>
        <w:rPr>
          <w:rFonts w:ascii="Times New Roman" w:hAnsi="Times New Roman" w:cs="Times New Roman" w:eastAsia="Times New Roman"/>
          <w:sz w:val="22"/>
          <w:highlight w:val="none"/>
        </w:rPr>
        <w:t xml:space="preserve"> </w:t>
      </w:r>
      <w:r>
        <w:rPr>
          <w:rFonts w:ascii="Times New Roman" w:hAnsi="Times New Roman" w:cs="Times New Roman" w:eastAsia="Times New Roman"/>
          <w:sz w:val="22"/>
          <w:highlight w:val="none"/>
        </w:rPr>
        <w:t xml:space="preserve">Неопределённость выявления получателя при атаке </w:t>
      </w:r>
      <w:r>
        <w:rPr>
          <w:rFonts w:ascii="Times New Roman" w:hAnsi="Times New Roman" w:cs="Times New Roman" w:eastAsia="Times New Roman"/>
          <w:sz w:val="22"/>
          <w:highlight w:val="none"/>
        </w:rPr>
        <w:t xml:space="preserve">сопоставления </w:t>
      </w:r>
      <w:r>
        <w:rPr>
          <w:rFonts w:ascii="Times New Roman" w:hAnsi="Times New Roman" w:cs="Times New Roman" w:eastAsia="Times New Roman"/>
          <w:sz w:val="22"/>
          <w:szCs w:val="24"/>
          <w:highlight w:val="none"/>
        </w:rPr>
        <w:t xml:space="preserve">связей </w:t>
      </w:r>
      <w:r>
        <w:rPr>
          <w:rFonts w:ascii="Times New Roman" w:hAnsi="Times New Roman" w:cs="Times New Roman" w:eastAsia="Times New Roman"/>
          <w:sz w:val="22"/>
          <w:szCs w:val="24"/>
          <w:highlight w:val="none"/>
        </w:rPr>
        <w:t xml:space="preserve">между сетевой и криптографической идентификациями</w:t>
      </w:r>
      <w:r>
        <w:rPr>
          <w:rFonts w:ascii="Times New Roman" w:hAnsi="Times New Roman" w:cs="Times New Roman" w:eastAsia="Times New Roman"/>
          <w:sz w:val="22"/>
          <w:szCs w:val="24"/>
          <w:highlight w:val="none"/>
        </w:rPr>
        <w:t xml:space="preserve"> на инициирующей стороне</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предотвращения выявления связи между сетевой и криптографической идентификациями получателя можно представить также на базе метаморфозов вероятностного полиморфизма со стороны инициирующей (атакующей) стороны.</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rFonts w:ascii="Times New Roman" w:hAnsi="Times New Roman" w:cs="Times New Roman" w:eastAsia="Times New Roman"/>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rFonts w:ascii="Calibri" w:hAnsi="Calibri" w:cs="Calibri" w:eastAsia="Calibri"/>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rFonts w:ascii="Calibri" w:hAnsi="Calibri" w:cs="Calibri" w:eastAsia="Calibri"/>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tab/>
      </w:r>
      <w:r>
        <w:rPr>
          <w:rFonts w:ascii="Calibri" w:hAnsi="Calibri" w:cs="Calibri" w:eastAsia="Calibri"/>
          <w:highlight w:val="none"/>
        </w:rPr>
      </w:r>
      <w:r/>
    </w:p>
    <w:p>
      <w:pPr>
        <w:ind w:left="283" w:right="283" w:firstLine="567"/>
        <w:jc w:val="both"/>
        <w:spacing w:before="0" w:after="0"/>
        <w:rPr>
          <w:rFonts w:ascii="Calibri" w:hAnsi="Calibri" w:cs="Calibri" w:eastAsia="Calibri"/>
          <w:highlight w:val="none"/>
        </w:rPr>
      </w:pPr>
      <w:r>
        <w:rPr>
          <w:rFonts w:ascii="Calibri" w:hAnsi="Calibri" w:cs="Calibri" w:eastAsia="Calibri"/>
          <w:i/>
          <w:sz w:val="16"/>
          <w:szCs w:val="24"/>
          <w:highlight w:val="none"/>
        </w:rPr>
      </w:r>
      <w:r>
        <w:rPr>
          <w:rFonts w:ascii="Calibri" w:hAnsi="Calibri" w:cs="Calibri" w:eastAsia="Calibri"/>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r>
      <w:r>
        <w:rPr>
          <w:rFonts w:ascii="Calibri" w:hAnsi="Calibri" w:cs="Calibri" w:eastAsia="Calibri"/>
          <w:i w:val="0"/>
          <w:sz w:val="20"/>
          <w:szCs w:val="24"/>
          <w:highlight w:val="none"/>
        </w:rPr>
        <w:t xml:space="preserve">[# T</w:t>
      </w:r>
      <w:r>
        <w:rPr>
          <w:rFonts w:ascii="Calibri" w:hAnsi="Calibri" w:cs="Calibri" w:eastAsia="Calibri"/>
          <w:i w:val="0"/>
          <w:sz w:val="20"/>
          <w:szCs w:val="24"/>
          <w:highlight w:val="none"/>
          <w:vertAlign w:val="subscript"/>
        </w:rPr>
        <w:t xml:space="preserve">[0;N]</w:t>
      </w:r>
      <w:r>
        <w:rPr>
          <w:rFonts w:ascii="Calibri" w:hAnsi="Calibri"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 xml:space="preserve">1. [маршрутизация(1)]</w:t>
      </w:r>
      <w:r>
        <w:rPr>
          <w:rFonts w:ascii="Calibri" w:hAnsi="Calibri" w:cs="Calibri" w:eastAsia="Calibri"/>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 </w:t>
      </w:r>
      <w:r>
        <w:rPr>
          <w:rFonts w:ascii="Calibri" w:hAnsi="Calibri" w:cs="Calibri" w:eastAsia="Calibri"/>
          <w:highlight w:val="none"/>
        </w:rPr>
      </w:r>
      <w:r/>
    </w:p>
    <w:p>
      <w:pPr>
        <w:pStyle w:val="2109"/>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rFonts w:ascii="Calibri" w:hAnsi="Calibri" w:cs="Calibri" w:eastAsia="Calibri"/>
          <w:highlight w:val="none"/>
        </w:rPr>
      </w:r>
      <w:r/>
    </w:p>
    <w:p>
      <w:pPr>
        <w:pStyle w:val="2109"/>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val="0"/>
          <w:sz w:val="20"/>
          <w:szCs w:val="24"/>
          <w:highlight w:val="none"/>
        </w:rPr>
        <w:tab/>
        <w:tab/>
        <w:tab/>
        <w:tab/>
        <w:tab/>
        <w:tab/>
        <w:t xml:space="preserve">2. [запрос(2)] </w:t>
      </w:r>
      <w:r>
        <w:rPr>
          <w:rFonts w:cs="Calibri" w:eastAsia="Calibri"/>
          <w:i/>
          <w:sz w:val="20"/>
          <w:highlight w:val="none"/>
        </w:rPr>
        <w:t xml:space="preserve">→</w:t>
      </w:r>
      <w:r>
        <w:rPr>
          <w:rFonts w:ascii="Calibri" w:hAnsi="Calibri" w:cs="Calibri" w:eastAsia="Calibri"/>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ascii="Calibri" w:hAnsi="Calibri" w:cs="Calibri" w:eastAsia="Calibri"/>
          <w:i w:val="0"/>
          <w:sz w:val="20"/>
          <w:szCs w:val="24"/>
          <w:highlight w:val="none"/>
        </w:rPr>
        <w:t xml:space="preserve">[</w:t>
      </w:r>
      <w:r>
        <w:rPr>
          <w:rFonts w:ascii="Calibri" w:hAnsi="Calibri" w:cs="Calibri" w:eastAsia="Calibri"/>
          <w:i/>
          <w:sz w:val="20"/>
          <w:szCs w:val="24"/>
          <w:highlight w:val="none"/>
        </w:rPr>
        <w:t xml:space="preserve"># B или C </w:t>
      </w:r>
      <w:r>
        <w:rPr>
          <w:rFonts w:ascii="Calibri" w:hAnsi="Calibri" w:cs="Calibri" w:eastAsia="Calibri"/>
          <w:i w:val="0"/>
          <w:sz w:val="20"/>
          <w:szCs w:val="24"/>
          <w:highlight w:val="none"/>
        </w:rPr>
        <w:t xml:space="preserve">- отправитель</w:t>
      </w:r>
      <w:r>
        <w:rPr>
          <w:rFonts w:ascii="Calibri" w:hAnsi="Calibri" w:cs="Calibri" w:eastAsia="Calibri"/>
          <w:i w:val="0"/>
          <w:sz w:val="20"/>
          <w:szCs w:val="24"/>
          <w:highlight w:val="none"/>
        </w:rPr>
        <w:t xml:space="preserve"> ] </w:t>
      </w:r>
      <w:r>
        <w:rPr>
          <w:rFonts w:cs="Calibri" w:eastAsia="Calibri"/>
          <w:i w:val="0"/>
          <w:sz w:val="20"/>
          <w:szCs w:val="24"/>
          <w:highlight w:val="none"/>
        </w:rPr>
        <w:tab/>
        <w:tab/>
        <w:tab/>
        <w:tab/>
        <w:tab/>
        <w:tab/>
      </w:r>
      <w:r>
        <w:rPr>
          <w:rFonts w:cs="Calibri" w:eastAsia="Calibri"/>
          <w:sz w:val="20"/>
          <w:highlight w:val="none"/>
        </w:rPr>
        <w:t xml:space="preserve">| 1 бит |</w:t>
      </w:r>
      <w:r>
        <w:rPr>
          <w:rFonts w:ascii="Calibri" w:hAnsi="Calibri" w:cs="Calibri" w:eastAsia="Calibri"/>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i/>
          <w:sz w:val="16"/>
          <w:szCs w:val="24"/>
          <w:highlight w:val="none"/>
        </w:rPr>
      </w:r>
      <w:r>
        <w:rPr>
          <w:rFonts w:ascii="Calibri" w:hAnsi="Calibri" w:cs="Calibri" w:eastAsia="Calibri"/>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r>
      <w:r>
        <w:rPr>
          <w:rFonts w:ascii="Calibri" w:hAnsi="Calibri" w:cs="Calibri" w:eastAsia="Calibri"/>
          <w:i w:val="0"/>
          <w:sz w:val="20"/>
          <w:szCs w:val="24"/>
          <w:highlight w:val="none"/>
        </w:rPr>
        <w:t xml:space="preserve">[# T</w:t>
      </w:r>
      <w:r>
        <w:rPr>
          <w:rFonts w:ascii="Calibri" w:hAnsi="Calibri" w:cs="Calibri" w:eastAsia="Calibri"/>
          <w:i w:val="0"/>
          <w:sz w:val="20"/>
          <w:szCs w:val="24"/>
          <w:highlight w:val="none"/>
          <w:vertAlign w:val="subscript"/>
        </w:rPr>
        <w:t xml:space="preserve">[0;N]</w:t>
      </w:r>
      <w:r>
        <w:rPr>
          <w:rFonts w:ascii="Calibri" w:hAnsi="Calibri" w:cs="Calibri" w:eastAsia="Calibri"/>
          <w:i w:val="0"/>
          <w:sz w:val="20"/>
          <w:szCs w:val="24"/>
          <w:highlight w:val="none"/>
        </w:rPr>
        <w:t xml:space="preserve"> ]</w:t>
        <w:tab/>
      </w:r>
      <w:r>
        <w:rPr>
          <w:rFonts w:cs="Calibri" w:eastAsia="Calibri"/>
          <w:i w:val="0"/>
          <w:sz w:val="20"/>
          <w:szCs w:val="24"/>
          <w:highlight w:val="none"/>
        </w:rPr>
        <w:tab/>
        <w:tab/>
        <w:tab/>
        <w:tab/>
        <w:t xml:space="preserve">3. [ответ(1)] </w:t>
      </w:r>
      <w:r>
        <w:rPr>
          <w:rFonts w:cs="Calibri" w:eastAsia="Calibri"/>
          <w:i/>
          <w:sz w:val="20"/>
          <w:highlight w:val="none"/>
        </w:rPr>
        <w:t xml:space="preserve">→</w:t>
      </w:r>
      <w:r>
        <w:rPr>
          <w:rFonts w:ascii="Calibri" w:hAnsi="Calibri" w:cs="Calibri" w:eastAsia="Calibri"/>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i w:val="0"/>
          <w:sz w:val="20"/>
          <w:szCs w:val="24"/>
          <w:highlight w:val="none"/>
        </w:rPr>
        <w:tab/>
        <w:tab/>
        <w:tab/>
        <w:tab/>
        <w:tab/>
        <w:tab/>
        <w:tab/>
      </w:r>
      <w:r>
        <w:rPr>
          <w:rFonts w:cs="Calibri" w:eastAsia="Calibri"/>
          <w:sz w:val="20"/>
          <w:highlight w:val="none"/>
        </w:rPr>
        <w:t xml:space="preserve">| 1 бит |</w:t>
      </w:r>
      <w:r>
        <w:rPr>
          <w:rFonts w:ascii="Calibri" w:hAnsi="Calibri" w:cs="Calibri" w:eastAsia="Calibri"/>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такой концепции с</w:t>
      </w:r>
      <w:r>
        <w:rPr>
          <w:rFonts w:ascii="Times New Roman" w:hAnsi="Times New Roman" w:cs="Times New Roman" w:eastAsia="Times New Roman"/>
          <w:sz w:val="24"/>
          <w:szCs w:val="24"/>
          <w:highlight w:val="none"/>
        </w:rPr>
        <w:t xml:space="preserve">войство задержки </w:t>
      </w:r>
      <w:r>
        <w:rPr>
          <w:rFonts w:ascii="Times New Roman" w:hAnsi="Times New Roman" w:cs="Times New Roman" w:eastAsia="Times New Roman"/>
          <w:i w:val="0"/>
          <w:sz w:val="24"/>
          <w:szCs w:val="24"/>
          <w:highlight w:val="none"/>
        </w:rPr>
        <w:t xml:space="preserve">T</w:t>
      </w:r>
      <w:r>
        <w:rPr>
          <w:rFonts w:ascii="Times New Roman" w:hAnsi="Times New Roman" w:cs="Times New Roman" w:eastAsia="Times New Roman"/>
          <w:i w:val="0"/>
          <w:sz w:val="24"/>
          <w:szCs w:val="24"/>
          <w:highlight w:val="none"/>
          <w:vertAlign w:val="subscript"/>
        </w:rPr>
        <w:t xml:space="preserve">[</w:t>
      </w:r>
      <w:r>
        <w:rPr>
          <w:rFonts w:ascii="Times New Roman" w:hAnsi="Times New Roman" w:cs="Times New Roman" w:eastAsia="Times New Roman"/>
          <w:i w:val="0"/>
          <w:sz w:val="24"/>
          <w:szCs w:val="24"/>
          <w:highlight w:val="none"/>
          <w:vertAlign w:val="subscript"/>
        </w:rPr>
        <w:t xml:space="preserve">0;N</w:t>
      </w:r>
      <w:r>
        <w:rPr>
          <w:rFonts w:ascii="Times New Roman" w:hAnsi="Times New Roman" w:cs="Times New Roman" w:eastAsia="Times New Roman"/>
          <w:i w:val="0"/>
          <w:sz w:val="24"/>
          <w:szCs w:val="24"/>
          <w:highlight w:val="none"/>
          <w:vertAlign w:val="subscript"/>
        </w:rPr>
        <w:t xml:space="preserve">]</w:t>
      </w:r>
      <w:r>
        <w:rPr>
          <w:rFonts w:ascii="Times New Roman" w:hAnsi="Times New Roman" w:cs="Times New Roman" w:eastAsia="Times New Roman"/>
          <w:sz w:val="24"/>
          <w:szCs w:val="24"/>
          <w:highlight w:val="none"/>
        </w:rPr>
        <w:t xml:space="preserve"> применяется для аккумулирования энтропии. Чем больше участников сети становится, тем б</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льший прирост энтропии способен обеспечиваться в интервале T</w:t>
      </w:r>
      <w:r>
        <w:rPr>
          <w:rFonts w:ascii="Times New Roman" w:hAnsi="Times New Roman" w:cs="Times New Roman" w:eastAsia="Times New Roman"/>
          <w:i w:val="0"/>
          <w:sz w:val="24"/>
          <w:szCs w:val="24"/>
          <w:highlight w:val="none"/>
          <w:vertAlign w:val="subscript"/>
        </w:rPr>
        <w:t xml:space="preserve">[</w:t>
      </w:r>
      <w:r>
        <w:rPr>
          <w:rFonts w:ascii="Times New Roman" w:hAnsi="Times New Roman" w:cs="Times New Roman" w:eastAsia="Times New Roman"/>
          <w:i w:val="0"/>
          <w:sz w:val="24"/>
          <w:szCs w:val="24"/>
          <w:highlight w:val="none"/>
          <w:vertAlign w:val="subscript"/>
        </w:rPr>
        <w:t xml:space="preserve">0;N</w:t>
      </w:r>
      <w:r>
        <w:rPr>
          <w:rFonts w:ascii="Times New Roman" w:hAnsi="Times New Roman" w:cs="Times New Roman" w:eastAsia="Times New Roman"/>
          <w:i w:val="0"/>
          <w:sz w:val="24"/>
          <w:szCs w:val="24"/>
          <w:highlight w:val="none"/>
          <w:vertAlign w:val="subscript"/>
        </w:rPr>
        <w:t xml:space="preserve">]</w:t>
      </w:r>
      <w:r>
        <w:rPr>
          <w:rFonts w:ascii="Times New Roman" w:hAnsi="Times New Roman" w:cs="Times New Roman" w:eastAsia="Times New Roman"/>
          <w:sz w:val="24"/>
          <w:szCs w:val="24"/>
          <w:highlight w:val="none"/>
        </w:rPr>
        <w:t xml:space="preserve">. При отсутствии данного параметра вероятность нулевого прироста энтропии увеличивается прямо пропорционально уменьшению мощности </w:t>
      </w:r>
      <w:r>
        <w:rPr>
          <w:rFonts w:ascii="Times New Roman" w:hAnsi="Times New Roman" w:cs="Times New Roman" w:eastAsia="Times New Roman"/>
          <w:sz w:val="24"/>
          <w:szCs w:val="24"/>
          <w:highlight w:val="none"/>
        </w:rPr>
        <w:t xml:space="preserve">спама</w:t>
      </w:r>
      <w:r>
        <w:rPr>
          <w:rStyle w:val="2107"/>
          <w:rFonts w:ascii="Times New Roman" w:hAnsi="Times New Roman" w:cs="Times New Roman" w:eastAsia="Times New Roman"/>
          <w:sz w:val="24"/>
          <w:szCs w:val="24"/>
          <w:highlight w:val="none"/>
        </w:rPr>
        <w:footnoteReference w:id="7"/>
      </w:r>
      <w:r>
        <w:rPr>
          <w:rFonts w:ascii="Times New Roman" w:hAnsi="Times New Roman" w:cs="Times New Roman" w:eastAsia="Times New Roman"/>
          <w:sz w:val="24"/>
          <w:szCs w:val="24"/>
          <w:highlight w:val="none"/>
        </w:rPr>
        <w:t xml:space="preserve"> (активности) сети. Таким образом, максимальный диапазон задержки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должен устанавливаться не меньше среднего времени генерации нового пакета в системе.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highlight w:val="none"/>
        </w:rPr>
      </w:r>
      <w:r/>
      <w:r>
        <w:rPr>
          <w:rFonts w:ascii="Times New Roman" w:hAnsi="Times New Roman" w:cs="Times New Roman" w:eastAsia="Times New Roman"/>
          <w:highlight w:val="none"/>
        </w:rPr>
      </w:r>
      <w:r>
        <w:rPr>
          <w:rFonts w:ascii="Times New Roman" w:hAnsi="Times New Roman" w:cs="Times New Roman" w:eastAsia="Times New Roman"/>
          <w:highlight w:val="none"/>
        </w:rPr>
      </w:r>
      <w:r>
        <w:rPr>
          <w:rFonts w:ascii="Times New Roman" w:hAnsi="Times New Roman" w:cs="Times New Roman" w:eastAsia="Times New Roman"/>
          <w:highlight w:val="none"/>
        </w:rP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Защита от сговора активных внутренних и внешних наблюдателей схожа с анонимной сетью на базе очередей, где становится возможным создание поточной связи с целью взаимоблокировки субъектов, либо создание доверенных соединений с целью установки сложности встраивания в сеть зловредных узлов. </w:t>
      </w:r>
      <w:r>
        <w:rPr>
          <w:rFonts w:ascii="Times New Roman" w:hAnsi="Times New Roman" w:cs="Times New Roman" w:eastAsia="Times New Roman"/>
          <w:sz w:val="24"/>
          <w:szCs w:val="24"/>
          <w:highlight w:val="none"/>
        </w:rPr>
      </w:r>
    </w:p>
    <w:p>
      <w:pPr>
        <w:ind w:left="283" w:right="283" w:firstLine="0"/>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Cs w:val="24"/>
          <w:highlight w:val="none"/>
        </w:rPr>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5.3. Анализ сетевых коммуникаций в абстрактных анонимных сетях</w:t>
      </w:r>
      <w:r/>
    </w:p>
    <w:p>
      <w:pPr>
        <w:pStyle w:val="2109"/>
        <w:ind w:left="0" w:right="283" w:firstLine="0"/>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По умолчанию способ распространения всех абстрактных скрытых сетей сходится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то-есть когда каждый пользователь при генерации запроса отправ</w:t>
      </w:r>
      <w:r>
        <w:rPr>
          <w:rFonts w:ascii="Times New Roman" w:hAnsi="Times New Roman" w:cs="Times New Roman" w:eastAsia="Times New Roman"/>
          <w:sz w:val="24"/>
          <w:highlight w:val="none"/>
        </w:rPr>
        <w:t xml:space="preserve">ляет свой пакет всем своим соединениям</w:t>
      </w:r>
      <w:r>
        <w:rPr>
          <w:rFonts w:ascii="Times New Roman" w:hAnsi="Times New Roman" w:cs="Times New Roman" w:eastAsia="Times New Roman"/>
          <w:sz w:val="24"/>
          <w:highlight w:val="none"/>
        </w:rPr>
        <w:t xml:space="preserve">. Данное свойство связано с необходимостью минимального количества субъектов в системе для достижения анонимности с отсутствием противоречивости связей. Допустим, связь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 двумя субъектами, заданная как (</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w:t>
      </w:r>
      <w:r>
        <w:rPr>
          <w:rFonts w:ascii="Times New Roman" w:hAnsi="Times New Roman" w:cs="Times New Roman" w:eastAsia="Times New Roman"/>
          <w:sz w:val="24"/>
          <w:highlight w:val="none"/>
        </w:rPr>
        <w:t xml:space="preserve">), также является и фактической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что приводит к противоречивой определённости. Такая же ситуация с возможностью представления связей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помощи трёх субъектов. Поэтому минимальной структурой представления сетевых коммуникаций является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с тремя участниками сети.</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данном концепте, такой подход схож с реализациями DC-сетей, но имеет определённое и принципиальное отличие – сети на базе «проблемы обедающих криптографов» по умолчанию не являются абстрактными, потому как при изменении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на иную, добавляются накладные расходы для удержания теоре</w:t>
      </w:r>
      <w:r>
        <w:rPr>
          <w:rFonts w:ascii="Times New Roman" w:hAnsi="Times New Roman" w:cs="Times New Roman" w:eastAsia="Times New Roman"/>
          <w:sz w:val="24"/>
          <w:highlight w:val="none"/>
        </w:rPr>
        <w:t xml:space="preserve">тически доказуемой анонимности. Это в свою очередь говорит о том, что таковая сеть недостаточно абстрагирована от сетевых коммуникаций, что и доказывает непринадлежность классу абстрактных скрытых сетей.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Исключая DC-сети как основы из рассмотрения, можно утвержда</w:t>
      </w:r>
      <w:r>
        <w:rPr>
          <w:rFonts w:ascii="Times New Roman" w:hAnsi="Times New Roman" w:cs="Times New Roman" w:eastAsia="Times New Roman"/>
          <w:sz w:val="24"/>
          <w:highlight w:val="none"/>
        </w:rPr>
        <w:t xml:space="preserve">ть, что абстрактные анонимные сети способны базироваться лишь и только на первом векторе развития анонимных сетей, где их особенностью становится безопасность объектов. Уже из данного определения, возможно сконструировать абстрактные системы вида «</w:t>
      </w:r>
      <w:r>
        <w:rPr>
          <w:rFonts w:ascii="Times New Roman" w:hAnsi="Times New Roman" w:cs="Times New Roman" w:eastAsia="Times New Roman"/>
          <w:sz w:val="24"/>
          <w:highlight w:val="none"/>
        </w:rPr>
        <w:t xml:space="preserve">пятая стадия анонимности</w:t>
      </w:r>
      <w:r>
        <w:rPr>
          <w:rFonts w:ascii="Times New Roman" w:hAnsi="Times New Roman" w:cs="Times New Roman" w:eastAsia="Times New Roman"/>
          <w:sz w:val="24"/>
          <w:highlight w:val="none"/>
        </w:rPr>
        <w:t xml:space="preserve"> </w:t>
      </w:r>
      <w:r>
        <w:rPr>
          <w:i/>
          <w:highlight w:val="none"/>
        </w:rPr>
        <w:t xml:space="preserve">→ </w:t>
      </w:r>
      <w:r>
        <w:rPr>
          <w:rFonts w:ascii="Times New Roman" w:hAnsi="Times New Roman" w:cs="Times New Roman" w:eastAsia="Times New Roman"/>
          <w:sz w:val="24"/>
          <w:highlight w:val="none"/>
        </w:rPr>
        <w:t xml:space="preserve">первая^ стадия анонимности </w:t>
      </w:r>
      <w:r>
        <w:rPr>
          <w:i/>
          <w:highlight w:val="none"/>
        </w:rPr>
        <w:t xml:space="preserve">→ </w:t>
      </w:r>
      <w:r>
        <w:rPr>
          <w:rFonts w:ascii="Times New Roman" w:hAnsi="Times New Roman" w:cs="Times New Roman" w:eastAsia="Times New Roman"/>
          <w:sz w:val="24"/>
          <w:highlight w:val="none"/>
        </w:rPr>
        <w:t xml:space="preserve">тайный канал связи</w:t>
      </w:r>
      <w:r>
        <w:rPr>
          <w:rFonts w:ascii="Times New Roman" w:hAnsi="Times New Roman" w:cs="Times New Roman" w:eastAsia="Times New Roman"/>
          <w:sz w:val="24"/>
          <w:highlight w:val="none"/>
        </w:rPr>
        <w:t xml:space="preserve">», где пятый этап способен адаптировать все виды соединений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а тайный канал – отстранять всех субъектов от анализа транспортируемого объекта, что приводит к возможности применения DC-сетей с присущей им теоретической доказуемостью анонимата в виде абстрактных анонимных сетей.</w:t>
      </w:r>
      <w:r>
        <w:rPr>
          <w:rFonts w:ascii="Times New Roman" w:hAnsi="Times New Roman" w:cs="Times New Roman" w:eastAsia="Times New Roman"/>
          <w:sz w:val="24"/>
          <w:highlight w:val="none"/>
        </w:rPr>
        <w:t xml:space="preserve"> В итоге такое расширение анонимной сети (</w:t>
      </w:r>
      <w:r>
        <w:rPr>
          <w:rFonts w:ascii="Times New Roman" w:hAnsi="Times New Roman" w:cs="Times New Roman" w:eastAsia="Times New Roman"/>
          <w:sz w:val="24"/>
          <w:highlight w:val="none"/>
        </w:rPr>
        <w:t xml:space="preserve">первая^ стадия анонимности </w:t>
      </w:r>
      <w:r>
        <w:rPr>
          <w:i/>
          <w:highlight w:val="none"/>
        </w:rPr>
        <w:t xml:space="preserve">→ </w:t>
      </w:r>
      <w:r>
        <w:rPr>
          <w:rFonts w:ascii="Times New Roman" w:hAnsi="Times New Roman" w:cs="Times New Roman" w:eastAsia="Times New Roman"/>
          <w:sz w:val="24"/>
          <w:highlight w:val="none"/>
        </w:rPr>
        <w:t xml:space="preserve">тайный канал связи</w:t>
      </w:r>
      <w:r>
        <w:rPr>
          <w:rFonts w:ascii="Times New Roman" w:hAnsi="Times New Roman" w:cs="Times New Roman" w:eastAsia="Times New Roman"/>
          <w:sz w:val="24"/>
          <w:highlight w:val="none"/>
        </w:rPr>
        <w:t xml:space="preserve">), с добавлением дополнительной пятой градации, способно быть применимым не только как улучшенная (более гибкая) версия анонимной сети, но и как эзотерический канал с доказуемой анонимностью.</w:t>
      </w:r>
      <w:r>
        <w:rPr>
          <w:rFonts w:ascii="Times New Roman" w:hAnsi="Times New Roman" w:cs="Times New Roman" w:eastAsia="Times New Roman"/>
          <w:sz w:val="24"/>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 общем виде, существует всего три основных типа связей, как это представлено на </w:t>
      </w:r>
      <w:r>
        <w:rPr>
          <w:rFonts w:ascii="Times New Roman" w:hAnsi="Times New Roman" w:cs="Times New Roman" w:eastAsia="Times New Roman"/>
          <w:i/>
          <w:sz w:val="24"/>
          <w:highlight w:val="none"/>
        </w:rPr>
        <w:t xml:space="preserve">Рисунке 23</w:t>
      </w:r>
      <w:r>
        <w:rPr>
          <w:rFonts w:ascii="Times New Roman" w:hAnsi="Times New Roman" w:cs="Times New Roman" w:eastAsia="Times New Roman"/>
          <w:sz w:val="24"/>
          <w:highlight w:val="none"/>
        </w:rPr>
        <w:t xml:space="preserve">, в то время как все остальные соединения являются лишь их побочными гибридами. </w:t>
      </w:r>
      <w:r>
        <w:rPr>
          <w:rFonts w:ascii="Times New Roman" w:hAnsi="Times New Roman" w:cs="Times New Roman" w:eastAsia="Times New Roman"/>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rFonts w:ascii="Times New Roman" w:hAnsi="Times New Roman" w:cs="Times New Roman" w:eastAsia="Times New Roman"/>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0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абстрактной сети,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2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13567" name="" hidden="0"/>
                        <pic:cNvPicPr>
                          <a:picLocks noChangeAspect="1"/>
                        </pic:cNvPicPr>
                        <pic:nvPr isPhoto="0" userDrawn="0"/>
                      </pic:nvPicPr>
                      <pic:blipFill>
                        <a:blip r:embed="rId31"/>
                        <a:stretch/>
                      </pic:blipFill>
                      <pic:spPr bwMode="auto">
                        <a:xfrm flipH="0" flipV="0">
                          <a:off x="0" y="0"/>
                          <a:ext cx="5333697" cy="13780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mso-wrap-distance-left:0.0pt;mso-wrap-distance-top:0.0pt;mso-wrap-distance-right:0.0pt;mso-wrap-distance-bottom:0.0pt;width:420.0pt;height:108.5pt;" stroked="false">
                <v:path textboxrect="0,0,0,0"/>
                <v:imagedata r:id="rId31"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2"/>
          <w:highlight w:val="none"/>
        </w:rPr>
        <w:t xml:space="preserve">Рисунок 23</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rFonts w:ascii="Times New Roman" w:hAnsi="Times New Roman" w:cs="Times New Roman" w:eastAsia="Times New Roman"/>
          <w:sz w:val="24"/>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В-третьих, центр</w:t>
      </w:r>
      <w:r>
        <w:rPr>
          <w:rFonts w:ascii="Times New Roman" w:hAnsi="Times New Roman" w:cs="Times New Roman" w:eastAsia="Times New Roman"/>
          <w:sz w:val="24"/>
          <w:highlight w:val="none"/>
        </w:rPr>
        <w:t xml:space="preserve">а</w:t>
      </w:r>
      <w:r>
        <w:rPr>
          <w:rFonts w:ascii="Times New Roman" w:hAnsi="Times New Roman" w:cs="Times New Roman" w:eastAsia="Times New Roman"/>
          <w:sz w:val="24"/>
          <w:highlight w:val="none"/>
        </w:rPr>
        <w:t xml:space="preserve">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rFonts w:ascii="Times New Roman" w:hAnsi="Times New Roman" w:cs="Times New Roman" w:eastAsia="Times New Roman"/>
          <w:sz w:val="24"/>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w:t>
      </w:r>
      <w:r>
        <w:rPr>
          <w:rFonts w:ascii="Times New Roman" w:hAnsi="Times New Roman" w:cs="Times New Roman" w:eastAsia="Times New Roman"/>
          <w:sz w:val="24"/>
          <w:highlight w:val="none"/>
        </w:rPr>
        <w:t xml:space="preserve">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абстрактной анонимной сети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rFonts w:ascii="Times New Roman" w:hAnsi="Times New Roman" w:cs="Times New Roman" w:eastAsia="Times New Roman"/>
          <w:sz w:val="24"/>
          <w:highlight w:val="none"/>
        </w:rPr>
      </w:r>
      <w:r/>
    </w:p>
    <w:p>
      <w:pPr>
        <w:pStyle w:val="2109"/>
        <w:ind w:left="283" w:right="283" w:firstLine="567"/>
        <w:jc w:val="both"/>
        <w:spacing w:before="0" w:after="0"/>
        <w:rPr>
          <w:highlight w:val="none"/>
        </w:rPr>
      </w:pPr>
      <w:r>
        <w:rPr>
          <w:rFonts w:ascii="Times New Roman" w:hAnsi="Times New Roman" w:cs="Times New Roman" w:eastAsia="Times New Roman"/>
          <w:sz w:val="24"/>
          <w:highlight w:val="none"/>
        </w:rPr>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утверждено ранее, абстрактная сеть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ретранслирующим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абстрактная система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highlight w:val="none"/>
        </w:rPr>
      </w:r>
      <w:r/>
    </w:p>
    <w:p>
      <w:pPr>
        <w:ind w:left="283" w:right="283" w:firstLine="0"/>
        <w:jc w:val="both"/>
        <w:spacing w:before="0" w:after="0"/>
        <w:rPr>
          <w:highlight w:val="none"/>
        </w:rPr>
      </w:pPr>
      <w:r>
        <w:rPr>
          <w:highlight w:val="none"/>
        </w:rPr>
      </w:r>
      <w:r>
        <w:rPr>
          <w:highlight w:val="none"/>
        </w:rPr>
      </w:r>
      <w:r/>
    </w:p>
    <w:p>
      <w:pPr>
        <w:pStyle w:val="2109"/>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23"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90166" name="Изображение4" descr="" hidden="0"/>
                        <pic:cNvPicPr>
                          <a:picLocks noChangeAspect="1"/>
                        </pic:cNvPicPr>
                        <pic:nvPr isPhoto="0" userDrawn="0"/>
                      </pic:nvPicPr>
                      <pic:blipFill>
                        <a:blip r:embed="rId32"/>
                        <a:stretch/>
                      </pic:blipFill>
                      <pic:spPr bwMode="auto">
                        <a:xfrm flipH="0" flipV="0">
                          <a:off x="0" y="0"/>
                          <a:ext cx="3098232" cy="21491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244.0pt;height:169.2pt;" stroked="false">
                <v:path textboxrect="0,0,0,0"/>
                <v:imagedata r:id="rId32" o:title=""/>
              </v:shape>
            </w:pict>
          </mc:Fallback>
        </mc:AlternateContent>
      </w:r>
      <w:r>
        <w:rPr>
          <w:rFonts w:ascii="Times New Roman" w:hAnsi="Times New Roman" w:cs="Times New Roman" w:eastAsia="Times New Roman"/>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0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24</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абстрактной анонимной сети из 10 узлов</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i/>
          <w:sz w:val="22"/>
          <w:szCs w:val="24"/>
          <w:highlight w:val="none"/>
        </w:rPr>
        <w:t xml:space="preserve">A</w:t>
      </w:r>
      <w:r>
        <w:rPr>
          <w:rFonts w:ascii="Times New Roman" w:hAnsi="Times New Roman" w:cs="Times New Roman" w:eastAsia="Times New Roman"/>
          <w:sz w:val="22"/>
          <w:szCs w:val="24"/>
          <w:highlight w:val="none"/>
        </w:rPr>
        <w:t xml:space="preserve"> - отправитель, </w:t>
      </w:r>
      <w:r>
        <w:rPr>
          <w:rFonts w:ascii="Times New Roman" w:hAnsi="Times New Roman" w:cs="Times New Roman" w:eastAsia="Times New Roman"/>
          <w:i/>
          <w:sz w:val="22"/>
          <w:szCs w:val="24"/>
          <w:highlight w:val="none"/>
        </w:rPr>
        <w:t xml:space="preserve">B</w:t>
      </w:r>
      <w:r>
        <w:rPr>
          <w:rFonts w:ascii="Times New Roman" w:hAnsi="Times New Roman" w:cs="Times New Roman" w:eastAsia="Times New Roman"/>
          <w:sz w:val="22"/>
          <w:szCs w:val="24"/>
          <w:highlight w:val="none"/>
        </w:rPr>
        <w:t xml:space="preserve"> - маршрутизатор,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sz w:val="22"/>
          <w:szCs w:val="24"/>
          <w:highlight w:val="none"/>
        </w:rPr>
        <w:t xml:space="preserve"> - получатель</w:t>
      </w:r>
      <w:r>
        <w:rPr>
          <w:rFonts w:ascii="Times New Roman" w:hAnsi="Times New Roman" w:cs="Times New Roman" w:eastAsia="Times New Roman"/>
          <w:sz w:val="22"/>
          <w:szCs w:val="24"/>
          <w:highlight w:val="none"/>
        </w:rPr>
      </w:r>
      <w:r/>
    </w:p>
    <w:p>
      <w:pPr>
        <w:ind w:left="0" w:right="283" w:firstLine="0"/>
        <w:jc w:val="both"/>
        <w:spacing w:before="0" w:after="0"/>
        <w:rPr>
          <w:highlight w:val="none"/>
        </w:rPr>
      </w:pPr>
      <w:r>
        <w:rPr>
          <w:highlight w:val="none"/>
        </w:rPr>
      </w:r>
      <w:r>
        <w:rPr>
          <w:highlight w:val="none"/>
        </w:rPr>
      </w:r>
      <w:r/>
    </w:p>
    <w:p>
      <w:pPr>
        <w:pStyle w:val="2109"/>
        <w:ind w:left="283" w:right="283" w:firstLine="567"/>
        <w:jc w:val="both"/>
        <w:spacing w:before="0" w:after="0"/>
        <w:rPr>
          <w:highlight w:val="none"/>
        </w:rPr>
      </w:pPr>
      <w:r>
        <w:rPr>
          <w:rFonts w:ascii="Times New Roman" w:hAnsi="Times New Roman" w:cs="Times New Roman" w:eastAsia="Times New Roman"/>
          <w:sz w:val="24"/>
          <w:highlight w:val="none"/>
        </w:rPr>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относительно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абстрактной анонимной сети.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rFonts w:ascii="Times New Roman" w:hAnsi="Times New Roman" w:cs="Times New Roman" w:eastAsia="Times New Roman"/>
          <w:i w:val="0"/>
          <w:sz w:val="24"/>
          <w:highlight w:val="none"/>
        </w:rPr>
      </w:r>
      <w:r/>
    </w:p>
    <w:p>
      <w:pPr>
        <w:pStyle w:val="2109"/>
        <w:ind w:left="283" w:right="283" w:firstLine="567"/>
        <w:jc w:val="both"/>
        <w:spacing w:before="0" w:after="0"/>
        <w:rPr>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r>
      <w:r/>
    </w:p>
    <w:p>
      <w:pPr>
        <w:pStyle w:val="2109"/>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Таким образом, вне зависимости от типа соединений, абстрактная скрытая сеть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абстрактной анонимной сети приводит противоречиво к выражению истинной отказоустойчивости, а также к живучести подобных систем, регенерирующих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абстрактные системы от всех других скрытых сетей. </w:t>
      </w:r>
      <w:r>
        <w:rPr>
          <w:rFonts w:ascii="Times New Roman" w:hAnsi="Times New Roman" w:cs="Times New Roman" w:eastAsia="Times New Roman"/>
          <w:i w:val="0"/>
          <w:sz w:val="24"/>
          <w:szCs w:val="24"/>
          <w:highlight w:val="none"/>
          <w:vertAlign w:val="baseline"/>
        </w:rPr>
      </w:r>
      <w:r/>
    </w:p>
    <w:p>
      <w:pPr>
        <w:ind w:left="283" w:right="283"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6.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rPr>
          <w:rFonts w:ascii="Times New Roman" w:hAnsi="Times New Roman" w:cs="Times New Roman" w:eastAsia="Times New Roman"/>
          <w:b/>
          <w:sz w:val="28"/>
          <w:szCs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Ядром всех скрытых систем являются криптографические протоколы. Наиболее приоритетными протоколами, в конечном счёте, становятся простые, легкочитаемые и легкореализуемые. В массе своей, практические составляющие реального мира часто приводят к необ</w:t>
      </w:r>
      <w:r>
        <w:rPr>
          <w:rFonts w:ascii="Times New Roman" w:hAnsi="Times New Roman" w:cs="Times New Roman" w:eastAsia="Times New Roman"/>
          <w:sz w:val="24"/>
          <w:szCs w:val="24"/>
          <w:highlight w:val="none"/>
        </w:rPr>
        <w:t xml:space="preserve">ходимости выбирать компромиссы между теоретической безопасностью и практической производительностью. В нашем же примере, будет представлен протокол направленный на поддержание конкретно теоретической безопасности, как главной цели, исключая какие бы то ни </w:t>
      </w:r>
      <w:r>
        <w:rPr>
          <w:rFonts w:ascii="Times New Roman" w:hAnsi="Times New Roman" w:cs="Times New Roman" w:eastAsia="Times New Roman"/>
          <w:sz w:val="24"/>
          <w:szCs w:val="24"/>
          <w:highlight w:val="none"/>
        </w:rPr>
        <w:t xml:space="preserve">было компромиссы. Это может показаться слишком безрассудным, тем не менее, протокол останется практически реализуемым и даже применимым. Таковой, по концепции, будет схож с протоколом Bitmessage. Главной особенностью протокола станет его самодостаточность </w:t>
      </w:r>
      <w:r>
        <w:rPr>
          <w:rFonts w:ascii="Times New Roman" w:hAnsi="Times New Roman" w:cs="Times New Roman" w:eastAsia="Times New Roman"/>
          <w:sz w:val="24"/>
          <w:szCs w:val="24"/>
          <w:highlight w:val="none"/>
        </w:rPr>
        <w:t xml:space="preserve">[34</w:t>
      </w:r>
      <w:r>
        <w:rPr>
          <w:rFonts w:ascii="Times New Roman" w:hAnsi="Times New Roman" w:cs="Times New Roman" w:eastAsia="Times New Roman"/>
          <w:sz w:val="24"/>
          <w:szCs w:val="24"/>
          <w:highlight w:val="none"/>
        </w:rPr>
        <w:t xml:space="preserve">, с.80] и </w:t>
      </w:r>
      <w:r>
        <w:rPr>
          <w:rFonts w:ascii="Times New Roman" w:hAnsi="Times New Roman" w:cs="Times New Roman" w:eastAsia="Times New Roman"/>
          <w:sz w:val="24"/>
          <w:szCs w:val="24"/>
          <w:highlight w:val="none"/>
        </w:rPr>
        <w:t xml:space="preserve">простота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[12, с.58]</w:t>
      </w:r>
      <w:r>
        <w:rPr>
          <w:rFonts w:ascii="Times New Roman" w:hAnsi="Times New Roman" w:cs="Times New Roman" w:eastAsia="Times New Roman"/>
          <w:sz w:val="24"/>
          <w:szCs w:val="24"/>
          <w:highlight w:val="none"/>
        </w:rPr>
        <w:t xml:space="preserve">, а также возможность применения в тайных каналах и анонимных сетях (включая абстрактные системы)</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4"/>
          <w:szCs w:val="24"/>
          <w:highlight w:val="none"/>
        </w:rPr>
        <w:t xml:space="preserve">6.1. Определение и программная реализация</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определяется восьмью шагами, где три шага на стороне отправителя и пять шагов на стороне полу</w:t>
      </w:r>
      <w:r>
        <w:rPr>
          <w:rFonts w:ascii="Times New Roman" w:hAnsi="Times New Roman" w:cs="Times New Roman" w:eastAsia="Times New Roman"/>
          <w:sz w:val="24"/>
          <w:szCs w:val="24"/>
          <w:highlight w:val="none"/>
        </w:rPr>
        <w:t xml:space="preserve">чателя. Для работы протокола необходимы алгоритмы КСГПСЧ (криптографически стойкого генератора псевдослучайных чисел), ЭЦП (электронной цифровой подписи), криптографической хеш-функции, установки / подтверждения работы, симметричного и асимметричный шифра.</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0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210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210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210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2109"/>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где</w:t>
        <w:tab/>
        <w:t xml:space="preserve">G - функция-генератор случайных байт,</w:t>
      </w:r>
      <w:r>
        <w:rPr>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N - количество байт для генерации,</w:t>
      </w:r>
      <w:r>
        <w:rPr>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K - сеансовый ключ шифрования,</w:t>
      </w:r>
      <w:r>
        <w:rPr>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R - случайный набор байт.</w:t>
      </w:r>
      <w:r>
        <w:rPr>
          <w:highlight w:val="none"/>
        </w:rPr>
      </w:r>
      <w:r/>
    </w:p>
    <w:p>
      <w:pPr>
        <w:pStyle w:val="2109"/>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2109"/>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 - исходное сообщение,</w:t>
      </w:r>
      <w:r>
        <w:rPr>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2109"/>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2109"/>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S - функция подписания,</w:t>
      </w:r>
      <w:r>
        <w:rPr>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W - функция подтверждения работы,</w:t>
      </w:r>
      <w:r>
        <w:rPr>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C - сложность работы,</w:t>
      </w:r>
      <w:r>
        <w:rPr>
          <w:highlight w:val="none"/>
        </w:rPr>
      </w:r>
      <w:r/>
    </w:p>
    <w:p>
      <w:pPr>
        <w:pStyle w:val="210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210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B: </w:t>
      </w:r>
      <w:r>
        <w:rPr>
          <w:highlight w:val="none"/>
        </w:rPr>
      </w:r>
      <w:r/>
    </w:p>
    <w:p>
      <w:pPr>
        <w:pStyle w:val="210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2109"/>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2109"/>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210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210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210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2109"/>
        <w:ind w:left="849" w:right="283" w:firstLine="567"/>
        <w:jc w:val="both"/>
        <w:spacing w:before="0" w:after="0"/>
        <w:rPr>
          <w:rFonts w:cs="Calibri" w:eastAsia="Calibri"/>
          <w:i w:val="0"/>
          <w:sz w:val="20"/>
          <w:szCs w:val="24"/>
          <w:highlight w:val="none"/>
        </w:rPr>
      </w:pP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210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210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210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210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210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rFonts w:ascii="Times New Roman" w:hAnsi="Times New Roman" w:cs="Times New Roman" w:eastAsia="Times New Roman"/>
          <w:sz w:val="24"/>
          <w:szCs w:val="24"/>
          <w:highlight w:val="none"/>
        </w:rPr>
      </w:r>
      <w:r/>
      <w:r>
        <w:rPr>
          <w:szCs w:val="24"/>
          <w:highlight w:val="none"/>
        </w:rPr>
      </w:r>
      <w:r>
        <w:rPr>
          <w:szCs w:val="24"/>
          <w:highlight w:val="none"/>
        </w:rPr>
      </w: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криптографический слой по способу обнаружения отправителя и получателя, как это показано на </w:t>
      </w:r>
      <w:r>
        <w:rPr>
          <w:rFonts w:ascii="Times New Roman" w:hAnsi="Times New Roman" w:cs="Times New Roman" w:eastAsia="Times New Roman"/>
          <w:i/>
          <w:sz w:val="24"/>
          <w:szCs w:val="24"/>
          <w:highlight w:val="none"/>
        </w:rPr>
        <w:t xml:space="preserve">Рисунках 25,</w:t>
      </w:r>
      <w:r>
        <w:rPr>
          <w:rFonts w:ascii="Times New Roman" w:hAnsi="Times New Roman" w:cs="Times New Roman" w:eastAsia="Times New Roman"/>
          <w:i/>
          <w:sz w:val="24"/>
          <w:szCs w:val="24"/>
          <w:highlight w:val="none"/>
        </w:rPr>
        <w:t xml:space="preserve"> 26</w:t>
      </w:r>
      <w:r>
        <w:rPr>
          <w:rFonts w:ascii="Times New Roman" w:hAnsi="Times New Roman" w:cs="Times New Roman" w:eastAsia="Times New Roman"/>
          <w:sz w:val="24"/>
          <w:szCs w:val="24"/>
          <w:highlight w:val="none"/>
        </w:rPr>
        <w:t xml:space="preserve">.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из внешней (анонимной сети) во внутреннюю (локальную), под прикладным — взаимодействие со внутренними сервисами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0"/>
        <w:jc w:val="center"/>
        <w:spacing w:before="0" w:after="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353132" cy="2947960"/>
                <wp:effectExtent l="0" t="0" r="0" b="0"/>
                <wp:docPr id="2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15004" name="" hidden="0"/>
                        <pic:cNvPicPr>
                          <a:picLocks noChangeAspect="1"/>
                        </pic:cNvPicPr>
                        <pic:nvPr isPhoto="0" userDrawn="0"/>
                      </pic:nvPicPr>
                      <pic:blipFill>
                        <a:blip r:embed="rId33"/>
                        <a:stretch/>
                      </pic:blipFill>
                      <pic:spPr bwMode="auto">
                        <a:xfrm flipH="0" flipV="0">
                          <a:off x="0" y="0"/>
                          <a:ext cx="4353129" cy="29479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mso-wrap-distance-left:0.0pt;mso-wrap-distance-top:0.0pt;mso-wrap-distance-right:0.0pt;mso-wrap-distance-bottom:0.0pt;width:342.8pt;height:232.1pt;" stroked="false">
                <v:path textboxrect="0,0,0,0"/>
                <v:imagedata r:id="rId33" o:title=""/>
              </v:shape>
            </w:pict>
          </mc:Fallback>
        </mc:AlternateContent>
      </w:r>
      <w:r>
        <w:rPr>
          <w:rFonts w:ascii="Times New Roman" w:hAnsi="Times New Roman" w:cs="Times New Roman" w:eastAsia="Times New Roman"/>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0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25</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самим пакетом,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[35][36] для шифрования информации:</w:t>
      </w:r>
      <w:r>
        <w:rPr>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2109"/>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2109"/>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2109"/>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2109"/>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210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210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210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210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210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2109"/>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2109"/>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2109"/>
        <w:ind w:left="849"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09"/>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rFonts w:ascii="Times New Roman" w:hAnsi="Times New Roman" w:cs="Times New Roman" w:eastAsia="Times New Roman"/>
          <w:highlight w:val="none"/>
        </w:rPr>
      </w:r>
      <w:r/>
    </w:p>
    <w:p>
      <w:pPr>
        <w:pStyle w:val="21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Использование одной и той же пары асимметричных ключей для шифрования и подписания не является уязвимостью, если применяются разные алгоритмы кодирования [</w:t>
      </w:r>
      <w:r>
        <w:rPr>
          <w:rFonts w:ascii="Times New Roman" w:hAnsi="Times New Roman" w:cs="Times New Roman" w:eastAsia="Times New Roman"/>
          <w:sz w:val="24"/>
          <w:szCs w:val="24"/>
          <w:highlight w:val="none"/>
        </w:rPr>
        <w:t xml:space="preserve">12,</w:t>
      </w:r>
      <w:r>
        <w:rPr>
          <w:rFonts w:ascii="Times New Roman" w:hAnsi="Times New Roman" w:cs="Times New Roman" w:eastAsia="Times New Roman"/>
          <w:sz w:val="24"/>
          <w:szCs w:val="24"/>
          <w:highlight w:val="none"/>
        </w:rPr>
        <w:t xml:space="preserve"> с.257] или сама структура алгоритма представляет различные способы реализации. Так например, при алгоритме RSA для шифрования может использоваться алгоритм OAEP, а для подписания – PSS. В таком случае не возникает «подводных камней» связанных с возможным </w:t>
      </w:r>
      <w:r>
        <w:rPr>
          <w:rFonts w:ascii="Times New Roman" w:hAnsi="Times New Roman" w:cs="Times New Roman" w:eastAsia="Times New Roman"/>
          <w:sz w:val="24"/>
          <w:szCs w:val="24"/>
          <w:highlight w:val="none"/>
        </w:rPr>
        <w:t xml:space="preserve">чередованием «шифрование-подписание». Тем не менее остаются риски связанные с компрометацией единственной пары ключей, при которой злоумышленник сможет не только расшифровывать все получаемые сообщения, но и подписывать отправляе</w:t>
      </w:r>
      <w:r>
        <w:rPr>
          <w:rFonts w:ascii="Times New Roman" w:hAnsi="Times New Roman" w:cs="Times New Roman" w:eastAsia="Times New Roman"/>
          <w:sz w:val="24"/>
          <w:szCs w:val="24"/>
          <w:highlight w:val="none"/>
        </w:rPr>
        <w:t xml:space="preserve">мые [34, с.99][34</w:t>
      </w:r>
      <w:r>
        <w:rPr>
          <w:rFonts w:ascii="Times New Roman" w:hAnsi="Times New Roman" w:cs="Times New Roman" w:eastAsia="Times New Roman"/>
          <w:sz w:val="24"/>
          <w:szCs w:val="24"/>
          <w:highlight w:val="none"/>
        </w:rPr>
        <w:t xml:space="preserve">, с.291]. Но этот критерий также является и относительным плюсом, когда личность субъекта не раздваивается и, как следствие, данный факт не приводит к запутанным ситуациям чистого отправления и скомпрометированного получения (и наоборот). </w:t>
      </w:r>
      <w:r>
        <w:rPr>
          <w:rFonts w:ascii="Times New Roman" w:hAnsi="Times New Roman" w:cs="Times New Roman" w:eastAsia="Times New Roman"/>
          <w:sz w:val="24"/>
          <w:szCs w:val="24"/>
          <w:highlight w:val="none"/>
        </w:rPr>
      </w:r>
      <w:r/>
    </w:p>
    <w:p>
      <w:pPr>
        <w:pStyle w:val="2109"/>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600097" cy="2077031"/>
                <wp:effectExtent l="0" t="0" r="0" b="0"/>
                <wp:docPr id="2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939615" name="" hidden="0"/>
                        <pic:cNvPicPr>
                          <a:picLocks noChangeAspect="1"/>
                        </pic:cNvPicPr>
                        <pic:nvPr isPhoto="0" userDrawn="0"/>
                      </pic:nvPicPr>
                      <pic:blipFill>
                        <a:blip r:embed="rId34"/>
                        <a:stretch/>
                      </pic:blipFill>
                      <pic:spPr bwMode="auto">
                        <a:xfrm flipH="0" flipV="0">
                          <a:off x="0" y="0"/>
                          <a:ext cx="5600094" cy="20770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441.0pt;height:163.5pt;" stroked="false">
                <v:path textboxrect="0,0,0,0"/>
                <v:imagedata r:id="rId34" o:title=""/>
              </v:shape>
            </w:pict>
          </mc:Fallback>
        </mc:AlternateConten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0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26</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Расширенный стек протоколов на примере сервисов в анонимной сети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highlight w:val="none"/>
        </w:rPr>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Недостатком протокола является отсутствие последовательности между несколькими пакетами. Иными словами невозможно определить нумерацию, что</w:t>
      </w:r>
      <w:r>
        <w:rPr>
          <w:rFonts w:ascii="Times New Roman" w:hAnsi="Times New Roman" w:cs="Times New Roman" w:eastAsia="Times New Roman"/>
          <w:sz w:val="24"/>
          <w:szCs w:val="24"/>
          <w:highlight w:val="none"/>
        </w:rPr>
        <w:t xml:space="preserve"> в некой степени переводит часть полноценного протокола на логику приложения, как например передача файлов. Это, в свою очередь, обосновывается упрощением протокола, где не требуются хранилище или база данных для хранения последовательности пакетов со стор</w:t>
      </w:r>
      <w:r>
        <w:rPr>
          <w:rFonts w:ascii="Times New Roman" w:hAnsi="Times New Roman" w:cs="Times New Roman" w:eastAsia="Times New Roman"/>
          <w:sz w:val="24"/>
          <w:szCs w:val="24"/>
          <w:highlight w:val="none"/>
        </w:rPr>
        <w:t xml:space="preserve">оны каждого входящего объекта. Также в некоторых приложениях последовательность сообщений не критична, как например в электронной почте или мессенджерах, где необходим лишь сам факт уже существующего дубликата (данный момент можно проверить хешем пакета).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Другим недостатком является постоянное применение функции подписания, которая считается на</w:t>
      </w:r>
      <w:r>
        <w:rPr>
          <w:rFonts w:ascii="Times New Roman" w:hAnsi="Times New Roman" w:cs="Times New Roman" w:eastAsia="Times New Roman"/>
          <w:sz w:val="24"/>
          <w:szCs w:val="24"/>
          <w:highlight w:val="none"/>
        </w:rPr>
        <w:t xml:space="preserve">иболее ресурсозатрачиваемой, с практической точки зрения, операцией. При большом количестве поступаемых сообщений, возникнет и необходимость в большом количестве подписания. При этом использование MAC, взамен ЭЦП, является недопустимым, потому как таковая</w:t>
      </w:r>
      <w:r>
        <w:rPr>
          <w:rFonts w:ascii="Times New Roman" w:hAnsi="Times New Roman" w:cs="Times New Roman" w:eastAsia="Times New Roman"/>
          <w:sz w:val="24"/>
          <w:szCs w:val="24"/>
          <w:highlight w:val="none"/>
        </w:rPr>
        <w:t xml:space="preserve"> и</w:t>
      </w:r>
      <w:r>
        <w:rPr>
          <w:rFonts w:ascii="Times New Roman" w:hAnsi="Times New Roman" w:cs="Times New Roman" w:eastAsia="Times New Roman"/>
          <w:sz w:val="24"/>
          <w:szCs w:val="24"/>
          <w:highlight w:val="none"/>
        </w:rPr>
        <w:t xml:space="preserve">митовставка создаст буквально поточную связь между субъектами информации (создаст дополнительные связи между субъектами и генерируемым объектом), усложнит протокол и может привести теоретически к более чем одному возможному вектору нападения на протокол.</w:t>
      </w:r>
      <w:r>
        <w:rPr>
          <w:rFonts w:ascii="Times New Roman" w:hAnsi="Times New Roman" w:cs="Times New Roman" w:eastAsia="Times New Roman"/>
          <w:sz w:val="24"/>
          <w:szCs w:val="24"/>
          <w:highlight w:val="none"/>
        </w:rPr>
      </w:r>
      <w:r/>
    </w:p>
    <w:p>
      <w:pPr>
        <w:pStyle w:val="21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w:t>
      </w:r>
      <w:r>
        <w:rPr>
          <w:rFonts w:ascii="Times New Roman" w:hAnsi="Times New Roman" w:cs="Times New Roman" w:eastAsia="Times New Roman"/>
          <w:sz w:val="24"/>
          <w:szCs w:val="24"/>
          <w:highlight w:val="none"/>
        </w:rPr>
        <w:t xml:space="preserve">даче файлов,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557"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210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210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210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210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210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210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210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210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21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также способен обеспечивать полиморфизм информации методом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w:t>
      </w:r>
      <w:r>
        <w:rPr>
          <w:rFonts w:ascii="Times New Roman" w:hAnsi="Times New Roman" w:cs="Times New Roman" w:eastAsia="Times New Roman"/>
          <w:sz w:val="24"/>
          <w:szCs w:val="24"/>
          <w:highlight w:val="none"/>
        </w:rPr>
        <w:t xml:space="preserve">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rFonts w:ascii="Times New Roman" w:hAnsi="Times New Roman" w:cs="Times New Roman" w:eastAsia="Times New Roman"/>
          <w:sz w:val="24"/>
          <w:szCs w:val="24"/>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создания транспортировочного пакета:</w:t>
      </w:r>
      <w:r>
        <w:rPr>
          <w:rFonts w:ascii="Times New Roman" w:hAnsi="Times New Roman" w:cs="Times New Roman" w:eastAsia="Times New Roman"/>
          <w:sz w:val="24"/>
          <w:szCs w:val="24"/>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import (</w:t>
      </w:r>
      <w:r>
        <w:rPr>
          <w:rFonts w:ascii="Monospace" w:hAnsi="Monospace" w:cs="Monospace" w:eastAsia="Monospace"/>
          <w:sz w:val="18"/>
          <w:highlight w:val="none"/>
        </w:rPr>
      </w:r>
      <w:r/>
    </w:p>
    <w:p>
      <w:pPr>
        <w:pStyle w:val="2109"/>
        <w:ind w:left="849" w:right="283" w:firstLine="567"/>
        <w:jc w:val="both"/>
        <w:spacing w:before="0" w:after="0"/>
        <w:rPr>
          <w:rFonts w:ascii="Monospace" w:hAnsi="Monospace" w:cs="Monospace" w:eastAsia="Monospace"/>
          <w:highlight w:val="none"/>
        </w:rPr>
      </w:pPr>
      <w:r>
        <w:rPr>
          <w:rFonts w:ascii="Monospace" w:hAnsi="Monospace" w:cs="Monospace" w:eastAsia="Monospace"/>
          <w:color w:val="0D0D0D" w:themeColor="text1" w:themeTint="F2"/>
          <w:sz w:val="18"/>
          <w:szCs w:val="24"/>
          <w:highlight w:val="none"/>
          <w:lang w:val="en-US"/>
        </w:rPr>
        <w:t xml:space="preserve">"bytes"</w:t>
      </w:r>
      <w:r>
        <w:rPr>
          <w:rFonts w:ascii="Monospace" w:hAnsi="Monospace" w:cs="Monospace" w:eastAsia="Monospace"/>
          <w:sz w:val="18"/>
          <w:highlight w:val="none"/>
        </w:rPr>
      </w:r>
      <w:r/>
    </w:p>
    <w:p>
      <w:pPr>
        <w:pStyle w:val="21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w:t>
      </w:r>
      <w:r>
        <w:rPr>
          <w:rFonts w:ascii="Monospace" w:hAnsi="Monospace" w:cs="Monospace" w:eastAsia="Monospace"/>
          <w:sz w:val="18"/>
          <w:highlight w:val="none"/>
        </w:rPr>
      </w:r>
      <w:r/>
    </w:p>
    <w:p>
      <w:pPr>
        <w:pStyle w:val="21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rFonts w:ascii="Monospace" w:hAnsi="Monospace" w:cs="Monospace" w:eastAsia="Monospace"/>
          <w:sz w:val="18"/>
          <w:highlight w:val="none"/>
        </w:rPr>
      </w:r>
      <w:r/>
    </w:p>
    <w:p>
      <w:pPr>
        <w:pStyle w:val="21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var (</w:t>
      </w:r>
      <w:r>
        <w:rPr>
          <w:rFonts w:ascii="Monospace" w:hAnsi="Monospace" w:cs="Monospace" w:eastAsia="Monospace"/>
          <w:sz w:val="18"/>
          <w:highlight w:val="none"/>
        </w:rPr>
      </w:r>
      <w:r/>
    </w:p>
    <w:p>
      <w:pPr>
        <w:pStyle w:val="21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rFonts w:ascii="Monospace" w:hAnsi="Monospace" w:cs="Monospace" w:eastAsia="Monospace"/>
          <w:sz w:val="18"/>
          <w:highlight w:val="none"/>
        </w:rPr>
      </w:r>
      <w:r/>
    </w:p>
    <w:p>
      <w:pPr>
        <w:pStyle w:val="21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psender </w:t>
        <w:tab/>
        <w:t xml:space="preserve">= GenerateKey(N)</w:t>
      </w:r>
      <w:r>
        <w:rPr>
          <w:rFonts w:ascii="Monospace" w:hAnsi="Monospace" w:cs="Monospace" w:eastAsia="Monospace"/>
          <w:sz w:val="18"/>
          <w:highlight w:val="none"/>
        </w:rPr>
      </w:r>
      <w:r/>
    </w:p>
    <w:p>
      <w:pPr>
        <w:pStyle w:val="21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w:t>
      </w:r>
      <w:r>
        <w:rPr>
          <w:rFonts w:ascii="Monospace" w:hAnsi="Monospace" w:cs="Monospace" w:eastAsia="Monospace"/>
          <w:sz w:val="18"/>
          <w:highlight w:val="none"/>
        </w:rPr>
      </w:r>
      <w:r/>
    </w:p>
    <w:p>
      <w:pPr>
        <w:pStyle w:val="21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for _, pub := range route {</w:t>
      </w:r>
      <w:r>
        <w:rPr>
          <w:rFonts w:ascii="Monospace" w:hAnsi="Monospace" w:cs="Monospace" w:eastAsia="Monospace"/>
          <w:sz w:val="18"/>
          <w:highlight w:val="none"/>
        </w:rPr>
      </w:r>
      <w:r/>
    </w:p>
    <w:p>
      <w:pPr>
        <w:pStyle w:val="21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rpack = Encrypt(</w:t>
      </w:r>
      <w:r>
        <w:rPr>
          <w:rFonts w:ascii="Monospace" w:hAnsi="Monospace" w:cs="Monospace" w:eastAsia="Monospace"/>
          <w:sz w:val="18"/>
          <w:highlight w:val="none"/>
        </w:rPr>
      </w:r>
      <w:r/>
    </w:p>
    <w:p>
      <w:pPr>
        <w:pStyle w:val="2109"/>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psender, </w:t>
      </w:r>
      <w:r>
        <w:rPr>
          <w:rFonts w:ascii="Monospace" w:hAnsi="Monospace" w:cs="Monospace" w:eastAsia="Monospace"/>
          <w:sz w:val="18"/>
          <w:highlight w:val="none"/>
        </w:rPr>
      </w:r>
      <w:r/>
    </w:p>
    <w:p>
      <w:pPr>
        <w:pStyle w:val="2109"/>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pub,</w:t>
      </w:r>
      <w:r>
        <w:rPr>
          <w:rFonts w:ascii="Monospace" w:hAnsi="Monospace" w:cs="Monospace" w:eastAsia="Monospace"/>
          <w:sz w:val="18"/>
          <w:highlight w:val="none"/>
        </w:rPr>
      </w:r>
      <w:r/>
    </w:p>
    <w:p>
      <w:pPr>
        <w:pStyle w:val="21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 xml:space="preserve">bytes.Join(</w:t>
      </w:r>
      <w:r>
        <w:rPr>
          <w:rFonts w:ascii="Monospace" w:hAnsi="Monospace" w:cs="Monospace" w:eastAsia="Monospace"/>
          <w:sz w:val="18"/>
          <w:highlight w:val="none"/>
        </w:rPr>
      </w:r>
      <w:r/>
    </w:p>
    <w:p>
      <w:pPr>
        <w:pStyle w:val="21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[][]byte{</w:t>
      </w:r>
      <w:r>
        <w:rPr>
          <w:rFonts w:ascii="Monospace" w:hAnsi="Monospace" w:cs="Monospace" w:eastAsia="Monospace"/>
          <w:sz w:val="18"/>
          <w:highlight w:val="none"/>
        </w:rPr>
      </w:r>
      <w:r/>
    </w:p>
    <w:p>
      <w:pPr>
        <w:pStyle w:val="21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ab/>
        <w:t xml:space="preserve">ROUTE_MODE,</w:t>
      </w:r>
      <w:r>
        <w:rPr>
          <w:rFonts w:ascii="Monospace" w:hAnsi="Monospace" w:cs="Monospace" w:eastAsia="Monospace"/>
          <w:sz w:val="18"/>
          <w:highlight w:val="none"/>
        </w:rPr>
      </w:r>
      <w:r/>
    </w:p>
    <w:p>
      <w:pPr>
        <w:pStyle w:val="21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ab/>
        <w:t xml:space="preserve">SerializePackage(rpack),</w:t>
      </w:r>
      <w:r>
        <w:rPr>
          <w:rFonts w:ascii="Monospace" w:hAnsi="Monospace" w:cs="Monospace" w:eastAsia="Monospace"/>
          <w:sz w:val="18"/>
          <w:highlight w:val="none"/>
        </w:rPr>
      </w:r>
      <w:r/>
    </w:p>
    <w:p>
      <w:pPr>
        <w:pStyle w:val="21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w:t>
      </w:r>
      <w:r>
        <w:rPr>
          <w:rFonts w:ascii="Monospace" w:hAnsi="Monospace" w:cs="Monospace" w:eastAsia="Monospace"/>
          <w:sz w:val="18"/>
          <w:highlight w:val="none"/>
        </w:rPr>
      </w:r>
      <w:r/>
    </w:p>
    <w:p>
      <w:pPr>
        <w:pStyle w:val="21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[]byte{},</w:t>
      </w:r>
      <w:r>
        <w:rPr>
          <w:rFonts w:ascii="Monospace" w:hAnsi="Monospace" w:cs="Monospace" w:eastAsia="Monospace"/>
          <w:sz w:val="18"/>
          <w:highlight w:val="none"/>
        </w:rPr>
      </w:r>
      <w:r/>
    </w:p>
    <w:p>
      <w:pPr>
        <w:pStyle w:val="2109"/>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w:t>
      </w:r>
      <w:r>
        <w:rPr>
          <w:rFonts w:ascii="Monospace" w:hAnsi="Monospace" w:cs="Monospace" w:eastAsia="Monospace"/>
          <w:sz w:val="18"/>
          <w:highlight w:val="none"/>
        </w:rPr>
      </w:r>
      <w:r/>
    </w:p>
    <w:p>
      <w:pPr>
        <w:pStyle w:val="2109"/>
        <w:ind w:left="1557"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 xml:space="preserve">)</w:t>
      </w:r>
      <w:r>
        <w:rPr>
          <w:rFonts w:ascii="Monospace" w:hAnsi="Monospace" w:cs="Monospace" w:eastAsia="Monospace"/>
          <w:sz w:val="18"/>
          <w:highlight w:val="none"/>
        </w:rPr>
      </w:r>
      <w:r/>
    </w:p>
    <w:p>
      <w:pPr>
        <w:pStyle w:val="21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ab/>
        <w:t xml:space="preserve">}</w:t>
      </w:r>
      <w:r>
        <w:rPr>
          <w:rFonts w:ascii="Monospace" w:hAnsi="Monospace" w:cs="Monospace" w:eastAsia="Monospace"/>
          <w:sz w:val="18"/>
          <w:highlight w:val="none"/>
        </w:rPr>
      </w:r>
      <w:r/>
    </w:p>
    <w:p>
      <w:pPr>
        <w:pStyle w:val="21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ab/>
        <w:t xml:space="preserve">return rpack</w:t>
      </w:r>
      <w:r>
        <w:rPr>
          <w:rFonts w:ascii="Monospace" w:hAnsi="Monospace" w:cs="Monospace" w:eastAsia="Monospace"/>
          <w:sz w:val="18"/>
          <w:highlight w:val="none"/>
        </w:rPr>
      </w:r>
      <w:r/>
    </w:p>
    <w:p>
      <w:pPr>
        <w:pStyle w:val="21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 xml:space="preserve">}</w:t>
      </w:r>
      <w:r>
        <w:rPr>
          <w:rFonts w:ascii="Monospace" w:hAnsi="Monospace" w:cs="Monospace" w:eastAsia="Monospace"/>
          <w:sz w:val="18"/>
          <w:highlight w:val="none"/>
        </w:rPr>
      </w:r>
      <w:r/>
    </w:p>
    <w:p>
      <w:pPr>
        <w:pStyle w:val="2109"/>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Весь 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w:t>
      </w:r>
      <w:r>
        <w:rPr>
          <w:rFonts w:ascii="Times New Roman" w:hAnsi="Times New Roman" w:cs="Times New Roman" w:eastAsia="Times New Roman"/>
          <w:sz w:val="24"/>
          <w:szCs w:val="24"/>
          <w:highlight w:val="none"/>
        </w:rPr>
        <w:t xml:space="preserve"> что может привести к последующим блокировкам всех сетевых построений на основе данного код, </w:t>
      </w:r>
      <w:r>
        <w:rPr>
          <w:rFonts w:ascii="Times New Roman" w:hAnsi="Times New Roman" w:cs="Times New Roman" w:eastAsia="Times New Roman"/>
          <w:sz w:val="24"/>
          <w:szCs w:val="24"/>
          <w:highlight w:val="none"/>
        </w:rPr>
        <w:t xml:space="preserve">а </w:t>
      </w:r>
      <w:r>
        <w:rPr>
          <w:rFonts w:ascii="Times New Roman" w:hAnsi="Times New Roman" w:cs="Times New Roman" w:eastAsia="Times New Roman"/>
          <w:sz w:val="24"/>
          <w:szCs w:val="24"/>
          <w:highlight w:val="none"/>
        </w:rPr>
        <w:t xml:space="preserve">также игнорирование факта изменения размерности пакета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может привести к </w:t>
      </w:r>
      <w:r>
        <w:rPr>
          <w:rFonts w:ascii="Times New Roman" w:hAnsi="Times New Roman" w:cs="Times New Roman" w:eastAsia="Times New Roman"/>
          <w:sz w:val="24"/>
          <w:szCs w:val="24"/>
          <w:highlight w:val="none"/>
        </w:rPr>
        <w:t xml:space="preserve">деанонимизации субъектов информации</w:t>
      </w:r>
      <w:r>
        <w:rPr>
          <w:rFonts w:ascii="Times New Roman" w:hAnsi="Times New Roman" w:cs="Times New Roman" w:eastAsia="Times New Roman"/>
          <w:sz w:val="24"/>
          <w:szCs w:val="24"/>
          <w:highlight w:val="none"/>
        </w:rPr>
        <w:t xml:space="preserve"> (более подробно в подразделе «</w:t>
      </w:r>
      <w:r>
        <w:rPr>
          <w:rFonts w:ascii="Times New Roman" w:hAnsi="Times New Roman" w:cs="Times New Roman" w:eastAsia="Times New Roman"/>
          <w:b w:val="0"/>
          <w:sz w:val="24"/>
          <w:szCs w:val="24"/>
          <w:highlight w:val="none"/>
        </w:rPr>
        <w:t xml:space="preserve">Противодействие обнаружению динамики размерности пакетов</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Необходимым решением предотвращения простоты анализа трафика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w:t>
      </w:r>
      <w:r>
        <w:rPr>
          <w:szCs w:val="24"/>
          <w:highlight w:val="none"/>
        </w:rP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эквивалентности полностью анализируемого и неподверженного анализу пакетам. Одним из возможных решений данной проблемы может служить использование общепринятного и стандартизированного протокола типа SSL/TLS с целью сокрытия факта использования монолитного протокола. </w:t>
      </w: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6.2. Противодействие обнаружению динамики размерности пакетов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будет стремиться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2120"/>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 </w:t>
      </w: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2120"/>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2120"/>
          <w:rFonts w:ascii="Times New Roman" w:hAnsi="Times New Roman" w:cs="Times New Roman" w:eastAsia="Times New Roman"/>
          <w:i/>
          <w:sz w:val="24"/>
          <w:szCs w:val="24"/>
          <w:highlight w:val="none"/>
        </w:rPr>
        <w:footnoteReference w:id="10"/>
      </w:r>
      <w:r>
        <w:rPr>
          <w:rFonts w:ascii="Times New Roman" w:hAnsi="Times New Roman" w:cs="Times New Roman" w:eastAsia="Times New Roman"/>
          <w:i w:val="0"/>
          <w:sz w:val="24"/>
          <w:szCs w:val="24"/>
          <w:highlight w:val="none"/>
        </w:rPr>
        <w:t xml:space="preserve"> [14, с.6]. Данный способ удаляет вышеописан</w:t>
      </w:r>
      <w:r>
        <w:rPr>
          <w:rFonts w:ascii="Times New Roman" w:hAnsi="Times New Roman" w:cs="Times New Roman" w:eastAsia="Times New Roman"/>
          <w:i w:val="0"/>
          <w:sz w:val="24"/>
          <w:szCs w:val="24"/>
          <w:highlight w:val="none"/>
        </w:rPr>
        <w:t xml:space="preserve">ные проблемы по</w:t>
      </w:r>
      <w:r>
        <w:rPr>
          <w:rFonts w:ascii="Times New Roman" w:hAnsi="Times New Roman" w:cs="Times New Roman" w:eastAsia="Times New Roman"/>
          <w:i w:val="0"/>
          <w:sz w:val="24"/>
          <w:szCs w:val="24"/>
          <w:highlight w:val="none"/>
        </w:rPr>
        <w:t xml:space="preserve">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абстрактной скрытой системы</w:t>
      </w:r>
      <w:r>
        <w:rPr>
          <w:rFonts w:ascii="Times New Roman" w:hAnsi="Times New Roman" w:cs="Times New Roman" w:eastAsia="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rPr>
          <w:rFonts w:ascii="Times New Roman" w:hAnsi="Times New Roman" w:cs="Times New Roman" w:eastAsia="Times New Roman"/>
          <w:i w:val="0"/>
          <w:sz w:val="24"/>
          <w:szCs w:val="24"/>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2107"/>
          <w:rFonts w:ascii="Times New Roman" w:hAnsi="Times New Roman" w:cs="Times New Roman" w:eastAsia="Times New Roman"/>
          <w:b w:val="0"/>
          <w:i/>
          <w:position w:val="0"/>
          <w:sz w:val="24"/>
          <w:szCs w:val="24"/>
          <w:highlight w:val="none"/>
        </w:rPr>
        <w:footnoteReference w:id="11"/>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szCs w:val="24"/>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cs="Times New Roman" w:eastAsia="Times New Roman"/>
          <w:b w:val="0"/>
          <w:i w:val="0"/>
          <w:position w:val="0"/>
          <w:sz w:val="24"/>
          <w:szCs w:val="24"/>
          <w:highlight w:val="none"/>
          <w:vertAlign w:val="baseline"/>
        </w:rPr>
      </w:r>
      <w:r/>
    </w:p>
    <w:p>
      <w:pPr>
        <w:pStyle w:val="2178"/>
        <w:ind w:left="283" w:right="283" w:firstLine="567"/>
        <w:jc w:val="both"/>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rFonts w:ascii="Times New Roman" w:hAnsi="Times New Roman" w:cs="Times New Roman" w:eastAsia="Times New Roman"/>
          <w:sz w:val="24"/>
          <w:szCs w:val="24"/>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rFonts w:ascii="Times New Roman" w:hAnsi="Times New Roman" w:cs="Times New Roman" w:eastAsia="Times New Roman"/>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rFonts w:ascii="Times New Roman" w:hAnsi="Times New Roman" w:cs="Times New Roman" w:eastAsia="Times New Roman"/>
          <w:sz w:val="24"/>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rFonts w:ascii="Times New Roman" w:hAnsi="Times New Roman" w:cs="Times New Roman" w:eastAsia="Times New Roman"/>
          <w:sz w:val="24"/>
          <w:szCs w:val="24"/>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rFonts w:ascii="Times New Roman" w:hAnsi="Times New Roman" w:cs="Times New Roman" w:eastAsia="Times New Roman"/>
          <w:sz w:val="24"/>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rFonts w:ascii="Times New Roman" w:hAnsi="Times New Roman" w:cs="Times New Roman" w:eastAsia="Times New Roman"/>
          <w:sz w:val="24"/>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ind w:left="283" w:right="283" w:firstLine="567"/>
        <w:jc w:val="both"/>
        <w:spacing w:before="0" w:after="0"/>
        <w:rPr>
          <w:szCs w:val="24"/>
          <w:highlight w:val="none"/>
        </w:rPr>
      </w:pPr>
      <w:r>
        <w:rPr>
          <w:highlight w:val="none"/>
        </w:rPr>
      </w:r>
      <w:r>
        <w:rPr>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7.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данной работе были проанализированы скрытые системы</w:t>
      </w:r>
      <w:r>
        <w:rPr>
          <w:rFonts w:ascii="Times New Roman" w:hAnsi="Times New Roman" w:cs="Times New Roman" w:eastAsia="Times New Roman"/>
          <w:sz w:val="24"/>
          <w:szCs w:val="24"/>
          <w:highlight w:val="none"/>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w:t>
      </w:r>
      <w:r>
        <w:rPr>
          <w:rFonts w:ascii="Times New Roman" w:hAnsi="Times New Roman" w:cs="Times New Roman" w:eastAsia="Times New Roman"/>
          <w:sz w:val="24"/>
          <w:szCs w:val="24"/>
          <w:highlight w:val="none"/>
        </w:rPr>
        <w:t xml:space="preserve">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highlight w:val="none"/>
        </w:rPr>
        <w:t xml:space="preserve">становится</w:t>
      </w:r>
      <w:r>
        <w:rPr>
          <w:rFonts w:ascii="Times New Roman" w:hAnsi="Times New Roman" w:cs="Times New Roman" w:eastAsia="Times New Roman"/>
          <w:sz w:val="24"/>
          <w:szCs w:val="24"/>
          <w:highlight w:val="none"/>
        </w:rPr>
        <w:t xml:space="preserve"> второстепенным свойством, как только достигается этап формирования анонимной сети. Решением проблемы становится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объединение пятой стадии анонимности со стадией скрытой сети. Из определения абстрактных скрытых сетей была выявлена возможность создания тайных каналов связи с теоретически доказуемой анонимностью субъектов, </w:t>
      </w:r>
      <w:r>
        <w:rPr>
          <w:rFonts w:ascii="Times New Roman" w:hAnsi="Times New Roman" w:cs="Times New Roman" w:eastAsia="Times New Roman"/>
          <w:sz w:val="24"/>
          <w:szCs w:val="24"/>
          <w:highlight w:val="none"/>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w:t>
      </w:r>
      <w:r>
        <w:rPr>
          <w:rFonts w:ascii="Times New Roman" w:hAnsi="Times New Roman" w:cs="Times New Roman" w:eastAsia="Times New Roman"/>
          <w:sz w:val="24"/>
          <w:szCs w:val="24"/>
          <w:highlight w:val="none"/>
        </w:rPr>
        <w:t xml:space="preserve">альтернативы криптографическим. В конце статьи был</w:t>
      </w:r>
      <w:r>
        <w:rPr>
          <w:rFonts w:ascii="Times New Roman" w:hAnsi="Times New Roman" w:cs="Times New Roman" w:eastAsia="Times New Roman"/>
          <w:sz w:val="24"/>
          <w:highlight w:val="none"/>
        </w:rPr>
        <w:t xml:space="preserve"> представлен</w:t>
      </w:r>
      <w:r>
        <w:rPr>
          <w:rFonts w:ascii="Times New Roman" w:hAnsi="Times New Roman" w:cs="Times New Roman" w:eastAsia="Times New Roman"/>
          <w:sz w:val="24"/>
          <w:highlight w:val="none"/>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rFonts w:ascii="Times New Roman" w:hAnsi="Times New Roman" w:cs="Times New Roman" w:eastAsia="Times New Roman"/>
          <w:sz w:val="24"/>
          <w:szCs w:val="24"/>
          <w:highlight w:val="none"/>
        </w:rPr>
      </w:r>
      <w:r/>
    </w:p>
    <w:p>
      <w:pPr>
        <w:pStyle w:val="21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highlight w:val="none"/>
        </w:rPr>
      </w:r>
      <w:r/>
    </w:p>
    <w:p>
      <w:pPr>
        <w:pStyle w:val="21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9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Style w:val="2160"/>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p>
    <w:p>
      <w:pPr>
        <w:pStyle w:val="219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2160"/>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35"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highlight w:val="none"/>
        </w:rPr>
      </w:r>
      <w:r/>
    </w:p>
    <w:p>
      <w:pPr>
        <w:pStyle w:val="219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«Добросвет» 2000. - 387 с. </w:t>
      </w:r>
      <w:r>
        <w:rPr>
          <w:rFonts w:ascii="Times New Roman" w:hAnsi="Times New Roman" w:cs="Times New Roman" w:eastAsia="Times New Roman"/>
          <w:sz w:val="24"/>
          <w:highlight w:val="none"/>
        </w:rPr>
      </w:r>
      <w:r/>
    </w:p>
    <w:p>
      <w:pPr>
        <w:pStyle w:val="219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2160"/>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2160"/>
          <w:rFonts w:ascii="Times New Roman" w:hAnsi="Times New Roman" w:cs="Times New Roman" w:eastAsia="Times New Roman"/>
          <w:color w:val="000000"/>
          <w:sz w:val="24"/>
          <w:highlight w:val="none"/>
        </w:rPr>
        <w:t xml:space="preserve"> </w:t>
      </w:r>
      <w:r>
        <w:rPr>
          <w:rStyle w:val="2160"/>
          <w:rFonts w:ascii="Times New Roman" w:hAnsi="Times New Roman" w:cs="Times New Roman" w:eastAsia="Times New Roman"/>
          <w:color w:val="000000" w:themeColor="text1"/>
          <w:sz w:val="24"/>
          <w:highlight w:val="none"/>
          <w:u w:val="none"/>
        </w:rPr>
      </w:r>
      <w:hyperlink r:id="rId36" w:tooltip="https://www.schneier.com/essays/archives/2009/11/beyond_security_thea.html" w:history="1">
        <w:r>
          <w:rPr>
            <w:rStyle w:val="2106"/>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219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37"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highlight w:val="none"/>
        </w:rPr>
      </w:r>
      <w:r/>
    </w:p>
    <w:p>
      <w:pPr>
        <w:pStyle w:val="219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cs="Times New Roman" w:eastAsia="Times New Roman"/>
          <w:sz w:val="24"/>
          <w:highlight w:val="none"/>
        </w:rPr>
        <w:t xml:space="preserve"> [Электронный ресурс]. — Режим доступа: </w:t>
      </w:r>
      <w:r>
        <w:rPr>
          <w:rStyle w:val="2160"/>
          <w:rFonts w:ascii="Times New Roman" w:hAnsi="Times New Roman" w:cs="Times New Roman" w:eastAsia="Times New Roman"/>
          <w:color w:val="000000" w:themeColor="text1"/>
          <w:sz w:val="24"/>
          <w:highlight w:val="none"/>
          <w:u w:val="none"/>
        </w:rPr>
      </w:r>
      <w:hyperlink r:id="rId38" w:tooltip="https://cyberleninka.ru/article/n/paradoks-anonimnosti-v-internete-i-problemy-ee-pravovogo-regulirovaniya" w:history="1">
        <w:r>
          <w:rPr>
            <w:rStyle w:val="2106"/>
            <w:rFonts w:ascii="Times New Roman" w:hAnsi="Times New Roman" w:cs="Times New Roman" w:eastAsia="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cs="Times New Roman" w:eastAsia="Times New Roman"/>
          <w:sz w:val="24"/>
          <w:highlight w:val="none"/>
        </w:rPr>
        <w:t xml:space="preserve"> (дата обращения: 12.07.2022).</w:t>
      </w:r>
      <w:r>
        <w:rPr>
          <w:rFonts w:ascii="Times New Roman" w:hAnsi="Times New Roman" w:cs="Times New Roman" w:eastAsia="Times New Roman"/>
          <w:sz w:val="24"/>
          <w:highlight w:val="none"/>
        </w:rPr>
      </w:r>
      <w:r/>
    </w:p>
    <w:p>
      <w:pPr>
        <w:pStyle w:val="219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2160"/>
          <w:rFonts w:ascii="Times New Roman" w:hAnsi="Times New Roman" w:cs="Times New Roman" w:eastAsia="Times New Roman"/>
          <w:color w:val="000000"/>
          <w:sz w:val="24"/>
          <w:highlight w:val="none"/>
        </w:rPr>
        <w:t xml:space="preserve"> </w:t>
      </w:r>
      <w:hyperlink r:id="rId39"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216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highlight w:val="none"/>
        </w:rPr>
      </w:r>
      <w:r/>
    </w:p>
    <w:p>
      <w:pPr>
        <w:pStyle w:val="219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40"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216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highlight w:val="none"/>
        </w:rPr>
      </w:r>
      <w:r/>
    </w:p>
    <w:p>
      <w:pPr>
        <w:pStyle w:val="219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41"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highlight w:val="none"/>
        </w:rPr>
      </w:r>
      <w:r/>
    </w:p>
    <w:p>
      <w:pPr>
        <w:pStyle w:val="219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42"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2160"/>
          <w:rFonts w:ascii="Times New Roman" w:hAnsi="Times New Roman" w:cs="Times New Roman" w:eastAsia="Times New Roman"/>
          <w:color w:val="000000"/>
          <w:sz w:val="24"/>
          <w:highlight w:val="none"/>
        </w:rPr>
        <w:t xml:space="preserve"> </w:t>
      </w:r>
      <w:r>
        <w:rPr>
          <w:highlight w:val="none"/>
        </w:rPr>
      </w:r>
      <w:r/>
    </w:p>
    <w:p>
      <w:pPr>
        <w:pStyle w:val="219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43"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219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cs="Times New Roman" w:eastAsia="Times New Roman"/>
          <w:color w:val="000000"/>
          <w:sz w:val="24"/>
          <w:highlight w:val="none"/>
        </w:rPr>
      </w:r>
      <w:r/>
    </w:p>
    <w:p>
      <w:pPr>
        <w:pStyle w:val="219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highlight w:val="none"/>
        </w:rPr>
      </w:r>
      <w:r>
        <w:rPr>
          <w:rFonts w:ascii="Times New Roman" w:hAnsi="Times New Roman" w:cs="Times New Roman" w:eastAsia="Times New Roman"/>
          <w:color w:val="000000"/>
          <w:sz w:val="24"/>
          <w:highlight w:val="none"/>
        </w:rPr>
        <w:t xml:space="preserve">Садаков</w:t>
      </w:r>
      <w:r>
        <w:rPr>
          <w:rFonts w:ascii="Times New Roman" w:hAnsi="Times New Roman" w:cs="Times New Roman" w:eastAsia="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cs="Times New Roman" w:eastAsia="Times New Roman"/>
          <w:sz w:val="24"/>
          <w:highlight w:val="none"/>
        </w:rPr>
      </w:r>
      <w:hyperlink r:id="rId44" w:tooltip="https://cyberleninka.ru/article/n/rekomendatelnyy-protokol-detsentralizovannoy-fayloobmennoy-seti" w:history="1">
        <w:r>
          <w:rPr>
            <w:rStyle w:val="2106"/>
            <w:rFonts w:ascii="Times New Roman" w:hAnsi="Times New Roman" w:cs="Times New Roman" w:eastAsia="Times New Roman"/>
            <w:color w:val="000000" w:themeColor="text1"/>
            <w:sz w:val="24"/>
            <w:highlight w:val="none"/>
            <w:u w:val="none"/>
          </w:rPr>
          <w:t xml:space="preserve">https://cyberleninka.ru/article/n/rekomendatelnyy-protokol-detsentralizovannoy-fayloobmennoy-seti</w:t>
        </w:r>
      </w:hyperlink>
      <w:r>
        <w:rPr>
          <w:rStyle w:val="216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29.03.2022).</w:t>
      </w:r>
      <w:r>
        <w:rPr>
          <w:highlight w:val="none"/>
        </w:rPr>
      </w:r>
      <w:r/>
    </w:p>
    <w:p>
      <w:pPr>
        <w:pStyle w:val="219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highlight w:val="none"/>
        </w:rPr>
      </w:r>
      <w:r>
        <w:rPr>
          <w:rFonts w:ascii="Times New Roman" w:hAnsi="Times New Roman" w:cs="Times New Roman" w:eastAsia="Times New Roman"/>
          <w:sz w:val="24"/>
          <w:highlight w:val="none"/>
        </w:rPr>
        <w:t xml:space="preserve">Chaum, D. </w:t>
      </w:r>
      <w:r>
        <w:rPr>
          <w:rFonts w:ascii="Times New Roman" w:hAnsi="Times New Roman" w:cs="Times New Roman" w:eastAsia="Times New Roman"/>
          <w:color w:val="000000"/>
          <w:sz w:val="24"/>
        </w:rPr>
        <w:t xml:space="preserve">Untraceable Electronic Mail, Return </w:t>
      </w:r>
      <w:r>
        <w:rPr>
          <w:rFonts w:ascii="Times New Roman" w:hAnsi="Times New Roman" w:cs="Times New Roman" w:eastAsia="Times New Roman"/>
          <w:color w:val="000000"/>
          <w:sz w:val="24"/>
        </w:rPr>
        <w:t xml:space="preserve">Addresses, and Digital Pseudonyms</w:t>
      </w:r>
      <w:r>
        <w:t xml:space="preserve"> </w:t>
      </w:r>
      <w:hyperlink r:id="rId45" w:tooltip="https://web.archive.org/web/20150514080026/https://www.dashpay.io/wp-content/uploads/2015/04/Dash-WhitepaperV1.pdf"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hyperlink>
      <w:r>
        <w:rPr>
          <w:rFonts w:ascii="Times New Roman" w:hAnsi="Times New Roman" w:cs="Times New Roman" w:eastAsia="Times New Roman"/>
          <w:sz w:val="24"/>
          <w:highlight w:val="none"/>
        </w:rPr>
      </w:r>
      <w:hyperlink r:id="rId46" w:tooltip="https://www.lix.polytechnique.fr/~tomc/P2P/Papers/Theory/MIXes.pdf" w:history="1">
        <w:r>
          <w:rPr>
            <w:rStyle w:val="2106"/>
            <w:rFonts w:ascii="Times New Roman" w:hAnsi="Times New Roman" w:cs="Times New Roman" w:eastAsia="Times New Roman"/>
            <w:color w:val="000000" w:themeColor="text1"/>
            <w:sz w:val="24"/>
            <w:highlight w:val="none"/>
            <w:u w:val="none"/>
          </w:rPr>
          <w:t xml:space="preserve">https://www.lix.polytechnique.fr/~tomc/P2P/Papers/Theory/MIXes.pdf</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16.08.2022).</w:t>
      </w:r>
      <w:r>
        <w:rPr>
          <w:highlight w:val="none"/>
        </w:rPr>
      </w:r>
      <w:r/>
    </w:p>
    <w:p>
      <w:pPr>
        <w:pStyle w:val="21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47"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21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2160"/>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2160"/>
          <w:rFonts w:ascii="Times New Roman" w:hAnsi="Times New Roman" w:cs="Times New Roman" w:eastAsia="Times New Roman"/>
          <w:color w:val="000000"/>
          <w:sz w:val="24"/>
          <w:highlight w:val="none"/>
        </w:rPr>
        <w:t xml:space="preserve"> </w:t>
      </w:r>
      <w:hyperlink r:id="rId48"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216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highlight w:val="none"/>
        </w:rPr>
      </w:r>
      <w:r/>
    </w:p>
    <w:p>
      <w:pPr>
        <w:pStyle w:val="21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Style w:val="2160"/>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highlight w:val="none"/>
        </w:rPr>
      </w:r>
      <w:r/>
    </w:p>
    <w:p>
      <w:pPr>
        <w:pStyle w:val="21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rFonts w:ascii="Times New Roman" w:hAnsi="Times New Roman" w:cs="Times New Roman" w:eastAsia="Times New Roman"/>
          <w:color w:val="000000"/>
          <w:sz w:val="24"/>
          <w:highlight w:val="none"/>
        </w:rPr>
      </w:r>
      <w:r/>
    </w:p>
    <w:p>
      <w:pPr>
        <w:pStyle w:val="21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cs="Times New Roman" w:eastAsia="Times New Roman"/>
          <w:sz w:val="24"/>
          <w:highlight w:val="none"/>
        </w:rPr>
        <w:t xml:space="preserve"> [Электронный ресурс]. — Режим доступа: </w:t>
      </w:r>
      <w:r>
        <w:rPr>
          <w:rFonts w:ascii="Times New Roman" w:hAnsi="Times New Roman" w:cs="Times New Roman" w:eastAsia="Times New Roman"/>
          <w:sz w:val="24"/>
          <w:highlight w:val="none"/>
        </w:rPr>
      </w:r>
      <w:hyperlink r:id="rId49" w:tooltip="https://cyberleninka.ru/article/n/sposoby-i-sredstva-obespecheniya-anonimnosti-v-globalnoy-seti-internet" w:history="1">
        <w:r>
          <w:rPr>
            <w:rStyle w:val="2106"/>
            <w:rFonts w:ascii="Times New Roman" w:hAnsi="Times New Roman" w:cs="Times New Roman" w:eastAsia="Times New Roman"/>
            <w:color w:val="000000" w:themeColor="text1"/>
            <w:sz w:val="24"/>
            <w:highlight w:val="none"/>
            <w:u w:val="none"/>
          </w:rPr>
          <w:t xml:space="preserve">https://cyberleninka.ru/article/n/sposoby-i-sredstva-obespecheniya-anonimnosti-v-globalnoy-seti-internet</w:t>
        </w:r>
        <w:r>
          <w:rPr>
            <w:rStyle w:val="2106"/>
            <w:rFonts w:ascii="Times New Roman" w:hAnsi="Times New Roman" w:cs="Times New Roman" w:eastAsia="Times New Roman"/>
            <w:sz w:val="24"/>
            <w:highlight w:val="none"/>
            <w:u w:val="none"/>
          </w:rPr>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15.07.2022).</w:t>
      </w:r>
      <w:r>
        <w:rPr>
          <w:rFonts w:ascii="Times New Roman" w:hAnsi="Times New Roman" w:cs="Times New Roman" w:eastAsia="Times New Roman"/>
          <w:sz w:val="24"/>
          <w:highlight w:val="none"/>
        </w:rPr>
      </w:r>
      <w:r/>
    </w:p>
    <w:p>
      <w:pPr>
        <w:pStyle w:val="21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50"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216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rFonts w:ascii="Times New Roman" w:hAnsi="Times New Roman" w:cs="Times New Roman" w:eastAsia="Times New Roman"/>
          <w:sz w:val="24"/>
          <w:highlight w:val="none"/>
        </w:rPr>
      </w:r>
      <w:r/>
    </w:p>
    <w:p>
      <w:pPr>
        <w:pStyle w:val="21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51"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rFonts w:ascii="Times New Roman" w:hAnsi="Times New Roman" w:cs="Times New Roman" w:eastAsia="Times New Roman"/>
          <w:sz w:val="24"/>
          <w:highlight w:val="none"/>
        </w:rPr>
      </w:r>
      <w:r/>
    </w:p>
    <w:p>
      <w:pPr>
        <w:pStyle w:val="21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52"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rFonts w:ascii="Times New Roman" w:hAnsi="Times New Roman" w:cs="Times New Roman" w:eastAsia="Times New Roman"/>
          <w:sz w:val="24"/>
          <w:highlight w:val="none"/>
        </w:rPr>
      </w:r>
      <w:r/>
    </w:p>
    <w:p>
      <w:pPr>
        <w:pStyle w:val="21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53"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sz w:val="24"/>
          <w:highlight w:val="none"/>
        </w:rPr>
      </w:r>
      <w:r/>
    </w:p>
    <w:p>
      <w:pPr>
        <w:pStyle w:val="21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54"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sz w:val="24"/>
          <w:highlight w:val="none"/>
        </w:rPr>
      </w:r>
      <w:r/>
    </w:p>
    <w:p>
      <w:pPr>
        <w:pStyle w:val="21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55"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sz w:val="24"/>
          <w:highlight w:val="none"/>
        </w:rPr>
      </w:r>
      <w:r/>
    </w:p>
    <w:p>
      <w:pPr>
        <w:pStyle w:val="21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Style w:val="2160"/>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rFonts w:ascii="Times New Roman" w:hAnsi="Times New Roman" w:cs="Times New Roman" w:eastAsia="Times New Roman"/>
          <w:sz w:val="24"/>
          <w:highlight w:val="none"/>
        </w:rPr>
      </w:r>
      <w:r/>
    </w:p>
    <w:p>
      <w:pPr>
        <w:pStyle w:val="21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2160"/>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Chaum, D.</w:t>
      </w:r>
      <w:r>
        <w:rPr>
          <w:rFonts w:ascii="Times New Roman" w:hAnsi="Times New Roman" w:cs="Times New Roman" w:eastAsia="Times New Roman"/>
          <w:highlight w:val="none"/>
        </w:rPr>
        <w:t xml:space="preserve"> </w:t>
      </w:r>
      <w:r>
        <w:rPr>
          <w:rFonts w:ascii="Times New Roman" w:hAnsi="Times New Roman" w:cs="Times New Roman" w:eastAsia="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cs="Times New Roman" w:eastAsia="Times New Roman"/>
          <w:b w:val="0"/>
          <w:color w:val="000000"/>
          <w:sz w:val="24"/>
        </w:rPr>
      </w:r>
      <w:hyperlink r:id="rId56" w:tooltip="https://www.cs.cornell.edu/people/egs/herbivore/dcnets.html" w:history="1">
        <w:r>
          <w:rPr>
            <w:rStyle w:val="2106"/>
            <w:rFonts w:ascii="Times New Roman" w:hAnsi="Times New Roman" w:cs="Times New Roman" w:eastAsia="Times New Roman"/>
            <w:b w:val="0"/>
            <w:color w:val="000000" w:themeColor="text1"/>
            <w:sz w:val="24"/>
            <w:u w:val="none"/>
          </w:rPr>
          <w:t xml:space="preserve">https://www.cs.cornell.edu/people/egs/herbivore/dcnets.html</w:t>
        </w:r>
      </w:hyperlink>
      <w:r>
        <w:rPr>
          <w:rFonts w:ascii="Times New Roman" w:hAnsi="Times New Roman" w:cs="Times New Roman" w:eastAsia="Times New Roman"/>
          <w:b w:val="0"/>
          <w:color w:val="000000"/>
          <w:sz w:val="24"/>
        </w:rPr>
        <w:t xml:space="preserve"> </w:t>
      </w:r>
      <w:r>
        <w:rPr>
          <w:rFonts w:ascii="Times New Roman" w:hAnsi="Times New Roman" w:cs="Times New Roman" w:eastAsia="Times New Roman"/>
          <w:sz w:val="24"/>
          <w:highlight w:val="none"/>
        </w:rPr>
        <w:t xml:space="preserve">(дата обращения: 24.07.2022).</w:t>
      </w:r>
      <w:r>
        <w:rPr>
          <w:rStyle w:val="2160"/>
          <w:rFonts w:ascii="Times New Roman" w:hAnsi="Times New Roman" w:cs="Times New Roman" w:eastAsia="Times New Roman"/>
          <w:color w:val="000000"/>
          <w:sz w:val="24"/>
          <w:highlight w:val="none"/>
        </w:rPr>
      </w:r>
      <w:r/>
    </w:p>
    <w:p>
      <w:pPr>
        <w:pStyle w:val="21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sz w:val="24"/>
          <w:highlight w:val="none"/>
        </w:rPr>
        <w:t xml:space="preserve">Goel, S., Robson, M., Polte, M., </w:t>
      </w:r>
      <w:r>
        <w:rPr>
          <w:rFonts w:ascii="Times New Roman" w:hAnsi="Times New Roman" w:cs="Times New Roman" w:eastAsia="Times New Roman"/>
          <w:color w:val="000000"/>
          <w:sz w:val="24"/>
        </w:rPr>
        <w:t xml:space="preserve"> Gun Sirer</w:t>
      </w:r>
      <w:r>
        <w:rPr>
          <w:rFonts w:ascii="Times New Roman" w:hAnsi="Times New Roman" w:cs="Times New Roman" w:eastAsia="Times New Roman"/>
          <w:b w:val="0"/>
          <w:sz w:val="24"/>
          <w:highlight w:val="none"/>
        </w:rPr>
        <w:t xml:space="preserve">, E</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color w:val="000000" w:themeColor="text1"/>
          <w:sz w:val="24"/>
        </w:rPr>
        <w:t xml:space="preserve">Dissent in Numbers: Making Strong Anonymity Scale</w:t>
      </w:r>
      <w:r>
        <w:rPr>
          <w:rFonts w:ascii="Times New Roman" w:hAnsi="Times New Roman" w:cs="Times New Roman" w:eastAsia="Times New Roman"/>
          <w:sz w:val="24"/>
        </w:rPr>
        <w:t xml:space="preserve"> </w:t>
      </w:r>
      <w:r>
        <w:rPr>
          <w:rFonts w:ascii="Times New Roman" w:hAnsi="Times New Roman" w:cs="Times New Roman" w:eastAsia="Times New Roman"/>
          <w:b w:val="0"/>
          <w:color w:val="000000"/>
          <w:sz w:val="24"/>
        </w:rPr>
        <w:t xml:space="preserve">[Электронный ресурс]. — Режим доступа: </w:t>
      </w:r>
      <w:r>
        <w:rPr>
          <w:rFonts w:ascii="Times New Roman" w:hAnsi="Times New Roman" w:cs="Times New Roman" w:eastAsia="Times New Roman"/>
          <w:b w:val="0"/>
          <w:color w:val="000000"/>
          <w:sz w:val="24"/>
        </w:rPr>
      </w:r>
      <w:hyperlink r:id="rId57" w:tooltip="https://dedis.cs.yale.edu/dissent/papers/osdi12.pdf" w:history="1">
        <w:r>
          <w:rPr>
            <w:rStyle w:val="2106"/>
            <w:rFonts w:ascii="Times New Roman" w:hAnsi="Times New Roman" w:cs="Times New Roman" w:eastAsia="Times New Roman"/>
            <w:b w:val="0"/>
            <w:color w:val="000000" w:themeColor="text1"/>
            <w:sz w:val="24"/>
            <w:u w:val="none"/>
          </w:rPr>
          <w:t xml:space="preserve">https://dedis.cs.yale.edu/dissent/papers/osdi12.pdf</w:t>
        </w:r>
      </w:hyperlink>
      <w:r>
        <w:rPr>
          <w:rFonts w:ascii="Times New Roman" w:hAnsi="Times New Roman" w:cs="Times New Roman" w:eastAsia="Times New Roman"/>
          <w:b w:val="0"/>
          <w:color w:val="000000"/>
          <w:sz w:val="24"/>
        </w:rPr>
        <w:t xml:space="preserve"> </w:t>
      </w:r>
      <w:r>
        <w:rPr>
          <w:rFonts w:ascii="Times New Roman" w:hAnsi="Times New Roman" w:cs="Times New Roman" w:eastAsia="Times New Roman"/>
          <w:sz w:val="24"/>
          <w:highlight w:val="none"/>
        </w:rPr>
        <w:t xml:space="preserve">(дата обращения: 24.07.2022).</w:t>
      </w:r>
      <w:r>
        <w:rPr>
          <w:rFonts w:ascii="Times New Roman" w:hAnsi="Times New Roman" w:cs="Times New Roman" w:eastAsia="Times New Roman"/>
          <w:sz w:val="24"/>
          <w:highlight w:val="none"/>
        </w:rPr>
      </w:r>
      <w:r/>
    </w:p>
    <w:p>
      <w:pPr>
        <w:pStyle w:val="21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sz w:val="24"/>
          <w:highlight w:val="none"/>
        </w:rPr>
        <w:t xml:space="preserve">Corrigan-Gibbs, H., Wolinsky, D., Ford, B</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color w:val="000000"/>
          <w:sz w:val="24"/>
        </w:rPr>
        <w:t xml:space="preserve">Proactively Accountable Anonymous Messaging in Verdict</w:t>
      </w:r>
      <w:r>
        <w:rPr>
          <w:rFonts w:ascii="Times New Roman" w:hAnsi="Times New Roman" w:cs="Times New Roman" w:eastAsia="Times New Roman"/>
          <w:sz w:val="24"/>
        </w:rPr>
        <w:t xml:space="preserve"> </w:t>
      </w:r>
      <w:r>
        <w:rPr>
          <w:rFonts w:ascii="Times New Roman" w:hAnsi="Times New Roman" w:cs="Times New Roman" w:eastAsia="Times New Roman"/>
          <w:b w:val="0"/>
          <w:color w:val="000000"/>
          <w:sz w:val="24"/>
        </w:rPr>
        <w:t xml:space="preserve">[Электронный ресурс]. — Режим доступа:</w:t>
      </w:r>
      <w:r>
        <w:rPr>
          <w:rFonts w:ascii="Times New Roman" w:hAnsi="Times New Roman" w:cs="Times New Roman" w:eastAsia="Times New Roman"/>
          <w:b w:val="0"/>
          <w:color w:val="000000"/>
          <w:sz w:val="24"/>
          <w:highlight w:val="none"/>
        </w:rPr>
        <w:t xml:space="preserve"> </w:t>
      </w:r>
      <w:r>
        <w:rPr>
          <w:rFonts w:ascii="Times New Roman" w:hAnsi="Times New Roman" w:cs="Times New Roman" w:eastAsia="Times New Roman"/>
          <w:b w:val="0"/>
          <w:color w:val="000000"/>
          <w:sz w:val="24"/>
          <w:highlight w:val="none"/>
        </w:rPr>
      </w:r>
      <w:hyperlink r:id="rId58" w:tooltip="https://dedis.cs.yale.edu/dissent/papers/verdict.pdf" w:history="1">
        <w:r>
          <w:rPr>
            <w:rStyle w:val="2106"/>
            <w:rFonts w:ascii="Times New Roman" w:hAnsi="Times New Roman" w:cs="Times New Roman" w:eastAsia="Times New Roman"/>
            <w:b w:val="0"/>
            <w:color w:val="000000" w:themeColor="text1"/>
            <w:sz w:val="24"/>
            <w:highlight w:val="none"/>
            <w:u w:val="none"/>
          </w:rPr>
          <w:t xml:space="preserve">https://dedis.cs.yale.edu/dissent/papers/verdict.pdf</w:t>
        </w:r>
      </w:hyperlink>
      <w:r>
        <w:rPr>
          <w:rFonts w:ascii="Times New Roman" w:hAnsi="Times New Roman" w:cs="Times New Roman" w:eastAsia="Times New Roman"/>
          <w:b w:val="0"/>
          <w:color w:val="000000"/>
          <w:sz w:val="24"/>
          <w:highlight w:val="none"/>
        </w:rPr>
        <w:t xml:space="preserve"> </w:t>
      </w:r>
      <w:r>
        <w:rPr>
          <w:rFonts w:ascii="Times New Roman" w:hAnsi="Times New Roman" w:cs="Times New Roman" w:eastAsia="Times New Roman"/>
          <w:sz w:val="24"/>
          <w:highlight w:val="none"/>
        </w:rPr>
        <w:t xml:space="preserve">(дата обращения: 24.07.2022).</w:t>
      </w:r>
      <w:r>
        <w:rPr>
          <w:rFonts w:ascii="Times New Roman" w:hAnsi="Times New Roman" w:cs="Times New Roman" w:eastAsia="Times New Roman"/>
          <w:sz w:val="24"/>
          <w:highlight w:val="none"/>
        </w:rPr>
      </w:r>
      <w:r/>
    </w:p>
    <w:p>
      <w:pPr>
        <w:pStyle w:val="21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59"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rFonts w:ascii="Times New Roman" w:hAnsi="Times New Roman" w:cs="Times New Roman" w:eastAsia="Times New Roman"/>
          <w:sz w:val="24"/>
          <w:highlight w:val="none"/>
        </w:rPr>
      </w:r>
      <w:r/>
    </w:p>
    <w:p>
      <w:pPr>
        <w:pStyle w:val="21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Duffield, E., Diaz, D. Dash: Privacy-Centric Crypto-Currency </w:t>
      </w:r>
      <w:hyperlink r:id="rId60"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rFonts w:ascii="Times New Roman" w:hAnsi="Times New Roman" w:cs="Times New Roman" w:eastAsia="Times New Roman"/>
          <w:sz w:val="24"/>
          <w:highlight w:val="none"/>
        </w:rPr>
      </w:r>
      <w:r/>
    </w:p>
    <w:p>
      <w:pPr>
        <w:pStyle w:val="21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61"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 </w:t>
      </w:r>
      <w:r>
        <w:rPr>
          <w:rFonts w:ascii="Times New Roman" w:hAnsi="Times New Roman" w:cs="Times New Roman" w:eastAsia="Times New Roman"/>
          <w:sz w:val="24"/>
          <w:highlight w:val="none"/>
        </w:rPr>
      </w:r>
      <w:r/>
      <w:r>
        <w:rPr>
          <w:rFonts w:ascii="Times New Roman" w:hAnsi="Times New Roman" w:cs="Times New Roman" w:eastAsia="Times New Roman"/>
          <w:sz w:val="24"/>
          <w:highlight w:val="none"/>
        </w:rPr>
      </w:r>
      <w:r>
        <w:rPr>
          <w:rStyle w:val="2160"/>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r/>
      <w:r>
        <w:rPr>
          <w:rFonts w:ascii="Times New Roman" w:hAnsi="Times New Roman" w:cs="Times New Roman" w:eastAsia="Times New Roman"/>
          <w:color w:val="000000"/>
          <w:sz w:val="24"/>
          <w:highlight w:val="none"/>
        </w:rPr>
      </w:r>
    </w:p>
    <w:p>
      <w:pPr>
        <w:pStyle w:val="21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Style w:val="2160"/>
          <w:rFonts w:ascii="Times New Roman" w:hAnsi="Times New Roman" w:cs="Times New Roman" w:eastAsia="Times New Roman"/>
          <w:color w:val="000000"/>
          <w:sz w:val="24"/>
          <w:highlight w:val="none"/>
        </w:rPr>
        <w:t xml:space="preserve">Шеннон, К. Теория связи в секретных системах </w:t>
      </w:r>
      <w:r>
        <w:rPr>
          <w:rFonts w:ascii="Times New Roman" w:hAnsi="Times New Roman" w:cs="Times New Roman" w:eastAsia="Times New Roman"/>
          <w:sz w:val="24"/>
          <w:highlight w:val="none"/>
        </w:rPr>
        <w:t xml:space="preserve">[Электронный ресурс]. — Режим доступа: </w:t>
      </w:r>
      <w:hyperlink r:id="rId62" w:tooltip="https://web.archive.org/web/20141222030352/http://pv.bstu.ru/crypto/shannon.pdf" w:history="1">
        <w:r>
          <w:rPr>
            <w:rFonts w:ascii="Times New Roman" w:hAnsi="Times New Roman" w:cs="Times New Roman" w:eastAsia="Times New Roman"/>
            <w:sz w:val="24"/>
            <w:highlight w:val="none"/>
          </w:rPr>
          <w:t xml:space="preserve">https://web.archive.org/web/20141222030352/http://pv.bstu.ru/crypto/shannon.pdf</w:t>
        </w:r>
      </w:hyperlink>
      <w:r>
        <w:rPr>
          <w:rFonts w:ascii="Times New Roman" w:hAnsi="Times New Roman" w:cs="Times New Roman" w:eastAsia="Times New Roman"/>
          <w:sz w:val="24"/>
          <w:highlight w:val="none"/>
        </w:rPr>
        <w:t xml:space="preserve"> (дата обращения: 02.01.2022). </w:t>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21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 </w:t>
      </w:r>
      <w:r>
        <w:rPr>
          <w:rFonts w:ascii="Times New Roman" w:hAnsi="Times New Roman" w:cs="Times New Roman" w:eastAsia="Times New Roman"/>
          <w:sz w:val="24"/>
          <w:highlight w:val="none"/>
        </w:rPr>
      </w:r>
      <w:r/>
    </w:p>
    <w:p>
      <w:pPr>
        <w:pStyle w:val="21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2160"/>
          <w:rFonts w:ascii="Times New Roman" w:hAnsi="Times New Roman" w:cs="Times New Roman" w:eastAsia="Times New Roman"/>
          <w:color w:val="000000"/>
          <w:sz w:val="24"/>
          <w:highlight w:val="none"/>
        </w:rPr>
      </w:r>
      <w:r>
        <w:rPr>
          <w:rStyle w:val="2160"/>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w:t>
      </w:r>
      <w:r>
        <w:rPr>
          <w:rStyle w:val="2160"/>
          <w:rFonts w:ascii="Times New Roman" w:hAnsi="Times New Roman" w:cs="Times New Roman" w:eastAsia="Times New Roman"/>
          <w:color w:val="000000"/>
          <w:sz w:val="24"/>
          <w:highlight w:val="none"/>
        </w:rPr>
      </w:r>
      <w:r/>
    </w:p>
    <w:p>
      <w:pPr>
        <w:pStyle w:val="21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2160"/>
          <w:rFonts w:ascii="Times New Roman" w:hAnsi="Times New Roman" w:cs="Times New Roman" w:eastAsia="Times New Roman"/>
          <w:color w:val="000000"/>
          <w:sz w:val="24"/>
          <w:highlight w:val="none"/>
        </w:rPr>
      </w:r>
      <w:r>
        <w:rPr>
          <w:rStyle w:val="2160"/>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63" w:tooltip="https://github.com/number571/go-peer" w:history="1">
        <w:r>
          <w:rPr>
            <w:rStyle w:val="2106"/>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rFonts w:ascii="Times New Roman" w:hAnsi="Times New Roman" w:cs="Times New Roman" w:eastAsia="Times New Roman"/>
          <w:sz w:val="24"/>
          <w:highlight w:val="none"/>
        </w:rPr>
      </w:r>
      <w:r/>
    </w:p>
    <w:p>
      <w:pPr>
        <w:ind w:left="0" w:right="283" w:firstLine="0"/>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p>
    <w:sectPr>
      <w:footerReference w:type="default" r:id="rId9"/>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177"/>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217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2178"/>
        <w:ind w:left="283" w:right="0" w:firstLine="567"/>
      </w:pPr>
      <w:r>
        <w:rPr>
          <w:rStyle w:val="2107"/>
          <w:sz w:val="22"/>
        </w:rPr>
        <w:footnoteRef/>
      </w:r>
      <w:r>
        <w:rPr>
          <w:rFonts w:ascii="Times New Roman" w:hAnsi="Times New Roman" w:cs="Times New Roman" w:eastAsia="Times New Roman"/>
          <w:sz w:val="22"/>
        </w:rPr>
        <w:t xml:space="preserve">Ск</w:t>
      </w:r>
      <w:r>
        <w:rPr>
          <w:rFonts w:ascii="Times New Roman" w:hAnsi="Times New Roman" w:cs="Times New Roman" w:eastAsia="Times New Roman"/>
          <w:sz w:val="22"/>
        </w:rPr>
        <w:t xml:space="preserve">рытые системы — множество сетевых техн</w:t>
      </w:r>
      <w:r>
        <w:rPr>
          <w:rFonts w:ascii="Times New Roman" w:hAnsi="Times New Roman" w:cs="Times New Roman" w:eastAsia="Times New Roman"/>
          <w:sz w:val="22"/>
        </w:rPr>
        <w:t xml:space="preserve">ологий на</w:t>
      </w:r>
      <w:r>
        <w:rPr>
          <w:rFonts w:ascii="Times New Roman" w:hAnsi="Times New Roman" w:cs="Times New Roman" w:eastAsia="Times New Roman"/>
          <w:sz w:val="22"/>
        </w:rPr>
        <w:t xml:space="preserve">правленных на обеспечение и поддерживание приемлемого уровня анонимности конечных субъектов (отправителя и получателя) в совоку</w:t>
      </w:r>
      <w:r>
        <w:rPr>
          <w:rFonts w:ascii="Times New Roman" w:hAnsi="Times New Roman" w:cs="Times New Roman" w:eastAsia="Times New Roman"/>
          <w:sz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p>
  </w:footnote>
  <w:footnote w:id="3">
    <w:p>
      <w:pPr>
        <w:pStyle w:val="2178"/>
        <w:ind w:left="283" w:right="283" w:firstLine="567"/>
        <w:jc w:val="both"/>
        <w:spacing w:before="0" w:after="28" w:afterAutospacing="0"/>
        <w:rPr>
          <w:rFonts w:ascii="Times New Roman" w:hAnsi="Times New Roman" w:cs="Times New Roman" w:eastAsia="Times New Roman"/>
        </w:rPr>
      </w:pPr>
      <w:r>
        <w:rPr>
          <w:rStyle w:val="2161"/>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4">
    <w:p>
      <w:pPr>
        <w:pStyle w:val="2178"/>
        <w:ind w:left="283" w:right="283" w:firstLine="567"/>
        <w:jc w:val="both"/>
        <w:spacing w:before="0" w:after="40"/>
        <w:rPr>
          <w:rFonts w:ascii="Times New Roman" w:hAnsi="Times New Roman" w:cs="Times New Roman" w:eastAsia="Times New Roman"/>
          <w:sz w:val="22"/>
          <w:szCs w:val="24"/>
          <w:highlight w:val="none"/>
        </w:rPr>
      </w:pPr>
      <w:r>
        <w:rPr>
          <w:rStyle w:val="2161"/>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w:t>
      </w:r>
      <w:r>
        <w:rPr>
          <w:rFonts w:ascii="Times New Roman" w:hAnsi="Times New Roman" w:cs="Times New Roman" w:eastAsia="Times New Roman"/>
          <w:i/>
          <w:sz w:val="22"/>
          <w:szCs w:val="24"/>
        </w:rPr>
        <w:t xml:space="preserve">|T| = 0</w:t>
      </w:r>
      <w:r>
        <w:rPr>
          <w:rFonts w:ascii="Times New Roman" w:hAnsi="Times New Roman" w:cs="Times New Roman" w:eastAsia="Times New Roman"/>
          <w:sz w:val="22"/>
          <w:szCs w:val="24"/>
        </w:rPr>
        <w:t xml:space="preserve"> будет возникать лишь в моменты отсутствия каких-либо связей и соединений. Если </w:t>
      </w:r>
      <w:r>
        <w:rPr>
          <w:rFonts w:ascii="Times New Roman" w:hAnsi="Times New Roman" w:cs="Times New Roman" w:eastAsia="Times New Roman"/>
          <w:i/>
          <w:sz w:val="22"/>
          <w:szCs w:val="24"/>
        </w:rPr>
        <w:t xml:space="preserve">|T| = 1</w:t>
      </w:r>
      <w:r>
        <w:rPr>
          <w:rFonts w:ascii="Times New Roman" w:hAnsi="Times New Roman" w:cs="Times New Roman" w:eastAsia="Times New Roman"/>
          <w:sz w:val="22"/>
          <w:szCs w:val="24"/>
        </w:rPr>
        <w:t xml:space="preserve">,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w:t>
      </w:r>
      <w:r>
        <w:rPr>
          <w:rFonts w:ascii="Times New Roman" w:hAnsi="Times New Roman" w:cs="Times New Roman" w:eastAsia="Times New Roman"/>
          <w:i/>
          <w:sz w:val="22"/>
          <w:szCs w:val="24"/>
        </w:rPr>
        <w:t xml:space="preserve">|T| &gt; 1</w:t>
      </w:r>
      <w:r>
        <w:rPr>
          <w:rFonts w:ascii="Times New Roman" w:hAnsi="Times New Roman" w:cs="Times New Roman" w:eastAsia="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cs="Times New Roman" w:eastAsia="Times New Roman"/>
          <w:sz w:val="22"/>
          <w:szCs w:val="24"/>
          <w:highlight w:val="none"/>
        </w:rPr>
      </w:r>
      <w:r/>
    </w:p>
  </w:footnote>
  <w:footnote w:id="5">
    <w:p>
      <w:pPr>
        <w:pStyle w:val="2109"/>
        <w:ind w:left="283" w:right="283" w:firstLine="567"/>
        <w:jc w:val="both"/>
        <w:spacing w:before="0" w:after="0"/>
        <w:rPr>
          <w:rFonts w:ascii="Times New Roman" w:hAnsi="Times New Roman" w:cs="Times New Roman" w:eastAsia="Times New Roman"/>
          <w:highlight w:val="none"/>
        </w:rPr>
      </w:pPr>
      <w:r>
        <w:rPr>
          <w:rStyle w:val="2161"/>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w:t>
      </w:r>
      <w:r>
        <w:rPr>
          <w:rFonts w:ascii="Times New Roman" w:hAnsi="Times New Roman" w:cs="Times New Roman" w:eastAsia="Times New Roman"/>
          <w:i/>
          <w:sz w:val="22"/>
          <w:szCs w:val="24"/>
        </w:rPr>
        <w:t xml:space="preserve">|A| = 1</w:t>
      </w:r>
      <w:r>
        <w:rPr>
          <w:rFonts w:ascii="Times New Roman" w:hAnsi="Times New Roman" w:cs="Times New Roman" w:eastAsia="Times New Roman"/>
          <w:sz w:val="22"/>
          <w:szCs w:val="24"/>
        </w:rPr>
        <w:t xml:space="preserve"> (вне зависимости от количества серверов). Нулевая мощность анонимности </w:t>
      </w:r>
      <w:r>
        <w:rPr>
          <w:rFonts w:ascii="Times New Roman" w:hAnsi="Times New Roman" w:cs="Times New Roman" w:eastAsia="Times New Roman"/>
          <w:i/>
          <w:sz w:val="22"/>
          <w:szCs w:val="24"/>
        </w:rPr>
        <w:t xml:space="preserve">|A| = 0</w:t>
      </w:r>
      <w:r>
        <w:rPr>
          <w:rFonts w:ascii="Times New Roman" w:hAnsi="Times New Roman" w:cs="Times New Roman" w:eastAsia="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567" w:right="567" w:firstLine="283"/>
        <w:jc w:val="both"/>
        <w:spacing w:before="0" w:after="0"/>
      </w:pPr>
      <w:r>
        <w:rPr>
          <w:rFonts w:ascii="Times New Roman" w:hAnsi="Times New Roman" w:cs="Times New Roman" w:eastAsia="Times New Roman"/>
          <w:highlight w:val="none"/>
        </w:rPr>
      </w:r>
      <w:r>
        <w:rPr>
          <w:rFonts w:ascii="Times New Roman" w:hAnsi="Times New Roman" w:cs="Times New Roman" w:eastAsia="Times New Roman"/>
          <w:i w:val="0"/>
          <w:sz w:val="22"/>
          <w:szCs w:val="24"/>
          <w:highlight w:val="none"/>
        </w:rPr>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A</m:t>
            </m:r>
          </m:e>
        </m:d>
        <m:r>
          <w:rPr>
            <w:rFonts w:ascii="Cambria Math" w:hAnsi="Cambria Math" w:cs="Cambria Math" w:eastAsia="Cambria Math" w:hint="default"/>
          </w:rPr>
          <m:rPr>
            <m:sty m:val="i"/>
          </m:rPr>
          <m:t>=</m:t>
        </m:r>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Q(R)</m:t>
            </m:r>
          </m:e>
        </m:d>
      </m:oMath>
      <w:r>
        <w:t xml:space="preserve">, </w:t>
      </w:r>
      <w:r/>
    </w:p>
    <w:p>
      <w:pPr>
        <w:ind w:left="1275" w:right="567" w:firstLine="142"/>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R</w:t>
      </w:r>
      <w:r>
        <w:rPr>
          <w:rFonts w:ascii="Times New Roman" w:hAnsi="Times New Roman" w:cs="Times New Roman" w:eastAsia="Times New Roman"/>
          <w:sz w:val="22"/>
          <w:szCs w:val="24"/>
        </w:rPr>
        <w:t xml:space="preserve"> - множество узлов участвующих в маршрутизации,</w:t>
      </w:r>
      <w:r>
        <w:rPr>
          <w:rFonts w:ascii="Times New Roman" w:hAnsi="Times New Roman" w:cs="Times New Roman" w:eastAsia="Times New Roman"/>
        </w:rPr>
      </w:r>
      <w:r/>
    </w:p>
    <w:p>
      <w:pPr>
        <w:pStyle w:val="2109"/>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r>
      <w:r>
        <w:rPr>
          <w:rFonts w:ascii="Times New Roman" w:hAnsi="Times New Roman" w:cs="Times New Roman" w:eastAsia="Times New Roman"/>
          <w:sz w:val="22"/>
          <w:szCs w:val="24"/>
        </w:rPr>
      </w:r>
      <w:r/>
    </w:p>
    <w:p>
      <w:pPr>
        <w:ind w:left="1983" w:right="567" w:firstLine="141"/>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2"/>
          <w:szCs w:val="24"/>
        </w:rPr>
        <w:t xml:space="preserve">лицу</w:t>
      </w:r>
      <w:r>
        <w:rPr>
          <w:rFonts w:ascii="Times New Roman" w:hAnsi="Times New Roman" w:cs="Times New Roman" w:eastAsia="Times New Roman"/>
          <w:sz w:val="22"/>
          <w:szCs w:val="24"/>
        </w:rPr>
        <w:t xml:space="preserve"> или группе лиц с общими интересами.</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highlight w:val="none"/>
        </w:rPr>
        <w:t xml:space="preserve">Так например, если</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i w:val="0"/>
          <w:sz w:val="22"/>
          <w:highlight w:val="none"/>
        </w:rPr>
        <w:t xml:space="preserve"> = {</w:t>
      </w:r>
      <w:r>
        <w:rPr>
          <w:rFonts w:ascii="Times New Roman" w:hAnsi="Times New Roman" w:cs="Times New Roman" w:eastAsia="Times New Roman"/>
          <w:i/>
          <w:sz w:val="22"/>
          <w:highlight w:val="none"/>
        </w:rPr>
        <w:t xml:space="preserve">A, B, C</w:t>
      </w:r>
      <w:r>
        <w:rPr>
          <w:rFonts w:ascii="Times New Roman" w:hAnsi="Times New Roman" w:cs="Times New Roman" w:eastAsia="Times New Roman"/>
          <w:i w:val="0"/>
          <w:sz w:val="22"/>
          <w:highlight w:val="none"/>
        </w:rPr>
        <w:t xml:space="preserve">}</w:t>
      </w:r>
      <w:r>
        <w:rPr>
          <w:rFonts w:ascii="Times New Roman" w:hAnsi="Times New Roman" w:cs="Times New Roman" w:eastAsia="Times New Roman"/>
          <w:sz w:val="22"/>
          <w:highlight w:val="none"/>
        </w:rPr>
        <w:t xml:space="preserve"> — это множество узлов </w:t>
      </w:r>
      <w:r>
        <w:rPr>
          <w:rFonts w:ascii="Times New Roman" w:hAnsi="Times New Roman" w:cs="Times New Roman" w:eastAsia="Times New Roman"/>
          <w:sz w:val="22"/>
          <w:szCs w:val="24"/>
        </w:rPr>
        <w:t xml:space="preserve">участвующих в маршрутизации</w:t>
      </w:r>
      <w:r>
        <w:rPr>
          <w:rFonts w:ascii="Times New Roman" w:hAnsi="Times New Roman" w:cs="Times New Roman" w:eastAsia="Times New Roman"/>
          <w:sz w:val="22"/>
          <w:highlight w:val="none"/>
        </w:rPr>
        <w:t xml:space="preserve">, а подмножество{</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rPr>
          <m:rPr/>
          <m:t>∈</m:t>
        </m:r>
      </m:oMath>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sz w:val="22"/>
          <w:highlight w:val="none"/>
        </w:rPr>
        <w:t xml:space="preserve"> — кооперирующие узлы, то </w:t>
      </w:r>
      <w:r>
        <w:rPr>
          <w:rFonts w:ascii="Times New Roman" w:hAnsi="Times New Roman" w:cs="Times New Roman" w:eastAsia="Times New Roman"/>
          <w:i/>
          <w:sz w:val="22"/>
          <w:highlight w:val="none"/>
        </w:rPr>
        <w:t xml:space="preserve">Q(R)</w:t>
      </w:r>
      <w:r>
        <w:rPr>
          <w:rFonts w:ascii="Times New Roman" w:hAnsi="Times New Roman" w:cs="Times New Roman" w:eastAsia="Times New Roman"/>
          <w:sz w:val="22"/>
          <w:highlight w:val="none"/>
        </w:rPr>
        <w:t xml:space="preserve"> =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и, как следствие, </w:t>
      </w:r>
      <w:r>
        <w:rPr>
          <w:rFonts w:ascii="Times New Roman" w:hAnsi="Times New Roman" w:cs="Times New Roman" w:eastAsia="Times New Roman"/>
          <w:i/>
          <w:sz w:val="22"/>
          <w:highlight w:val="none"/>
        </w:rPr>
        <w:t xml:space="preserve">|A| =</w:t>
      </w:r>
      <w:r>
        <w:rPr>
          <w:rFonts w:ascii="Times New Roman" w:hAnsi="Times New Roman" w:cs="Times New Roman" w:eastAsia="Times New Roman"/>
          <w:i/>
          <w:sz w:val="22"/>
          <w:highlight w:val="none"/>
        </w:rPr>
        <w:t xml:space="preserve"> |Q(R)| </w:t>
      </w:r>
      <w:r>
        <w:rPr>
          <w:rFonts w:ascii="Times New Roman" w:hAnsi="Times New Roman" w:cs="Times New Roman" w:eastAsia="Times New Roman"/>
          <w:i/>
          <w:sz w:val="22"/>
          <w:highlight w:val="none"/>
        </w:rPr>
        <w:t xml:space="preserve">= 2</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p>
  </w:footnote>
  <w:footnote w:id="6">
    <w:p>
      <w:pPr>
        <w:pStyle w:val="2178"/>
        <w:ind w:firstLine="708"/>
      </w:pPr>
      <w:r>
        <w:rPr>
          <w:rStyle w:val="2107"/>
          <w:sz w:val="22"/>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r/>
    </w:p>
  </w:footnote>
  <w:footnote w:id="7">
    <w:p>
      <w:pPr>
        <w:pStyle w:val="2178"/>
        <w:ind w:left="283" w:right="283" w:firstLine="567"/>
        <w:rPr>
          <w:rFonts w:ascii="Times New Roman" w:hAnsi="Times New Roman" w:cs="Times New Roman" w:eastAsia="Times New Roman"/>
          <w:highlight w:val="none"/>
        </w:rPr>
      </w:pPr>
      <w:r>
        <w:rPr>
          <w:rStyle w:val="2107"/>
          <w:rFonts w:ascii="Calibri" w:hAnsi="Calibri" w:cs="Calibri" w:eastAsia="Calibri"/>
          <w:sz w:val="22"/>
        </w:rPr>
        <w:footnoteRef/>
      </w:r>
      <w:r>
        <w:rPr>
          <w:rFonts w:ascii="Times New Roman" w:hAnsi="Times New Roman" w:cs="Times New Roman" w:eastAsia="Times New Roman"/>
          <w:sz w:val="22"/>
        </w:rPr>
        <w:t xml:space="preserve">Мощность спама —  количество сгенерированных уникальных пакетов в системе за </w:t>
      </w:r>
      <w:r>
        <w:rPr>
          <w:rFonts w:ascii="Times New Roman" w:hAnsi="Times New Roman" w:cs="Times New Roman" w:eastAsia="Times New Roman"/>
          <w:sz w:val="22"/>
        </w:rPr>
        <w:t xml:space="preserve">определённый период времени</w:t>
      </w:r>
      <w:r>
        <w:rPr>
          <w:rFonts w:ascii="Times New Roman" w:hAnsi="Times New Roman" w:cs="Times New Roman" w:eastAsia="Times New Roman"/>
          <w:sz w:val="22"/>
        </w:rPr>
        <w:t xml:space="preserve"> </w:t>
      </w:r>
      <w:r>
        <w:rPr>
          <w:rFonts w:ascii="Times New Roman" w:hAnsi="Times New Roman" w:cs="Times New Roman" w:eastAsia="Times New Roman"/>
          <w:i/>
          <w:sz w:val="22"/>
        </w:rPr>
        <w:t xml:space="preserve">T</w:t>
      </w:r>
      <w:r>
        <w:rPr>
          <w:rFonts w:ascii="Times New Roman" w:hAnsi="Times New Roman" w:cs="Times New Roman" w:eastAsia="Times New Roman"/>
          <w:sz w:val="22"/>
        </w:rPr>
        <w:t xml:space="preserve"> совершённый разнородными (</w:t>
      </w:r>
      <w:r>
        <w:rPr>
          <w:rFonts w:ascii="Times New Roman" w:hAnsi="Times New Roman" w:cs="Times New Roman" w:eastAsia="Times New Roman"/>
          <w:sz w:val="22"/>
          <w:szCs w:val="24"/>
        </w:rPr>
        <w:t xml:space="preserve">никак не связанными между собой общими целями и интересами)</w:t>
      </w:r>
      <w:r>
        <w:rPr>
          <w:rFonts w:ascii="Times New Roman" w:hAnsi="Times New Roman" w:cs="Times New Roman" w:eastAsia="Times New Roman"/>
          <w:sz w:val="22"/>
        </w:rPr>
        <w:t xml:space="preserve"> участниками сети. Из данного определения мощность спама н</w:t>
      </w:r>
      <w:r>
        <w:rPr>
          <w:rFonts w:ascii="Times New Roman" w:hAnsi="Times New Roman" w:cs="Times New Roman" w:eastAsia="Times New Roman"/>
          <w:sz w:val="22"/>
        </w:rPr>
        <w:t xml:space="preserve">е может превышать количество её участников ни в какой выбранный промежуток времени, потому как два и более сгенерированных пакета одним пользователем будут считаться за один, по причине однородности узла к самому себе. Уровень заспамленности становится в б</w:t>
      </w:r>
      <w:r>
        <w:rPr>
          <w:rFonts w:ascii="Times New Roman" w:hAnsi="Times New Roman" w:cs="Times New Roman" w:eastAsia="Times New Roman"/>
          <w:i/>
          <w:sz w:val="22"/>
        </w:rPr>
        <w:t xml:space="preserve">о</w:t>
      </w:r>
      <w:r>
        <w:rPr>
          <w:rFonts w:ascii="Times New Roman" w:hAnsi="Times New Roman" w:cs="Times New Roman" w:eastAsia="Times New Roman"/>
          <w:sz w:val="22"/>
        </w:rPr>
        <w:t xml:space="preserve">льшей мере ключевым фактором безопасности анонимной сети на базе увеличения энтропии, т.к. финально «размывает» грань между отправлением и получением пакета с инициирующей, либо отвечающей стороны. </w:t>
      </w:r>
      <w:r>
        <w:rPr>
          <w:rFonts w:ascii="Times New Roman" w:hAnsi="Times New Roman" w:cs="Times New Roman" w:eastAsia="Times New Roman"/>
          <w:highlight w:val="none"/>
        </w:rPr>
      </w:r>
      <w:r/>
    </w:p>
    <w:p>
      <w:pPr>
        <w:pStyle w:val="2178"/>
        <w:ind w:left="283" w:right="283" w:firstLine="567"/>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highlight w:val="none"/>
        </w:rPr>
      </w:r>
      <w:r/>
    </w:p>
    <w:p>
      <w:pPr>
        <w:pStyle w:val="2109"/>
        <w:ind w:left="567" w:right="567" w:firstLine="283"/>
        <w:jc w:val="both"/>
        <w:spacing w:before="0" w:after="0"/>
        <w:rPr>
          <w:rFonts w:ascii="Times New Roman" w:hAnsi="Times New Roman" w:cs="Times New Roman" w:eastAsia="Times New Roman"/>
        </w:rPr>
      </w:pPr>
      <w:r/>
      <m:oMath>
        <m:d>
          <m:dPr>
            <m:begChr m:val="|"/>
            <m:endChr m:val="|"/>
            <m:ctrlPr>
              <w:rPr>
                <w:rFonts w:ascii="Cambria Math" w:hAnsi="Cambria Math" w:cs="Cambria Math" w:eastAsia="Cambria Math"/>
                <w:i/>
                <w:sz w:val="22"/>
              </w:rPr>
            </m:ctrlPr>
          </m:dPr>
          <m:e>
            <m:sSub>
              <m:sSubPr>
                <m:ctrlPr>
                  <w:rPr>
                    <w:rFonts w:ascii="Cambria Math" w:hAnsi="Cambria Math" w:cs="Cambria Math" w:eastAsia="Cambria Math"/>
                    <w:i/>
                    <w:sz w:val="22"/>
                  </w:rPr>
                </m:ctrlPr>
              </m:sSubPr>
              <m:e>
                <m:r>
                  <w:rPr>
                    <w:rFonts w:ascii="Cambria Math" w:hAnsi="Cambria Math" w:cs="Cambria Math" w:eastAsia="Cambria Math" w:hint="default"/>
                    <w:sz w:val="22"/>
                  </w:rPr>
                  <m:rPr>
                    <m:sty m:val="i"/>
                  </m:rPr>
                  <m:t>S</m:t>
                </m:r>
              </m:e>
              <m:sub>
                <m:r>
                  <w:rPr>
                    <w:rFonts w:ascii="Cambria Math" w:hAnsi="Cambria Math" w:cs="Cambria Math" w:eastAsia="Cambria Math" w:hint="default"/>
                    <w:sz w:val="22"/>
                  </w:rPr>
                  <m:rPr>
                    <m:sty m:val="i"/>
                  </m:rPr>
                  <m:t>T</m:t>
                </m:r>
              </m:sub>
            </m:sSub>
          </m:e>
        </m:d>
        <m:r>
          <w:rPr>
            <w:rFonts w:ascii="Cambria Math" w:hAnsi="Cambria Math" w:cs="Cambria Math" w:eastAsia="Cambria Math"/>
            <w:sz w:val="22"/>
          </w:rPr>
          <m:rPr/>
          <m:t>=</m:t>
        </m:r>
        <m:nary>
          <m:naryPr>
            <m:chr m:val="∑"/>
            <m:grow m:val="off"/>
            <m:ctrlPr>
              <w:rPr>
                <w:rFonts w:ascii="Cambria Math" w:hAnsi="Cambria Math" w:cs="Cambria Math" w:eastAsia="Cambria Math"/>
                <w:sz w:val="22"/>
              </w:rPr>
            </m:ctrlPr>
          </m:naryPr>
          <m:sub>
            <m:r>
              <w:rPr>
                <w:rFonts w:ascii="Cambria Math" w:hAnsi="Cambria Math"/>
                <w:sz w:val="22"/>
              </w:rPr>
              <m:rPr/>
              <m:t>i</m:t>
            </m:r>
            <m:r>
              <w:rPr>
                <w:rFonts w:ascii="Cambria Math" w:hAnsi="Cambria Math"/>
                <w:sz w:val="22"/>
              </w:rPr>
              <m:rPr/>
              <m:t>=</m:t>
            </m:r>
            <m:r>
              <w:rPr>
                <w:rFonts w:ascii="Cambria Math" w:hAnsi="Cambria Math"/>
                <w:sz w:val="22"/>
              </w:rPr>
              <m:rPr/>
              <m:t>1</m:t>
            </m:r>
          </m:sub>
          <m:sup>
            <m:d>
              <m:dPr>
                <m:begChr m:val="|"/>
                <m:endChr m:val="|"/>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z w:val="22"/>
                  </w:rPr>
                  <m:rPr>
                    <m:sty m:val="i"/>
                  </m:rPr>
                  <m:t>L</m:t>
                </m:r>
              </m:e>
            </m:d>
          </m:sup>
          <m:e>
            <m:r>
              <w:rPr>
                <w:rFonts w:ascii="Cambria Math" w:hAnsi="Cambria Math" w:cs="Cambria Math" w:eastAsia="Cambria Math" w:hint="default"/>
                <w:strike w:val="false"/>
                <w:sz w:val="22"/>
                <w:highlight w:val="none"/>
                <w:u w:val="none"/>
              </w:rPr>
              <m:rPr>
                <m:sty m:val="i"/>
              </m:rPr>
              <m:t>F</m:t>
            </m:r>
            <m:d>
              <m:dPr>
                <m:ctrlPr>
                  <w:rPr>
                    <w:rFonts w:ascii="Cambria Math" w:hAnsi="Cambria Math" w:cs="Cambria Math" w:eastAsia="Cambria Math"/>
                    <w:i/>
                    <w:strike w:val="false"/>
                    <w:sz w:val="22"/>
                    <w:highlight w:val="none"/>
                    <w:u w:val="none"/>
                  </w:rPr>
                </m:ctrlPr>
              </m:dPr>
              <m:e>
                <m:nary>
                  <m:naryPr>
                    <m:chr m:val="∑"/>
                    <m:grow m:val="off"/>
                    <m:limLoc m:val="subSup"/>
                    <m:ctrlPr>
                      <w:rPr>
                        <w:rFonts w:ascii="Cambria Math" w:hAnsi="Cambria Math" w:cs="Cambria Math" w:eastAsia="Cambria Math"/>
                        <w:i/>
                        <w:strike w:val="false"/>
                        <w:sz w:val="22"/>
                        <w:highlight w:val="none"/>
                        <w:u w:val="none"/>
                      </w:rPr>
                    </m:ctrlPr>
                  </m:naryPr>
                  <m:sub>
                    <m:r>
                      <w:rPr>
                        <w:rFonts w:ascii="Cambria Math" w:hAnsi="Cambria Math" w:cs="Cambria Math" w:eastAsia="Cambria Math" w:hint="default"/>
                        <w:strike w:val="false"/>
                        <w:sz w:val="22"/>
                        <w:highlight w:val="none"/>
                        <w:u w:val="none"/>
                      </w:rPr>
                      <m:rPr>
                        <m:sty m:val="i"/>
                      </m:rPr>
                      <m:t>j=1</m:t>
                    </m:r>
                  </m:sub>
                  <m:sup>
                    <m:d>
                      <m:dPr>
                        <m:begChr m:val="|"/>
                        <m:endChr m:val="|"/>
                        <m:ctrlPr>
                          <w:rPr>
                            <w:rFonts w:ascii="Cambria Math" w:hAnsi="Cambria Math" w:cs="Cambria Math" w:eastAsia="Cambria Math"/>
                            <w:i/>
                            <w:strike w:val="false"/>
                            <w:sz w:val="22"/>
                            <w:highlight w:val="none"/>
                            <w:u w:val="none"/>
                          </w:rPr>
                        </m:ctrlPr>
                      </m:dP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z w:val="22"/>
                              </w:rPr>
                              <m:rPr>
                                <m:sty m:val="i"/>
                              </m:rPr>
                              <m:t>L</m:t>
                            </m:r>
                          </m:e>
                          <m:sub>
                            <m:r>
                              <w:rPr>
                                <w:rFonts w:ascii="Cambria Math" w:hAnsi="Cambria Math" w:cs="Cambria Math" w:eastAsia="Cambria Math" w:hint="default"/>
                                <w:strike w:val="false"/>
                                <w:sz w:val="22"/>
                                <w:highlight w:val="none"/>
                                <w:u w:val="none"/>
                              </w:rPr>
                              <m:rPr>
                                <m:sty m:val="i"/>
                              </m:rPr>
                              <m:t>i</m:t>
                            </m:r>
                          </m:sub>
                        </m:sSub>
                      </m:e>
                    </m:d>
                  </m:sup>
                  <m:e>
                    <m:d>
                      <m:dPr>
                        <m:ctrlPr>
                          <w:rPr>
                            <w:rFonts w:ascii="Cambria Math" w:hAnsi="Cambria Math" w:cs="Cambria Math" w:eastAsia="Cambria Math"/>
                            <w:i/>
                            <w:strike w:val="false"/>
                            <w:sz w:val="22"/>
                            <w:highlight w:val="none"/>
                            <w:u w:val="none"/>
                          </w:rPr>
                        </m:ctrlPr>
                      </m:dPr>
                      <m:e>
                        <m:d>
                          <m:dPr>
                            <m:begChr m:val="["/>
                            <m:endChr m:val="]"/>
                            <m:ctrlPr>
                              <w:rPr>
                                <w:rFonts w:ascii="Cambria Math" w:hAnsi="Cambria Math" w:cs="Cambria Math" w:eastAsia="Cambria Math"/>
                                <w:i/>
                              </w:rPr>
                            </m:ctrlPr>
                          </m:dPr>
                          <m:e>
                            <m:r>
                              <w:rPr>
                                <w:rFonts w:ascii="Cambria Math" w:hAnsi="Cambria Math" w:cs="Cambria Math" w:eastAsia="Cambria Math" w:hint="default"/>
                                <w:strike w:val="false"/>
                                <w:sz w:val="22"/>
                                <w:highlight w:val="none"/>
                                <w:u w:val="none"/>
                              </w:rPr>
                              <m:rPr>
                                <m:sty m:val="i"/>
                              </m:rPr>
                              <m:t>F</m:t>
                            </m:r>
                            <m:d>
                              <m:dPr>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trike w:val="false"/>
                                    <w:sz w:val="22"/>
                                    <w:highlight w:val="none"/>
                                    <w:u w:val="none"/>
                                  </w:rPr>
                                  <m:rPr>
                                    <m:sty m:val="i"/>
                                  </m:rPr>
                                  <m:t>T mod P(</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L</m:t>
                                    </m:r>
                                  </m:e>
                                  <m:sub>
                                    <m:r>
                                      <w:rPr>
                                        <w:rFonts w:ascii="Cambria Math" w:hAnsi="Cambria Math" w:cs="Cambria Math" w:eastAsia="Cambria Math" w:hint="default"/>
                                        <w:strike w:val="false"/>
                                        <w:sz w:val="22"/>
                                        <w:highlight w:val="none"/>
                                        <w:u w:val="none"/>
                                      </w:rPr>
                                      <m:rPr>
                                        <m:sty m:val="i"/>
                                      </m:rPr>
                                      <m:t>ij</m:t>
                                    </m:r>
                                  </m:sub>
                                </m:sSub>
                                <m:r>
                                  <w:rPr>
                                    <w:rFonts w:ascii="Cambria Math" w:hAnsi="Cambria Math" w:cs="Cambria Math" w:eastAsia="Cambria Math" w:hint="default"/>
                                    <w:strike w:val="false"/>
                                    <w:sz w:val="22"/>
                                    <w:highlight w:val="none"/>
                                    <w:u w:val="none"/>
                                  </w:rPr>
                                  <m:rPr>
                                    <m:sty m:val="i"/>
                                  </m:rPr>
                                  <m:t>)</m:t>
                                </m:r>
                              </m:e>
                            </m:d>
                            <m:r>
                              <w:rPr>
                                <w:rFonts w:ascii="Cambria Math" w:hAnsi="Cambria Math" w:cs="Cambria Math" w:eastAsia="Cambria Math"/>
                              </w:rPr>
                              <m:rPr/>
                              <m:t>+1</m:t>
                            </m:r>
                          </m:e>
                        </m:d>
                        <m:r>
                          <w:rPr>
                            <w:rFonts w:ascii="Cambria Math" w:hAnsi="Cambria Math" w:cs="Cambria Math" w:eastAsia="Cambria Math"/>
                          </w:rPr>
                          <m:rPr/>
                          <m:t>mod 2</m:t>
                        </m:r>
                      </m:e>
                    </m:d>
                  </m:e>
                </m:nary>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567" w:right="567" w:firstLine="85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L = Q(N),</w:t>
      </w:r>
      <w:r>
        <w:rPr>
          <w:rFonts w:ascii="Times New Roman" w:hAnsi="Times New Roman" w:cs="Times New Roman" w:eastAsia="Times New Roman"/>
          <w:highlight w:val="none"/>
        </w:rPr>
      </w:r>
      <w:r/>
    </w:p>
    <w:p>
      <w:pPr>
        <w:ind w:left="567" w:right="567" w:firstLine="85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tab/>
        <w:t xml:space="preserve">F: </w:t>
      </w:r>
      <w:r>
        <w:rPr>
          <w:rFonts w:ascii="Times New Roman" w:hAnsi="Times New Roman" w:cs="Times New Roman" w:eastAsia="Times New Roman"/>
          <w:i/>
          <w:sz w:val="22"/>
          <w:szCs w:val="24"/>
          <w:highlight w:val="none"/>
        </w:rPr>
      </w:r>
      <m:oMath>
        <m:r>
          <w:rPr>
            <w:rFonts w:ascii="Cambria Math" w:hAnsi="Cambria Math" w:cs="Cambria Math" w:eastAsia="Cambria Math" w:hint="default"/>
          </w:rPr>
          <m:rPr>
            <m:sty m:val="i"/>
          </m:rPr>
          <m:t>Ν</m:t>
        </m:r>
      </m:oMath>
      <w:r>
        <w:rPr>
          <w:rFonts w:ascii="Times New Roman" w:hAnsi="Times New Roman" w:cs="Times New Roman" w:eastAsia="Times New Roman"/>
          <w:i w:val="0"/>
          <w:sz w:val="22"/>
          <w:szCs w:val="24"/>
          <w:highlight w:val="none"/>
        </w:rPr>
      </w:r>
      <m:oMath>
        <m:r>
          <w:rPr>
            <w:rFonts w:ascii="Cambria Math" w:hAnsi="Cambria Math" w:cs="Cambria Math" w:eastAsia="Cambria Math" w:hint="default"/>
          </w:rPr>
          <m:rPr>
            <m:sty m:val="p"/>
          </m:rPr>
          <m:t>∪</m:t>
        </m:r>
      </m:oMath>
      <w:r>
        <w:rPr>
          <w:rFonts w:ascii="Times New Roman" w:hAnsi="Times New Roman" w:cs="Times New Roman" w:eastAsia="Times New Roman"/>
          <w:i w:val="0"/>
          <w:sz w:val="22"/>
          <w:szCs w:val="24"/>
          <w:highlight w:val="none"/>
        </w:rPr>
        <w:t xml:space="preserve">{0}</w:t>
      </w:r>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{0, 1}</w:t>
      </w:r>
      <w:r>
        <w:rPr>
          <w:rFonts w:ascii="Times New Roman" w:hAnsi="Times New Roman" w:cs="Times New Roman" w:eastAsia="Times New Roman"/>
          <w:i/>
          <w:sz w:val="22"/>
          <w:szCs w:val="24"/>
          <w:highlight w:val="none"/>
        </w:rPr>
        <w:t xml:space="preserve"> = </w:t>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1-</m:t>
            </m:r>
            <m:f>
              <m:fPr>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1+x</m:t>
                </m:r>
              </m:den>
            </m:f>
          </m:e>
        </m:d>
      </m:oMath>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highlight w:val="none"/>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highlight w:val="none"/>
        </w:rPr>
        <w:tab/>
      </w:r>
      <w:r>
        <w:rPr>
          <w:rFonts w:ascii="Times New Roman" w:hAnsi="Times New Roman" w:cs="Times New Roman" w:eastAsia="Times New Roman"/>
          <w:i/>
          <w:sz w:val="22"/>
          <w:szCs w:val="24"/>
          <w:highlight w:val="none"/>
        </w:rPr>
        <w:t xml:space="preserve">N</w:t>
      </w:r>
      <w:r>
        <w:rPr>
          <w:rFonts w:ascii="Times New Roman" w:hAnsi="Times New Roman" w:cs="Times New Roman" w:eastAsia="Times New Roman"/>
          <w:i w:val="0"/>
          <w:sz w:val="22"/>
          <w:szCs w:val="24"/>
          <w:highlight w:val="none"/>
        </w:rPr>
        <w:t xml:space="preserve"> – множество всех узлов в сети,</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t xml:space="preserve">лицу </w:t>
      </w:r>
      <w:r>
        <w:rPr>
          <w:rFonts w:ascii="Times New Roman" w:hAnsi="Times New Roman" w:cs="Times New Roman" w:eastAsia="Times New Roman"/>
          <w:sz w:val="22"/>
          <w:szCs w:val="24"/>
        </w:rPr>
        <w:t xml:space="preserve">или группе лиц с общими интересами,</w:t>
      </w:r>
      <w:r>
        <w:rPr>
          <w:rFonts w:ascii="Times New Roman" w:hAnsi="Times New Roman" w:cs="Times New Roman" w:eastAsia="Times New Roman"/>
          <w:highlight w:val="none"/>
        </w:rPr>
      </w:r>
      <w:r/>
    </w:p>
    <w:p>
      <w:pPr>
        <w:ind w:left="1983"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i w:val="0"/>
          <w:sz w:val="22"/>
          <w:szCs w:val="24"/>
          <w:highlight w:val="none"/>
        </w:rPr>
      </w:r>
      <w:r>
        <w:rPr>
          <w:rFonts w:ascii="Times New Roman" w:hAnsi="Times New Roman" w:cs="Times New Roman" w:eastAsia="Times New Roman"/>
          <w:i/>
          <w:sz w:val="22"/>
          <w:szCs w:val="24"/>
          <w:highlight w:val="none"/>
        </w:rPr>
        <w:t xml:space="preserve">Z </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множество всех целых чисел,</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sz w:val="22"/>
          <w:szCs w:val="24"/>
          <w:highlight w:val="none"/>
        </w:rPr>
        <w:t xml:space="preserve"> – рассматриваемый период времени</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szCs w:val="24"/>
        </w:rPr>
        <w:t xml:space="preserve"> – период генерации пакета на базе выбранного узла.</w:t>
      </w:r>
      <w:r>
        <w:rPr>
          <w:rFonts w:ascii="Times New Roman" w:hAnsi="Times New Roman" w:cs="Times New Roman" w:eastAsia="Times New Roman"/>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2"/>
          <w:szCs w:val="24"/>
          <w:highlight w:val="none"/>
        </w:rPr>
        <w:t xml:space="preserve">Если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val="0"/>
          <w:sz w:val="22"/>
          <w:szCs w:val="24"/>
          <w:highlight w:val="none"/>
        </w:rPr>
        <w:t xml:space="preserve"> представлено как </w:t>
      </w:r>
      <w:r>
        <w:rPr>
          <w:rFonts w:ascii="Times New Roman" w:hAnsi="Times New Roman" w:cs="Times New Roman" w:eastAsia="Times New Roman"/>
          <w:i/>
          <w:sz w:val="22"/>
          <w:szCs w:val="24"/>
          <w:highlight w:val="none"/>
        </w:rPr>
        <w:t xml:space="preserve">НОК</w:t>
      </w:r>
      <w:r>
        <w:rPr>
          <w:rFonts w:ascii="Times New Roman" w:hAnsi="Times New Roman" w:cs="Times New Roman" w:eastAsia="Times New Roman"/>
          <w:i w:val="0"/>
          <w:sz w:val="22"/>
          <w:szCs w:val="24"/>
          <w:highlight w:val="none"/>
        </w:rPr>
        <w:t xml:space="preserve"> от всех </w:t>
      </w:r>
      <w:r>
        <w:rPr>
          <w:rFonts w:ascii="Times New Roman" w:hAnsi="Times New Roman" w:cs="Times New Roman" w:eastAsia="Times New Roman"/>
          <w:i/>
          <w:sz w:val="22"/>
          <w:szCs w:val="24"/>
          <w:highlight w:val="none"/>
        </w:rPr>
        <w:t xml:space="preserve">P(L</w:t>
      </w:r>
      <w:r>
        <w:rPr>
          <w:rFonts w:ascii="Times New Roman" w:hAnsi="Times New Roman" w:cs="Times New Roman" w:eastAsia="Times New Roman"/>
          <w:i/>
          <w:sz w:val="22"/>
          <w:szCs w:val="24"/>
          <w:highlight w:val="none"/>
          <w:vertAlign w:val="subscript"/>
        </w:rPr>
        <w:t xml:space="preserve">ij</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w:t>
      </w:r>
      <w:r>
        <w:rPr>
          <w:rFonts w:ascii="Times New Roman" w:hAnsi="Times New Roman" w:cs="Times New Roman" w:eastAsia="Times New Roman"/>
          <w:i/>
          <w:sz w:val="22"/>
          <w:szCs w:val="24"/>
          <w:highlight w:val="none"/>
        </w:rPr>
        <w:t xml:space="preserve"> НОК(P(L</w:t>
      </w:r>
      <w:r>
        <w:rPr>
          <w:rFonts w:ascii="Times New Roman" w:hAnsi="Times New Roman" w:cs="Times New Roman" w:eastAsia="Times New Roman"/>
          <w:i/>
          <w:sz w:val="22"/>
          <w:szCs w:val="24"/>
          <w:highlight w:val="none"/>
          <w:vertAlign w:val="subscript"/>
        </w:rPr>
        <w:t xml:space="preserve">11</w:t>
      </w:r>
      <w:r>
        <w:rPr>
          <w:rFonts w:ascii="Times New Roman" w:hAnsi="Times New Roman" w:cs="Times New Roman" w:eastAsia="Times New Roman"/>
          <w:i/>
          <w:sz w:val="22"/>
          <w:szCs w:val="24"/>
          <w:highlight w:val="none"/>
        </w:rPr>
        <w:t xml:space="preserve">), P(L</w:t>
      </w:r>
      <w:r>
        <w:rPr>
          <w:rFonts w:ascii="Times New Roman" w:hAnsi="Times New Roman" w:cs="Times New Roman" w:eastAsia="Times New Roman"/>
          <w:i/>
          <w:sz w:val="22"/>
          <w:szCs w:val="24"/>
          <w:highlight w:val="none"/>
          <w:vertAlign w:val="subscript"/>
        </w:rPr>
        <w:t xml:space="preserve">12</w:t>
      </w:r>
      <w:r>
        <w:rPr>
          <w:rFonts w:ascii="Times New Roman" w:hAnsi="Times New Roman" w:cs="Times New Roman" w:eastAsia="Times New Roman"/>
          <w:i/>
          <w:sz w:val="22"/>
          <w:szCs w:val="24"/>
          <w:highlight w:val="none"/>
        </w:rPr>
        <w:t xml:space="preserve">), ..., P(L</w:t>
      </w:r>
      <w:r>
        <w:rPr>
          <w:rFonts w:ascii="Times New Roman" w:hAnsi="Times New Roman" w:cs="Times New Roman" w:eastAsia="Times New Roman"/>
          <w:i/>
          <w:sz w:val="22"/>
          <w:szCs w:val="24"/>
          <w:highlight w:val="none"/>
          <w:vertAlign w:val="subscript"/>
        </w:rPr>
        <w:t xml:space="preserve">21</w:t>
      </w:r>
      <w:r>
        <w:rPr>
          <w:rFonts w:ascii="Times New Roman" w:hAnsi="Times New Roman" w:cs="Times New Roman" w:eastAsia="Times New Roman"/>
          <w:i/>
          <w:sz w:val="22"/>
          <w:szCs w:val="24"/>
          <w:highlight w:val="none"/>
        </w:rPr>
        <w:t xml:space="preserve">), P(L</w:t>
      </w:r>
      <w:r>
        <w:rPr>
          <w:rFonts w:ascii="Times New Roman" w:hAnsi="Times New Roman" w:cs="Times New Roman" w:eastAsia="Times New Roman"/>
          <w:i/>
          <w:sz w:val="22"/>
          <w:szCs w:val="24"/>
          <w:highlight w:val="none"/>
          <w:vertAlign w:val="subscript"/>
        </w:rPr>
        <w:t xml:space="preserve">22</w:t>
      </w:r>
      <w:r>
        <w:rPr>
          <w:rFonts w:ascii="Times New Roman" w:hAnsi="Times New Roman" w:cs="Times New Roman" w:eastAsia="Times New Roman"/>
          <w:i/>
          <w:sz w:val="22"/>
          <w:szCs w:val="24"/>
          <w:highlight w:val="none"/>
        </w:rPr>
        <w:t xml:space="preserve">), ..., P(L</w:t>
      </w:r>
      <w:r>
        <w:rPr>
          <w:rFonts w:ascii="Times New Roman" w:hAnsi="Times New Roman" w:cs="Times New Roman" w:eastAsia="Times New Roman"/>
          <w:i/>
          <w:sz w:val="22"/>
          <w:szCs w:val="24"/>
          <w:highlight w:val="none"/>
          <w:vertAlign w:val="subscript"/>
        </w:rPr>
        <w:t xml:space="preserve">nm</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val="0"/>
          <w:sz w:val="22"/>
          <w:szCs w:val="24"/>
          <w:highlight w:val="none"/>
        </w:rPr>
        <w:t xml:space="preserve">, то в заданный промежуток времени</w:t>
      </w:r>
      <w:r>
        <w:rPr>
          <w:rFonts w:ascii="Times New Roman" w:hAnsi="Times New Roman" w:cs="Times New Roman" w:eastAsia="Times New Roman"/>
          <w:i w:val="0"/>
          <w:sz w:val="22"/>
          <w:szCs w:val="24"/>
          <w:highlight w:val="none"/>
        </w:rPr>
        <w:t xml:space="preserve"> мощность спама обретает своё максимальное значение </w:t>
      </w:r>
      <w:r>
        <w:rPr>
          <w:rFonts w:ascii="Times New Roman" w:hAnsi="Times New Roman" w:cs="Times New Roman" w:eastAsia="Times New Roman"/>
          <w:i/>
          <w:sz w:val="22"/>
          <w:szCs w:val="24"/>
          <w:highlight w:val="none"/>
        </w:rPr>
        <w:t xml:space="preserve">|S</w:t>
      </w:r>
      <w:r>
        <w:rPr>
          <w:rFonts w:ascii="Times New Roman" w:hAnsi="Times New Roman" w:cs="Times New Roman" w:eastAsia="Times New Roman"/>
          <w:i/>
          <w:sz w:val="22"/>
          <w:szCs w:val="24"/>
          <w:highlight w:val="none"/>
          <w:vertAlign w:val="subscript"/>
        </w:rPr>
        <w:t xml:space="preserve">T</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val="0"/>
          <w:sz w:val="22"/>
          <w:szCs w:val="24"/>
          <w:highlight w:val="none"/>
        </w:rPr>
        <w:t xml:space="preserve"> = </w:t>
      </w:r>
      <w:r>
        <w:rPr>
          <w:rFonts w:ascii="Times New Roman" w:hAnsi="Times New Roman" w:cs="Times New Roman" w:eastAsia="Times New Roman"/>
          <w:i/>
          <w:sz w:val="22"/>
          <w:szCs w:val="24"/>
          <w:highlight w:val="none"/>
        </w:rPr>
        <w:t xml:space="preserve">|L|</w:t>
      </w:r>
      <w:r>
        <w:rPr>
          <w:rFonts w:ascii="Times New Roman" w:hAnsi="Times New Roman" w:cs="Times New Roman" w:eastAsia="Times New Roman"/>
          <w:i w:val="0"/>
          <w:sz w:val="22"/>
          <w:szCs w:val="24"/>
          <w:highlight w:val="none"/>
        </w:rPr>
        <w:t xml:space="preserve">. Примером может служить таблица</w:t>
      </w:r>
      <w:r>
        <w:rPr>
          <w:rFonts w:ascii="Times New Roman" w:hAnsi="Times New Roman" w:cs="Times New Roman" w:eastAsia="Times New Roman"/>
          <w:sz w:val="22"/>
          <w:highlight w:val="none"/>
        </w:rPr>
        <w:t xml:space="preserve"> вычисления мощности спама</w:t>
      </w:r>
      <w:r>
        <w:rPr>
          <w:rFonts w:ascii="Times New Roman" w:hAnsi="Times New Roman" w:cs="Times New Roman" w:eastAsia="Times New Roman"/>
          <w:sz w:val="22"/>
          <w:highlight w:val="none"/>
        </w:rPr>
        <w:t xml:space="preserve"> при </w:t>
      </w:r>
      <w:r>
        <w:rPr>
          <w:rFonts w:ascii="Times New Roman" w:hAnsi="Times New Roman" w:cs="Times New Roman" w:eastAsia="Times New Roman"/>
          <w:i/>
          <w:sz w:val="22"/>
          <w:highlight w:val="none"/>
        </w:rPr>
        <w:t xml:space="preserve">L</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{D}],</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A</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1</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2</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sz w:val="22"/>
          <w:szCs w:val="24"/>
          <w:highlight w:val="none"/>
        </w:rPr>
        <w:t xml:space="preserve">P(D) = 2</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val="0"/>
          <w:sz w:val="22"/>
          <w:szCs w:val="24"/>
          <w:highlight w:val="none"/>
        </w:rPr>
        <w:t xml:space="preserve">где</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НО</w:t>
      </w:r>
      <w:r>
        <w:rPr>
          <w:rFonts w:ascii="Times New Roman" w:hAnsi="Times New Roman" w:cs="Times New Roman" w:eastAsia="Times New Roman"/>
          <w:i/>
          <w:sz w:val="22"/>
          <w:szCs w:val="24"/>
          <w:highlight w:val="none"/>
        </w:rPr>
        <w:t xml:space="preserve">К(</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(A),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(B),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(C), P(D)) = 6</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highlight w:val="none"/>
        </w:rPr>
      </w:r>
      <w:r/>
    </w:p>
    <w:p>
      <w:pPr>
        <w:ind w:left="0" w:right="567"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highlight w:val="none"/>
        </w:rPr>
      </w:r>
      <w:r/>
    </w:p>
    <w:tbl>
      <w:tblPr>
        <w:tblStyle w:val="2194"/>
        <w:tblW w:w="0" w:type="auto"/>
        <w:tblInd w:w="1558" w:type="dxa"/>
        <w:tblLayout w:type="fixed"/>
        <w:tblLook w:val="04A0" w:firstRow="1" w:lastRow="0" w:firstColumn="1" w:lastColumn="0" w:noHBand="0" w:noVBand="1"/>
      </w:tblPr>
      <w:tblGrid>
        <w:gridCol w:w="992"/>
        <w:gridCol w:w="992"/>
        <w:gridCol w:w="992"/>
        <w:gridCol w:w="992"/>
        <w:gridCol w:w="992"/>
        <w:gridCol w:w="992"/>
        <w:gridCol w:w="992"/>
      </w:tblGrid>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1</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2</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3</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4</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5</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6</w:t>
            </w:r>
            <w:r>
              <w:rPr>
                <w:rFonts w:ascii="Times New Roman" w:hAnsi="Times New Roman" w:cs="Times New Roman" w:eastAsia="Times New Roman"/>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A</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B</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C</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D</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T1</w:t>
            </w:r>
            <w:r>
              <w:rPr>
                <w:rFonts w:ascii="Times New Roman" w:hAnsi="Times New Roman" w:cs="Times New Roman" w:eastAsia="Times New Roman"/>
                <w:i/>
                <w:sz w:val="22"/>
                <w:highlight w:val="none"/>
              </w:rPr>
              <w:t xml:space="preserve">| = 1</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T2</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T3</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T4</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T5</w:t>
            </w:r>
            <w:r>
              <w:rPr>
                <w:rFonts w:ascii="Times New Roman" w:hAnsi="Times New Roman" w:cs="Times New Roman" w:eastAsia="Times New Roman"/>
                <w:i/>
                <w:sz w:val="22"/>
                <w:highlight w:val="none"/>
              </w:rPr>
              <w:t xml:space="preserve">| = 1</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T6</w:t>
            </w:r>
            <w:r>
              <w:rPr>
                <w:rFonts w:ascii="Times New Roman" w:hAnsi="Times New Roman" w:cs="Times New Roman" w:eastAsia="Times New Roman"/>
                <w:i/>
                <w:sz w:val="22"/>
                <w:highlight w:val="none"/>
              </w:rPr>
              <w:t xml:space="preserve">| = 3</w:t>
            </w:r>
            <w:r>
              <w:rPr>
                <w:rFonts w:ascii="Times New Roman" w:hAnsi="Times New Roman" w:cs="Times New Roman" w:eastAsia="Times New Roman"/>
                <w:highlight w:val="none"/>
              </w:rPr>
            </w:r>
            <w:r/>
          </w:p>
        </w:tc>
      </w:tr>
    </w:tbl>
    <w:p>
      <w:pPr>
        <w:ind w:left="0" w:right="567"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highlight w:val="none"/>
        </w:rPr>
      </w:r>
      <w:r/>
    </w:p>
  </w:footnote>
  <w:footnote w:id="8">
    <w:p>
      <w:pPr>
        <w:pStyle w:val="2109"/>
        <w:ind w:left="283" w:right="283" w:firstLine="567"/>
        <w:jc w:val="both"/>
        <w:spacing w:before="0" w:after="0"/>
        <w:rPr>
          <w:rFonts w:ascii="Times New Roman" w:hAnsi="Times New Roman" w:cs="Times New Roman" w:eastAsia="Times New Roman"/>
        </w:rPr>
      </w:pPr>
      <w:r>
        <w:rPr>
          <w:rStyle w:val="2161"/>
          <w:sz w:val="22"/>
          <w:vertAlign w:val="superscript"/>
        </w:rPr>
        <w:footnoteRef/>
      </w:r>
      <w:r>
        <w:rPr>
          <w:rFonts w:ascii="Times New Roman" w:hAnsi="Times New Roman" w:cs="Times New Roman" w:eastAsia="Times New Roman"/>
          <w:sz w:val="22"/>
          <w:szCs w:val="24"/>
        </w:rPr>
        <w:t xml:space="preserve">Детерминированная разница </w:t>
      </w:r>
      <w:r>
        <w:rPr>
          <w:rFonts w:ascii="Times New Roman" w:hAnsi="Times New Roman" w:cs="Times New Roman" w:eastAsia="Times New Roman"/>
          <w:sz w:val="22"/>
          <w:szCs w:val="24"/>
        </w:rPr>
        <w:t xml:space="preserve">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rPr>
          <w:rFonts w:ascii="Times New Roman" w:hAnsi="Times New Roman" w:cs="Times New Roman" w:eastAsia="Times New Roman"/>
          <w:sz w:val="22"/>
          <w:szCs w:val="24"/>
        </w:rPr>
      </w:r>
      <w:r/>
    </w:p>
    <w:p>
      <w:pPr>
        <w:pStyle w:val="2109"/>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2109"/>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w:t>
      </w:r>
      <w:r>
        <w:rPr>
          <w:rFonts w:ascii="Times New Roman" w:hAnsi="Times New Roman" w:cs="Times New Roman" w:eastAsia="Times New Roman"/>
          <w:sz w:val="22"/>
          <w:szCs w:val="24"/>
        </w:rPr>
        <w:t xml:space="preserve"> - функция вычисления размера информации,</w:t>
      </w:r>
      <w:r>
        <w:rPr>
          <w:rFonts w:ascii="Times New Roman" w:hAnsi="Times New Roman" w:cs="Times New Roman" w:eastAsia="Times New Roman"/>
          <w:i/>
          <w:sz w:val="22"/>
          <w:szCs w:val="24"/>
        </w:rPr>
      </w:r>
      <w:r/>
    </w:p>
    <w:p>
      <w:pPr>
        <w:pStyle w:val="2109"/>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шифрования информации,</w:t>
      </w:r>
      <w:r>
        <w:rPr>
          <w:rFonts w:ascii="Times New Roman" w:hAnsi="Times New Roman" w:cs="Times New Roman" w:eastAsia="Times New Roman"/>
          <w:highlight w:val="none"/>
        </w:rPr>
      </w:r>
      <w:r/>
    </w:p>
    <w:p>
      <w:pPr>
        <w:pStyle w:val="2109"/>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P</w:t>
      </w:r>
      <w:r>
        <w:rPr>
          <w:rFonts w:ascii="Times New Roman" w:hAnsi="Times New Roman" w:cs="Times New Roman" w:eastAsia="Times New Roman"/>
          <w:sz w:val="22"/>
          <w:szCs w:val="24"/>
        </w:rPr>
        <w:t xml:space="preserve"> - первоначальная информация.</w:t>
      </w:r>
      <w:r>
        <w:rPr>
          <w:rFonts w:ascii="Times New Roman" w:hAnsi="Times New Roman" w:cs="Times New Roman" w:eastAsia="Times New Roman"/>
          <w:sz w:val="22"/>
          <w:szCs w:val="24"/>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footnote>
  <w:footnote w:id="9">
    <w:p>
      <w:pPr>
        <w:pStyle w:val="2109"/>
        <w:ind w:left="283" w:right="283" w:firstLine="567"/>
        <w:jc w:val="both"/>
        <w:spacing w:before="0" w:after="0"/>
        <w:rPr>
          <w:rFonts w:ascii="Times New Roman" w:hAnsi="Times New Roman" w:cs="Times New Roman" w:eastAsia="Times New Roman"/>
          <w:highlight w:val="none"/>
        </w:rPr>
      </w:pPr>
      <w:r>
        <w:rPr>
          <w:rStyle w:val="2161"/>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r>
      <w:r/>
    </w:p>
    <w:p>
      <w:pPr>
        <w:pStyle w:val="2109"/>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2109"/>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rPr>
          <w:rFonts w:ascii="Times New Roman" w:hAnsi="Times New Roman" w:cs="Times New Roman" w:eastAsia="Times New Roman"/>
          <w:i/>
          <w:sz w:val="22"/>
          <w:szCs w:val="24"/>
        </w:rPr>
      </w:r>
      <w:r/>
    </w:p>
    <w:p>
      <w:pPr>
        <w:pStyle w:val="2109"/>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rPr>
          <w:rFonts w:ascii="Times New Roman" w:hAnsi="Times New Roman" w:cs="Times New Roman" w:eastAsia="Times New Roman"/>
          <w:highlight w:val="none"/>
        </w:rPr>
      </w:r>
      <w:r/>
    </w:p>
    <w:p>
      <w:pPr>
        <w:pStyle w:val="2109"/>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r>
      <w:r/>
    </w:p>
    <w:p>
      <w:pPr>
        <w:pStyle w:val="2109"/>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10">
    <w:p>
      <w:pPr>
        <w:pStyle w:val="2109"/>
        <w:ind w:left="283" w:right="283" w:firstLine="567"/>
        <w:jc w:val="both"/>
        <w:spacing w:before="0" w:after="0"/>
        <w:rPr>
          <w:rFonts w:ascii="Times New Roman" w:hAnsi="Times New Roman" w:cs="Times New Roman" w:eastAsia="Times New Roman"/>
          <w:highlight w:val="none"/>
        </w:rPr>
      </w:pPr>
      <w:r>
        <w:rPr>
          <w:rStyle w:val="2161"/>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rPr>
          <w:rFonts w:ascii="Times New Roman" w:hAnsi="Times New Roman" w:cs="Times New Roman" w:eastAsia="Times New Roman"/>
          <w:sz w:val="22"/>
          <w:szCs w:val="24"/>
          <w:highlight w:val="none"/>
        </w:rPr>
      </w:r>
      <w:r/>
    </w:p>
    <w:p>
      <w:pPr>
        <w:pStyle w:val="2109"/>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2109"/>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rPr>
          <w:rFonts w:ascii="Times New Roman" w:hAnsi="Times New Roman" w:cs="Times New Roman" w:eastAsia="Times New Roman"/>
          <w:i/>
          <w:position w:val="0"/>
          <w:sz w:val="22"/>
          <w:vertAlign w:val="baseline"/>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rPr>
          <w:rFonts w:ascii="Times New Roman" w:hAnsi="Times New Roman" w:cs="Times New Roman" w:eastAsia="Times New Roman"/>
          <w:i w:val="0"/>
          <w:position w:val="0"/>
          <w:sz w:val="22"/>
          <w:vertAlign w:val="baseline"/>
        </w:rPr>
      </w:r>
      <w:r/>
    </w:p>
    <w:p>
      <w:pPr>
        <w:ind w:left="990" w:right="567" w:firstLine="1134"/>
        <w:jc w:val="both"/>
        <w:spacing w:before="0" w:after="0"/>
        <w:rPr>
          <w:rFonts w:ascii="Times New Roman" w:hAnsi="Times New Roman" w:cs="Times New Roman" w:eastAsia="Times New Roman"/>
        </w:rPr>
      </w:pPr>
      <w:r>
        <w:rPr>
          <w:rFonts w:ascii="Times New Roman" w:hAnsi="Times New Roman" w:cs="Times New Roman" w:eastAsia="Times New Roman"/>
          <w:i w:val="0"/>
          <w:position w:val="0"/>
          <w:sz w:val="22"/>
          <w:vertAlign w:val="baseline"/>
        </w:rPr>
      </w: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position w:val="0"/>
          <w:sz w:val="22"/>
          <w:vertAlign w:val="baseline"/>
        </w:rPr>
      </w:r>
      <w:r/>
    </w:p>
    <w:p>
      <w:pPr>
        <w:pStyle w:val="2109"/>
        <w:ind w:left="567"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footnote>
  <w:footnote w:id="11">
    <w:p>
      <w:pPr>
        <w:pStyle w:val="2109"/>
        <w:ind w:left="283" w:right="283" w:firstLine="567"/>
        <w:jc w:val="both"/>
        <w:spacing w:before="0" w:after="0"/>
        <w:rPr>
          <w:rFonts w:ascii="Times New Roman" w:hAnsi="Times New Roman" w:cs="Times New Roman" w:eastAsia="Times New Roman"/>
          <w:highlight w:val="none"/>
        </w:rPr>
      </w:pPr>
      <w:r>
        <w:rPr>
          <w:rStyle w:val="2107"/>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размерности пакета со стороны маршрутизирующей стороны, где с вероятностью</w:t>
      </w:r>
      <w:r>
        <w:rPr>
          <w:rFonts w:ascii="Times New Roman" w:hAnsi="Times New Roman" w:cs="Times New Roman" w:eastAsia="Times New Roman"/>
          <w:sz w:val="22"/>
          <w:szCs w:val="24"/>
        </w:rPr>
        <w:t xml:space="preserve"> </w:t>
      </w:r>
      <w:r>
        <w:rPr>
          <w:rFonts w:ascii="Times New Roman" w:hAnsi="Times New Roman" w:cs="Times New Roman" w:eastAsia="Times New Roman"/>
          <w:sz w:val="24"/>
          <w:szCs w:val="24"/>
          <w:highlight w:val="none"/>
        </w:rPr>
      </w:r>
      <m:oMath>
        <m:f>
          <m:fPr>
            <m:type m:val="lin"/>
            <m:ctrlPr>
              <w:rPr>
                <w:rFonts w:ascii="Cambria Math" w:hAnsi="Cambria Math" w:cs="Cambria Math" w:eastAsia="Cambria Math"/>
                <w:i/>
                <w:sz w:val="20"/>
              </w:rPr>
            </m:ctrlPr>
          </m:fPr>
          <m:num>
            <m:r>
              <w:rPr>
                <w:rFonts w:ascii="Cambria Math" w:hAnsi="Cambria Math" w:cs="Cambria Math" w:eastAsia="Cambria Math" w:hint="default"/>
                <w:sz w:val="20"/>
              </w:rPr>
              <m:rPr>
                <m:sty m:val="i"/>
              </m:rPr>
              <m:t>1</m:t>
            </m:r>
          </m:num>
          <m:den>
            <m:r>
              <w:rPr>
                <w:rFonts w:ascii="Cambria Math" w:hAnsi="Cambria Math" w:cs="Cambria Math" w:eastAsia="Cambria Math" w:hint="default"/>
                <w:sz w:val="20"/>
              </w:rPr>
              <m:rPr>
                <m:sty m:val="i"/>
              </m:rPr>
              <m:t>2</m:t>
            </m:r>
          </m:den>
        </m:f>
      </m:oMath>
      <w:r>
        <w:t xml:space="preserve"> </w:t>
      </w:r>
      <w:r>
        <w:rPr>
          <w:rFonts w:ascii="Times New Roman" w:hAnsi="Times New Roman" w:cs="Times New Roman" w:eastAsia="Times New Roman"/>
          <w:sz w:val="22"/>
          <w:szCs w:val="24"/>
        </w:rPr>
        <w:t xml:space="preserve">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Style w:val="2161"/>
          <w:sz w:val="22"/>
          <w:vertAlign w:val="superscript"/>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06">
    <w:name w:val="Hyperlink"/>
    <w:uiPriority w:val="99"/>
    <w:unhideWhenUsed/>
    <w:rPr>
      <w:color w:val="0000FF" w:themeColor="hyperlink"/>
      <w:u w:val="single"/>
    </w:rPr>
  </w:style>
  <w:style w:type="character" w:styleId="2107">
    <w:name w:val="footnote reference"/>
    <w:basedOn w:val="2124"/>
    <w:uiPriority w:val="99"/>
    <w:unhideWhenUsed/>
    <w:rPr>
      <w:vertAlign w:val="superscript"/>
    </w:rPr>
  </w:style>
  <w:style w:type="character" w:styleId="2108">
    <w:name w:val="endnote reference"/>
    <w:basedOn w:val="2124"/>
    <w:uiPriority w:val="99"/>
    <w:semiHidden/>
    <w:unhideWhenUsed/>
    <w:rPr>
      <w:vertAlign w:val="superscript"/>
    </w:rPr>
  </w:style>
  <w:style w:type="paragraph" w:styleId="2109"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2110">
    <w:name w:val="Heading 1"/>
    <w:basedOn w:val="2109"/>
    <w:next w:val="2109"/>
    <w:uiPriority w:val="9"/>
    <w:qFormat/>
    <w:pPr>
      <w:keepLines/>
      <w:keepNext/>
      <w:spacing w:before="480" w:after="200"/>
      <w:outlineLvl w:val="0"/>
    </w:pPr>
    <w:rPr>
      <w:rFonts w:ascii="Arial" w:hAnsi="Arial" w:cs="Arial" w:eastAsia="Arial"/>
      <w:sz w:val="40"/>
      <w:szCs w:val="40"/>
    </w:rPr>
  </w:style>
  <w:style w:type="paragraph" w:styleId="2111">
    <w:name w:val="Heading 2"/>
    <w:basedOn w:val="2109"/>
    <w:next w:val="2109"/>
    <w:uiPriority w:val="9"/>
    <w:unhideWhenUsed/>
    <w:qFormat/>
    <w:pPr>
      <w:keepLines/>
      <w:keepNext/>
      <w:spacing w:before="360" w:after="200"/>
      <w:outlineLvl w:val="1"/>
    </w:pPr>
    <w:rPr>
      <w:rFonts w:ascii="Arial" w:hAnsi="Arial" w:cs="Arial" w:eastAsia="Arial"/>
      <w:sz w:val="34"/>
    </w:rPr>
  </w:style>
  <w:style w:type="paragraph" w:styleId="2112">
    <w:name w:val="Heading 3"/>
    <w:basedOn w:val="2109"/>
    <w:next w:val="2109"/>
    <w:uiPriority w:val="9"/>
    <w:unhideWhenUsed/>
    <w:qFormat/>
    <w:pPr>
      <w:keepLines/>
      <w:keepNext/>
      <w:spacing w:before="320" w:after="200"/>
      <w:outlineLvl w:val="2"/>
    </w:pPr>
    <w:rPr>
      <w:rFonts w:ascii="Arial" w:hAnsi="Arial" w:cs="Arial" w:eastAsia="Arial"/>
      <w:sz w:val="30"/>
      <w:szCs w:val="30"/>
    </w:rPr>
  </w:style>
  <w:style w:type="paragraph" w:styleId="2113">
    <w:name w:val="Heading 4"/>
    <w:basedOn w:val="2109"/>
    <w:next w:val="2109"/>
    <w:uiPriority w:val="9"/>
    <w:unhideWhenUsed/>
    <w:qFormat/>
    <w:pPr>
      <w:keepLines/>
      <w:keepNext/>
      <w:spacing w:before="320" w:after="200"/>
      <w:outlineLvl w:val="3"/>
    </w:pPr>
    <w:rPr>
      <w:rFonts w:ascii="Arial" w:hAnsi="Arial" w:cs="Arial" w:eastAsia="Arial"/>
      <w:b/>
      <w:bCs/>
      <w:sz w:val="26"/>
      <w:szCs w:val="26"/>
    </w:rPr>
  </w:style>
  <w:style w:type="paragraph" w:styleId="2114">
    <w:name w:val="Heading 5"/>
    <w:basedOn w:val="2109"/>
    <w:next w:val="2109"/>
    <w:uiPriority w:val="9"/>
    <w:unhideWhenUsed/>
    <w:qFormat/>
    <w:pPr>
      <w:keepLines/>
      <w:keepNext/>
      <w:spacing w:before="320" w:after="200"/>
      <w:outlineLvl w:val="4"/>
    </w:pPr>
    <w:rPr>
      <w:rFonts w:ascii="Arial" w:hAnsi="Arial" w:cs="Arial" w:eastAsia="Arial"/>
      <w:b/>
      <w:bCs/>
      <w:sz w:val="24"/>
      <w:szCs w:val="24"/>
    </w:rPr>
  </w:style>
  <w:style w:type="paragraph" w:styleId="2115">
    <w:name w:val="Heading 6"/>
    <w:basedOn w:val="2109"/>
    <w:next w:val="2109"/>
    <w:uiPriority w:val="9"/>
    <w:unhideWhenUsed/>
    <w:qFormat/>
    <w:pPr>
      <w:keepLines/>
      <w:keepNext/>
      <w:spacing w:before="320" w:after="200"/>
      <w:outlineLvl w:val="5"/>
    </w:pPr>
    <w:rPr>
      <w:rFonts w:ascii="Arial" w:hAnsi="Arial" w:cs="Arial" w:eastAsia="Arial"/>
      <w:b/>
      <w:bCs/>
    </w:rPr>
  </w:style>
  <w:style w:type="paragraph" w:styleId="2116">
    <w:name w:val="Heading 7"/>
    <w:basedOn w:val="2109"/>
    <w:next w:val="2109"/>
    <w:uiPriority w:val="9"/>
    <w:unhideWhenUsed/>
    <w:qFormat/>
    <w:pPr>
      <w:keepLines/>
      <w:keepNext/>
      <w:spacing w:before="320" w:after="200"/>
      <w:outlineLvl w:val="6"/>
    </w:pPr>
    <w:rPr>
      <w:rFonts w:ascii="Arial" w:hAnsi="Arial" w:cs="Arial" w:eastAsia="Arial"/>
      <w:b/>
      <w:bCs/>
      <w:i/>
      <w:iCs/>
    </w:rPr>
  </w:style>
  <w:style w:type="paragraph" w:styleId="2117">
    <w:name w:val="Heading 8"/>
    <w:basedOn w:val="2109"/>
    <w:next w:val="2109"/>
    <w:uiPriority w:val="9"/>
    <w:unhideWhenUsed/>
    <w:qFormat/>
    <w:pPr>
      <w:keepLines/>
      <w:keepNext/>
      <w:spacing w:before="320" w:after="200"/>
      <w:outlineLvl w:val="7"/>
    </w:pPr>
    <w:rPr>
      <w:rFonts w:ascii="Arial" w:hAnsi="Arial" w:cs="Arial" w:eastAsia="Arial"/>
      <w:i/>
      <w:iCs/>
    </w:rPr>
  </w:style>
  <w:style w:type="paragraph" w:styleId="2118">
    <w:name w:val="Heading 9"/>
    <w:basedOn w:val="2109"/>
    <w:next w:val="2109"/>
    <w:uiPriority w:val="9"/>
    <w:unhideWhenUsed/>
    <w:qFormat/>
    <w:pPr>
      <w:keepLines/>
      <w:keepNext/>
      <w:spacing w:before="320" w:after="200"/>
      <w:outlineLvl w:val="8"/>
    </w:pPr>
    <w:rPr>
      <w:rFonts w:ascii="Arial" w:hAnsi="Arial" w:cs="Arial" w:eastAsia="Arial"/>
      <w:i/>
      <w:iCs/>
      <w:sz w:val="21"/>
      <w:szCs w:val="21"/>
    </w:rPr>
  </w:style>
  <w:style w:type="character" w:styleId="2119">
    <w:name w:val="Интернет-ссылка"/>
    <w:uiPriority w:val="99"/>
    <w:unhideWhenUsed/>
    <w:rPr>
      <w:color w:val="0563C1" w:themeColor="hyperlink"/>
      <w:u w:val="single"/>
    </w:rPr>
  </w:style>
  <w:style w:type="character" w:styleId="2120">
    <w:name w:val="Привязка сноски"/>
    <w:rPr>
      <w:vertAlign w:val="superscript"/>
    </w:rPr>
  </w:style>
  <w:style w:type="character" w:styleId="2121">
    <w:name w:val="Footnote Characters"/>
    <w:basedOn w:val="2124"/>
    <w:uiPriority w:val="99"/>
    <w:unhideWhenUsed/>
    <w:qFormat/>
    <w:rPr>
      <w:vertAlign w:val="superscript"/>
    </w:rPr>
  </w:style>
  <w:style w:type="character" w:styleId="2122">
    <w:name w:val="Привязка концевой сноски"/>
    <w:rPr>
      <w:vertAlign w:val="superscript"/>
    </w:rPr>
  </w:style>
  <w:style w:type="character" w:styleId="2123">
    <w:name w:val="Endnote Characters"/>
    <w:basedOn w:val="2124"/>
    <w:uiPriority w:val="99"/>
    <w:semiHidden/>
    <w:unhideWhenUsed/>
    <w:qFormat/>
    <w:rPr>
      <w:vertAlign w:val="superscript"/>
    </w:rPr>
  </w:style>
  <w:style w:type="character" w:styleId="2124" w:default="1">
    <w:name w:val="Default Paragraph Font"/>
    <w:uiPriority w:val="1"/>
    <w:semiHidden/>
    <w:unhideWhenUsed/>
    <w:qFormat/>
  </w:style>
  <w:style w:type="character" w:styleId="2125" w:customStyle="1">
    <w:name w:val="Heading 1 Char"/>
    <w:basedOn w:val="2124"/>
    <w:uiPriority w:val="9"/>
    <w:qFormat/>
    <w:rPr>
      <w:rFonts w:ascii="Arial" w:hAnsi="Arial" w:cs="Arial" w:eastAsia="Arial"/>
      <w:sz w:val="40"/>
      <w:szCs w:val="40"/>
    </w:rPr>
  </w:style>
  <w:style w:type="character" w:styleId="2126" w:customStyle="1">
    <w:name w:val="Heading 2 Char"/>
    <w:basedOn w:val="2124"/>
    <w:uiPriority w:val="9"/>
    <w:qFormat/>
    <w:rPr>
      <w:rFonts w:ascii="Arial" w:hAnsi="Arial" w:cs="Arial" w:eastAsia="Arial"/>
      <w:sz w:val="34"/>
    </w:rPr>
  </w:style>
  <w:style w:type="character" w:styleId="2127" w:customStyle="1">
    <w:name w:val="Heading 3 Char"/>
    <w:basedOn w:val="2124"/>
    <w:uiPriority w:val="9"/>
    <w:qFormat/>
    <w:rPr>
      <w:rFonts w:ascii="Arial" w:hAnsi="Arial" w:cs="Arial" w:eastAsia="Arial"/>
      <w:sz w:val="30"/>
      <w:szCs w:val="30"/>
    </w:rPr>
  </w:style>
  <w:style w:type="character" w:styleId="2128" w:customStyle="1">
    <w:name w:val="Heading 4 Char"/>
    <w:basedOn w:val="2124"/>
    <w:uiPriority w:val="9"/>
    <w:qFormat/>
    <w:rPr>
      <w:rFonts w:ascii="Arial" w:hAnsi="Arial" w:cs="Arial" w:eastAsia="Arial"/>
      <w:b/>
      <w:bCs/>
      <w:sz w:val="26"/>
      <w:szCs w:val="26"/>
    </w:rPr>
  </w:style>
  <w:style w:type="character" w:styleId="2129" w:customStyle="1">
    <w:name w:val="Heading 5 Char"/>
    <w:basedOn w:val="2124"/>
    <w:uiPriority w:val="9"/>
    <w:qFormat/>
    <w:rPr>
      <w:rFonts w:ascii="Arial" w:hAnsi="Arial" w:cs="Arial" w:eastAsia="Arial"/>
      <w:b/>
      <w:bCs/>
      <w:sz w:val="24"/>
      <w:szCs w:val="24"/>
    </w:rPr>
  </w:style>
  <w:style w:type="character" w:styleId="2130" w:customStyle="1">
    <w:name w:val="Heading 6 Char"/>
    <w:basedOn w:val="2124"/>
    <w:uiPriority w:val="9"/>
    <w:qFormat/>
    <w:rPr>
      <w:rFonts w:ascii="Arial" w:hAnsi="Arial" w:cs="Arial" w:eastAsia="Arial"/>
      <w:b/>
      <w:bCs/>
      <w:sz w:val="22"/>
      <w:szCs w:val="22"/>
    </w:rPr>
  </w:style>
  <w:style w:type="character" w:styleId="2131" w:customStyle="1">
    <w:name w:val="Heading 7 Char"/>
    <w:basedOn w:val="2124"/>
    <w:uiPriority w:val="9"/>
    <w:qFormat/>
    <w:rPr>
      <w:rFonts w:ascii="Arial" w:hAnsi="Arial" w:cs="Arial" w:eastAsia="Arial"/>
      <w:b/>
      <w:bCs/>
      <w:i/>
      <w:iCs/>
      <w:sz w:val="22"/>
      <w:szCs w:val="22"/>
    </w:rPr>
  </w:style>
  <w:style w:type="character" w:styleId="2132" w:customStyle="1">
    <w:name w:val="Heading 8 Char"/>
    <w:basedOn w:val="2124"/>
    <w:uiPriority w:val="9"/>
    <w:qFormat/>
    <w:rPr>
      <w:rFonts w:ascii="Arial" w:hAnsi="Arial" w:cs="Arial" w:eastAsia="Arial"/>
      <w:i/>
      <w:iCs/>
      <w:sz w:val="22"/>
      <w:szCs w:val="22"/>
    </w:rPr>
  </w:style>
  <w:style w:type="character" w:styleId="2133" w:customStyle="1">
    <w:name w:val="Heading 9 Char"/>
    <w:basedOn w:val="2124"/>
    <w:uiPriority w:val="9"/>
    <w:qFormat/>
    <w:rPr>
      <w:rFonts w:ascii="Arial" w:hAnsi="Arial" w:cs="Arial" w:eastAsia="Arial"/>
      <w:i/>
      <w:iCs/>
      <w:sz w:val="21"/>
      <w:szCs w:val="21"/>
    </w:rPr>
  </w:style>
  <w:style w:type="character" w:styleId="2134" w:customStyle="1">
    <w:name w:val="Title Char"/>
    <w:basedOn w:val="2124"/>
    <w:uiPriority w:val="10"/>
    <w:qFormat/>
    <w:rPr>
      <w:sz w:val="48"/>
      <w:szCs w:val="48"/>
    </w:rPr>
  </w:style>
  <w:style w:type="character" w:styleId="2135" w:customStyle="1">
    <w:name w:val="Subtitle Char"/>
    <w:basedOn w:val="2124"/>
    <w:uiPriority w:val="11"/>
    <w:qFormat/>
    <w:rPr>
      <w:sz w:val="24"/>
      <w:szCs w:val="24"/>
    </w:rPr>
  </w:style>
  <w:style w:type="character" w:styleId="2136" w:customStyle="1">
    <w:name w:val="Quote Char"/>
    <w:uiPriority w:val="29"/>
    <w:qFormat/>
    <w:rPr>
      <w:i/>
    </w:rPr>
  </w:style>
  <w:style w:type="character" w:styleId="2137" w:customStyle="1">
    <w:name w:val="Intense Quote Char"/>
    <w:uiPriority w:val="30"/>
    <w:qFormat/>
    <w:rPr>
      <w:i/>
    </w:rPr>
  </w:style>
  <w:style w:type="character" w:styleId="2138" w:customStyle="1">
    <w:name w:val="Header Char"/>
    <w:basedOn w:val="2124"/>
    <w:uiPriority w:val="99"/>
    <w:qFormat/>
  </w:style>
  <w:style w:type="character" w:styleId="2139" w:customStyle="1">
    <w:name w:val="Footer Char"/>
    <w:basedOn w:val="2124"/>
    <w:uiPriority w:val="99"/>
    <w:qFormat/>
  </w:style>
  <w:style w:type="character" w:styleId="2140" w:customStyle="1">
    <w:name w:val="Footnote Text Char"/>
    <w:uiPriority w:val="99"/>
    <w:qFormat/>
    <w:rPr>
      <w:sz w:val="18"/>
    </w:rPr>
  </w:style>
  <w:style w:type="character" w:styleId="2141" w:customStyle="1">
    <w:name w:val="Endnote Text Char"/>
    <w:uiPriority w:val="99"/>
    <w:qFormat/>
    <w:rPr>
      <w:sz w:val="20"/>
    </w:rPr>
  </w:style>
  <w:style w:type="character" w:styleId="2142" w:customStyle="1">
    <w:name w:val="Caption Char"/>
    <w:uiPriority w:val="99"/>
    <w:qFormat/>
  </w:style>
  <w:style w:type="character" w:styleId="2143" w:customStyle="1">
    <w:name w:val="Текст концевой сноски Знак"/>
    <w:uiPriority w:val="99"/>
    <w:qFormat/>
    <w:rPr>
      <w:sz w:val="20"/>
    </w:rPr>
  </w:style>
  <w:style w:type="character" w:styleId="2144" w:customStyle="1">
    <w:name w:val="Заголовок 1 Знак"/>
    <w:basedOn w:val="2124"/>
    <w:uiPriority w:val="9"/>
    <w:qFormat/>
    <w:rPr>
      <w:rFonts w:ascii="Arial" w:hAnsi="Arial" w:cs="Arial" w:eastAsia="Arial"/>
      <w:sz w:val="40"/>
      <w:szCs w:val="40"/>
    </w:rPr>
  </w:style>
  <w:style w:type="character" w:styleId="2145" w:customStyle="1">
    <w:name w:val="Заголовок 2 Знак"/>
    <w:basedOn w:val="2124"/>
    <w:uiPriority w:val="9"/>
    <w:qFormat/>
    <w:rPr>
      <w:rFonts w:ascii="Arial" w:hAnsi="Arial" w:cs="Arial" w:eastAsia="Arial"/>
      <w:sz w:val="34"/>
    </w:rPr>
  </w:style>
  <w:style w:type="character" w:styleId="2146" w:customStyle="1">
    <w:name w:val="Заголовок 3 Знак"/>
    <w:basedOn w:val="2124"/>
    <w:uiPriority w:val="9"/>
    <w:qFormat/>
    <w:rPr>
      <w:rFonts w:ascii="Arial" w:hAnsi="Arial" w:cs="Arial" w:eastAsia="Arial"/>
      <w:sz w:val="30"/>
      <w:szCs w:val="30"/>
    </w:rPr>
  </w:style>
  <w:style w:type="character" w:styleId="2147" w:customStyle="1">
    <w:name w:val="Заголовок 4 Знак"/>
    <w:basedOn w:val="2124"/>
    <w:uiPriority w:val="9"/>
    <w:qFormat/>
    <w:rPr>
      <w:rFonts w:ascii="Arial" w:hAnsi="Arial" w:cs="Arial" w:eastAsia="Arial"/>
      <w:b/>
      <w:bCs/>
      <w:sz w:val="26"/>
      <w:szCs w:val="26"/>
    </w:rPr>
  </w:style>
  <w:style w:type="character" w:styleId="2148" w:customStyle="1">
    <w:name w:val="Заголовок 5 Знак"/>
    <w:basedOn w:val="2124"/>
    <w:uiPriority w:val="9"/>
    <w:qFormat/>
    <w:rPr>
      <w:rFonts w:ascii="Arial" w:hAnsi="Arial" w:cs="Arial" w:eastAsia="Arial"/>
      <w:b/>
      <w:bCs/>
      <w:sz w:val="24"/>
      <w:szCs w:val="24"/>
    </w:rPr>
  </w:style>
  <w:style w:type="character" w:styleId="2149" w:customStyle="1">
    <w:name w:val="Заголовок 6 Знак"/>
    <w:basedOn w:val="2124"/>
    <w:uiPriority w:val="9"/>
    <w:qFormat/>
    <w:rPr>
      <w:rFonts w:ascii="Arial" w:hAnsi="Arial" w:cs="Arial" w:eastAsia="Arial"/>
      <w:b/>
      <w:bCs/>
      <w:sz w:val="22"/>
      <w:szCs w:val="22"/>
    </w:rPr>
  </w:style>
  <w:style w:type="character" w:styleId="2150" w:customStyle="1">
    <w:name w:val="Заголовок 7 Знак"/>
    <w:basedOn w:val="2124"/>
    <w:uiPriority w:val="9"/>
    <w:qFormat/>
    <w:rPr>
      <w:rFonts w:ascii="Arial" w:hAnsi="Arial" w:cs="Arial" w:eastAsia="Arial"/>
      <w:b/>
      <w:bCs/>
      <w:i/>
      <w:iCs/>
      <w:sz w:val="22"/>
      <w:szCs w:val="22"/>
    </w:rPr>
  </w:style>
  <w:style w:type="character" w:styleId="2151" w:customStyle="1">
    <w:name w:val="Заголовок 8 Знак"/>
    <w:basedOn w:val="2124"/>
    <w:uiPriority w:val="9"/>
    <w:qFormat/>
    <w:rPr>
      <w:rFonts w:ascii="Arial" w:hAnsi="Arial" w:cs="Arial" w:eastAsia="Arial"/>
      <w:i/>
      <w:iCs/>
      <w:sz w:val="22"/>
      <w:szCs w:val="22"/>
    </w:rPr>
  </w:style>
  <w:style w:type="character" w:styleId="2152" w:customStyle="1">
    <w:name w:val="Заголовок 9 Знак"/>
    <w:basedOn w:val="2124"/>
    <w:uiPriority w:val="9"/>
    <w:qFormat/>
    <w:rPr>
      <w:rFonts w:ascii="Arial" w:hAnsi="Arial" w:cs="Arial" w:eastAsia="Arial"/>
      <w:i/>
      <w:iCs/>
      <w:sz w:val="21"/>
      <w:szCs w:val="21"/>
    </w:rPr>
  </w:style>
  <w:style w:type="character" w:styleId="2153" w:customStyle="1">
    <w:name w:val="Заголовок Знак"/>
    <w:basedOn w:val="2124"/>
    <w:uiPriority w:val="10"/>
    <w:qFormat/>
    <w:rPr>
      <w:sz w:val="48"/>
      <w:szCs w:val="48"/>
    </w:rPr>
  </w:style>
  <w:style w:type="character" w:styleId="2154" w:customStyle="1">
    <w:name w:val="Подзаголовок Знак"/>
    <w:basedOn w:val="2124"/>
    <w:uiPriority w:val="11"/>
    <w:qFormat/>
    <w:rPr>
      <w:sz w:val="24"/>
      <w:szCs w:val="24"/>
    </w:rPr>
  </w:style>
  <w:style w:type="character" w:styleId="2155" w:customStyle="1">
    <w:name w:val="Цитата 2 Знак"/>
    <w:uiPriority w:val="29"/>
    <w:qFormat/>
    <w:rPr>
      <w:i/>
    </w:rPr>
  </w:style>
  <w:style w:type="character" w:styleId="2156" w:customStyle="1">
    <w:name w:val="Выделенная цитата Знак"/>
    <w:uiPriority w:val="30"/>
    <w:qFormat/>
    <w:rPr>
      <w:i/>
    </w:rPr>
  </w:style>
  <w:style w:type="character" w:styleId="2157" w:customStyle="1">
    <w:name w:val="Верхний колонтитул Знак"/>
    <w:basedOn w:val="2124"/>
    <w:uiPriority w:val="99"/>
    <w:qFormat/>
  </w:style>
  <w:style w:type="character" w:styleId="2158" w:customStyle="1">
    <w:name w:val="Нижний колонтитул Знак"/>
    <w:basedOn w:val="2124"/>
    <w:uiPriority w:val="99"/>
    <w:qFormat/>
  </w:style>
  <w:style w:type="character" w:styleId="2159" w:customStyle="1">
    <w:name w:val="Текст сноски Знак"/>
    <w:uiPriority w:val="99"/>
    <w:qFormat/>
    <w:rPr>
      <w:sz w:val="18"/>
    </w:rPr>
  </w:style>
  <w:style w:type="character" w:styleId="2160" w:customStyle="1">
    <w:name w:val="c4"/>
    <w:qFormat/>
  </w:style>
  <w:style w:type="character" w:styleId="2161">
    <w:name w:val="Символ сноски"/>
    <w:qFormat/>
  </w:style>
  <w:style w:type="character" w:styleId="2162">
    <w:name w:val="Символ концевой сноски"/>
    <w:qFormat/>
  </w:style>
  <w:style w:type="paragraph" w:styleId="2163">
    <w:name w:val="Заголовок"/>
    <w:basedOn w:val="2109"/>
    <w:next w:val="2164"/>
    <w:qFormat/>
    <w:pPr>
      <w:keepNext/>
      <w:spacing w:before="240" w:after="120"/>
    </w:pPr>
    <w:rPr>
      <w:rFonts w:ascii="Liberation Sans" w:hAnsi="Liberation Sans" w:cs="Lohit Devanagari" w:eastAsia="Noto Sans CJK SC"/>
      <w:sz w:val="28"/>
      <w:szCs w:val="28"/>
    </w:rPr>
  </w:style>
  <w:style w:type="paragraph" w:styleId="2164">
    <w:name w:val="Body Text"/>
    <w:basedOn w:val="2109"/>
    <w:pPr>
      <w:spacing w:before="0" w:after="140" w:line="276" w:lineRule="auto"/>
    </w:pPr>
  </w:style>
  <w:style w:type="paragraph" w:styleId="2165">
    <w:name w:val="List"/>
    <w:basedOn w:val="2164"/>
    <w:rPr>
      <w:rFonts w:cs="Lohit Devanagari"/>
    </w:rPr>
  </w:style>
  <w:style w:type="paragraph" w:styleId="2166">
    <w:name w:val="Caption"/>
    <w:basedOn w:val="2109"/>
    <w:next w:val="2109"/>
    <w:uiPriority w:val="35"/>
    <w:semiHidden/>
    <w:unhideWhenUsed/>
    <w:qFormat/>
    <w:pPr>
      <w:spacing w:line="276" w:lineRule="auto"/>
    </w:pPr>
    <w:rPr>
      <w:b/>
      <w:bCs/>
      <w:color w:val="4472C4" w:themeColor="accent1"/>
      <w:sz w:val="18"/>
      <w:szCs w:val="18"/>
    </w:rPr>
  </w:style>
  <w:style w:type="paragraph" w:styleId="2167">
    <w:name w:val="Указатель"/>
    <w:basedOn w:val="2109"/>
    <w:qFormat/>
    <w:pPr>
      <w:suppressLineNumbers/>
    </w:pPr>
    <w:rPr>
      <w:rFonts w:cs="Lohit Devanagari"/>
    </w:rPr>
  </w:style>
  <w:style w:type="paragraph" w:styleId="2168">
    <w:name w:val="table of figures"/>
    <w:basedOn w:val="2109"/>
    <w:next w:val="2109"/>
    <w:uiPriority w:val="99"/>
    <w:unhideWhenUsed/>
    <w:qFormat/>
    <w:pPr>
      <w:spacing w:before="0" w:after="0" w:afterAutospacing="0"/>
    </w:pPr>
  </w:style>
  <w:style w:type="paragraph" w:styleId="2169">
    <w:name w:val="endnote text"/>
    <w:basedOn w:val="2109"/>
    <w:uiPriority w:val="99"/>
    <w:semiHidden/>
    <w:unhideWhenUsed/>
    <w:pPr>
      <w:spacing w:before="0" w:after="0" w:line="240" w:lineRule="auto"/>
    </w:pPr>
    <w:rPr>
      <w:sz w:val="20"/>
    </w:rPr>
  </w:style>
  <w:style w:type="paragraph" w:styleId="2170">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2171">
    <w:name w:val="Title"/>
    <w:basedOn w:val="2109"/>
    <w:next w:val="2109"/>
    <w:uiPriority w:val="10"/>
    <w:qFormat/>
    <w:pPr>
      <w:contextualSpacing/>
      <w:spacing w:before="300" w:after="200"/>
    </w:pPr>
    <w:rPr>
      <w:sz w:val="48"/>
      <w:szCs w:val="48"/>
    </w:rPr>
  </w:style>
  <w:style w:type="paragraph" w:styleId="2172">
    <w:name w:val="Subtitle"/>
    <w:basedOn w:val="2109"/>
    <w:next w:val="2109"/>
    <w:uiPriority w:val="11"/>
    <w:qFormat/>
    <w:pPr>
      <w:spacing w:before="200" w:after="200"/>
    </w:pPr>
    <w:rPr>
      <w:sz w:val="24"/>
      <w:szCs w:val="24"/>
    </w:rPr>
  </w:style>
  <w:style w:type="paragraph" w:styleId="2173">
    <w:name w:val="Quote"/>
    <w:basedOn w:val="2109"/>
    <w:next w:val="2109"/>
    <w:uiPriority w:val="29"/>
    <w:qFormat/>
    <w:pPr>
      <w:ind w:left="720" w:right="720" w:firstLine="0"/>
    </w:pPr>
    <w:rPr>
      <w:i/>
    </w:rPr>
  </w:style>
  <w:style w:type="paragraph" w:styleId="2174">
    <w:name w:val="Intense Quote"/>
    <w:basedOn w:val="2109"/>
    <w:next w:val="2109"/>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2175">
    <w:name w:val="Колонтитул"/>
    <w:basedOn w:val="2109"/>
    <w:qFormat/>
  </w:style>
  <w:style w:type="paragraph" w:styleId="2176">
    <w:name w:val="Header"/>
    <w:basedOn w:val="2109"/>
    <w:uiPriority w:val="99"/>
    <w:unhideWhenUsed/>
    <w:pPr>
      <w:spacing w:before="0" w:after="0" w:line="240" w:lineRule="auto"/>
      <w:tabs>
        <w:tab w:val="clear" w:pos="708" w:leader="none"/>
        <w:tab w:val="center" w:pos="7143" w:leader="none"/>
        <w:tab w:val="right" w:pos="14287" w:leader="none"/>
      </w:tabs>
    </w:pPr>
  </w:style>
  <w:style w:type="paragraph" w:styleId="2177">
    <w:name w:val="Footer"/>
    <w:basedOn w:val="2109"/>
    <w:uiPriority w:val="99"/>
    <w:unhideWhenUsed/>
    <w:pPr>
      <w:spacing w:before="0" w:after="0" w:line="240" w:lineRule="auto"/>
      <w:tabs>
        <w:tab w:val="clear" w:pos="708" w:leader="none"/>
        <w:tab w:val="center" w:pos="7143" w:leader="none"/>
        <w:tab w:val="right" w:pos="14287" w:leader="none"/>
      </w:tabs>
    </w:pPr>
  </w:style>
  <w:style w:type="paragraph" w:styleId="2178">
    <w:name w:val="footnote text"/>
    <w:basedOn w:val="2109"/>
    <w:uiPriority w:val="99"/>
    <w:semiHidden/>
    <w:unhideWhenUsed/>
    <w:pPr>
      <w:spacing w:before="0" w:after="40" w:line="240" w:lineRule="auto"/>
    </w:pPr>
    <w:rPr>
      <w:sz w:val="18"/>
    </w:rPr>
  </w:style>
  <w:style w:type="paragraph" w:styleId="2179">
    <w:name w:val="toc 1"/>
    <w:basedOn w:val="2109"/>
    <w:next w:val="2109"/>
    <w:uiPriority w:val="39"/>
    <w:unhideWhenUsed/>
    <w:pPr>
      <w:spacing w:before="0" w:after="57"/>
    </w:pPr>
  </w:style>
  <w:style w:type="paragraph" w:styleId="2180">
    <w:name w:val="toc 2"/>
    <w:basedOn w:val="2109"/>
    <w:next w:val="2109"/>
    <w:uiPriority w:val="39"/>
    <w:unhideWhenUsed/>
    <w:pPr>
      <w:ind w:left="283" w:firstLine="0"/>
      <w:spacing w:before="0" w:after="57"/>
    </w:pPr>
  </w:style>
  <w:style w:type="paragraph" w:styleId="2181">
    <w:name w:val="toc 3"/>
    <w:basedOn w:val="2109"/>
    <w:next w:val="2109"/>
    <w:uiPriority w:val="39"/>
    <w:unhideWhenUsed/>
    <w:pPr>
      <w:ind w:left="567" w:firstLine="0"/>
      <w:spacing w:before="0" w:after="57"/>
    </w:pPr>
  </w:style>
  <w:style w:type="paragraph" w:styleId="2182">
    <w:name w:val="toc 4"/>
    <w:basedOn w:val="2109"/>
    <w:next w:val="2109"/>
    <w:uiPriority w:val="39"/>
    <w:unhideWhenUsed/>
    <w:pPr>
      <w:ind w:left="850" w:firstLine="0"/>
      <w:spacing w:before="0" w:after="57"/>
    </w:pPr>
  </w:style>
  <w:style w:type="paragraph" w:styleId="2183">
    <w:name w:val="toc 5"/>
    <w:basedOn w:val="2109"/>
    <w:next w:val="2109"/>
    <w:uiPriority w:val="39"/>
    <w:unhideWhenUsed/>
    <w:pPr>
      <w:ind w:left="1134" w:firstLine="0"/>
      <w:spacing w:before="0" w:after="57"/>
    </w:pPr>
  </w:style>
  <w:style w:type="paragraph" w:styleId="2184">
    <w:name w:val="toc 6"/>
    <w:basedOn w:val="2109"/>
    <w:next w:val="2109"/>
    <w:uiPriority w:val="39"/>
    <w:unhideWhenUsed/>
    <w:pPr>
      <w:ind w:left="1417" w:firstLine="0"/>
      <w:spacing w:before="0" w:after="57"/>
    </w:pPr>
  </w:style>
  <w:style w:type="paragraph" w:styleId="2185">
    <w:name w:val="toc 7"/>
    <w:basedOn w:val="2109"/>
    <w:next w:val="2109"/>
    <w:uiPriority w:val="39"/>
    <w:unhideWhenUsed/>
    <w:pPr>
      <w:ind w:left="1701" w:firstLine="0"/>
      <w:spacing w:before="0" w:after="57"/>
    </w:pPr>
  </w:style>
  <w:style w:type="paragraph" w:styleId="2186">
    <w:name w:val="toc 8"/>
    <w:basedOn w:val="2109"/>
    <w:next w:val="2109"/>
    <w:uiPriority w:val="39"/>
    <w:unhideWhenUsed/>
    <w:pPr>
      <w:ind w:left="1984" w:firstLine="0"/>
      <w:spacing w:before="0" w:after="57"/>
    </w:pPr>
  </w:style>
  <w:style w:type="paragraph" w:styleId="2187">
    <w:name w:val="toc 9"/>
    <w:basedOn w:val="2109"/>
    <w:next w:val="2109"/>
    <w:uiPriority w:val="39"/>
    <w:unhideWhenUsed/>
    <w:pPr>
      <w:ind w:left="2268" w:firstLine="0"/>
      <w:spacing w:before="0" w:after="57"/>
    </w:pPr>
  </w:style>
  <w:style w:type="paragraph" w:styleId="2188">
    <w:name w:val="Index Heading"/>
    <w:basedOn w:val="2163"/>
  </w:style>
  <w:style w:type="paragraph" w:styleId="2189">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2190">
    <w:name w:val="List Paragraph"/>
    <w:basedOn w:val="2109"/>
    <w:uiPriority w:val="34"/>
    <w:qFormat/>
    <w:pPr>
      <w:contextualSpacing/>
      <w:ind w:left="720" w:firstLine="0"/>
      <w:spacing w:before="0" w:after="160"/>
    </w:pPr>
  </w:style>
  <w:style w:type="paragraph" w:styleId="2191"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2192" w:default="1">
    <w:name w:val="No List"/>
    <w:uiPriority w:val="99"/>
    <w:semiHidden/>
    <w:unhideWhenUsed/>
    <w:qFormat/>
  </w:style>
  <w:style w:type="table" w:styleId="2193" w:default="1">
    <w:name w:val="Normal Table"/>
    <w:uiPriority w:val="99"/>
    <w:semiHidden/>
    <w:unhideWhenUsed/>
    <w:tblPr>
      <w:tblCellMar>
        <w:left w:w="108" w:type="dxa"/>
        <w:top w:w="0" w:type="dxa"/>
        <w:right w:w="108" w:type="dxa"/>
        <w:bottom w:w="0" w:type="dxa"/>
      </w:tblCellMar>
    </w:tblPr>
  </w:style>
  <w:style w:type="table" w:styleId="2194">
    <w:name w:val="Table Grid"/>
    <w:basedOn w:val="2193"/>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2195" w:customStyle="1">
    <w:name w:val="Table Grid Light"/>
    <w:basedOn w:val="2193"/>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2196">
    <w:name w:val="Plain Table 1"/>
    <w:basedOn w:val="2193"/>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2197">
    <w:name w:val="Plain Table 2"/>
    <w:basedOn w:val="2193"/>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2198">
    <w:name w:val="Plain Table 3"/>
    <w:basedOn w:val="2193"/>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199">
    <w:name w:val="Plain Table 4"/>
    <w:basedOn w:val="2193"/>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200">
    <w:name w:val="Plain Table 5"/>
    <w:basedOn w:val="2193"/>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2201">
    <w:name w:val="Grid Table 1 Light"/>
    <w:basedOn w:val="2193"/>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2202" w:customStyle="1">
    <w:name w:val="Grid Table 1 Light - Accent 1"/>
    <w:basedOn w:val="2193"/>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2203" w:customStyle="1">
    <w:name w:val="Grid Table 1 Light - Accent 2"/>
    <w:basedOn w:val="2193"/>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2204" w:customStyle="1">
    <w:name w:val="Grid Table 1 Light - Accent 3"/>
    <w:basedOn w:val="2193"/>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2205" w:customStyle="1">
    <w:name w:val="Grid Table 1 Light - Accent 4"/>
    <w:basedOn w:val="2193"/>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2206" w:customStyle="1">
    <w:name w:val="Grid Table 1 Light - Accent 5"/>
    <w:basedOn w:val="2193"/>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2207" w:customStyle="1">
    <w:name w:val="Grid Table 1 Light - Accent 6"/>
    <w:basedOn w:val="2193"/>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2208">
    <w:name w:val="Grid Table 2"/>
    <w:basedOn w:val="2193"/>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2209" w:customStyle="1">
    <w:name w:val="Grid Table 2 - Accent 1"/>
    <w:basedOn w:val="2193"/>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2210" w:customStyle="1">
    <w:name w:val="Grid Table 2 - Accent 2"/>
    <w:basedOn w:val="2193"/>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211" w:customStyle="1">
    <w:name w:val="Grid Table 2 - Accent 3"/>
    <w:basedOn w:val="2193"/>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2212" w:customStyle="1">
    <w:name w:val="Grid Table 2 - Accent 4"/>
    <w:basedOn w:val="2193"/>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213" w:customStyle="1">
    <w:name w:val="Grid Table 2 - Accent 5"/>
    <w:basedOn w:val="2193"/>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2214" w:customStyle="1">
    <w:name w:val="Grid Table 2 - Accent 6"/>
    <w:basedOn w:val="2193"/>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2215">
    <w:name w:val="Grid Table 3"/>
    <w:basedOn w:val="2193"/>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216" w:customStyle="1">
    <w:name w:val="Grid Table 3 - Accent 1"/>
    <w:basedOn w:val="2193"/>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217" w:customStyle="1">
    <w:name w:val="Grid Table 3 - Accent 2"/>
    <w:basedOn w:val="2193"/>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218" w:customStyle="1">
    <w:name w:val="Grid Table 3 - Accent 3"/>
    <w:basedOn w:val="2193"/>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219" w:customStyle="1">
    <w:name w:val="Grid Table 3 - Accent 4"/>
    <w:basedOn w:val="2193"/>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220" w:customStyle="1">
    <w:name w:val="Grid Table 3 - Accent 5"/>
    <w:basedOn w:val="2193"/>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221" w:customStyle="1">
    <w:name w:val="Grid Table 3 - Accent 6"/>
    <w:basedOn w:val="2193"/>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222">
    <w:name w:val="Grid Table 4"/>
    <w:basedOn w:val="2193"/>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223" w:customStyle="1">
    <w:name w:val="Grid Table 4 - Accent 1"/>
    <w:basedOn w:val="2193"/>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2224" w:customStyle="1">
    <w:name w:val="Grid Table 4 - Accent 2"/>
    <w:basedOn w:val="2193"/>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2225" w:customStyle="1">
    <w:name w:val="Grid Table 4 - Accent 3"/>
    <w:basedOn w:val="2193"/>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2226" w:customStyle="1">
    <w:name w:val="Grid Table 4 - Accent 4"/>
    <w:basedOn w:val="2193"/>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2227" w:customStyle="1">
    <w:name w:val="Grid Table 4 - Accent 5"/>
    <w:basedOn w:val="2193"/>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2228" w:customStyle="1">
    <w:name w:val="Grid Table 4 - Accent 6"/>
    <w:basedOn w:val="2193"/>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2229">
    <w:name w:val="Grid Table 5 Dark"/>
    <w:basedOn w:val="219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2230" w:customStyle="1">
    <w:name w:val="Grid Table 5 Dark- Accent 1"/>
    <w:basedOn w:val="219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2231" w:customStyle="1">
    <w:name w:val="Grid Table 5 Dark - Accent 2"/>
    <w:basedOn w:val="219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2232" w:customStyle="1">
    <w:name w:val="Grid Table 5 Dark - Accent 3"/>
    <w:basedOn w:val="219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2233" w:customStyle="1">
    <w:name w:val="Grid Table 5 Dark- Accent 4"/>
    <w:basedOn w:val="219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2234" w:customStyle="1">
    <w:name w:val="Grid Table 5 Dark - Accent 5"/>
    <w:basedOn w:val="219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2235" w:customStyle="1">
    <w:name w:val="Grid Table 5 Dark - Accent 6"/>
    <w:basedOn w:val="219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2236">
    <w:name w:val="Grid Table 6 Colorful"/>
    <w:basedOn w:val="2193"/>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2237" w:customStyle="1">
    <w:name w:val="Grid Table 6 Colorful - Accent 1"/>
    <w:basedOn w:val="2193"/>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2238" w:customStyle="1">
    <w:name w:val="Grid Table 6 Colorful - Accent 2"/>
    <w:basedOn w:val="2193"/>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2239" w:customStyle="1">
    <w:name w:val="Grid Table 6 Colorful - Accent 3"/>
    <w:basedOn w:val="2193"/>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2240" w:customStyle="1">
    <w:name w:val="Grid Table 6 Colorful - Accent 4"/>
    <w:basedOn w:val="2193"/>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2241" w:customStyle="1">
    <w:name w:val="Grid Table 6 Colorful - Accent 5"/>
    <w:basedOn w:val="2193"/>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2242" w:customStyle="1">
    <w:name w:val="Grid Table 6 Colorful - Accent 6"/>
    <w:basedOn w:val="2193"/>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2243">
    <w:name w:val="Grid Table 7 Colorful"/>
    <w:basedOn w:val="2193"/>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244" w:customStyle="1">
    <w:name w:val="Grid Table 7 Colorful - Accent 1"/>
    <w:basedOn w:val="2193"/>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2245" w:customStyle="1">
    <w:name w:val="Grid Table 7 Colorful - Accent 2"/>
    <w:basedOn w:val="2193"/>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246" w:customStyle="1">
    <w:name w:val="Grid Table 7 Colorful - Accent 3"/>
    <w:basedOn w:val="2193"/>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2247" w:customStyle="1">
    <w:name w:val="Grid Table 7 Colorful - Accent 4"/>
    <w:basedOn w:val="2193"/>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248" w:customStyle="1">
    <w:name w:val="Grid Table 7 Colorful - Accent 5"/>
    <w:basedOn w:val="2193"/>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2249" w:customStyle="1">
    <w:name w:val="Grid Table 7 Colorful - Accent 6"/>
    <w:basedOn w:val="2193"/>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2250">
    <w:name w:val="List Table 1 Light"/>
    <w:basedOn w:val="2193"/>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251" w:customStyle="1">
    <w:name w:val="List Table 1 Light - Accent 1"/>
    <w:basedOn w:val="2193"/>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2252" w:customStyle="1">
    <w:name w:val="List Table 1 Light - Accent 2"/>
    <w:basedOn w:val="2193"/>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2253" w:customStyle="1">
    <w:name w:val="List Table 1 Light - Accent 3"/>
    <w:basedOn w:val="2193"/>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2254" w:customStyle="1">
    <w:name w:val="List Table 1 Light - Accent 4"/>
    <w:basedOn w:val="2193"/>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2255" w:customStyle="1">
    <w:name w:val="List Table 1 Light - Accent 5"/>
    <w:basedOn w:val="2193"/>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2256" w:customStyle="1">
    <w:name w:val="List Table 1 Light - Accent 6"/>
    <w:basedOn w:val="2193"/>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2257">
    <w:name w:val="List Table 2"/>
    <w:basedOn w:val="2193"/>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2258" w:customStyle="1">
    <w:name w:val="List Table 2 - Accent 1"/>
    <w:basedOn w:val="2193"/>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2259" w:customStyle="1">
    <w:name w:val="List Table 2 - Accent 2"/>
    <w:basedOn w:val="2193"/>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2260" w:customStyle="1">
    <w:name w:val="List Table 2 - Accent 3"/>
    <w:basedOn w:val="2193"/>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2261" w:customStyle="1">
    <w:name w:val="List Table 2 - Accent 4"/>
    <w:basedOn w:val="2193"/>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2262" w:customStyle="1">
    <w:name w:val="List Table 2 - Accent 5"/>
    <w:basedOn w:val="2193"/>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2263" w:customStyle="1">
    <w:name w:val="List Table 2 - Accent 6"/>
    <w:basedOn w:val="2193"/>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2264">
    <w:name w:val="List Table 3"/>
    <w:basedOn w:val="219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2265" w:customStyle="1">
    <w:name w:val="List Table 3 - Accent 1"/>
    <w:basedOn w:val="2193"/>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2266" w:customStyle="1">
    <w:name w:val="List Table 3 - Accent 2"/>
    <w:basedOn w:val="2193"/>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2267" w:customStyle="1">
    <w:name w:val="List Table 3 - Accent 3"/>
    <w:basedOn w:val="2193"/>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2268" w:customStyle="1">
    <w:name w:val="List Table 3 - Accent 4"/>
    <w:basedOn w:val="2193"/>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2269" w:customStyle="1">
    <w:name w:val="List Table 3 - Accent 5"/>
    <w:basedOn w:val="2193"/>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2270" w:customStyle="1">
    <w:name w:val="List Table 3 - Accent 6"/>
    <w:basedOn w:val="2193"/>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2271">
    <w:name w:val="List Table 4"/>
    <w:basedOn w:val="219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2272" w:customStyle="1">
    <w:name w:val="List Table 4 - Accent 1"/>
    <w:basedOn w:val="2193"/>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2273" w:customStyle="1">
    <w:name w:val="List Table 4 - Accent 2"/>
    <w:basedOn w:val="2193"/>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2274" w:customStyle="1">
    <w:name w:val="List Table 4 - Accent 3"/>
    <w:basedOn w:val="2193"/>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2275" w:customStyle="1">
    <w:name w:val="List Table 4 - Accent 4"/>
    <w:basedOn w:val="2193"/>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2276" w:customStyle="1">
    <w:name w:val="List Table 4 - Accent 5"/>
    <w:basedOn w:val="2193"/>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2277" w:customStyle="1">
    <w:name w:val="List Table 4 - Accent 6"/>
    <w:basedOn w:val="2193"/>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2278">
    <w:name w:val="List Table 5 Dark"/>
    <w:basedOn w:val="2193"/>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2279" w:customStyle="1">
    <w:name w:val="List Table 5 Dark - Accent 1"/>
    <w:basedOn w:val="2193"/>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2280" w:customStyle="1">
    <w:name w:val="List Table 5 Dark - Accent 2"/>
    <w:basedOn w:val="2193"/>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2281" w:customStyle="1">
    <w:name w:val="List Table 5 Dark - Accent 3"/>
    <w:basedOn w:val="2193"/>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2282" w:customStyle="1">
    <w:name w:val="List Table 5 Dark - Accent 4"/>
    <w:basedOn w:val="2193"/>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2283" w:customStyle="1">
    <w:name w:val="List Table 5 Dark - Accent 5"/>
    <w:basedOn w:val="2193"/>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2284" w:customStyle="1">
    <w:name w:val="List Table 5 Dark - Accent 6"/>
    <w:basedOn w:val="2193"/>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2285">
    <w:name w:val="List Table 6 Colorful"/>
    <w:basedOn w:val="2193"/>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2286" w:customStyle="1">
    <w:name w:val="List Table 6 Colorful - Accent 1"/>
    <w:basedOn w:val="2193"/>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2287" w:customStyle="1">
    <w:name w:val="List Table 6 Colorful - Accent 2"/>
    <w:basedOn w:val="2193"/>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2288" w:customStyle="1">
    <w:name w:val="List Table 6 Colorful - Accent 3"/>
    <w:basedOn w:val="2193"/>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2289" w:customStyle="1">
    <w:name w:val="List Table 6 Colorful - Accent 4"/>
    <w:basedOn w:val="2193"/>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2290" w:customStyle="1">
    <w:name w:val="List Table 6 Colorful - Accent 5"/>
    <w:basedOn w:val="2193"/>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2291" w:customStyle="1">
    <w:name w:val="List Table 6 Colorful - Accent 6"/>
    <w:basedOn w:val="2193"/>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2292">
    <w:name w:val="List Table 7 Colorful"/>
    <w:basedOn w:val="2193"/>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293" w:customStyle="1">
    <w:name w:val="List Table 7 Colorful - Accent 1"/>
    <w:basedOn w:val="2193"/>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2294" w:customStyle="1">
    <w:name w:val="List Table 7 Colorful - Accent 2"/>
    <w:basedOn w:val="2193"/>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295" w:customStyle="1">
    <w:name w:val="List Table 7 Colorful - Accent 3"/>
    <w:basedOn w:val="2193"/>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2296" w:customStyle="1">
    <w:name w:val="List Table 7 Colorful - Accent 4"/>
    <w:basedOn w:val="2193"/>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297" w:customStyle="1">
    <w:name w:val="List Table 7 Colorful - Accent 5"/>
    <w:basedOn w:val="2193"/>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2298" w:customStyle="1">
    <w:name w:val="List Table 7 Colorful - Accent 6"/>
    <w:basedOn w:val="2193"/>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2299" w:customStyle="1">
    <w:name w:val="Lined - Accent"/>
    <w:basedOn w:val="219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300" w:customStyle="1">
    <w:name w:val="Lined - Accent 1"/>
    <w:basedOn w:val="219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301" w:customStyle="1">
    <w:name w:val="Lined - Accent 2"/>
    <w:basedOn w:val="219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302" w:customStyle="1">
    <w:name w:val="Lined - Accent 3"/>
    <w:basedOn w:val="219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303" w:customStyle="1">
    <w:name w:val="Lined - Accent 4"/>
    <w:basedOn w:val="219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304" w:customStyle="1">
    <w:name w:val="Lined - Accent 5"/>
    <w:basedOn w:val="219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305" w:customStyle="1">
    <w:name w:val="Lined - Accent 6"/>
    <w:basedOn w:val="219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306" w:customStyle="1">
    <w:name w:val="Bordered &amp; Lined - Accent"/>
    <w:basedOn w:val="2193"/>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307" w:customStyle="1">
    <w:name w:val="Bordered &amp; Lined - Accent 1"/>
    <w:basedOn w:val="2193"/>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308" w:customStyle="1">
    <w:name w:val="Bordered &amp; Lined - Accent 2"/>
    <w:basedOn w:val="2193"/>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309" w:customStyle="1">
    <w:name w:val="Bordered &amp; Lined - Accent 3"/>
    <w:basedOn w:val="2193"/>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310" w:customStyle="1">
    <w:name w:val="Bordered &amp; Lined - Accent 4"/>
    <w:basedOn w:val="2193"/>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311" w:customStyle="1">
    <w:name w:val="Bordered &amp; Lined - Accent 5"/>
    <w:basedOn w:val="2193"/>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312" w:customStyle="1">
    <w:name w:val="Bordered &amp; Lined - Accent 6"/>
    <w:basedOn w:val="2193"/>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313" w:customStyle="1">
    <w:name w:val="Bordered"/>
    <w:basedOn w:val="2193"/>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314" w:customStyle="1">
    <w:name w:val="Bordered - Accent 1"/>
    <w:basedOn w:val="2193"/>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315" w:customStyle="1">
    <w:name w:val="Bordered - Accent 2"/>
    <w:basedOn w:val="2193"/>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316" w:customStyle="1">
    <w:name w:val="Bordered - Accent 3"/>
    <w:basedOn w:val="2193"/>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317" w:customStyle="1">
    <w:name w:val="Bordered - Accent 4"/>
    <w:basedOn w:val="2193"/>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318" w:customStyle="1">
    <w:name w:val="Bordered - Accent 5"/>
    <w:basedOn w:val="2193"/>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319" w:customStyle="1">
    <w:name w:val="Bordered - Accent 6"/>
    <w:basedOn w:val="2193"/>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hyperlink" Target="https://cyberleninka.ru/article/n/internet-kak-setevaya-ili-ierarhicheskaya-struktura-kontseptsiya-seti-v-postmodernistskoy-filosofii-i-sotsialnyh-naukah-kontsa-xx-go-i" TargetMode="External"/><Relationship Id="rId36" Type="http://schemas.openxmlformats.org/officeDocument/2006/relationships/hyperlink" Target="https://www.schneier.com/essays/archives/2009/11/beyond_security_thea.html" TargetMode="External"/><Relationship Id="rId37" Type="http://schemas.openxmlformats.org/officeDocument/2006/relationships/hyperlink" Target="https://cyberleninka.ru/article/n/utrata-anonimnosti-v-vek-razvitiya-tsifrovyh-tehnologiy" TargetMode="External"/><Relationship Id="rId38" Type="http://schemas.openxmlformats.org/officeDocument/2006/relationships/hyperlink" Target="https://cyberleninka.ru/article/n/paradoks-anonimnosti-v-internete-i-problemy-ee-pravovogo-regulirovaniya" TargetMode="External"/><Relationship Id="rId39" Type="http://schemas.openxmlformats.org/officeDocument/2006/relationships/hyperlink" Target="https://cyberleninka.ru/article/n/anonimnost-v-globalnyh-setyah" TargetMode="External"/><Relationship Id="rId40" Type="http://schemas.openxmlformats.org/officeDocument/2006/relationships/hyperlink" Target="https://cyberleninka.ru/article/n/k-voprosu-o-mitm-atake-kak-sposobe-soversheniya-prestupleniy-v-sfere-kompyuternoy-informatsii" TargetMode="External"/><Relationship Id="rId41" Type="http://schemas.openxmlformats.org/officeDocument/2006/relationships/hyperlink" Target="https://cyberleninka.ru/article/n/k-voprosu-o-bezopasnom-shifrovanii-v-internet-messendzherah" TargetMode="External"/><Relationship Id="rId42" Type="http://schemas.openxmlformats.org/officeDocument/2006/relationships/hyperlink" Target="https://cyberleninka.ru/article/n/analiz-sposobov-i-metodov-nezakonnogo-rasprostraneniya-lichnyh-dannyh-polzovateley-messendzherov-sotsialnyh-setey-i-poiskovyh-sistem" TargetMode="External"/><Relationship Id="rId43" Type="http://schemas.openxmlformats.org/officeDocument/2006/relationships/hyperlink" Target="https://ee.stanford.edu/~hellman/publications/24.pdf" TargetMode="External"/><Relationship Id="rId44" Type="http://schemas.openxmlformats.org/officeDocument/2006/relationships/hyperlink" Target="https://cyberleninka.ru/article/n/rekomendatelnyy-protokol-detsentralizovannoy-fayloobmennoy-seti" TargetMode="External"/><Relationship Id="rId45" Type="http://schemas.openxmlformats.org/officeDocument/2006/relationships/hyperlink" Target="https://web.archive.org/web/20150514080026/https://www.dashpay.io/wp-content/uploads/2015/04/Dash-WhitepaperV1.pdf" TargetMode="External"/><Relationship Id="rId46" Type="http://schemas.openxmlformats.org/officeDocument/2006/relationships/hyperlink" Target="https://www.lix.polytechnique.fr/~tomc/P2P/Papers/Theory/MIXes.pdf" TargetMode="External"/><Relationship Id="rId47" Type="http://schemas.openxmlformats.org/officeDocument/2006/relationships/hyperlink" Target="https://cyberleninka.ru/article/n/problemy-sokrytiya-trafika-v-anonimnoy-seti-i-faktory-vliyayuschie-na-anonimnost" TargetMode="External"/><Relationship Id="rId48" Type="http://schemas.openxmlformats.org/officeDocument/2006/relationships/hyperlink" Target="http://netsukuku.freaknet.org/sourcedocs/main_doc/ntk_rfc/" TargetMode="External"/><Relationship Id="rId49" Type="http://schemas.openxmlformats.org/officeDocument/2006/relationships/hyperlink" Target="https://cyberleninka.ru/article/n/sposoby-i-sredstva-obespecheniya-anonimnosti-v-globalnoy-seti-internet" TargetMode="External"/><Relationship Id="rId50" Type="http://schemas.openxmlformats.org/officeDocument/2006/relationships/hyperlink" Target="https://cyberleninka.ru/article/n/kaleydoskop-vpn-tehnologiy" TargetMode="External"/><Relationship Id="rId51" Type="http://schemas.openxmlformats.org/officeDocument/2006/relationships/hyperlink" Target="https://bitcoin.org/files/bitcoin-paper/bitcoin_ru.pdf" TargetMode="External"/><Relationship Id="rId52" Type="http://schemas.openxmlformats.org/officeDocument/2006/relationships/hyperlink" Target="https://bitmessage.org/bitmessage.pdf" TargetMode="External"/><Relationship Id="rId53" Type="http://schemas.openxmlformats.org/officeDocument/2006/relationships/hyperlink" Target="https://www.blackhat.com/presentations/bh-usa-07/Perry/Whitepaper/bh-usa-07-perry-WP.pdf" TargetMode="External"/><Relationship Id="rId54" Type="http://schemas.openxmlformats.org/officeDocument/2006/relationships/hyperlink" Target="https://staas.home.xs4all.nl/t/swtr/documents/wt2015_i2p.pdf" TargetMode="External"/><Relationship Id="rId55" Type="http://schemas.openxmlformats.org/officeDocument/2006/relationships/hyperlink" Target="https://web.archive.org/web/20170312061708/https://gnunet.org/sites/default/files/minion-design.pdf" TargetMode="External"/><Relationship Id="rId56" Type="http://schemas.openxmlformats.org/officeDocument/2006/relationships/hyperlink" Target="https://www.cs.cornell.edu/people/egs/herbivore/dcnets.html" TargetMode="External"/><Relationship Id="rId57" Type="http://schemas.openxmlformats.org/officeDocument/2006/relationships/hyperlink" Target="https://dedis.cs.yale.edu/dissent/papers/osdi12.pdf" TargetMode="External"/><Relationship Id="rId58" Type="http://schemas.openxmlformats.org/officeDocument/2006/relationships/hyperlink" Target="https://dedis.cs.yale.edu/dissent/papers/verdict.pdf" TargetMode="External"/><Relationship Id="rId59" Type="http://schemas.openxmlformats.org/officeDocument/2006/relationships/hyperlink" Target="https://www.getmonero.org/library/Zero-to-Monero-1-0-0.pdf" TargetMode="External"/><Relationship Id="rId60" Type="http://schemas.openxmlformats.org/officeDocument/2006/relationships/hyperlink" Target="https://web.archive.org/web/20150514080026/https://www.dashpay.io/wp-content/uploads/2015/04/Dash-WhitepaperV1.pdf" TargetMode="External"/><Relationship Id="rId61" Type="http://schemas.openxmlformats.org/officeDocument/2006/relationships/hyperlink" Target="http://turtle-p2p.sourceforge.net/turtleinitial.pdf" TargetMode="External"/><Relationship Id="rId62" Type="http://schemas.openxmlformats.org/officeDocument/2006/relationships/hyperlink" Target="https://web.archive.org/web/20141222030352/http://pv.bstu.ru/crypto/shannon.pdf" TargetMode="External"/><Relationship Id="rId63" Type="http://schemas.openxmlformats.org/officeDocument/2006/relationships/hyperlink" Target="https://github.com/number571/go-peer"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505</cp:revision>
  <dcterms:created xsi:type="dcterms:W3CDTF">2020-12-11T02:23:00Z</dcterms:created>
  <dcterms:modified xsi:type="dcterms:W3CDTF">2022-09-04T09:00:57Z</dcterms:modified>
</cp:coreProperties>
</file>