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Децентрализация, как первичная форма Интернет-коммуникаций в целом, появлялась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w:t>
      </w:r>
      <w:r>
        <w:rPr>
          <w:rFonts w:ascii="Times New Roman" w:hAnsi="Times New Roman" w:cs="Times New Roman" w:eastAsia="Times New Roman"/>
          <w:sz w:val="24"/>
          <w:szCs w:val="24"/>
          <w:highlight w:val="none"/>
        </w:rPr>
        <w:t xml:space="preserve">и 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появилась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как пример атаки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внешние хакерские нападения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постепенно начала порождать общество всё более абстрагируемое от понимания её механизма, всё более спящее, и напоминающее больше зрителя, </w:t>
      </w:r>
      <w:r>
        <w:rPr>
          <w:rFonts w:ascii="Times New Roman" w:hAnsi="Times New Roman" w:cs="Times New Roman" w:eastAsia="Times New Roman"/>
          <w:sz w:val="24"/>
          <w:szCs w:val="24"/>
          <w:highlight w:val="none"/>
        </w:rPr>
        <w:t xml:space="preserve">созерцателя</w:t>
      </w:r>
      <w:r>
        <w:rPr>
          <w:rFonts w:ascii="Times New Roman" w:hAnsi="Times New Roman" w:cs="Times New Roman" w:eastAsia="Times New Roman"/>
          <w:sz w:val="24"/>
          <w:szCs w:val="24"/>
          <w:highlight w:val="none"/>
        </w:rPr>
        <w:t xml:space="preserve">, чем инициатора. В итоге система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 закрытого исходного кода.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стали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начало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массового слежения и контроля общественным мнением;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начала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ключевым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660"/>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highlight w:val="none"/>
        </w:rPr>
        <w:t xml:space="preserve"> </w:t>
      </w:r>
      <w:r/>
    </w:p>
    <w:p>
      <w:pPr>
        <w:ind w:firstLine="708"/>
        <w:jc w:val="both"/>
        <w:spacing w:before="0" w:after="0"/>
        <w:rPr>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92581" name="" hidden="0"/>
                        <pic:cNvPicPr>
                          <a:picLocks noChangeAspect="1"/>
                        </pic:cNvPicPr>
                        <pic:nvPr isPhoto="0" userDrawn="0"/>
                      </pic:nvPicPr>
                      <pic:blipFill>
                        <a:blip r:embed="rId10"/>
                        <a:stretch/>
                      </pic:blipFill>
                      <pic:spPr bwMode="auto">
                        <a:xfrm flipH="0" flipV="0">
                          <a:off x="0" y="0"/>
                          <a:ext cx="3565459" cy="20959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2"/>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660"/>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pStyle w:val="1649"/>
        <w:jc w:val="both"/>
        <w:spacing w:before="0" w:after="0"/>
        <w:rPr>
          <w:highlight w:val="none"/>
        </w:rPr>
      </w:pPr>
      <w:r>
        <w:rPr>
          <w:rFonts w:ascii="Times New Roman" w:hAnsi="Times New Roman" w:cs="Times New Roman" w:eastAsia="Times New Roman"/>
          <w:sz w:val="24"/>
          <w:szCs w:val="24"/>
          <w:highlight w:val="none"/>
        </w:rPr>
        <w:tab/>
      </w:r>
      <w:r>
        <w:rPr>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jc w:val="both"/>
        <w:spacing w:before="0" w:after="0"/>
        <w:rPr>
          <w:rFonts w:ascii="Times New Roman" w:hAnsi="Times New Roman" w:cs="Times New Roman" w:eastAsia="Times New Roman"/>
          <w:highlight w:val="none"/>
        </w:rPr>
      </w:pPr>
      <w:r>
        <w:rPr>
          <w:highlight w:val="none"/>
        </w:rPr>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[12][1, с.912].</w:t>
      </w:r>
      <w:r>
        <w:rPr>
          <w:highlight w:val="none"/>
        </w:rPr>
      </w:r>
      <w:r/>
    </w:p>
    <w:p>
      <w:pPr>
        <w:pStyle w:val="1649"/>
        <w:ind w:firstLine="708"/>
        <w:jc w:val="both"/>
        <w:spacing w:before="0" w:after="0"/>
        <w:rPr>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на гибридной архитектуре сети, исключая при этом многоранговую (иерархическую). Последняя архитектура является прямым отрицанием анонимности, направленная на её подавление посредством концентрации линий связи. </w:t>
      </w:r>
      <w:r>
        <w:rPr>
          <w:rFonts w:ascii="Times New Roman" w:hAnsi="Times New Roman" w:cs="Times New Roman" w:eastAsia="Times New Roman"/>
          <w:sz w:val="24"/>
          <w:szCs w:val="24"/>
          <w:highlight w:val="none"/>
        </w:rPr>
        <w:t xml:space="preserve"> </w:t>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1649"/>
        <w:ind w:firstLine="708"/>
        <w:jc w:val="both"/>
        <w:spacing w:before="0" w:after="0"/>
        <w:rPr>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серверов-ретрансляторов, исключение которых приводит к блокированию всей сети, т</w:t>
      </w:r>
      <w:r>
        <w:rPr>
          <w:rFonts w:ascii="Times New Roman" w:hAnsi="Times New Roman" w:cs="Times New Roman" w:eastAsia="Times New Roman"/>
          <w:sz w:val="24"/>
          <w:szCs w:val="24"/>
          <w:highlight w:val="none"/>
        </w:rPr>
        <w:t xml:space="preserve">ем самым отсутствие прав серверов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не образуя тем самым статичное ядро даже в своей централизованной модели.</w:t>
      </w:r>
      <w:r>
        <w:rPr>
          <w:highlight w:val="none"/>
        </w:rPr>
        <w:t xml:space="preserve"> </w:t>
      </w:r>
      <w:r>
        <w:rPr>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6126589" cy="1853753"/>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6126589" cy="18537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82.4pt;height:146.0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49"/>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Сетевые архитектуры и их декомпозиция в моделях</w:t>
      </w:r>
      <w:r/>
    </w:p>
    <w:p>
      <w:pPr>
        <w:ind w:firstLine="0"/>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является</w:t>
      </w:r>
      <w:r>
        <w:rPr>
          <w:rFonts w:ascii="Times New Roman" w:hAnsi="Times New Roman" w:cs="Times New Roman" w:eastAsia="Times New Roman"/>
          <w:sz w:val="24"/>
          <w:szCs w:val="24"/>
          <w:highlight w:val="none"/>
        </w:rPr>
        <w:t xml:space="preserve"> 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архитектур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посредниками между несколькими субъектами, тем самым и лишаясь функций сохранения, обработки и выдачи получаемой информации. Таким образом,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улучшения, а за счёт фактора нежизнеспособности в «сожительстве» с многоранговой системой [14].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 но не за счёт её эволюции, как постепенного</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планомерного развития, а уже за счё</w:t>
      </w:r>
      <w:r>
        <w:rPr>
          <w:rFonts w:ascii="Times New Roman" w:hAnsi="Times New Roman" w:cs="Times New Roman" w:eastAsia="Times New Roman"/>
          <w:sz w:val="24"/>
          <w:szCs w:val="24"/>
          <w:highlight w:val="none"/>
        </w:rPr>
        <w:t xml:space="preserve">т революции, как скачкообразного и моментального прогресса (со стороны централизо</w:t>
      </w:r>
      <w:r>
        <w:rPr>
          <w:rFonts w:ascii="Times New Roman" w:hAnsi="Times New Roman" w:cs="Times New Roman" w:eastAsia="Times New Roman"/>
          <w:sz w:val="24"/>
          <w:szCs w:val="24"/>
          <w:highlight w:val="none"/>
        </w:rPr>
        <w:t xml:space="preserve">ванной модели). Итогом такого процесса стало объединение клиентской составляющей с серверной частью, породив тем самым узлы связи, как отдельные сетевые единицы коммуникации.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лице количества узлов</w:t>
      </w:r>
      <w:r>
        <w:rPr>
          <w:rFonts w:ascii="Times New Roman" w:hAnsi="Times New Roman" w:cs="Times New Roman" w:eastAsia="Times New Roman"/>
          <w:sz w:val="24"/>
          <w:szCs w:val="24"/>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Во всех последующих упоминаниях под термином «централизация» будет пониматься именно конечная фаза эволюции многоранговой архитектуры.</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843939" cy="2469486"/>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46559" name="" hidden="0"/>
                        <pic:cNvPicPr>
                          <a:picLocks noChangeAspect="1"/>
                        </pic:cNvPicPr>
                        <pic:nvPr isPhoto="0" userDrawn="0"/>
                      </pic:nvPicPr>
                      <pic:blipFill>
                        <a:blip r:embed="rId12"/>
                        <a:stretch/>
                      </pic:blipFill>
                      <pic:spPr bwMode="auto">
                        <a:xfrm flipH="0" flipV="0">
                          <a:off x="0" y="0"/>
                          <a:ext cx="5843938" cy="2469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0.2pt;height:194.4pt;" stroked="false">
                <v:path textboxrect="0,0,0,0"/>
                <v:imagedata r:id="rId12" o:title=""/>
              </v:shape>
            </w:pict>
          </mc:Fallback>
        </mc:AlternateContent>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Развитие многоранговой архитектуры</w:t>
      </w:r>
      <w:r>
        <w:rPr>
          <w:rFonts w:ascii="Times New Roman" w:hAnsi="Times New Roman" w:cs="Times New Roman" w:eastAsia="Times New Roman"/>
          <w:sz w:val="24"/>
          <w:szCs w:val="24"/>
          <w:highlight w:val="none"/>
        </w:rPr>
        <w:t xml:space="preserve"> на примере типа БД «master-slave»</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архитектура избавляет систему частично или полностью от ядра внутренней иерархии, разбавляя систему внешними одноранговыми связями. С другой стороны, многоранговая архитектура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«классическими» (децентрализованными, распределёнными) моделями одноранговой архитектуры, либо с существующими моделями многоранговой архитектуры</w:t>
      </w:r>
      <w:r>
        <w:rPr>
          <w:rFonts w:ascii="Times New Roman" w:hAnsi="Times New Roman" w:cs="Times New Roman" w:eastAsia="Times New Roman"/>
          <w:sz w:val="24"/>
          <w:szCs w:val="24"/>
          <w:highlight w:val="none"/>
        </w:rPr>
        <w:t xml:space="preserve">. Тем не менее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519827" cy="2300896"/>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8550" name="" hidden="0"/>
                        <pic:cNvPicPr>
                          <a:picLocks noChangeAspect="1"/>
                        </pic:cNvPicPr>
                        <pic:nvPr isPhoto="0" userDrawn="0"/>
                      </pic:nvPicPr>
                      <pic:blipFill>
                        <a:blip r:embed="rId13"/>
                        <a:stretch/>
                      </pic:blipFill>
                      <pic:spPr bwMode="auto">
                        <a:xfrm flipH="0" flipV="0">
                          <a:off x="0" y="0"/>
                          <a:ext cx="4519827" cy="23008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55.9pt;height:181.2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4.</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где </w:t>
      </w:r>
      <w:r>
        <w:rPr>
          <w:sz w:val="22"/>
        </w:rPr>
      </w:r>
    </w:p>
    <w:p>
      <w:pPr>
        <w:ind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highlight w:val="none"/>
        </w:rP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 4</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высшую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 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49"/>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660"/>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highlight w:val="none"/>
        </w:rPr>
      </w:r>
      <w:r/>
    </w:p>
    <w:p>
      <w:pPr>
        <w:pStyle w:val="1649"/>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highlight w:val="none"/>
        </w:rPr>
      </w:r>
      <w:r/>
    </w:p>
    <w:p>
      <w:pPr>
        <w:pStyle w:val="1649"/>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2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highlight w:val="none"/>
        </w:rPr>
      </w:r>
      <w:r/>
    </w:p>
    <w:p>
      <w:pPr>
        <w:pStyle w:val="1649"/>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[15],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относительно третьей стадии.</w:t>
      </w:r>
      <w:r>
        <w:rPr>
          <w:highlight w:val="none"/>
        </w:rPr>
      </w:r>
      <w:r/>
    </w:p>
    <w:p>
      <w:pPr>
        <w:pStyle w:val="1649"/>
        <w:ind w:left="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highlight w:val="none"/>
        </w:rPr>
      </w:r>
      <w:r/>
    </w:p>
    <w:p>
      <w:pPr>
        <w:pStyle w:val="1649"/>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[16][17],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rPr>
          <w:highlight w:val="none"/>
        </w:rPr>
      </w:r>
      <w:r/>
    </w:p>
    <w:p>
      <w:pPr>
        <w:pStyle w:val="1649"/>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[18], I2P (garlic routing) [19], Mixminion (mix network) [20] и т.д.</w:t>
      </w:r>
      <w:r>
        <w:rPr>
          <w:highlight w:val="none"/>
        </w:rPr>
      </w:r>
      <w:r/>
    </w:p>
    <w:p>
      <w:pPr>
        <w:pStyle w:val="1649"/>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w:t>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49"/>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97239" name="" hidden="0"/>
                        <pic:cNvPicPr>
                          <a:picLocks noChangeAspect="1"/>
                        </pic:cNvPicPr>
                        <pic:nvPr isPhoto="0" userDrawn="0"/>
                      </pic:nvPicPr>
                      <pic:blipFill>
                        <a:blip r:embed="rId14"/>
                        <a:stretch/>
                      </pic:blipFill>
                      <pic:spPr bwMode="auto">
                        <a:xfrm flipH="0" flipV="0">
                          <a:off x="0" y="0"/>
                          <a:ext cx="4862016" cy="41201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2.8pt;height:324.4pt;" stroked="false">
                <v:path textboxrect="0,0,0,0"/>
                <v:imagedata r:id="rId14" o:title=""/>
              </v:shape>
            </w:pict>
          </mc:Fallback>
        </mc:AlternateContent>
      </w:r>
      <w:r>
        <w:rPr>
          <w:rFonts w:ascii="Times New Roman" w:hAnsi="Times New Roman" w:cs="Times New Roman" w:eastAsia="Times New Roman"/>
          <w:highlight w:val="none"/>
        </w:rPr>
      </w:r>
      <w:r/>
    </w:p>
    <w:p>
      <w:pPr>
        <w:pStyle w:val="1649"/>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649"/>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49"/>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[21,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649"/>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649"/>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первых трёх критериев, где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r>
      <w:r>
        <w:rPr>
          <w:rFonts w:ascii="Times New Roman" w:hAnsi="Times New Roman" w:cs="Times New Roman" w:eastAsia="Times New Roman"/>
          <w:b/>
          <w:sz w:val="24"/>
          <w:szCs w:val="24"/>
          <w:highlight w:val="none"/>
        </w:rPr>
        <w:t xml:space="preserve">5.1. Противодействие атакам Сивиллы</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Продолжая анализ развития ано</w:t>
      </w:r>
      <w:r>
        <w:rPr>
          <w:rFonts w:ascii="Times New Roman" w:hAnsi="Times New Roman" w:cs="Times New Roman" w:eastAsia="Times New Roman"/>
          <w:sz w:val="24"/>
          <w:szCs w:val="24"/>
          <w:highlight w:val="none"/>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highlight w:val="none"/>
        </w:rPr>
        <w:t xml:space="preserve">(как наиболее лёгкий способ), нежели попытки раскрытия, взлома, дешифрования объектов (как наиболее сложный).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[22].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[23]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Противодействие атакам на основе первичных сетей</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660"/>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649"/>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49"/>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Пример программного кода [24][25] для создания транспортировочного пакета:</w:t>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649"/>
        <w:ind w:left="708" w:firstLine="708"/>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649"/>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649"/>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649"/>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649"/>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649"/>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649"/>
        <w:ind w:left="1417"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ab/>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5.3. Противодействие атакам при минимальной мощности федеративности</w:t>
      </w:r>
      <w:r>
        <w:rPr>
          <w:rFonts w:ascii="Times New Roman" w:hAnsi="Times New Roman" w:cs="Times New Roman" w:eastAsia="Times New Roman"/>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660"/>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[26],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649"/>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649"/>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firstLine="708"/>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649"/>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649"/>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649"/>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649"/>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649"/>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649"/>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highlight w:val="none"/>
        </w:rPr>
      </w:r>
      <w:r/>
    </w:p>
    <w:p>
      <w:pPr>
        <w:pStyle w:val="1649"/>
        <w:ind w:left="708" w:firstLine="708"/>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highlight w:val="none"/>
        </w:rPr>
      </w:r>
      <w:r/>
    </w:p>
    <w:p>
      <w:pPr>
        <w:pStyle w:val="1649"/>
        <w:ind w:left="708" w:firstLine="708"/>
        <w:jc w:val="both"/>
        <w:spacing w:before="0" w:after="0"/>
        <w:rPr>
          <w:rFonts w:ascii="Calibri" w:hAnsi="Calibri" w:cs="Calibri" w:eastAsia="Calibri"/>
          <w:i/>
          <w:sz w:val="20"/>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649"/>
        <w:ind w:left="0" w:firstLine="0"/>
        <w:jc w:val="both"/>
        <w:spacing w:before="0" w:after="0"/>
        <w:rPr>
          <w:rFonts w:ascii="Calibri" w:hAnsi="Calibri" w:cs="Calibri" w:eastAsia="Calibri"/>
          <w:i w:val="0"/>
          <w:sz w:val="20"/>
          <w:szCs w:val="24"/>
          <w:highlight w:val="none"/>
        </w:rPr>
      </w:pPr>
      <w:r>
        <w:rPr>
          <w:rFonts w:cs="Calibri" w:eastAsia="Calibri"/>
          <w:i w:val="0"/>
          <w:sz w:val="20"/>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649"/>
        <w:ind w:left="0" w:firstLine="0"/>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649"/>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649"/>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649"/>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highlight w:val="none"/>
        </w:rPr>
      </w:r>
      <w:r/>
    </w:p>
    <w:p>
      <w:pPr>
        <w:pStyle w:val="1649"/>
        <w:ind w:left="1416" w:firstLine="0"/>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highlight w:val="none"/>
        </w:rPr>
      </w:r>
      <w:r/>
    </w:p>
    <w:p>
      <w:pPr>
        <w:pStyle w:val="1649"/>
        <w:ind w:left="1416" w:firstLine="0"/>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649"/>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649"/>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649"/>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649"/>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649"/>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649"/>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highlight w:val="none"/>
        </w:rPr>
      </w:r>
      <w:r/>
    </w:p>
    <w:p>
      <w:pPr>
        <w:pStyle w:val="1649"/>
        <w:ind w:left="708"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highlight w:val="none"/>
        </w:rPr>
      </w:r>
      <w:r/>
    </w:p>
    <w:p>
      <w:pPr>
        <w:pStyle w:val="1649"/>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649"/>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649"/>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highlight w:val="none"/>
        </w:rPr>
      </w:r>
      <w:r/>
    </w:p>
    <w:p>
      <w:pPr>
        <w:pStyle w:val="1649"/>
        <w:ind w:left="1416" w:firstLine="0"/>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highlight w:val="none"/>
        </w:rPr>
      </w:r>
      <w:r/>
    </w:p>
    <w:p>
      <w:pPr>
        <w:pStyle w:val="1649"/>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649"/>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649"/>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649"/>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649"/>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6"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5"/>
                        <a:stretch/>
                      </pic:blipFill>
                      <pic:spPr bwMode="auto">
                        <a:xfrm flipH="0" flipV="0">
                          <a:off x="0" y="0"/>
                          <a:ext cx="3549916" cy="16211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79.5pt;height:127.6pt;" stroked="false">
                <v:path textboxrect="0,0,0,0"/>
                <v:imagedata r:id="rId15" o:title=""/>
              </v:shape>
            </w:pict>
          </mc:Fallback>
        </mc:AlternateContent>
      </w:r>
      <w:r>
        <w:rPr>
          <w:highlight w:val="none"/>
        </w:rPr>
      </w:r>
      <w:r/>
    </w:p>
    <w:p>
      <w:pPr>
        <w:pStyle w:val="1649"/>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649"/>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6.</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в разделе «</w:t>
      </w:r>
      <w:r>
        <w:rPr>
          <w:rFonts w:ascii="Times New Roman" w:hAnsi="Times New Roman" w:cs="Times New Roman" w:eastAsia="Times New Roman"/>
          <w:i w:val="0"/>
          <w:sz w:val="24"/>
          <w:szCs w:val="24"/>
          <w:highlight w:val="none"/>
        </w:rPr>
        <w:t xml:space="preserve">«Подводные камни» седьмой стадии анонимности</w:t>
      </w:r>
      <w:r>
        <w:rPr>
          <w:rFonts w:ascii="Times New Roman" w:hAnsi="Times New Roman" w:cs="Times New Roman" w:eastAsia="Times New Roman"/>
          <w:sz w:val="24"/>
          <w:szCs w:val="24"/>
          <w:highlight w:val="none"/>
        </w:rPr>
        <w:t xml:space="preserve">»).</w:t>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w:t>
      </w:r>
      <w:r>
        <w:rPr>
          <w:rFonts w:ascii="Times New Roman" w:hAnsi="Times New Roman" w:cs="Times New Roman" w:eastAsia="Times New Roman"/>
          <w:b/>
          <w:sz w:val="28"/>
          <w:szCs w:val="24"/>
          <w:highlight w:val="none"/>
        </w:rPr>
        <w:t xml:space="preserve">«Подводные камни» седьмой стадии анонимности</w:t>
      </w:r>
      <w:r>
        <w:rPr>
          <w:rFonts w:ascii="Times New Roman" w:hAnsi="Times New Roman" w:cs="Times New Roman" w:eastAsia="Times New Roman"/>
          <w:b/>
          <w:sz w:val="28"/>
          <w:szCs w:val="24"/>
          <w:highlight w:val="none"/>
        </w:rPr>
      </w:r>
      <w:bookmarkStart w:id="25" w:name="Подводные_камни_седьмой_стадии"/>
      <w:r>
        <w:rPr>
          <w:rFonts w:ascii="Times New Roman" w:hAnsi="Times New Roman" w:cs="Times New Roman" w:eastAsia="Times New Roman"/>
          <w:b/>
          <w:sz w:val="28"/>
          <w:szCs w:val="24"/>
          <w:highlight w:val="none"/>
        </w:rPr>
      </w:r>
      <w:bookmarkEnd w:id="25"/>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t xml:space="preserve">6.1. Запрос как неавтоматическая генерация пакетов</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6.2. Периоды выявления состояний пакетов</w:t>
      </w:r>
      <w:r>
        <w:rPr>
          <w:rFonts w:ascii="Times New Roman" w:hAnsi="Times New Roman" w:cs="Times New Roman" w:eastAsia="Times New Roman"/>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6.3. Динамика изменения размерности пакетов</w:t>
      </w:r>
      <w:r>
        <w:rPr>
          <w:rFonts w:ascii="Times New Roman" w:hAnsi="Times New Roman" w:cs="Times New Roman" w:eastAsia="Times New Roman"/>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49"/>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660"/>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649"/>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649"/>
        <w:ind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660"/>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660"/>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r>
      <w:r/>
    </w:p>
    <w:p>
      <w:pPr>
        <w:pStyle w:val="1649"/>
        <w:ind w:firstLine="0"/>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649"/>
        <w:ind w:firstLine="708"/>
        <w:jc w:val="both"/>
        <w:spacing w:before="0" w:after="0"/>
        <w:rPr>
          <w:szCs w:val="24"/>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660"/>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rFonts w:ascii="Times New Roman" w:hAnsi="Times New Roman" w:cs="Times New Roman" w:eastAsia="Times New Roman"/>
          <w:b w:val="0"/>
          <w:i w:val="0"/>
          <w:position w:val="0"/>
          <w:sz w:val="24"/>
          <w:szCs w:val="24"/>
          <w:highlight w:val="none"/>
          <w:vertAlign w:val="baseline"/>
        </w:rPr>
      </w:r>
      <w:r/>
    </w:p>
    <w:p>
      <w:pPr>
        <w:pStyle w:val="1649"/>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718"/>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649"/>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49"/>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649"/>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649"/>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649"/>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49"/>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649"/>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0" w:firstLine="0"/>
        <w:jc w:val="left"/>
        <w:spacing w:before="0" w:after="0"/>
        <w:rPr>
          <w:highlight w:val="none"/>
        </w:rPr>
      </w:pPr>
      <w:r>
        <w:rPr>
          <w:highlight w:val="none"/>
        </w:rPr>
      </w:r>
      <w:r>
        <w:rPr>
          <w:highlight w:val="none"/>
        </w:rPr>
      </w:r>
      <w:r/>
    </w:p>
    <w:p>
      <w:pPr>
        <w:pStyle w:val="1649"/>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7"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89298" name="Изображение4" descr="" hidden="0"/>
                        <pic:cNvPicPr>
                          <a:picLocks noChangeAspect="1"/>
                        </pic:cNvPicPr>
                        <pic:nvPr isPhoto="0" userDrawn="0"/>
                      </pic:nvPicPr>
                      <pic:blipFill>
                        <a:blip r:embed="rId16"/>
                        <a:stretch/>
                      </pic:blipFill>
                      <pic:spPr bwMode="auto">
                        <a:xfrm flipH="0" flipV="0">
                          <a:off x="0" y="0"/>
                          <a:ext cx="3098235" cy="21491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44.0pt;height:169.2pt;" stroked="false">
                <v:path textboxrect="0,0,0,0"/>
                <v:imagedata r:id="rId16" o:title=""/>
              </v:shape>
            </w:pict>
          </mc:Fallback>
        </mc:AlternateContent>
      </w:r>
      <w:r>
        <w:rPr>
          <w:rFonts w:ascii="Times New Roman" w:hAnsi="Times New Roman" w:cs="Times New Roman" w:eastAsia="Times New Roman"/>
          <w:highlight w:val="none"/>
        </w:rPr>
      </w:r>
      <w:r/>
    </w:p>
    <w:p>
      <w:pPr>
        <w:pStyle w:val="1649"/>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49"/>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7.</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w:t>
      </w:r>
      <w:r>
        <w:rPr>
          <w:rFonts w:ascii="Times New Roman" w:hAnsi="Times New Roman" w:cs="Times New Roman" w:eastAsia="Times New Roman"/>
          <w:highlight w:val="none"/>
        </w:rPr>
      </w:r>
      <w:r/>
    </w:p>
    <w:p>
      <w:pPr>
        <w:pStyle w:val="1649"/>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rFonts w:ascii="Times New Roman" w:hAnsi="Times New Roman" w:cs="Times New Roman" w:eastAsia="Times New Roman"/>
          <w:highlight w:val="none"/>
        </w:rPr>
      </w:r>
      <w:r/>
    </w:p>
    <w:p>
      <w:pPr>
        <w:ind w:left="0" w:firstLine="0"/>
        <w:jc w:val="left"/>
        <w:spacing w:before="0" w:after="0"/>
        <w:rPr>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49"/>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b/>
          <w:sz w:val="24"/>
          <w:szCs w:val="24"/>
          <w:highlight w:val="none"/>
        </w:rPr>
        <w:t xml:space="preserve">6.4. Сопоставление связей между криптографической и сетевой идентификациями</w:t>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w:t>
      </w:r>
      <w:r>
        <w:rPr>
          <w:rFonts w:ascii="Times New Roman" w:hAnsi="Times New Roman" w:cs="Times New Roman" w:eastAsia="Times New Roman"/>
          <w:sz w:val="24"/>
          <w:szCs w:val="24"/>
          <w:highlight w:val="none"/>
        </w:rPr>
        <w:t xml:space="preserve">выше</w:t>
      </w:r>
      <w:r>
        <w:rPr>
          <w:rFonts w:ascii="Times New Roman" w:hAnsi="Times New Roman" w:cs="Times New Roman" w:eastAsia="Times New Roman"/>
          <w:sz w:val="24"/>
          <w:szCs w:val="24"/>
          <w:highlight w:val="none"/>
        </w:rPr>
        <w:t xml:space="preserve">приведённые атаки являются анализом системы извне, осмотром её действий на уровне субъектов с прилагаемым сопоставлением связей между сетевой и криптографической </w:t>
      </w:r>
      <w:r>
        <w:rPr>
          <w:rFonts w:ascii="Times New Roman" w:hAnsi="Times New Roman" w:cs="Times New Roman" w:eastAsia="Times New Roman"/>
          <w:sz w:val="24"/>
          <w:szCs w:val="24"/>
          <w:highlight w:val="none"/>
        </w:rPr>
        <w:t xml:space="preserve">идентификациями посредством изучения поведения объекта для конечной цели деанонимизации</w:t>
      </w:r>
      <w:r>
        <w:rPr>
          <w:rFonts w:ascii="Times New Roman" w:hAnsi="Times New Roman" w:cs="Times New Roman" w:eastAsia="Times New Roman"/>
          <w:sz w:val="24"/>
          <w:szCs w:val="24"/>
          <w:highlight w:val="none"/>
        </w:rPr>
        <w:t xml:space="preserve">. Но наиболее сильными и мощными атаками, как чаще всего бывает, становятся внутренние, совершённые самими субъектами изнутри рассматриваемой системы. Анонимные сети, </w:t>
      </w:r>
      <w:r>
        <w:rPr>
          <w:rFonts w:ascii="Times New Roman" w:hAnsi="Times New Roman" w:cs="Times New Roman" w:eastAsia="Times New Roman"/>
          <w:sz w:val="24"/>
          <w:szCs w:val="24"/>
          <w:highlight w:val="none"/>
        </w:rPr>
        <w:t xml:space="preserve">а в частно</w:t>
      </w:r>
      <w:r>
        <w:rPr>
          <w:rFonts w:ascii="Times New Roman" w:hAnsi="Times New Roman" w:cs="Times New Roman" w:eastAsia="Times New Roman"/>
          <w:sz w:val="24"/>
          <w:szCs w:val="24"/>
          <w:highlight w:val="none"/>
        </w:rPr>
        <w:t xml:space="preserve">сти и седьмая стадия, тому не исключение. Комбинируя внутренние и внешние векторы нападения, возможно воссоздать крайне сильные стороны уязвимостей, которые обязательно должны быть решены полностью или частично и в большей мере анонимизирующими системами. </w:t>
      </w:r>
      <w:r>
        <w:rPr>
          <w:rFonts w:ascii="Times New Roman" w:hAnsi="Times New Roman" w:cs="Times New Roman" w:eastAsia="Times New Roman"/>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 например, е</w:t>
      </w:r>
      <w:r>
        <w:rPr>
          <w:rFonts w:ascii="Times New Roman" w:hAnsi="Times New Roman" w:cs="Times New Roman" w:eastAsia="Times New Roman"/>
          <w:sz w:val="24"/>
          <w:szCs w:val="24"/>
          <w:highlight w:val="none"/>
        </w:rPr>
        <w:t xml:space="preserve">сли предположить, что отправитель является атакующим с совокупной возможностью его глобального слежения за действиями всех остальных субъектов сети,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деанонимизацию получателя.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отпраляющий пакет, является тем самым истинным получателем сообщения. </w:t>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49"/>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07751" name="" hidden="0"/>
                        <pic:cNvPicPr>
                          <a:picLocks noChangeAspect="1"/>
                        </pic:cNvPicPr>
                        <pic:nvPr isPhoto="0" userDrawn="0"/>
                      </pic:nvPicPr>
                      <pic:blipFill>
                        <a:blip r:embed="rId17"/>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15.6pt;height:196.3pt;" stroked="false">
                <v:path textboxrect="0,0,0,0"/>
                <v:imagedata r:id="rId17" o:title=""/>
              </v:shape>
            </w:pict>
          </mc:Fallback>
        </mc:AlternateContent>
      </w:r>
      <w:r>
        <w:rPr>
          <w:rFonts w:ascii="Times New Roman" w:hAnsi="Times New Roman" w:cs="Times New Roman" w:eastAsia="Times New Roman"/>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49"/>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8.</w:t>
      </w:r>
      <w:r>
        <w:rPr>
          <w:rFonts w:ascii="Times New Roman" w:hAnsi="Times New Roman" w:cs="Times New Roman" w:eastAsia="Times New Roman"/>
          <w:highlight w:val="none"/>
        </w:rPr>
        <w:t xml:space="preserve"> Обобщённая схема передачи информации на базе седьмой стадии анонимности</w:t>
      </w:r>
      <w:r>
        <w:rPr>
          <w:rFonts w:ascii="Times New Roman" w:hAnsi="Times New Roman" w:cs="Times New Roman" w:eastAsia="Times New Roman"/>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3771" name="" hidden="0"/>
                        <pic:cNvPicPr>
                          <a:picLocks noChangeAspect="1"/>
                        </pic:cNvPicPr>
                        <pic:nvPr isPhoto="0" userDrawn="0"/>
                      </pic:nvPicPr>
                      <pic:blipFill>
                        <a:blip r:embed="rId18"/>
                        <a:stretch/>
                      </pic:blipFill>
                      <pic:spPr bwMode="auto">
                        <a:xfrm flipH="0" flipV="0">
                          <a:off x="0" y="0"/>
                          <a:ext cx="4054825" cy="18438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19.3pt;height:145.2pt;" stroked="false">
                <v:path textboxrect="0,0,0,0"/>
                <v:imagedata r:id="rId18" o:title=""/>
              </v:shape>
            </w:pict>
          </mc:Fallback>
        </mc:AlternateContent>
      </w:r>
      <w:r>
        <w:rPr>
          <w:rFonts w:ascii="Times New Roman" w:hAnsi="Times New Roman" w:cs="Times New Roman" w:eastAsia="Times New Roman"/>
          <w:highlight w:val="none"/>
        </w:rPr>
      </w:r>
      <w:r/>
    </w:p>
    <w:p>
      <w:pPr>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1649"/>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9.</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highlight w:val="none"/>
        </w:rPr>
      </w:r>
      <w:r/>
    </w:p>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sz w:val="22"/>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p>
    <w:p>
      <w:pPr>
        <w:pStyle w:val="1649"/>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49"/>
        <w:ind w:firstLine="708"/>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i/>
          <w:sz w:val="20"/>
          <w:szCs w:val="24"/>
          <w:highlight w:val="none"/>
        </w:rPr>
      </w:r>
      <w:r/>
    </w:p>
    <w:p>
      <w:pPr>
        <w:pStyle w:val="1649"/>
        <w:ind w:firstLine="0"/>
        <w:jc w:val="both"/>
        <w:spacing w:before="0" w:after="0"/>
        <w:rPr>
          <w:rFonts w:ascii="Calibri" w:hAnsi="Calibri" w:cs="Calibri" w:eastAsia="Calibri"/>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i/>
          <w:sz w:val="16"/>
          <w:szCs w:val="24"/>
          <w:highlight w:val="none"/>
        </w:rPr>
      </w:r>
      <w:r/>
    </w:p>
    <w:p>
      <w:pPr>
        <w:pStyle w:val="1649"/>
        <w:ind w:firstLine="0"/>
        <w:jc w:val="both"/>
        <w:spacing w:before="0" w:after="0"/>
        <w:rPr>
          <w:rFonts w:ascii="Calibri" w:hAnsi="Calibri" w:cs="Calibri" w:eastAsia="Calibri"/>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i/>
          <w:sz w:val="16"/>
          <w:szCs w:val="24"/>
          <w:highlight w:val="none"/>
        </w:rPr>
      </w:r>
      <w:r/>
    </w:p>
    <w:p>
      <w:pPr>
        <w:ind w:firstLine="0"/>
        <w:jc w:val="both"/>
        <w:spacing w:before="0" w:after="0"/>
        <w:rPr>
          <w:rFonts w:ascii="Calibri" w:hAnsi="Calibri" w:cs="Calibri" w:eastAsia="Calibri"/>
          <w:i/>
          <w:sz w:val="16"/>
          <w:szCs w:val="24"/>
          <w:highlight w:val="none"/>
        </w:rPr>
      </w:pPr>
      <w:r>
        <w:rPr>
          <w:rFonts w:ascii="Calibri" w:hAnsi="Calibri" w:cs="Calibri" w:eastAsia="Calibri"/>
          <w:i/>
          <w:sz w:val="16"/>
          <w:szCs w:val="24"/>
          <w:highlight w:val="none"/>
        </w:rPr>
      </w:r>
      <w:r>
        <w:rPr>
          <w:rFonts w:ascii="Calibri" w:hAnsi="Calibri" w:cs="Calibri" w:eastAsia="Calibri"/>
          <w:i/>
          <w:sz w:val="16"/>
          <w:szCs w:val="24"/>
          <w:highlight w:val="none"/>
        </w:rPr>
      </w:r>
      <w:r/>
    </w:p>
    <w:p>
      <w:pPr>
        <w:pStyle w:val="1649"/>
        <w:ind w:left="0" w:firstLine="708"/>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T[0;N]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i w:val="0"/>
          <w:sz w:val="20"/>
          <w:szCs w:val="24"/>
          <w:highlight w:val="none"/>
        </w:rPr>
      </w:r>
      <w:r/>
    </w:p>
    <w:p>
      <w:pPr>
        <w:pStyle w:val="1649"/>
        <w:ind w:left="0" w:firstLine="708"/>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p>
    <w:p>
      <w:pPr>
        <w:pStyle w:val="1649"/>
        <w:ind w:left="708" w:firstLine="708"/>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i/>
          <w:sz w:val="20"/>
          <w:szCs w:val="24"/>
          <w:highlight w:val="none"/>
        </w:rPr>
      </w:r>
      <w:r/>
    </w:p>
    <w:p>
      <w:pPr>
        <w:pStyle w:val="1649"/>
        <w:ind w:left="708" w:firstLine="708"/>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i/>
          <w:sz w:val="20"/>
          <w:highlight w:val="none"/>
        </w:rPr>
      </w:r>
      <w:r/>
    </w:p>
    <w:p>
      <w:pPr>
        <w:pStyle w:val="1649"/>
        <w:ind w:left="0" w:firstLine="0"/>
        <w:jc w:val="both"/>
        <w:spacing w:before="0" w:after="0"/>
        <w:rPr>
          <w:rFonts w:ascii="Calibri" w:hAnsi="Calibri" w:cs="Calibri" w:eastAsia="Calibri"/>
          <w:highlight w:val="none"/>
        </w:rPr>
      </w:pPr>
      <w:r>
        <w:rPr>
          <w:rFonts w:cs="Calibri" w:eastAsia="Calibri"/>
          <w:i w:val="0"/>
          <w:sz w:val="20"/>
          <w:highlight w:val="none"/>
        </w:rPr>
        <w:tab/>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cs="Calibri" w:eastAsia="Calibri"/>
          <w:i w:val="0"/>
          <w:sz w:val="20"/>
          <w:szCs w:val="24"/>
          <w:highlight w:val="none"/>
        </w:rPr>
      </w:r>
      <w:r/>
    </w:p>
    <w:p>
      <w:pPr>
        <w:pStyle w:val="1649"/>
        <w:ind w:firstLine="0"/>
        <w:jc w:val="both"/>
        <w:spacing w:before="0" w:after="0"/>
        <w:rPr>
          <w:rFonts w:ascii="Calibri" w:hAnsi="Calibri" w:cs="Calibri" w:eastAsia="Calibri"/>
          <w:i/>
          <w:sz w:val="16"/>
          <w:highlight w:val="none"/>
        </w:rPr>
      </w:pPr>
      <w:r>
        <w:rPr>
          <w:rFonts w:cs="Calibri" w:eastAsia="Calibri"/>
          <w:i/>
          <w:sz w:val="16"/>
          <w:szCs w:val="24"/>
          <w:highlight w:val="none"/>
        </w:rPr>
      </w:r>
      <w:r>
        <w:rPr>
          <w:rFonts w:ascii="Calibri" w:hAnsi="Calibri" w:cs="Calibri" w:eastAsia="Calibri"/>
          <w:i/>
          <w:sz w:val="16"/>
          <w:szCs w:val="24"/>
          <w:highlight w:val="none"/>
        </w:rPr>
      </w:r>
      <w:r/>
    </w:p>
    <w:p>
      <w:pPr>
        <w:pStyle w:val="1649"/>
        <w:ind w:left="708" w:firstLine="0"/>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T[0;N]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i/>
          <w:sz w:val="20"/>
          <w:highlight w:val="none"/>
        </w:rPr>
      </w:r>
      <w:r/>
    </w:p>
    <w:p>
      <w:pPr>
        <w:pStyle w:val="1649"/>
        <w:ind w:left="0" w:firstLine="0"/>
        <w:jc w:val="both"/>
        <w:spacing w:before="0" w:after="0"/>
        <w:rPr>
          <w:rFonts w:ascii="Calibri" w:hAnsi="Calibri" w:cs="Calibri" w:eastAsia="Calibri"/>
          <w:highlight w:val="none"/>
        </w:rPr>
      </w:pPr>
      <w:r>
        <w:rPr>
          <w:rFonts w:cs="Calibri" w:eastAsia="Calibri"/>
          <w:i w:val="0"/>
          <w:sz w:val="20"/>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sz w:val="16"/>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val="0"/>
          <w:sz w:val="24"/>
          <w:szCs w:val="24"/>
          <w:highlight w:val="none"/>
        </w:rPr>
        <w:t xml:space="preserve">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1647"/>
          <w:rFonts w:ascii="Times New Roman" w:hAnsi="Times New Roman" w:cs="Times New Roman" w:eastAsia="Times New Roman"/>
          <w:sz w:val="24"/>
          <w:szCs w:val="24"/>
          <w:highlight w:val="none"/>
        </w:rPr>
        <w:footnoteReference w:id="11"/>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6.5. Заключение</w:t>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всего вышеописанного,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псевдо-пакетов), либо уменьшает производительность</w:t>
      </w:r>
      <w:r>
        <w:rPr>
          <w:rFonts w:ascii="Times New Roman" w:hAnsi="Times New Roman" w:cs="Times New Roman" w:eastAsia="Times New Roman"/>
          <w:sz w:val="24"/>
          <w:szCs w:val="24"/>
          <w:highlight w:val="none"/>
        </w:rPr>
        <w:t xml:space="preserve"> всей сети</w:t>
      </w:r>
      <w:r>
        <w:rPr>
          <w:rFonts w:ascii="Times New Roman" w:hAnsi="Times New Roman" w:cs="Times New Roman" w:eastAsia="Times New Roman"/>
          <w:sz w:val="24"/>
          <w:szCs w:val="24"/>
          <w:highlight w:val="none"/>
        </w:rPr>
        <w:t xml:space="preserve">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дополнительных маршрутизаций и задержек на принимающей стороне).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w:t>
      </w:r>
      <w:r>
        <w:rPr>
          <w:highlight w:val="none"/>
        </w:rPr>
      </w:r>
      <w:r/>
    </w:p>
    <w:p>
      <w:pPr>
        <w:pStyle w:val="1649"/>
        <w:ind w:left="0" w:firstLine="0"/>
        <w:jc w:val="both"/>
        <w:spacing w:before="0" w:after="0"/>
        <w:rPr>
          <w:szCs w:val="24"/>
          <w:highlight w:val="none"/>
        </w:rPr>
      </w:pPr>
      <w:r>
        <w:rPr>
          <w:highlight w:val="none"/>
        </w:rPr>
      </w:r>
      <w:r/>
    </w:p>
    <w:p>
      <w:pPr>
        <w:pStyle w:val="1649"/>
        <w:ind w:firstLine="708"/>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649"/>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rPr>
          <w:highlight w:val="none"/>
        </w:rPr>
      </w:r>
      <w:r/>
    </w:p>
    <w:p>
      <w:pPr>
        <w:pStyle w:val="1649"/>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49"/>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649"/>
        <w:ind w:left="708"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649"/>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649"/>
        <w:ind w:firstLine="0"/>
        <w:jc w:val="both"/>
        <w:spacing w:before="0" w:after="0"/>
        <w:rPr>
          <w:highlight w:val="none"/>
        </w:rPr>
      </w:pPr>
      <w:r>
        <w:rPr>
          <w:rFonts w:ascii="Times New Roman" w:hAnsi="Times New Roman" w:cs="Times New Roman" w:eastAsia="Times New Roman"/>
          <w:sz w:val="24"/>
          <w:highlight w:val="none"/>
        </w:rPr>
        <w:tab/>
      </w:r>
      <w:r>
        <w:rPr>
          <w:highlight w:val="none"/>
        </w:rPr>
      </w:r>
      <w:r/>
    </w:p>
    <w:p>
      <w:pPr>
        <w:pStyle w:val="1649"/>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649"/>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649"/>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концепцией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649"/>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ind w:firstLine="0"/>
        <w:jc w:val="both"/>
        <w:spacing w:before="0" w:after="0"/>
        <w:rPr>
          <w:highlight w:val="none"/>
        </w:rPr>
      </w:pPr>
      <w:r>
        <w:rPr>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11349" name="" hidden="0"/>
                        <pic:cNvPicPr>
                          <a:picLocks noChangeAspect="1"/>
                        </pic:cNvPicPr>
                        <pic:nvPr isPhoto="0" userDrawn="0"/>
                      </pic:nvPicPr>
                      <pic:blipFill>
                        <a:blip r:embed="rId19"/>
                        <a:stretch/>
                      </pic:blipFill>
                      <pic:spPr bwMode="auto">
                        <a:xfrm flipH="0" flipV="0">
                          <a:off x="0" y="0"/>
                          <a:ext cx="5333699" cy="137808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20.0pt;height:108.5pt;" stroked="false">
                <v:path textboxrect="0,0,0,0"/>
                <v:imagedata r:id="rId19" o:title=""/>
              </v:shape>
            </w:pict>
          </mc:Fallback>
        </mc:AlternateConten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10.</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firstLine="0"/>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49"/>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1649"/>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649"/>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649"/>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649"/>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649"/>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649"/>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649"/>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649"/>
        <w:ind w:firstLine="708"/>
        <w:jc w:val="both"/>
        <w:spacing w:before="0" w:after="0"/>
        <w:rPr>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ind w:firstLine="0"/>
        <w:jc w:val="both"/>
        <w:spacing w:before="0" w:after="0"/>
        <w:rPr>
          <w:highlight w:val="none"/>
        </w:rPr>
      </w:pPr>
      <w:r>
        <w:rPr>
          <w:highlight w:val="none"/>
        </w:rPr>
      </w:r>
      <w:r>
        <w:rPr>
          <w:highlight w:val="none"/>
        </w:rPr>
      </w:r>
      <w:r/>
    </w:p>
    <w:p>
      <w:pPr>
        <w:pStyle w:val="1649"/>
        <w:ind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1"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74915" name="Изображение5" descr="" hidden="0"/>
                        <pic:cNvPicPr>
                          <a:picLocks noChangeAspect="1"/>
                        </pic:cNvPicPr>
                        <pic:nvPr isPhoto="0" userDrawn="0"/>
                      </pic:nvPicPr>
                      <pic:blipFill>
                        <a:blip r:embed="rId20"/>
                        <a:stretch/>
                      </pic:blipFill>
                      <pic:spPr bwMode="auto">
                        <a:xfrm flipH="0" flipV="0">
                          <a:off x="0" y="0"/>
                          <a:ext cx="3667158" cy="20466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288.8pt;height:161.2pt;" stroked="false">
                <v:path textboxrect="0,0,0,0"/>
                <v:imagedata r:id="rId20" o:title=""/>
              </v:shape>
            </w:pict>
          </mc:Fallback>
        </mc:AlternateContent>
      </w:r>
      <w:r>
        <w:rPr>
          <w:rFonts w:ascii="Times New Roman" w:hAnsi="Times New Roman" w:cs="Times New Roman" w:eastAsia="Times New Roman"/>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49"/>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11.</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firstLine="0"/>
        <w:jc w:val="both"/>
        <w:spacing w:before="0" w:after="0"/>
        <w:rPr>
          <w:highlight w:val="none"/>
        </w:rPr>
      </w:pPr>
      <w:r>
        <w:rPr>
          <w:highlight w:val="none"/>
        </w:rPr>
      </w:r>
      <w:r>
        <w:rPr>
          <w:highlight w:val="none"/>
        </w:rPr>
      </w:r>
      <w:r/>
    </w:p>
    <w:p>
      <w:pPr>
        <w:pStyle w:val="1649"/>
        <w:ind w:firstLine="708"/>
        <w:jc w:val="both"/>
        <w:spacing w:before="0" w:after="0"/>
        <w:rPr>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pStyle w:val="1649"/>
        <w:ind w:firstLine="708"/>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649"/>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[27], Dash [28] и т.д.</w:t>
      </w:r>
      <w:r>
        <w:rPr>
          <w:highlight w:val="none"/>
        </w:rPr>
      </w:r>
      <w:r/>
    </w:p>
    <w:p>
      <w:pPr>
        <w:pStyle w:val="1649"/>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[29,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[30],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[30,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[29,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10.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с.58][29, с.80]. </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649"/>
        <w:ind w:left="708"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649"/>
        <w:ind w:left="1416" w:firstLine="0"/>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649"/>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ab/>
        <w:t xml:space="preserve">где</w:t>
        <w:tab/>
        <w:t xml:space="preserve">G - функция-генератор случайных байт,</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N - количество байт для генерации,</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K - сеансовый ключ шифрования,</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R - случайный набор байт.</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649"/>
        <w:ind w:left="2124" w:firstLine="708"/>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 - исходное сообщение,</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649"/>
        <w:ind w:left="2126" w:firstLine="706"/>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S - функция подписания,</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W - функция подтверждения работы,</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C - сложность работы,</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649"/>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Шаги участника B: </w:t>
      </w:r>
      <w:r>
        <w:rPr>
          <w:highlight w:val="none"/>
        </w:rPr>
      </w:r>
      <w:r/>
    </w:p>
    <w:p>
      <w:pPr>
        <w:pStyle w:val="1649"/>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649"/>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649"/>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49"/>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649"/>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649"/>
        <w:jc w:val="both"/>
        <w:spacing w:before="0" w:after="0"/>
        <w:rPr>
          <w:rFonts w:ascii="Calibri" w:hAnsi="Calibri" w:cs="Calibri" w:eastAsia="Calibri"/>
          <w:i w:val="0"/>
          <w:sz w:val="20"/>
          <w:highlight w:val="none"/>
        </w:rPr>
      </w:pPr>
      <w:r>
        <w:rPr>
          <w:rFonts w:cs="Calibri" w:eastAsia="Calibri"/>
          <w:i w:val="0"/>
          <w:sz w:val="20"/>
          <w:szCs w:val="24"/>
          <w:highlight w:val="none"/>
        </w:rPr>
        <w:tab/>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49"/>
        <w:jc w:val="both"/>
        <w:spacing w:before="0" w:after="0"/>
        <w:rPr>
          <w:rFonts w:cs="Calibri" w:eastAsia="Calibri"/>
          <w:i w:val="0"/>
          <w:sz w:val="20"/>
          <w:szCs w:val="24"/>
          <w:highlight w:val="none"/>
        </w:rPr>
      </w:pPr>
      <w:r>
        <w:rPr>
          <w:rFonts w:cs="Calibri" w:eastAsia="Calibri"/>
          <w:i w:val="0"/>
          <w:sz w:val="20"/>
          <w:szCs w:val="24"/>
          <w:highlight w:val="none"/>
        </w:rPr>
        <w:tab/>
        <w:tab/>
      </w: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49"/>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649"/>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649"/>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649"/>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649"/>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номером пакета,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353132" cy="294796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0550" name="" hidden="0"/>
                        <pic:cNvPicPr>
                          <a:picLocks noChangeAspect="1"/>
                        </pic:cNvPicPr>
                        <pic:nvPr isPhoto="0" userDrawn="0"/>
                      </pic:nvPicPr>
                      <pic:blipFill>
                        <a:blip r:embed="rId21"/>
                        <a:stretch/>
                      </pic:blipFill>
                      <pic:spPr bwMode="auto">
                        <a:xfrm flipH="0" flipV="0">
                          <a:off x="0" y="0"/>
                          <a:ext cx="4353130"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42.8pt;height:232.1pt;" stroked="false">
                <v:path textboxrect="0,0,0,0"/>
                <v:imagedata r:id="rId21" o:title=""/>
              </v:shape>
            </w:pict>
          </mc:Fallback>
        </mc:AlternateContent>
      </w:r>
      <w:r>
        <w:rPr>
          <w:rFonts w:ascii="Times New Roman" w:hAnsi="Times New Roman" w:cs="Times New Roman" w:eastAsia="Times New Roman"/>
          <w:highlight w:val="none"/>
        </w:rPr>
      </w:r>
      <w:r/>
    </w:p>
    <w:p>
      <w:pPr>
        <w:pStyle w:val="1649"/>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49"/>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12.</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49"/>
        <w:ind w:firstLine="708"/>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649"/>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649"/>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649"/>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649"/>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649"/>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649"/>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649"/>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417" w:firstLine="70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11.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highlight w:val="none"/>
        </w:rPr>
        <w:t xml:space="preserve">является</w:t>
      </w:r>
      <w:r>
        <w:rPr>
          <w:rFonts w:ascii="Times New Roman" w:hAnsi="Times New Roman" w:cs="Times New Roman" w:eastAsia="Times New Roman"/>
          <w:sz w:val="24"/>
          <w:szCs w:val="24"/>
          <w:highlight w:val="none"/>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649"/>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Style w:val="1700"/>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700"/>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22"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700"/>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700"/>
          <w:rFonts w:ascii="Times New Roman" w:hAnsi="Times New Roman" w:cs="Times New Roman" w:eastAsia="Times New Roman"/>
          <w:color w:val="000000"/>
          <w:sz w:val="24"/>
          <w:highlight w:val="none"/>
        </w:rPr>
        <w:t xml:space="preserve"> </w:t>
      </w:r>
      <w:r>
        <w:rPr>
          <w:rStyle w:val="1700"/>
          <w:rFonts w:ascii="Times New Roman" w:hAnsi="Times New Roman" w:cs="Times New Roman" w:eastAsia="Times New Roman"/>
          <w:color w:val="000000" w:themeColor="text1"/>
          <w:sz w:val="24"/>
          <w:highlight w:val="none"/>
          <w:u w:val="none"/>
        </w:rPr>
      </w:r>
      <w:hyperlink r:id="rId23" w:tooltip="https://www.schneier.com/essays/archives/2009/11/beyond_security_thea.html" w:history="1">
        <w:r>
          <w:rPr>
            <w:rStyle w:val="1646"/>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24"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700"/>
          <w:rFonts w:ascii="Times New Roman" w:hAnsi="Times New Roman" w:cs="Times New Roman" w:eastAsia="Times New Roman"/>
          <w:color w:val="000000"/>
          <w:sz w:val="24"/>
          <w:highlight w:val="none"/>
        </w:rPr>
        <w:t xml:space="preserve"> </w:t>
      </w:r>
      <w:hyperlink r:id="rId25"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70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26"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70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27"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28"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700"/>
          <w:rFonts w:ascii="Times New Roman" w:hAnsi="Times New Roman" w:cs="Times New Roman" w:eastAsia="Times New Roman"/>
          <w:color w:val="000000"/>
          <w:sz w:val="24"/>
          <w:highlight w:val="none"/>
        </w:rPr>
        <w:t xml:space="preserve"> </w:t>
      </w:r>
      <w:r>
        <w:rPr>
          <w:highlight w:val="none"/>
        </w:rPr>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29"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30"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00"/>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700"/>
          <w:rFonts w:ascii="Times New Roman" w:hAnsi="Times New Roman" w:cs="Times New Roman" w:eastAsia="Times New Roman"/>
          <w:color w:val="000000"/>
          <w:sz w:val="24"/>
          <w:highlight w:val="none"/>
        </w:rPr>
        <w:t xml:space="preserve"> </w:t>
      </w:r>
      <w:hyperlink r:id="rId31"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70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32" w:tooltip="https://cyberleninka.ru/article/n/rekomendatelnyy-protokol-detsentralizovannoy-fayloobmennoy-seti" w:history="1">
        <w:r>
          <w:rPr>
            <w:rStyle w:val="1646"/>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70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33"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70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34"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35"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36"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37"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38"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00"/>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39"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40"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00"/>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700"/>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41" w:tooltip="https://github.com/number571/go-peer" w:history="1">
        <w:r>
          <w:rPr>
            <w:rStyle w:val="1646"/>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00"/>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42"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43"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44"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00"/>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17"/>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1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718"/>
        <w:ind w:firstLine="708"/>
        <w:jc w:val="both"/>
        <w:spacing w:before="0" w:after="28" w:afterAutospacing="0"/>
        <w:rPr>
          <w:rFonts w:ascii="Times New Roman" w:hAnsi="Times New Roman" w:cs="Times New Roman" w:eastAsia="Times New Roman"/>
        </w:rPr>
      </w:pPr>
      <w:r>
        <w:rPr>
          <w:rStyle w:val="1701"/>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718"/>
        <w:ind w:firstLine="708"/>
        <w:jc w:val="both"/>
        <w:spacing w:before="0" w:after="40"/>
        <w:rPr>
          <w:rFonts w:ascii="Times New Roman" w:hAnsi="Times New Roman" w:cs="Times New Roman" w:eastAsia="Times New Roman"/>
          <w:sz w:val="22"/>
          <w:szCs w:val="24"/>
          <w:highlight w:val="none"/>
        </w:rPr>
      </w:pPr>
      <w:r>
        <w:rPr>
          <w:rStyle w:val="1701"/>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4">
    <w:p>
      <w:pPr>
        <w:pStyle w:val="1649"/>
        <w:ind w:firstLine="708"/>
        <w:jc w:val="both"/>
        <w:spacing w:before="0" w:after="0"/>
        <w:rPr>
          <w:rFonts w:ascii="Times New Roman" w:hAnsi="Times New Roman" w:cs="Times New Roman" w:eastAsia="Times New Roman"/>
          <w:highlight w:val="none"/>
        </w:rPr>
      </w:pPr>
      <w:r>
        <w:rPr>
          <w:rStyle w:val="1701"/>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w:t>
      </w:r>
      <w:r>
        <w:rPr>
          <w:rFonts w:ascii="Times New Roman" w:hAnsi="Times New Roman" w:cs="Times New Roman" w:eastAsia="Times New Roman"/>
          <w:highlight w:val="none"/>
        </w:rPr>
      </w:r>
      <w:r/>
    </w:p>
    <w:p>
      <w:pPr>
        <w:pStyle w:val="1649"/>
        <w:ind w:left="708" w:firstLine="708"/>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649"/>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rPr>
          <w:rFonts w:ascii="Times New Roman" w:hAnsi="Times New Roman" w:cs="Times New Roman" w:eastAsia="Times New Roman"/>
        </w:rPr>
      </w:r>
      <w:r/>
    </w:p>
  </w:footnote>
  <w:footnote w:id="5">
    <w:p>
      <w:pPr>
        <w:pStyle w:val="1718"/>
        <w:ind w:firstLine="708"/>
        <w:jc w:val="both"/>
        <w:spacing w:before="0" w:after="0" w:afterAutospacing="0" w:line="259" w:lineRule="auto"/>
        <w:rPr>
          <w:rFonts w:ascii="Times New Roman" w:hAnsi="Times New Roman" w:cs="Times New Roman" w:eastAsia="Times New Roman"/>
        </w:rPr>
      </w:pPr>
      <w:r>
        <w:rPr>
          <w:rStyle w:val="1701"/>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w:t>
      </w:r>
      <w:r>
        <w:rPr>
          <w:rFonts w:ascii="Times New Roman" w:hAnsi="Times New Roman" w:cs="Times New Roman" w:eastAsia="Times New Roman"/>
          <w:sz w:val="22"/>
          <w:szCs w:val="24"/>
        </w:rPr>
        <w:t xml:space="preserve">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718"/>
        <w:ind w:firstLine="708"/>
        <w:jc w:val="both"/>
        <w:spacing w:before="0" w:after="40"/>
        <w:rPr>
          <w:rFonts w:ascii="Times New Roman" w:hAnsi="Times New Roman" w:cs="Times New Roman" w:eastAsia="Times New Roman"/>
          <w:sz w:val="22"/>
        </w:rPr>
      </w:pPr>
      <w:r>
        <w:rPr>
          <w:rStyle w:val="1701"/>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649"/>
        <w:ind w:firstLine="708"/>
        <w:jc w:val="both"/>
        <w:spacing w:before="0" w:after="0"/>
        <w:rPr>
          <w:rFonts w:ascii="Times New Roman" w:hAnsi="Times New Roman" w:cs="Times New Roman" w:eastAsia="Times New Roman"/>
          <w:sz w:val="22"/>
          <w:highlight w:val="none"/>
        </w:rPr>
      </w:pPr>
      <w:r>
        <w:rPr>
          <w:rStyle w:val="1701"/>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649"/>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49"/>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649"/>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649"/>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649"/>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649"/>
        <w:ind w:firstLine="708"/>
        <w:jc w:val="both"/>
        <w:spacing w:before="0" w:after="0"/>
        <w:rPr>
          <w:rFonts w:ascii="Times New Roman" w:hAnsi="Times New Roman" w:cs="Times New Roman" w:eastAsia="Times New Roman"/>
          <w:sz w:val="22"/>
          <w:szCs w:val="24"/>
          <w:highlight w:val="none"/>
        </w:rPr>
      </w:pPr>
      <w:r>
        <w:rPr>
          <w:rStyle w:val="1701"/>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649"/>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649"/>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649"/>
        <w:ind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649"/>
        <w:ind w:firstLine="708"/>
        <w:jc w:val="both"/>
        <w:spacing w:before="0" w:after="0"/>
        <w:rPr>
          <w:rFonts w:ascii="Times New Roman" w:hAnsi="Times New Roman" w:cs="Times New Roman" w:eastAsia="Times New Roman"/>
          <w:sz w:val="22"/>
          <w:szCs w:val="24"/>
          <w:highlight w:val="none"/>
        </w:rPr>
      </w:pPr>
      <w:r>
        <w:rPr>
          <w:rStyle w:val="1701"/>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49"/>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p>
    <w:p>
      <w:pPr>
        <w:pStyle w:val="1649"/>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0"/>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pStyle w:val="1649"/>
        <w:ind w:left="1416" w:firstLine="708"/>
        <w:jc w:val="both"/>
        <w:spacing w:before="0" w:after="0"/>
        <w:rPr>
          <w:rFonts w:ascii="Times New Roman" w:hAnsi="Times New Roman" w:cs="Times New Roman" w:eastAsia="Times New Roman"/>
          <w:i w:val="0"/>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649"/>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718"/>
        <w:ind w:firstLine="708"/>
        <w:jc w:val="both"/>
        <w:spacing w:before="0" w:after="40"/>
        <w:rPr>
          <w:rFonts w:ascii="Times New Roman" w:hAnsi="Times New Roman" w:cs="Times New Roman" w:eastAsia="Times New Roman"/>
          <w:sz w:val="22"/>
          <w:szCs w:val="24"/>
          <w:highlight w:val="none"/>
        </w:rPr>
      </w:pPr>
      <w:r>
        <w:rPr>
          <w:rStyle w:val="1701"/>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 w:id="11">
    <w:p>
      <w:pPr>
        <w:pStyle w:val="1718"/>
        <w:ind w:firstLine="708"/>
        <w:rPr>
          <w:rFonts w:ascii="Times New Roman" w:hAnsi="Times New Roman" w:cs="Times New Roman" w:eastAsia="Times New Roman"/>
          <w:sz w:val="22"/>
          <w:highlight w:val="none"/>
        </w:rPr>
      </w:pPr>
      <w:r>
        <w:rPr>
          <w:rStyle w:val="1647"/>
          <w:rFonts w:ascii="Calibri" w:hAnsi="Calibri" w:cs="Calibri" w:eastAsia="Calibri"/>
          <w:sz w:val="22"/>
        </w:rPr>
        <w:footnoteRef/>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Мощность спама —  максимальное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б</w:t>
      </w:r>
      <w:r>
        <w:rPr>
          <w:rFonts w:ascii="Times New Roman" w:hAnsi="Times New Roman" w:cs="Times New Roman" w:eastAsia="Times New Roman"/>
          <w:i/>
          <w:sz w:val="22"/>
        </w:rPr>
        <w:t xml:space="preserve">о</w:t>
      </w:r>
      <w:r>
        <w:rPr>
          <w:rFonts w:ascii="Times New Roman" w:hAnsi="Times New Roman" w:cs="Times New Roman" w:eastAsia="Times New Roman"/>
          <w:sz w:val="22"/>
        </w:rPr>
        <w:t xml:space="preserve">льшей мере ключевым фактором безопасности седьмой стадии анонимности, т.к. финально «размывает» грань между отправлением и получением пакета с инициирующей, либо отвечающей стороны. </w:t>
      </w:r>
      <w:r>
        <w:rPr>
          <w:rFonts w:ascii="Times New Roman" w:hAnsi="Times New Roman" w:cs="Times New Roman" w:eastAsia="Times New Roman"/>
          <w:sz w:val="22"/>
          <w:highlight w:val="none"/>
        </w:rPr>
      </w:r>
      <w:r/>
    </w:p>
    <w:p>
      <w:pPr>
        <w:pStyle w:val="1718"/>
        <w:ind w:firstLine="0"/>
        <w:rPr>
          <w:rFonts w:ascii="Times New Roman" w:hAnsi="Times New Roman" w:cs="Times New Roman" w:eastAsia="Times New Roman"/>
          <w:sz w:val="22"/>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pStyle w:val="1649"/>
        <w:ind w:firstLine="708"/>
        <w:jc w:val="both"/>
        <w:spacing w:before="0" w:after="0"/>
        <w:rPr>
          <w:rFonts w:ascii="Times New Roman" w:hAnsi="Times New Roman" w:cs="Times New Roman" w:eastAsia="Times New Roman"/>
        </w:rPr>
      </w:p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S</m:t>
            </m:r>
          </m:e>
        </m:d>
        <m:r>
          <w:rPr>
            <w:rFonts w:ascii="Cambria Math" w:hAnsi="Cambria Math" w:cs="Cambria Math" w:eastAsia="Cambria Math"/>
          </w:rPr>
          <m:rPr/>
          <m:t>=</m:t>
        </m:r>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 1-</m:t>
                </m:r>
                <m:f>
                  <m:fPr>
                    <m:ctrlPr>
                      <w:rPr>
                        <w:rFonts w:ascii="Cambria Math" w:hAnsi="Cambria Math" w:cs="Cambria Math" w:eastAsia="Cambria Math"/>
                        <w:i/>
                        <w:strike w:val="false"/>
                        <w:sz w:val="22"/>
                        <w:highlight w:val="none"/>
                        <w:u w:val="none"/>
                      </w:rPr>
                    </m:ctrlPr>
                  </m:fPr>
                  <m:num>
                    <m:r>
                      <w:rPr>
                        <w:rFonts w:ascii="Cambria Math" w:hAnsi="Cambria Math" w:cs="Cambria Math" w:eastAsia="Cambria Math" w:hint="default"/>
                        <w:strike w:val="false"/>
                        <w:sz w:val="22"/>
                        <w:highlight w:val="none"/>
                        <w:u w:val="none"/>
                      </w:rPr>
                      <m:rPr>
                        <m:sty m:val="i"/>
                      </m:rPr>
                      <m:t>1</m:t>
                    </m:r>
                  </m:num>
                  <m:den>
                    <m:r>
                      <w:rPr>
                        <w:rFonts w:ascii="Cambria Math" w:hAnsi="Cambria Math" w:cs="Cambria Math" w:eastAsia="Cambria Math" w:hint="default"/>
                        <w:strike w:val="false"/>
                        <w:sz w:val="22"/>
                        <w:highlight w:val="none"/>
                        <w:u w:val="none"/>
                      </w:rPr>
                      <m:rPr>
                        <m:sty m:val="i"/>
                      </m:rPr>
                      <m:t>1+</m:t>
                    </m:r>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t=1</m:t>
                        </m:r>
                      </m:sub>
                      <m:sup>
                        <m:r>
                          <w:rPr>
                            <w:rFonts w:ascii="Cambria Math" w:hAnsi="Cambria Math" w:cs="Cambria Math" w:eastAsia="Cambria Math" w:hint="default"/>
                            <w:strike w:val="false"/>
                            <w:sz w:val="22"/>
                            <w:highlight w:val="none"/>
                            <w:u w:val="none"/>
                          </w:rPr>
                          <m:rPr>
                            <m:sty m:val="i"/>
                          </m:rPr>
                          <m:t>T</m:t>
                        </m:r>
                      </m:sup>
                      <m:e>
                        <m:d>
                          <m:dPr>
                            <m:begChr m:val="["/>
                            <m:endChr m:val="]"/>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r>
                                  <w:rPr>
                                    <w:rFonts w:ascii="Cambria Math" w:hAnsi="Cambria Math" w:cs="Cambria Math" w:eastAsia="Cambria Math" w:hint="default"/>
                                    <w:strike w:val="false"/>
                                    <w:sz w:val="22"/>
                                    <w:highlight w:val="none"/>
                                    <w:u w:val="none"/>
                                  </w:rPr>
                                  <m:rPr>
                                    <m:sty m:val="i"/>
                                  </m:rPr>
                                  <m:t>t mod P(</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r>
                                  <w:rPr>
                                    <w:rFonts w:ascii="Cambria Math" w:hAnsi="Cambria Math" w:cs="Cambria Math" w:eastAsia="Cambria Math" w:hint="default"/>
                                    <w:strike w:val="false"/>
                                    <w:sz w:val="22"/>
                                    <w:highlight w:val="none"/>
                                    <w:u w:val="none"/>
                                  </w:rPr>
                                  <m:rPr>
                                    <m:sty m:val="i"/>
                                  </m:rPr>
                                  <m:t>)</m:t>
                                </m:r>
                              </m:e>
                            </m:nary>
                          </m:e>
                        </m:d>
                      </m:e>
                    </m:nary>
                  </m:den>
                </m:f>
                <m:r>
                  <w:rPr>
                    <w:rFonts w:ascii="Cambria Math" w:hAnsi="Cambria Math" w:cs="Cambria Math" w:eastAsia="Cambria Math" w:hint="default"/>
                    <w:strike w:val="false"/>
                    <w:sz w:val="22"/>
                    <w:highlight w:val="none"/>
                    <w:u w:val="none"/>
                  </w:rPr>
                  <m:rPr>
                    <m:sty m:val="i"/>
                  </m:rPr>
                  <m:t> </m:t>
                </m: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w:t>
      </w:r>
      <w:r/>
    </w:p>
    <w:p>
      <w:pPr>
        <w:pStyle w:val="1649"/>
        <w:ind w:left="708" w:firstLine="708"/>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szCs w:val="24"/>
        </w:rPr>
        <w:t xml:space="preserve">где</w:t>
        <w:tab/>
        <w:t xml:space="preserve">L = Q(N),</w:t>
      </w:r>
      <w:r/>
    </w:p>
    <w:p>
      <w:pPr>
        <w:ind w:left="708" w:firstLine="708"/>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i/>
          <w:sz w:val="22"/>
          <w:szCs w:val="24"/>
          <w:highlight w:val="none"/>
        </w:rPr>
        <w:tab/>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i w:val="0"/>
          <w:sz w:val="22"/>
          <w:szCs w:val="24"/>
        </w:rPr>
      </w:r>
      <w:r/>
    </w:p>
    <w:p>
      <w:pPr>
        <w:ind w:left="708" w:firstLine="708"/>
        <w:jc w:val="both"/>
        <w:spacing w:before="0" w:after="0"/>
        <w:rPr>
          <w:rFonts w:ascii="Times New Roman" w:hAnsi="Times New Roman" w:cs="Times New Roman" w:eastAsia="Times New Roman"/>
          <w:i w:val="0"/>
          <w:sz w:val="22"/>
          <w:szCs w:val="24"/>
        </w:rPr>
      </w:pPr>
      <w:r>
        <w:rPr>
          <w:rFonts w:ascii="Times New Roman" w:hAnsi="Times New Roman" w:cs="Times New Roman" w:eastAsia="Times New Roman"/>
          <w:i w:val="0"/>
          <w:sz w:val="22"/>
          <w:szCs w:val="24"/>
          <w:highlight w:val="none"/>
        </w:rPr>
        <w:tab/>
      </w: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w:t>
        <w:tab/>
        <w:tab/>
        <w:tab/>
        <w:tab/>
        <w:t xml:space="preserve">или группе лиц с общими интересами,</w:t>
      </w:r>
      <w:r>
        <w:rPr>
          <w:rFonts w:ascii="Times New Roman" w:hAnsi="Times New Roman" w:cs="Times New Roman" w:eastAsia="Times New Roman"/>
          <w:i w:val="0"/>
          <w:sz w:val="22"/>
          <w:szCs w:val="24"/>
          <w:highlight w:val="none"/>
        </w:rPr>
      </w:r>
      <w:r/>
    </w:p>
    <w:p>
      <w:pPr>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sz w:val="22"/>
          <w:szCs w:val="24"/>
          <w:highlight w:val="none"/>
        </w:rPr>
        <w:t xml:space="preserve"> - общий период генерации пакетов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sz w:val="22"/>
          <w:szCs w:val="24"/>
          <w:highlight w:val="none"/>
        </w:rPr>
        <w:t xml:space="preserve"> от всех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1416"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sz w:val="22"/>
          <w:szCs w:val="24"/>
          <w:highlight w:val="none"/>
        </w:rPr>
      </w:r>
      <w:r/>
    </w:p>
    <w:p>
      <w:pPr>
        <w:ind w:left="0" w:firstLine="0"/>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0"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Пример таблицы вычисления мощности спама </w:t>
      </w: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T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 6</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r>
      <w:r/>
    </w:p>
    <w:p>
      <w:pPr>
        <w:ind w:left="0" w:firstLine="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r>
      <w:r/>
    </w:p>
    <w:tbl>
      <w:tblPr>
        <w:tblStyle w:val="1734"/>
        <w:tblW w:w="0" w:type="auto"/>
        <w:tblInd w:w="2126" w:type="dxa"/>
        <w:tblLayout w:type="fixed"/>
        <w:tblLook w:val="04A0" w:firstRow="1" w:lastRow="0" w:firstColumn="1" w:lastColumn="0" w:noHBand="0" w:noVBand="1"/>
      </w:tblPr>
      <w:tblGrid>
        <w:gridCol w:w="1133"/>
        <w:gridCol w:w="709"/>
        <w:gridCol w:w="709"/>
        <w:gridCol w:w="709"/>
        <w:gridCol w:w="709"/>
        <w:gridCol w:w="709"/>
        <w:gridCol w:w="709"/>
      </w:tblGrid>
      <w:tr>
        <w:trPr/>
        <w:tc>
          <w:tcPr>
            <w:tcW w:w="1133"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p>
        </w:tc>
        <w:tc>
          <w:tcPr>
            <w:gridSpan w:val="6"/>
            <w:tcW w:w="425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 = 6 </w:t>
            </w:r>
            <w:r>
              <w:rPr>
                <w:rFonts w:ascii="Times New Roman" w:hAnsi="Times New Roman" w:cs="Times New Roman" w:eastAsia="Times New Roman"/>
              </w:rPr>
              <w:t xml:space="preserve">∧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 </w:t>
            </w:r>
            <w:r>
              <w:rPr>
                <w:i/>
                <w:highlight w:val="none"/>
              </w:rPr>
              <w:t xml:space="preserve">→</w:t>
            </w:r>
            <w:r>
              <w:rPr>
                <w:rFonts w:ascii="Times New Roman" w:hAnsi="Times New Roman" w:cs="Times New Roman" w:eastAsia="Times New Roman"/>
                <w:i/>
                <w:sz w:val="22"/>
                <w:highlight w:val="none"/>
              </w:rPr>
              <w:t xml:space="preserve"> </w:t>
            </w:r>
            <w:r>
              <w:rPr>
                <w:rFonts w:ascii="Times New Roman" w:hAnsi="Times New Roman" w:cs="Times New Roman" w:eastAsia="Times New Roman"/>
                <w:i/>
                <w:sz w:val="22"/>
                <w:highlight w:val="none"/>
              </w:rPr>
              <w:t xml:space="preserve">|S| = 2</w:t>
            </w:r>
            <w:r>
              <w:rPr>
                <w:rFonts w:ascii="Times New Roman" w:hAnsi="Times New Roman" w:cs="Times New Roman" w:eastAsia="Times New Roman"/>
                <w:i/>
                <w:sz w:val="22"/>
                <w:highlight w:val="none"/>
              </w:rPr>
            </w:r>
            <w:r/>
          </w:p>
        </w:tc>
      </w:tr>
      <w:tr>
        <w:trPr/>
        <w:tc>
          <w:tcPr>
            <w:tcW w:w="1133" w:type="dxa"/>
            <w:vMerge w:val="continue"/>
            <w:textDirection w:val="lrTb"/>
            <w:noWrap w:val="false"/>
          </w:tcPr>
          <w:p>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highlight w:val="none"/>
              </w:rPr>
            </w:r>
            <w:r/>
          </w:p>
        </w:tc>
        <w:tc>
          <w:tcPr>
            <w:tcW w:w="709" w:type="dxa"/>
            <w:textDirection w:val="lrTb"/>
            <w:noWrap w:val="false"/>
          </w:tcPr>
          <w:p>
            <w:pPr>
              <w:jc w:val="center"/>
              <w:spacing w:before="0" w:after="0"/>
              <w:rPr>
                <w:rFonts w:ascii="Times New Roman" w:hAnsi="Times New Roman" w:cs="Times New Roman" w:eastAsia="Times New Roman"/>
                <w:i/>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i/>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i/>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sz w:val="22"/>
                <w:szCs w:val="24"/>
                <w:highlight w:val="none"/>
              </w:rPr>
            </w:r>
            <w:r/>
          </w:p>
        </w:tc>
      </w:tr>
      <w:tr>
        <w:trPr/>
        <w:tc>
          <w:tcPr>
            <w:tcW w:w="1133"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r>
      <w:tr>
        <w:trPr/>
        <w:tc>
          <w:tcPr>
            <w:tcW w:w="1133"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r>
      <w:tr>
        <w:trPr/>
        <w:tc>
          <w:tcPr>
            <w:tcW w:w="1133"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i/>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r>
      <w:tr>
        <w:trPr/>
        <w:tc>
          <w:tcPr>
            <w:tcW w:w="1133" w:type="dxa"/>
            <w:vMerge w:val="restart"/>
            <w:textDirection w:val="lrTb"/>
            <w:noWrap w:val="false"/>
          </w:tcPr>
          <w:p>
            <w:pPr>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tc>
        <w:tc>
          <w:tcPr>
            <w:gridSpan w:val="2"/>
            <w:tcW w:w="1417" w:type="dxa"/>
            <w:vMerge w:val="restart"/>
            <w:textDirection w:val="lrTb"/>
            <w:noWrap w:val="false"/>
          </w:tcPr>
          <w:p>
            <w:pPr>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i/>
                <w:sz w:val="22"/>
                <w:highlight w:val="none"/>
              </w:rPr>
              <w:t xml:space="preserve">|S| = 1</w:t>
            </w:r>
            <w:r>
              <w:rPr>
                <w:rFonts w:ascii="Times New Roman" w:hAnsi="Times New Roman" w:cs="Times New Roman" w:eastAsia="Times New Roman"/>
                <w:sz w:val="22"/>
                <w:highlight w:val="none"/>
              </w:rPr>
            </w:r>
            <w:r/>
          </w:p>
        </w:tc>
        <w:tc>
          <w:tcPr>
            <w:gridSpan w:val="4"/>
            <w:tcW w:w="2835" w:type="dxa"/>
            <w:vMerge w:val="restart"/>
            <w:textDirection w:val="lrTb"/>
            <w:noWrap w:val="false"/>
          </w:tcPr>
          <w:p>
            <w:pPr>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sz w:val="22"/>
                <w:highlight w:val="none"/>
              </w:rPr>
            </w:r>
            <w:r/>
          </w:p>
        </w:tc>
      </w:tr>
    </w:tbl>
    <w:p>
      <w:pPr>
        <w:ind w:left="708" w:firstLine="708"/>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sz w:val="22"/>
          <w:szCs w:val="24"/>
          <w:highlight w:val="none"/>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46">
    <w:name w:val="Hyperlink"/>
    <w:uiPriority w:val="99"/>
    <w:unhideWhenUsed/>
    <w:rPr>
      <w:color w:val="0000FF" w:themeColor="hyperlink"/>
      <w:u w:val="single"/>
    </w:rPr>
  </w:style>
  <w:style w:type="character" w:styleId="1647">
    <w:name w:val="footnote reference"/>
    <w:basedOn w:val="1664"/>
    <w:uiPriority w:val="99"/>
    <w:unhideWhenUsed/>
    <w:rPr>
      <w:vertAlign w:val="superscript"/>
    </w:rPr>
  </w:style>
  <w:style w:type="character" w:styleId="1648">
    <w:name w:val="endnote reference"/>
    <w:basedOn w:val="1664"/>
    <w:uiPriority w:val="99"/>
    <w:semiHidden/>
    <w:unhideWhenUsed/>
    <w:rPr>
      <w:vertAlign w:val="superscript"/>
    </w:rPr>
  </w:style>
  <w:style w:type="paragraph" w:styleId="1649"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650">
    <w:name w:val="Heading 1"/>
    <w:basedOn w:val="1649"/>
    <w:next w:val="1649"/>
    <w:uiPriority w:val="9"/>
    <w:qFormat/>
    <w:pPr>
      <w:keepLines/>
      <w:keepNext/>
      <w:spacing w:before="480" w:after="200"/>
      <w:outlineLvl w:val="0"/>
    </w:pPr>
    <w:rPr>
      <w:rFonts w:ascii="Arial" w:hAnsi="Arial" w:cs="Arial" w:eastAsia="Arial"/>
      <w:sz w:val="40"/>
      <w:szCs w:val="40"/>
    </w:rPr>
  </w:style>
  <w:style w:type="paragraph" w:styleId="1651">
    <w:name w:val="Heading 2"/>
    <w:basedOn w:val="1649"/>
    <w:next w:val="1649"/>
    <w:uiPriority w:val="9"/>
    <w:unhideWhenUsed/>
    <w:qFormat/>
    <w:pPr>
      <w:keepLines/>
      <w:keepNext/>
      <w:spacing w:before="360" w:after="200"/>
      <w:outlineLvl w:val="1"/>
    </w:pPr>
    <w:rPr>
      <w:rFonts w:ascii="Arial" w:hAnsi="Arial" w:cs="Arial" w:eastAsia="Arial"/>
      <w:sz w:val="34"/>
    </w:rPr>
  </w:style>
  <w:style w:type="paragraph" w:styleId="1652">
    <w:name w:val="Heading 3"/>
    <w:basedOn w:val="1649"/>
    <w:next w:val="1649"/>
    <w:uiPriority w:val="9"/>
    <w:unhideWhenUsed/>
    <w:qFormat/>
    <w:pPr>
      <w:keepLines/>
      <w:keepNext/>
      <w:spacing w:before="320" w:after="200"/>
      <w:outlineLvl w:val="2"/>
    </w:pPr>
    <w:rPr>
      <w:rFonts w:ascii="Arial" w:hAnsi="Arial" w:cs="Arial" w:eastAsia="Arial"/>
      <w:sz w:val="30"/>
      <w:szCs w:val="30"/>
    </w:rPr>
  </w:style>
  <w:style w:type="paragraph" w:styleId="1653">
    <w:name w:val="Heading 4"/>
    <w:basedOn w:val="1649"/>
    <w:next w:val="1649"/>
    <w:uiPriority w:val="9"/>
    <w:unhideWhenUsed/>
    <w:qFormat/>
    <w:pPr>
      <w:keepLines/>
      <w:keepNext/>
      <w:spacing w:before="320" w:after="200"/>
      <w:outlineLvl w:val="3"/>
    </w:pPr>
    <w:rPr>
      <w:rFonts w:ascii="Arial" w:hAnsi="Arial" w:cs="Arial" w:eastAsia="Arial"/>
      <w:b/>
      <w:bCs/>
      <w:sz w:val="26"/>
      <w:szCs w:val="26"/>
    </w:rPr>
  </w:style>
  <w:style w:type="paragraph" w:styleId="1654">
    <w:name w:val="Heading 5"/>
    <w:basedOn w:val="1649"/>
    <w:next w:val="1649"/>
    <w:uiPriority w:val="9"/>
    <w:unhideWhenUsed/>
    <w:qFormat/>
    <w:pPr>
      <w:keepLines/>
      <w:keepNext/>
      <w:spacing w:before="320" w:after="200"/>
      <w:outlineLvl w:val="4"/>
    </w:pPr>
    <w:rPr>
      <w:rFonts w:ascii="Arial" w:hAnsi="Arial" w:cs="Arial" w:eastAsia="Arial"/>
      <w:b/>
      <w:bCs/>
      <w:sz w:val="24"/>
      <w:szCs w:val="24"/>
    </w:rPr>
  </w:style>
  <w:style w:type="paragraph" w:styleId="1655">
    <w:name w:val="Heading 6"/>
    <w:basedOn w:val="1649"/>
    <w:next w:val="1649"/>
    <w:uiPriority w:val="9"/>
    <w:unhideWhenUsed/>
    <w:qFormat/>
    <w:pPr>
      <w:keepLines/>
      <w:keepNext/>
      <w:spacing w:before="320" w:after="200"/>
      <w:outlineLvl w:val="5"/>
    </w:pPr>
    <w:rPr>
      <w:rFonts w:ascii="Arial" w:hAnsi="Arial" w:cs="Arial" w:eastAsia="Arial"/>
      <w:b/>
      <w:bCs/>
    </w:rPr>
  </w:style>
  <w:style w:type="paragraph" w:styleId="1656">
    <w:name w:val="Heading 7"/>
    <w:basedOn w:val="1649"/>
    <w:next w:val="1649"/>
    <w:uiPriority w:val="9"/>
    <w:unhideWhenUsed/>
    <w:qFormat/>
    <w:pPr>
      <w:keepLines/>
      <w:keepNext/>
      <w:spacing w:before="320" w:after="200"/>
      <w:outlineLvl w:val="6"/>
    </w:pPr>
    <w:rPr>
      <w:rFonts w:ascii="Arial" w:hAnsi="Arial" w:cs="Arial" w:eastAsia="Arial"/>
      <w:b/>
      <w:bCs/>
      <w:i/>
      <w:iCs/>
    </w:rPr>
  </w:style>
  <w:style w:type="paragraph" w:styleId="1657">
    <w:name w:val="Heading 8"/>
    <w:basedOn w:val="1649"/>
    <w:next w:val="1649"/>
    <w:uiPriority w:val="9"/>
    <w:unhideWhenUsed/>
    <w:qFormat/>
    <w:pPr>
      <w:keepLines/>
      <w:keepNext/>
      <w:spacing w:before="320" w:after="200"/>
      <w:outlineLvl w:val="7"/>
    </w:pPr>
    <w:rPr>
      <w:rFonts w:ascii="Arial" w:hAnsi="Arial" w:cs="Arial" w:eastAsia="Arial"/>
      <w:i/>
      <w:iCs/>
    </w:rPr>
  </w:style>
  <w:style w:type="paragraph" w:styleId="1658">
    <w:name w:val="Heading 9"/>
    <w:basedOn w:val="1649"/>
    <w:next w:val="1649"/>
    <w:uiPriority w:val="9"/>
    <w:unhideWhenUsed/>
    <w:qFormat/>
    <w:pPr>
      <w:keepLines/>
      <w:keepNext/>
      <w:spacing w:before="320" w:after="200"/>
      <w:outlineLvl w:val="8"/>
    </w:pPr>
    <w:rPr>
      <w:rFonts w:ascii="Arial" w:hAnsi="Arial" w:cs="Arial" w:eastAsia="Arial"/>
      <w:i/>
      <w:iCs/>
      <w:sz w:val="21"/>
      <w:szCs w:val="21"/>
    </w:rPr>
  </w:style>
  <w:style w:type="character" w:styleId="1659">
    <w:name w:val="Интернет-ссылка"/>
    <w:uiPriority w:val="99"/>
    <w:unhideWhenUsed/>
    <w:rPr>
      <w:color w:val="0563C1" w:themeColor="hyperlink"/>
      <w:u w:val="single"/>
    </w:rPr>
  </w:style>
  <w:style w:type="character" w:styleId="1660">
    <w:name w:val="Привязка сноски"/>
    <w:rPr>
      <w:vertAlign w:val="superscript"/>
    </w:rPr>
  </w:style>
  <w:style w:type="character" w:styleId="1661">
    <w:name w:val="Footnote Characters"/>
    <w:basedOn w:val="1664"/>
    <w:uiPriority w:val="99"/>
    <w:unhideWhenUsed/>
    <w:qFormat/>
    <w:rPr>
      <w:vertAlign w:val="superscript"/>
    </w:rPr>
  </w:style>
  <w:style w:type="character" w:styleId="1662">
    <w:name w:val="Привязка концевой сноски"/>
    <w:rPr>
      <w:vertAlign w:val="superscript"/>
    </w:rPr>
  </w:style>
  <w:style w:type="character" w:styleId="1663">
    <w:name w:val="Endnote Characters"/>
    <w:basedOn w:val="1664"/>
    <w:uiPriority w:val="99"/>
    <w:semiHidden/>
    <w:unhideWhenUsed/>
    <w:qFormat/>
    <w:rPr>
      <w:vertAlign w:val="superscript"/>
    </w:rPr>
  </w:style>
  <w:style w:type="character" w:styleId="1664" w:default="1">
    <w:name w:val="Default Paragraph Font"/>
    <w:uiPriority w:val="1"/>
    <w:semiHidden/>
    <w:unhideWhenUsed/>
    <w:qFormat/>
  </w:style>
  <w:style w:type="character" w:styleId="1665" w:customStyle="1">
    <w:name w:val="Heading 1 Char"/>
    <w:basedOn w:val="1664"/>
    <w:uiPriority w:val="9"/>
    <w:qFormat/>
    <w:rPr>
      <w:rFonts w:ascii="Arial" w:hAnsi="Arial" w:cs="Arial" w:eastAsia="Arial"/>
      <w:sz w:val="40"/>
      <w:szCs w:val="40"/>
    </w:rPr>
  </w:style>
  <w:style w:type="character" w:styleId="1666" w:customStyle="1">
    <w:name w:val="Heading 2 Char"/>
    <w:basedOn w:val="1664"/>
    <w:uiPriority w:val="9"/>
    <w:qFormat/>
    <w:rPr>
      <w:rFonts w:ascii="Arial" w:hAnsi="Arial" w:cs="Arial" w:eastAsia="Arial"/>
      <w:sz w:val="34"/>
    </w:rPr>
  </w:style>
  <w:style w:type="character" w:styleId="1667" w:customStyle="1">
    <w:name w:val="Heading 3 Char"/>
    <w:basedOn w:val="1664"/>
    <w:uiPriority w:val="9"/>
    <w:qFormat/>
    <w:rPr>
      <w:rFonts w:ascii="Arial" w:hAnsi="Arial" w:cs="Arial" w:eastAsia="Arial"/>
      <w:sz w:val="30"/>
      <w:szCs w:val="30"/>
    </w:rPr>
  </w:style>
  <w:style w:type="character" w:styleId="1668" w:customStyle="1">
    <w:name w:val="Heading 4 Char"/>
    <w:basedOn w:val="1664"/>
    <w:uiPriority w:val="9"/>
    <w:qFormat/>
    <w:rPr>
      <w:rFonts w:ascii="Arial" w:hAnsi="Arial" w:cs="Arial" w:eastAsia="Arial"/>
      <w:b/>
      <w:bCs/>
      <w:sz w:val="26"/>
      <w:szCs w:val="26"/>
    </w:rPr>
  </w:style>
  <w:style w:type="character" w:styleId="1669" w:customStyle="1">
    <w:name w:val="Heading 5 Char"/>
    <w:basedOn w:val="1664"/>
    <w:uiPriority w:val="9"/>
    <w:qFormat/>
    <w:rPr>
      <w:rFonts w:ascii="Arial" w:hAnsi="Arial" w:cs="Arial" w:eastAsia="Arial"/>
      <w:b/>
      <w:bCs/>
      <w:sz w:val="24"/>
      <w:szCs w:val="24"/>
    </w:rPr>
  </w:style>
  <w:style w:type="character" w:styleId="1670" w:customStyle="1">
    <w:name w:val="Heading 6 Char"/>
    <w:basedOn w:val="1664"/>
    <w:uiPriority w:val="9"/>
    <w:qFormat/>
    <w:rPr>
      <w:rFonts w:ascii="Arial" w:hAnsi="Arial" w:cs="Arial" w:eastAsia="Arial"/>
      <w:b/>
      <w:bCs/>
      <w:sz w:val="22"/>
      <w:szCs w:val="22"/>
    </w:rPr>
  </w:style>
  <w:style w:type="character" w:styleId="1671" w:customStyle="1">
    <w:name w:val="Heading 7 Char"/>
    <w:basedOn w:val="1664"/>
    <w:uiPriority w:val="9"/>
    <w:qFormat/>
    <w:rPr>
      <w:rFonts w:ascii="Arial" w:hAnsi="Arial" w:cs="Arial" w:eastAsia="Arial"/>
      <w:b/>
      <w:bCs/>
      <w:i/>
      <w:iCs/>
      <w:sz w:val="22"/>
      <w:szCs w:val="22"/>
    </w:rPr>
  </w:style>
  <w:style w:type="character" w:styleId="1672" w:customStyle="1">
    <w:name w:val="Heading 8 Char"/>
    <w:basedOn w:val="1664"/>
    <w:uiPriority w:val="9"/>
    <w:qFormat/>
    <w:rPr>
      <w:rFonts w:ascii="Arial" w:hAnsi="Arial" w:cs="Arial" w:eastAsia="Arial"/>
      <w:i/>
      <w:iCs/>
      <w:sz w:val="22"/>
      <w:szCs w:val="22"/>
    </w:rPr>
  </w:style>
  <w:style w:type="character" w:styleId="1673" w:customStyle="1">
    <w:name w:val="Heading 9 Char"/>
    <w:basedOn w:val="1664"/>
    <w:uiPriority w:val="9"/>
    <w:qFormat/>
    <w:rPr>
      <w:rFonts w:ascii="Arial" w:hAnsi="Arial" w:cs="Arial" w:eastAsia="Arial"/>
      <w:i/>
      <w:iCs/>
      <w:sz w:val="21"/>
      <w:szCs w:val="21"/>
    </w:rPr>
  </w:style>
  <w:style w:type="character" w:styleId="1674" w:customStyle="1">
    <w:name w:val="Title Char"/>
    <w:basedOn w:val="1664"/>
    <w:uiPriority w:val="10"/>
    <w:qFormat/>
    <w:rPr>
      <w:sz w:val="48"/>
      <w:szCs w:val="48"/>
    </w:rPr>
  </w:style>
  <w:style w:type="character" w:styleId="1675" w:customStyle="1">
    <w:name w:val="Subtitle Char"/>
    <w:basedOn w:val="1664"/>
    <w:uiPriority w:val="11"/>
    <w:qFormat/>
    <w:rPr>
      <w:sz w:val="24"/>
      <w:szCs w:val="24"/>
    </w:rPr>
  </w:style>
  <w:style w:type="character" w:styleId="1676" w:customStyle="1">
    <w:name w:val="Quote Char"/>
    <w:uiPriority w:val="29"/>
    <w:qFormat/>
    <w:rPr>
      <w:i/>
    </w:rPr>
  </w:style>
  <w:style w:type="character" w:styleId="1677" w:customStyle="1">
    <w:name w:val="Intense Quote Char"/>
    <w:uiPriority w:val="30"/>
    <w:qFormat/>
    <w:rPr>
      <w:i/>
    </w:rPr>
  </w:style>
  <w:style w:type="character" w:styleId="1678" w:customStyle="1">
    <w:name w:val="Header Char"/>
    <w:basedOn w:val="1664"/>
    <w:uiPriority w:val="99"/>
    <w:qFormat/>
  </w:style>
  <w:style w:type="character" w:styleId="1679" w:customStyle="1">
    <w:name w:val="Footer Char"/>
    <w:basedOn w:val="1664"/>
    <w:uiPriority w:val="99"/>
    <w:qFormat/>
  </w:style>
  <w:style w:type="character" w:styleId="1680" w:customStyle="1">
    <w:name w:val="Footnote Text Char"/>
    <w:uiPriority w:val="99"/>
    <w:qFormat/>
    <w:rPr>
      <w:sz w:val="18"/>
    </w:rPr>
  </w:style>
  <w:style w:type="character" w:styleId="1681" w:customStyle="1">
    <w:name w:val="Endnote Text Char"/>
    <w:uiPriority w:val="99"/>
    <w:qFormat/>
    <w:rPr>
      <w:sz w:val="20"/>
    </w:rPr>
  </w:style>
  <w:style w:type="character" w:styleId="1682" w:customStyle="1">
    <w:name w:val="Caption Char"/>
    <w:uiPriority w:val="99"/>
    <w:qFormat/>
  </w:style>
  <w:style w:type="character" w:styleId="1683" w:customStyle="1">
    <w:name w:val="Текст концевой сноски Знак"/>
    <w:uiPriority w:val="99"/>
    <w:qFormat/>
    <w:rPr>
      <w:sz w:val="20"/>
    </w:rPr>
  </w:style>
  <w:style w:type="character" w:styleId="1684" w:customStyle="1">
    <w:name w:val="Заголовок 1 Знак"/>
    <w:basedOn w:val="1664"/>
    <w:uiPriority w:val="9"/>
    <w:qFormat/>
    <w:rPr>
      <w:rFonts w:ascii="Arial" w:hAnsi="Arial" w:cs="Arial" w:eastAsia="Arial"/>
      <w:sz w:val="40"/>
      <w:szCs w:val="40"/>
    </w:rPr>
  </w:style>
  <w:style w:type="character" w:styleId="1685" w:customStyle="1">
    <w:name w:val="Заголовок 2 Знак"/>
    <w:basedOn w:val="1664"/>
    <w:uiPriority w:val="9"/>
    <w:qFormat/>
    <w:rPr>
      <w:rFonts w:ascii="Arial" w:hAnsi="Arial" w:cs="Arial" w:eastAsia="Arial"/>
      <w:sz w:val="34"/>
    </w:rPr>
  </w:style>
  <w:style w:type="character" w:styleId="1686" w:customStyle="1">
    <w:name w:val="Заголовок 3 Знак"/>
    <w:basedOn w:val="1664"/>
    <w:uiPriority w:val="9"/>
    <w:qFormat/>
    <w:rPr>
      <w:rFonts w:ascii="Arial" w:hAnsi="Arial" w:cs="Arial" w:eastAsia="Arial"/>
      <w:sz w:val="30"/>
      <w:szCs w:val="30"/>
    </w:rPr>
  </w:style>
  <w:style w:type="character" w:styleId="1687" w:customStyle="1">
    <w:name w:val="Заголовок 4 Знак"/>
    <w:basedOn w:val="1664"/>
    <w:uiPriority w:val="9"/>
    <w:qFormat/>
    <w:rPr>
      <w:rFonts w:ascii="Arial" w:hAnsi="Arial" w:cs="Arial" w:eastAsia="Arial"/>
      <w:b/>
      <w:bCs/>
      <w:sz w:val="26"/>
      <w:szCs w:val="26"/>
    </w:rPr>
  </w:style>
  <w:style w:type="character" w:styleId="1688" w:customStyle="1">
    <w:name w:val="Заголовок 5 Знак"/>
    <w:basedOn w:val="1664"/>
    <w:uiPriority w:val="9"/>
    <w:qFormat/>
    <w:rPr>
      <w:rFonts w:ascii="Arial" w:hAnsi="Arial" w:cs="Arial" w:eastAsia="Arial"/>
      <w:b/>
      <w:bCs/>
      <w:sz w:val="24"/>
      <w:szCs w:val="24"/>
    </w:rPr>
  </w:style>
  <w:style w:type="character" w:styleId="1689" w:customStyle="1">
    <w:name w:val="Заголовок 6 Знак"/>
    <w:basedOn w:val="1664"/>
    <w:uiPriority w:val="9"/>
    <w:qFormat/>
    <w:rPr>
      <w:rFonts w:ascii="Arial" w:hAnsi="Arial" w:cs="Arial" w:eastAsia="Arial"/>
      <w:b/>
      <w:bCs/>
      <w:sz w:val="22"/>
      <w:szCs w:val="22"/>
    </w:rPr>
  </w:style>
  <w:style w:type="character" w:styleId="1690" w:customStyle="1">
    <w:name w:val="Заголовок 7 Знак"/>
    <w:basedOn w:val="1664"/>
    <w:uiPriority w:val="9"/>
    <w:qFormat/>
    <w:rPr>
      <w:rFonts w:ascii="Arial" w:hAnsi="Arial" w:cs="Arial" w:eastAsia="Arial"/>
      <w:b/>
      <w:bCs/>
      <w:i/>
      <w:iCs/>
      <w:sz w:val="22"/>
      <w:szCs w:val="22"/>
    </w:rPr>
  </w:style>
  <w:style w:type="character" w:styleId="1691" w:customStyle="1">
    <w:name w:val="Заголовок 8 Знак"/>
    <w:basedOn w:val="1664"/>
    <w:uiPriority w:val="9"/>
    <w:qFormat/>
    <w:rPr>
      <w:rFonts w:ascii="Arial" w:hAnsi="Arial" w:cs="Arial" w:eastAsia="Arial"/>
      <w:i/>
      <w:iCs/>
      <w:sz w:val="22"/>
      <w:szCs w:val="22"/>
    </w:rPr>
  </w:style>
  <w:style w:type="character" w:styleId="1692" w:customStyle="1">
    <w:name w:val="Заголовок 9 Знак"/>
    <w:basedOn w:val="1664"/>
    <w:uiPriority w:val="9"/>
    <w:qFormat/>
    <w:rPr>
      <w:rFonts w:ascii="Arial" w:hAnsi="Arial" w:cs="Arial" w:eastAsia="Arial"/>
      <w:i/>
      <w:iCs/>
      <w:sz w:val="21"/>
      <w:szCs w:val="21"/>
    </w:rPr>
  </w:style>
  <w:style w:type="character" w:styleId="1693" w:customStyle="1">
    <w:name w:val="Заголовок Знак"/>
    <w:basedOn w:val="1664"/>
    <w:uiPriority w:val="10"/>
    <w:qFormat/>
    <w:rPr>
      <w:sz w:val="48"/>
      <w:szCs w:val="48"/>
    </w:rPr>
  </w:style>
  <w:style w:type="character" w:styleId="1694" w:customStyle="1">
    <w:name w:val="Подзаголовок Знак"/>
    <w:basedOn w:val="1664"/>
    <w:uiPriority w:val="11"/>
    <w:qFormat/>
    <w:rPr>
      <w:sz w:val="24"/>
      <w:szCs w:val="24"/>
    </w:rPr>
  </w:style>
  <w:style w:type="character" w:styleId="1695" w:customStyle="1">
    <w:name w:val="Цитата 2 Знак"/>
    <w:uiPriority w:val="29"/>
    <w:qFormat/>
    <w:rPr>
      <w:i/>
    </w:rPr>
  </w:style>
  <w:style w:type="character" w:styleId="1696" w:customStyle="1">
    <w:name w:val="Выделенная цитата Знак"/>
    <w:uiPriority w:val="30"/>
    <w:qFormat/>
    <w:rPr>
      <w:i/>
    </w:rPr>
  </w:style>
  <w:style w:type="character" w:styleId="1697" w:customStyle="1">
    <w:name w:val="Верхний колонтитул Знак"/>
    <w:basedOn w:val="1664"/>
    <w:uiPriority w:val="99"/>
    <w:qFormat/>
  </w:style>
  <w:style w:type="character" w:styleId="1698" w:customStyle="1">
    <w:name w:val="Нижний колонтитул Знак"/>
    <w:basedOn w:val="1664"/>
    <w:uiPriority w:val="99"/>
    <w:qFormat/>
  </w:style>
  <w:style w:type="character" w:styleId="1699" w:customStyle="1">
    <w:name w:val="Текст сноски Знак"/>
    <w:uiPriority w:val="99"/>
    <w:qFormat/>
    <w:rPr>
      <w:sz w:val="18"/>
    </w:rPr>
  </w:style>
  <w:style w:type="character" w:styleId="1700" w:customStyle="1">
    <w:name w:val="c4"/>
    <w:qFormat/>
  </w:style>
  <w:style w:type="character" w:styleId="1701">
    <w:name w:val="Символ сноски"/>
    <w:qFormat/>
  </w:style>
  <w:style w:type="character" w:styleId="1702">
    <w:name w:val="Символ концевой сноски"/>
    <w:qFormat/>
  </w:style>
  <w:style w:type="paragraph" w:styleId="1703">
    <w:name w:val="Заголовок"/>
    <w:basedOn w:val="1649"/>
    <w:next w:val="1704"/>
    <w:qFormat/>
    <w:pPr>
      <w:keepNext/>
      <w:spacing w:before="240" w:after="120"/>
    </w:pPr>
    <w:rPr>
      <w:rFonts w:ascii="Liberation Sans" w:hAnsi="Liberation Sans" w:cs="Lohit Devanagari" w:eastAsia="Noto Sans CJK SC"/>
      <w:sz w:val="28"/>
      <w:szCs w:val="28"/>
    </w:rPr>
  </w:style>
  <w:style w:type="paragraph" w:styleId="1704">
    <w:name w:val="Body Text"/>
    <w:basedOn w:val="1649"/>
    <w:pPr>
      <w:spacing w:before="0" w:after="140" w:line="276" w:lineRule="auto"/>
    </w:pPr>
  </w:style>
  <w:style w:type="paragraph" w:styleId="1705">
    <w:name w:val="List"/>
    <w:basedOn w:val="1704"/>
    <w:rPr>
      <w:rFonts w:cs="Lohit Devanagari"/>
    </w:rPr>
  </w:style>
  <w:style w:type="paragraph" w:styleId="1706">
    <w:name w:val="Caption"/>
    <w:basedOn w:val="1649"/>
    <w:next w:val="1649"/>
    <w:uiPriority w:val="35"/>
    <w:semiHidden/>
    <w:unhideWhenUsed/>
    <w:qFormat/>
    <w:pPr>
      <w:spacing w:line="276" w:lineRule="auto"/>
    </w:pPr>
    <w:rPr>
      <w:b/>
      <w:bCs/>
      <w:color w:val="4472C4" w:themeColor="accent1"/>
      <w:sz w:val="18"/>
      <w:szCs w:val="18"/>
    </w:rPr>
  </w:style>
  <w:style w:type="paragraph" w:styleId="1707">
    <w:name w:val="Указатель"/>
    <w:basedOn w:val="1649"/>
    <w:qFormat/>
    <w:pPr>
      <w:suppressLineNumbers/>
    </w:pPr>
    <w:rPr>
      <w:rFonts w:cs="Lohit Devanagari"/>
    </w:rPr>
  </w:style>
  <w:style w:type="paragraph" w:styleId="1708">
    <w:name w:val="table of figures"/>
    <w:basedOn w:val="1649"/>
    <w:next w:val="1649"/>
    <w:uiPriority w:val="99"/>
    <w:unhideWhenUsed/>
    <w:qFormat/>
    <w:pPr>
      <w:spacing w:before="0" w:after="0" w:afterAutospacing="0"/>
    </w:pPr>
  </w:style>
  <w:style w:type="paragraph" w:styleId="1709">
    <w:name w:val="endnote text"/>
    <w:basedOn w:val="1649"/>
    <w:uiPriority w:val="99"/>
    <w:semiHidden/>
    <w:unhideWhenUsed/>
    <w:pPr>
      <w:spacing w:before="0" w:after="0" w:line="240" w:lineRule="auto"/>
    </w:pPr>
    <w:rPr>
      <w:sz w:val="20"/>
    </w:rPr>
  </w:style>
  <w:style w:type="paragraph" w:styleId="1710">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711">
    <w:name w:val="Title"/>
    <w:basedOn w:val="1649"/>
    <w:next w:val="1649"/>
    <w:uiPriority w:val="10"/>
    <w:qFormat/>
    <w:pPr>
      <w:contextualSpacing/>
      <w:spacing w:before="300" w:after="200"/>
    </w:pPr>
    <w:rPr>
      <w:sz w:val="48"/>
      <w:szCs w:val="48"/>
    </w:rPr>
  </w:style>
  <w:style w:type="paragraph" w:styleId="1712">
    <w:name w:val="Subtitle"/>
    <w:basedOn w:val="1649"/>
    <w:next w:val="1649"/>
    <w:uiPriority w:val="11"/>
    <w:qFormat/>
    <w:pPr>
      <w:spacing w:before="200" w:after="200"/>
    </w:pPr>
    <w:rPr>
      <w:sz w:val="24"/>
      <w:szCs w:val="24"/>
    </w:rPr>
  </w:style>
  <w:style w:type="paragraph" w:styleId="1713">
    <w:name w:val="Quote"/>
    <w:basedOn w:val="1649"/>
    <w:next w:val="1649"/>
    <w:uiPriority w:val="29"/>
    <w:qFormat/>
    <w:pPr>
      <w:ind w:left="720" w:right="720" w:firstLine="0"/>
    </w:pPr>
    <w:rPr>
      <w:i/>
    </w:rPr>
  </w:style>
  <w:style w:type="paragraph" w:styleId="1714">
    <w:name w:val="Intense Quote"/>
    <w:basedOn w:val="1649"/>
    <w:next w:val="1649"/>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715">
    <w:name w:val="Колонтитул"/>
    <w:basedOn w:val="1649"/>
    <w:qFormat/>
  </w:style>
  <w:style w:type="paragraph" w:styleId="1716">
    <w:name w:val="Header"/>
    <w:basedOn w:val="1649"/>
    <w:uiPriority w:val="99"/>
    <w:unhideWhenUsed/>
    <w:pPr>
      <w:spacing w:before="0" w:after="0" w:line="240" w:lineRule="auto"/>
      <w:tabs>
        <w:tab w:val="clear" w:pos="708" w:leader="none"/>
        <w:tab w:val="center" w:pos="7143" w:leader="none"/>
        <w:tab w:val="right" w:pos="14287" w:leader="none"/>
      </w:tabs>
    </w:pPr>
  </w:style>
  <w:style w:type="paragraph" w:styleId="1717">
    <w:name w:val="Footer"/>
    <w:basedOn w:val="1649"/>
    <w:uiPriority w:val="99"/>
    <w:unhideWhenUsed/>
    <w:pPr>
      <w:spacing w:before="0" w:after="0" w:line="240" w:lineRule="auto"/>
      <w:tabs>
        <w:tab w:val="clear" w:pos="708" w:leader="none"/>
        <w:tab w:val="center" w:pos="7143" w:leader="none"/>
        <w:tab w:val="right" w:pos="14287" w:leader="none"/>
      </w:tabs>
    </w:pPr>
  </w:style>
  <w:style w:type="paragraph" w:styleId="1718">
    <w:name w:val="footnote text"/>
    <w:basedOn w:val="1649"/>
    <w:uiPriority w:val="99"/>
    <w:semiHidden/>
    <w:unhideWhenUsed/>
    <w:pPr>
      <w:spacing w:before="0" w:after="40" w:line="240" w:lineRule="auto"/>
    </w:pPr>
    <w:rPr>
      <w:sz w:val="18"/>
    </w:rPr>
  </w:style>
  <w:style w:type="paragraph" w:styleId="1719">
    <w:name w:val="toc 1"/>
    <w:basedOn w:val="1649"/>
    <w:next w:val="1649"/>
    <w:uiPriority w:val="39"/>
    <w:unhideWhenUsed/>
    <w:pPr>
      <w:spacing w:before="0" w:after="57"/>
    </w:pPr>
  </w:style>
  <w:style w:type="paragraph" w:styleId="1720">
    <w:name w:val="toc 2"/>
    <w:basedOn w:val="1649"/>
    <w:next w:val="1649"/>
    <w:uiPriority w:val="39"/>
    <w:unhideWhenUsed/>
    <w:pPr>
      <w:ind w:left="283" w:firstLine="0"/>
      <w:spacing w:before="0" w:after="57"/>
    </w:pPr>
  </w:style>
  <w:style w:type="paragraph" w:styleId="1721">
    <w:name w:val="toc 3"/>
    <w:basedOn w:val="1649"/>
    <w:next w:val="1649"/>
    <w:uiPriority w:val="39"/>
    <w:unhideWhenUsed/>
    <w:pPr>
      <w:ind w:left="567" w:firstLine="0"/>
      <w:spacing w:before="0" w:after="57"/>
    </w:pPr>
  </w:style>
  <w:style w:type="paragraph" w:styleId="1722">
    <w:name w:val="toc 4"/>
    <w:basedOn w:val="1649"/>
    <w:next w:val="1649"/>
    <w:uiPriority w:val="39"/>
    <w:unhideWhenUsed/>
    <w:pPr>
      <w:ind w:left="850" w:firstLine="0"/>
      <w:spacing w:before="0" w:after="57"/>
    </w:pPr>
  </w:style>
  <w:style w:type="paragraph" w:styleId="1723">
    <w:name w:val="toc 5"/>
    <w:basedOn w:val="1649"/>
    <w:next w:val="1649"/>
    <w:uiPriority w:val="39"/>
    <w:unhideWhenUsed/>
    <w:pPr>
      <w:ind w:left="1134" w:firstLine="0"/>
      <w:spacing w:before="0" w:after="57"/>
    </w:pPr>
  </w:style>
  <w:style w:type="paragraph" w:styleId="1724">
    <w:name w:val="toc 6"/>
    <w:basedOn w:val="1649"/>
    <w:next w:val="1649"/>
    <w:uiPriority w:val="39"/>
    <w:unhideWhenUsed/>
    <w:pPr>
      <w:ind w:left="1417" w:firstLine="0"/>
      <w:spacing w:before="0" w:after="57"/>
    </w:pPr>
  </w:style>
  <w:style w:type="paragraph" w:styleId="1725">
    <w:name w:val="toc 7"/>
    <w:basedOn w:val="1649"/>
    <w:next w:val="1649"/>
    <w:uiPriority w:val="39"/>
    <w:unhideWhenUsed/>
    <w:pPr>
      <w:ind w:left="1701" w:firstLine="0"/>
      <w:spacing w:before="0" w:after="57"/>
    </w:pPr>
  </w:style>
  <w:style w:type="paragraph" w:styleId="1726">
    <w:name w:val="toc 8"/>
    <w:basedOn w:val="1649"/>
    <w:next w:val="1649"/>
    <w:uiPriority w:val="39"/>
    <w:unhideWhenUsed/>
    <w:pPr>
      <w:ind w:left="1984" w:firstLine="0"/>
      <w:spacing w:before="0" w:after="57"/>
    </w:pPr>
  </w:style>
  <w:style w:type="paragraph" w:styleId="1727">
    <w:name w:val="toc 9"/>
    <w:basedOn w:val="1649"/>
    <w:next w:val="1649"/>
    <w:uiPriority w:val="39"/>
    <w:unhideWhenUsed/>
    <w:pPr>
      <w:ind w:left="2268" w:firstLine="0"/>
      <w:spacing w:before="0" w:after="57"/>
    </w:pPr>
  </w:style>
  <w:style w:type="paragraph" w:styleId="1728">
    <w:name w:val="Index Heading"/>
    <w:basedOn w:val="1703"/>
  </w:style>
  <w:style w:type="paragraph" w:styleId="1729">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730">
    <w:name w:val="List Paragraph"/>
    <w:basedOn w:val="1649"/>
    <w:uiPriority w:val="34"/>
    <w:qFormat/>
    <w:pPr>
      <w:contextualSpacing/>
      <w:ind w:left="720" w:firstLine="0"/>
      <w:spacing w:before="0" w:after="160"/>
    </w:pPr>
  </w:style>
  <w:style w:type="paragraph" w:styleId="1731"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732" w:default="1">
    <w:name w:val="No List"/>
    <w:uiPriority w:val="99"/>
    <w:semiHidden/>
    <w:unhideWhenUsed/>
    <w:qFormat/>
  </w:style>
  <w:style w:type="table" w:styleId="1733" w:default="1">
    <w:name w:val="Normal Table"/>
    <w:uiPriority w:val="99"/>
    <w:semiHidden/>
    <w:unhideWhenUsed/>
    <w:tblPr>
      <w:tblCellMar>
        <w:left w:w="108" w:type="dxa"/>
        <w:top w:w="0" w:type="dxa"/>
        <w:right w:w="108" w:type="dxa"/>
        <w:bottom w:w="0" w:type="dxa"/>
      </w:tblCellMar>
    </w:tblPr>
  </w:style>
  <w:style w:type="table" w:styleId="1734">
    <w:name w:val="Table Grid"/>
    <w:basedOn w:val="173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735" w:customStyle="1">
    <w:name w:val="Table Grid Light"/>
    <w:basedOn w:val="173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736">
    <w:name w:val="Plain Table 1"/>
    <w:basedOn w:val="173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737">
    <w:name w:val="Plain Table 2"/>
    <w:basedOn w:val="173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738">
    <w:name w:val="Plain Table 3"/>
    <w:basedOn w:val="173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739">
    <w:name w:val="Plain Table 4"/>
    <w:basedOn w:val="173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740">
    <w:name w:val="Plain Table 5"/>
    <w:basedOn w:val="173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741">
    <w:name w:val="Grid Table 1 Light"/>
    <w:basedOn w:val="1733"/>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742" w:customStyle="1">
    <w:name w:val="Grid Table 1 Light - Accent 1"/>
    <w:basedOn w:val="173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743" w:customStyle="1">
    <w:name w:val="Grid Table 1 Light - Accent 2"/>
    <w:basedOn w:val="173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744" w:customStyle="1">
    <w:name w:val="Grid Table 1 Light - Accent 3"/>
    <w:basedOn w:val="173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745" w:customStyle="1">
    <w:name w:val="Grid Table 1 Light - Accent 4"/>
    <w:basedOn w:val="173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746" w:customStyle="1">
    <w:name w:val="Grid Table 1 Light - Accent 5"/>
    <w:basedOn w:val="173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747" w:customStyle="1">
    <w:name w:val="Grid Table 1 Light - Accent 6"/>
    <w:basedOn w:val="173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748">
    <w:name w:val="Grid Table 2"/>
    <w:basedOn w:val="173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749" w:customStyle="1">
    <w:name w:val="Grid Table 2 - Accent 1"/>
    <w:basedOn w:val="173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750" w:customStyle="1">
    <w:name w:val="Grid Table 2 - Accent 2"/>
    <w:basedOn w:val="173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751" w:customStyle="1">
    <w:name w:val="Grid Table 2 - Accent 3"/>
    <w:basedOn w:val="173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752" w:customStyle="1">
    <w:name w:val="Grid Table 2 - Accent 4"/>
    <w:basedOn w:val="173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753" w:customStyle="1">
    <w:name w:val="Grid Table 2 - Accent 5"/>
    <w:basedOn w:val="173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754" w:customStyle="1">
    <w:name w:val="Grid Table 2 - Accent 6"/>
    <w:basedOn w:val="173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755">
    <w:name w:val="Grid Table 3"/>
    <w:basedOn w:val="173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56" w:customStyle="1">
    <w:name w:val="Grid Table 3 - Accent 1"/>
    <w:basedOn w:val="173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57" w:customStyle="1">
    <w:name w:val="Grid Table 3 - Accent 2"/>
    <w:basedOn w:val="173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58" w:customStyle="1">
    <w:name w:val="Grid Table 3 - Accent 3"/>
    <w:basedOn w:val="173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59" w:customStyle="1">
    <w:name w:val="Grid Table 3 - Accent 4"/>
    <w:basedOn w:val="173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60" w:customStyle="1">
    <w:name w:val="Grid Table 3 - Accent 5"/>
    <w:basedOn w:val="173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61" w:customStyle="1">
    <w:name w:val="Grid Table 3 - Accent 6"/>
    <w:basedOn w:val="173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62">
    <w:name w:val="Grid Table 4"/>
    <w:basedOn w:val="1733"/>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763" w:customStyle="1">
    <w:name w:val="Grid Table 4 - Accent 1"/>
    <w:basedOn w:val="1733"/>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764" w:customStyle="1">
    <w:name w:val="Grid Table 4 - Accent 2"/>
    <w:basedOn w:val="1733"/>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765" w:customStyle="1">
    <w:name w:val="Grid Table 4 - Accent 3"/>
    <w:basedOn w:val="1733"/>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766" w:customStyle="1">
    <w:name w:val="Grid Table 4 - Accent 4"/>
    <w:basedOn w:val="1733"/>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767" w:customStyle="1">
    <w:name w:val="Grid Table 4 - Accent 5"/>
    <w:basedOn w:val="1733"/>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768" w:customStyle="1">
    <w:name w:val="Grid Table 4 - Accent 6"/>
    <w:basedOn w:val="1733"/>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769">
    <w:name w:val="Grid Table 5 Dark"/>
    <w:basedOn w:val="1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770" w:customStyle="1">
    <w:name w:val="Grid Table 5 Dark- Accent 1"/>
    <w:basedOn w:val="1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771" w:customStyle="1">
    <w:name w:val="Grid Table 5 Dark - Accent 2"/>
    <w:basedOn w:val="1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772" w:customStyle="1">
    <w:name w:val="Grid Table 5 Dark - Accent 3"/>
    <w:basedOn w:val="1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773" w:customStyle="1">
    <w:name w:val="Grid Table 5 Dark- Accent 4"/>
    <w:basedOn w:val="1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774" w:customStyle="1">
    <w:name w:val="Grid Table 5 Dark - Accent 5"/>
    <w:basedOn w:val="1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775" w:customStyle="1">
    <w:name w:val="Grid Table 5 Dark - Accent 6"/>
    <w:basedOn w:val="1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776">
    <w:name w:val="Grid Table 6 Colorful"/>
    <w:basedOn w:val="1733"/>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777" w:customStyle="1">
    <w:name w:val="Grid Table 6 Colorful - Accent 1"/>
    <w:basedOn w:val="1733"/>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778" w:customStyle="1">
    <w:name w:val="Grid Table 6 Colorful - Accent 2"/>
    <w:basedOn w:val="173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779" w:customStyle="1">
    <w:name w:val="Grid Table 6 Colorful - Accent 3"/>
    <w:basedOn w:val="1733"/>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780" w:customStyle="1">
    <w:name w:val="Grid Table 6 Colorful - Accent 4"/>
    <w:basedOn w:val="173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781" w:customStyle="1">
    <w:name w:val="Grid Table 6 Colorful - Accent 5"/>
    <w:basedOn w:val="1733"/>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782" w:customStyle="1">
    <w:name w:val="Grid Table 6 Colorful - Accent 6"/>
    <w:basedOn w:val="1733"/>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783">
    <w:name w:val="Grid Table 7 Colorful"/>
    <w:basedOn w:val="1733"/>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784" w:customStyle="1">
    <w:name w:val="Grid Table 7 Colorful - Accent 1"/>
    <w:basedOn w:val="1733"/>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785" w:customStyle="1">
    <w:name w:val="Grid Table 7 Colorful - Accent 2"/>
    <w:basedOn w:val="1733"/>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786" w:customStyle="1">
    <w:name w:val="Grid Table 7 Colorful - Accent 3"/>
    <w:basedOn w:val="1733"/>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787" w:customStyle="1">
    <w:name w:val="Grid Table 7 Colorful - Accent 4"/>
    <w:basedOn w:val="1733"/>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788" w:customStyle="1">
    <w:name w:val="Grid Table 7 Colorful - Accent 5"/>
    <w:basedOn w:val="1733"/>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789" w:customStyle="1">
    <w:name w:val="Grid Table 7 Colorful - Accent 6"/>
    <w:basedOn w:val="1733"/>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790">
    <w:name w:val="List Table 1 Light"/>
    <w:basedOn w:val="1733"/>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791" w:customStyle="1">
    <w:name w:val="List Table 1 Light - Accent 1"/>
    <w:basedOn w:val="1733"/>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792" w:customStyle="1">
    <w:name w:val="List Table 1 Light - Accent 2"/>
    <w:basedOn w:val="1733"/>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793" w:customStyle="1">
    <w:name w:val="List Table 1 Light - Accent 3"/>
    <w:basedOn w:val="1733"/>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794" w:customStyle="1">
    <w:name w:val="List Table 1 Light - Accent 4"/>
    <w:basedOn w:val="1733"/>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795" w:customStyle="1">
    <w:name w:val="List Table 1 Light - Accent 5"/>
    <w:basedOn w:val="1733"/>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796" w:customStyle="1">
    <w:name w:val="List Table 1 Light - Accent 6"/>
    <w:basedOn w:val="1733"/>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797">
    <w:name w:val="List Table 2"/>
    <w:basedOn w:val="1733"/>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798" w:customStyle="1">
    <w:name w:val="List Table 2 - Accent 1"/>
    <w:basedOn w:val="1733"/>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799" w:customStyle="1">
    <w:name w:val="List Table 2 - Accent 2"/>
    <w:basedOn w:val="1733"/>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800" w:customStyle="1">
    <w:name w:val="List Table 2 - Accent 3"/>
    <w:basedOn w:val="1733"/>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801" w:customStyle="1">
    <w:name w:val="List Table 2 - Accent 4"/>
    <w:basedOn w:val="1733"/>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802" w:customStyle="1">
    <w:name w:val="List Table 2 - Accent 5"/>
    <w:basedOn w:val="1733"/>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803" w:customStyle="1">
    <w:name w:val="List Table 2 - Accent 6"/>
    <w:basedOn w:val="1733"/>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804">
    <w:name w:val="List Table 3"/>
    <w:basedOn w:val="173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805" w:customStyle="1">
    <w:name w:val="List Table 3 - Accent 1"/>
    <w:basedOn w:val="1733"/>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806" w:customStyle="1">
    <w:name w:val="List Table 3 - Accent 2"/>
    <w:basedOn w:val="173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807" w:customStyle="1">
    <w:name w:val="List Table 3 - Accent 3"/>
    <w:basedOn w:val="1733"/>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808" w:customStyle="1">
    <w:name w:val="List Table 3 - Accent 4"/>
    <w:basedOn w:val="173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809" w:customStyle="1">
    <w:name w:val="List Table 3 - Accent 5"/>
    <w:basedOn w:val="1733"/>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810" w:customStyle="1">
    <w:name w:val="List Table 3 - Accent 6"/>
    <w:basedOn w:val="1733"/>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811">
    <w:name w:val="List Table 4"/>
    <w:basedOn w:val="173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812" w:customStyle="1">
    <w:name w:val="List Table 4 - Accent 1"/>
    <w:basedOn w:val="1733"/>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813" w:customStyle="1">
    <w:name w:val="List Table 4 - Accent 2"/>
    <w:basedOn w:val="1733"/>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814" w:customStyle="1">
    <w:name w:val="List Table 4 - Accent 3"/>
    <w:basedOn w:val="1733"/>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815" w:customStyle="1">
    <w:name w:val="List Table 4 - Accent 4"/>
    <w:basedOn w:val="1733"/>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816" w:customStyle="1">
    <w:name w:val="List Table 4 - Accent 5"/>
    <w:basedOn w:val="1733"/>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817" w:customStyle="1">
    <w:name w:val="List Table 4 - Accent 6"/>
    <w:basedOn w:val="1733"/>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818">
    <w:name w:val="List Table 5 Dark"/>
    <w:basedOn w:val="1733"/>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819" w:customStyle="1">
    <w:name w:val="List Table 5 Dark - Accent 1"/>
    <w:basedOn w:val="1733"/>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820" w:customStyle="1">
    <w:name w:val="List Table 5 Dark - Accent 2"/>
    <w:basedOn w:val="1733"/>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821" w:customStyle="1">
    <w:name w:val="List Table 5 Dark - Accent 3"/>
    <w:basedOn w:val="1733"/>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822" w:customStyle="1">
    <w:name w:val="List Table 5 Dark - Accent 4"/>
    <w:basedOn w:val="1733"/>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823" w:customStyle="1">
    <w:name w:val="List Table 5 Dark - Accent 5"/>
    <w:basedOn w:val="1733"/>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824" w:customStyle="1">
    <w:name w:val="List Table 5 Dark - Accent 6"/>
    <w:basedOn w:val="1733"/>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825">
    <w:name w:val="List Table 6 Colorful"/>
    <w:basedOn w:val="1733"/>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826" w:customStyle="1">
    <w:name w:val="List Table 6 Colorful - Accent 1"/>
    <w:basedOn w:val="1733"/>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827" w:customStyle="1">
    <w:name w:val="List Table 6 Colorful - Accent 2"/>
    <w:basedOn w:val="1733"/>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828" w:customStyle="1">
    <w:name w:val="List Table 6 Colorful - Accent 3"/>
    <w:basedOn w:val="1733"/>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829" w:customStyle="1">
    <w:name w:val="List Table 6 Colorful - Accent 4"/>
    <w:basedOn w:val="1733"/>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830" w:customStyle="1">
    <w:name w:val="List Table 6 Colorful - Accent 5"/>
    <w:basedOn w:val="1733"/>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831" w:customStyle="1">
    <w:name w:val="List Table 6 Colorful - Accent 6"/>
    <w:basedOn w:val="1733"/>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832">
    <w:name w:val="List Table 7 Colorful"/>
    <w:basedOn w:val="1733"/>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833" w:customStyle="1">
    <w:name w:val="List Table 7 Colorful - Accent 1"/>
    <w:basedOn w:val="1733"/>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834" w:customStyle="1">
    <w:name w:val="List Table 7 Colorful - Accent 2"/>
    <w:basedOn w:val="1733"/>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835" w:customStyle="1">
    <w:name w:val="List Table 7 Colorful - Accent 3"/>
    <w:basedOn w:val="1733"/>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836" w:customStyle="1">
    <w:name w:val="List Table 7 Colorful - Accent 4"/>
    <w:basedOn w:val="1733"/>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837" w:customStyle="1">
    <w:name w:val="List Table 7 Colorful - Accent 5"/>
    <w:basedOn w:val="1733"/>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838" w:customStyle="1">
    <w:name w:val="List Table 7 Colorful - Accent 6"/>
    <w:basedOn w:val="1733"/>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839" w:customStyle="1">
    <w:name w:val="Lined - Accent"/>
    <w:basedOn w:val="173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840" w:customStyle="1">
    <w:name w:val="Lined - Accent 1"/>
    <w:basedOn w:val="173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841" w:customStyle="1">
    <w:name w:val="Lined - Accent 2"/>
    <w:basedOn w:val="173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842" w:customStyle="1">
    <w:name w:val="Lined - Accent 3"/>
    <w:basedOn w:val="173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843" w:customStyle="1">
    <w:name w:val="Lined - Accent 4"/>
    <w:basedOn w:val="173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844" w:customStyle="1">
    <w:name w:val="Lined - Accent 5"/>
    <w:basedOn w:val="173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845" w:customStyle="1">
    <w:name w:val="Lined - Accent 6"/>
    <w:basedOn w:val="173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846" w:customStyle="1">
    <w:name w:val="Bordered &amp; Lined - Accent"/>
    <w:basedOn w:val="1733"/>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847" w:customStyle="1">
    <w:name w:val="Bordered &amp; Lined - Accent 1"/>
    <w:basedOn w:val="1733"/>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848" w:customStyle="1">
    <w:name w:val="Bordered &amp; Lined - Accent 2"/>
    <w:basedOn w:val="1733"/>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849" w:customStyle="1">
    <w:name w:val="Bordered &amp; Lined - Accent 3"/>
    <w:basedOn w:val="1733"/>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850" w:customStyle="1">
    <w:name w:val="Bordered &amp; Lined - Accent 4"/>
    <w:basedOn w:val="1733"/>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851" w:customStyle="1">
    <w:name w:val="Bordered &amp; Lined - Accent 5"/>
    <w:basedOn w:val="1733"/>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852" w:customStyle="1">
    <w:name w:val="Bordered &amp; Lined - Accent 6"/>
    <w:basedOn w:val="1733"/>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853" w:customStyle="1">
    <w:name w:val="Bordered"/>
    <w:basedOn w:val="1733"/>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854" w:customStyle="1">
    <w:name w:val="Bordered - Accent 1"/>
    <w:basedOn w:val="173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855" w:customStyle="1">
    <w:name w:val="Bordered - Accent 2"/>
    <w:basedOn w:val="173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856" w:customStyle="1">
    <w:name w:val="Bordered - Accent 3"/>
    <w:basedOn w:val="173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857" w:customStyle="1">
    <w:name w:val="Bordered - Accent 4"/>
    <w:basedOn w:val="173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858" w:customStyle="1">
    <w:name w:val="Bordered - Accent 5"/>
    <w:basedOn w:val="173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859" w:customStyle="1">
    <w:name w:val="Bordered - Accent 6"/>
    <w:basedOn w:val="173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https://cyberleninka.ru/article/n/internet-kak-setevaya-ili-ierarhicheskaya-struktura-kontseptsiya-seti-v-postmodernistskoy-filosofii-i-sotsialnyh-naukah-kontsa-xx-go-i" TargetMode="External"/><Relationship Id="rId23" Type="http://schemas.openxmlformats.org/officeDocument/2006/relationships/hyperlink" Target="https://www.schneier.com/essays/archives/2009/11/beyond_security_thea.html" TargetMode="External"/><Relationship Id="rId24" Type="http://schemas.openxmlformats.org/officeDocument/2006/relationships/hyperlink" Target="https://cyberleninka.ru/article/n/utrata-anonimnosti-v-vek-razvitiya-tsifrovyh-tehnologiy" TargetMode="External"/><Relationship Id="rId25" Type="http://schemas.openxmlformats.org/officeDocument/2006/relationships/hyperlink" Target="https://cyberleninka.ru/article/n/anonimnost-v-globalnyh-setyah" TargetMode="External"/><Relationship Id="rId26" Type="http://schemas.openxmlformats.org/officeDocument/2006/relationships/hyperlink" Target="https://cyberleninka.ru/article/n/k-voprosu-o-mitm-atake-kak-sposobe-soversheniya-prestupleniy-v-sfere-kompyuternoy-informatsii" TargetMode="External"/><Relationship Id="rId27" Type="http://schemas.openxmlformats.org/officeDocument/2006/relationships/hyperlink" Target="https://cyberleninka.ru/article/n/k-voprosu-o-bezopasnom-shifrovanii-v-internet-messendzherah" TargetMode="External"/><Relationship Id="rId28" Type="http://schemas.openxmlformats.org/officeDocument/2006/relationships/hyperlink" Target="https://cyberleninka.ru/article/n/analiz-sposobov-i-metodov-nezakonnogo-rasprostraneniya-lichnyh-dannyh-polzovateley-messendzherov-sotsialnyh-setey-i-poiskovyh-sistem" TargetMode="External"/><Relationship Id="rId29" Type="http://schemas.openxmlformats.org/officeDocument/2006/relationships/hyperlink" Target="https://ee.stanford.edu/~hellman/publications/24.pdf" TargetMode="External"/><Relationship Id="rId30" Type="http://schemas.openxmlformats.org/officeDocument/2006/relationships/hyperlink" Target="https://cyberleninka.ru/article/n/problemy-sokrytiya-trafika-v-anonimnoy-seti-i-faktory-vliyayuschie-na-anonimnost" TargetMode="External"/><Relationship Id="rId31" Type="http://schemas.openxmlformats.org/officeDocument/2006/relationships/hyperlink" Target="http://netsukuku.freaknet.org/sourcedocs/main_doc/ntk_rfc/" TargetMode="External"/><Relationship Id="rId32" Type="http://schemas.openxmlformats.org/officeDocument/2006/relationships/hyperlink" Target="https://cyberleninka.ru/article/n/rekomendatelnyy-protokol-detsentralizovannoy-fayloobmennoy-seti" TargetMode="External"/><Relationship Id="rId33" Type="http://schemas.openxmlformats.org/officeDocument/2006/relationships/hyperlink" Target="https://cyberleninka.ru/article/n/kaleydoskop-vpn-tehnologiy" TargetMode="External"/><Relationship Id="rId34" Type="http://schemas.openxmlformats.org/officeDocument/2006/relationships/hyperlink" Target="https://bitcoin.org/files/bitcoin-paper/bitcoin_ru.pdf" TargetMode="External"/><Relationship Id="rId35" Type="http://schemas.openxmlformats.org/officeDocument/2006/relationships/hyperlink" Target="https://bitmessage.org/bitmessage.pdf" TargetMode="External"/><Relationship Id="rId36" Type="http://schemas.openxmlformats.org/officeDocument/2006/relationships/hyperlink" Target="https://www.blackhat.com/presentations/bh-usa-07/Perry/Whitepaper/bh-usa-07-perry-WP.pdf" TargetMode="External"/><Relationship Id="rId37" Type="http://schemas.openxmlformats.org/officeDocument/2006/relationships/hyperlink" Target="https://staas.home.xs4all.nl/t/swtr/documents/wt2015_i2p.pdf" TargetMode="External"/><Relationship Id="rId38" Type="http://schemas.openxmlformats.org/officeDocument/2006/relationships/hyperlink" Target="https://web.archive.org/web/20170312061708/https://gnunet.org/sites/default/files/minion-design.pdf" TargetMode="External"/><Relationship Id="rId39" Type="http://schemas.openxmlformats.org/officeDocument/2006/relationships/hyperlink" Target="https://www.microsoft.com/en-us/research/wp-content/uploads/2002/01/IPTPS2002.pdf" TargetMode="External"/><Relationship Id="rId40" Type="http://schemas.openxmlformats.org/officeDocument/2006/relationships/hyperlink" Target="http://turtle-p2p.sourceforge.net/turtleinitial.pdf" TargetMode="External"/><Relationship Id="rId41" Type="http://schemas.openxmlformats.org/officeDocument/2006/relationships/hyperlink" Target="https://github.com/number571/go-peer" TargetMode="External"/><Relationship Id="rId42" Type="http://schemas.openxmlformats.org/officeDocument/2006/relationships/hyperlink" Target="https://web.archive.org/web/20141222030352/http://pv.bstu.ru/crypto/shannon.pdf" TargetMode="External"/><Relationship Id="rId43" Type="http://schemas.openxmlformats.org/officeDocument/2006/relationships/hyperlink" Target="https://www.getmonero.org/library/Zero-to-Monero-1-0-0.pdf" TargetMode="External"/><Relationship Id="rId44"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423</cp:revision>
  <dcterms:created xsi:type="dcterms:W3CDTF">2020-12-11T02:23:00Z</dcterms:created>
  <dcterms:modified xsi:type="dcterms:W3CDTF">2022-05-16T12:49:34Z</dcterms:modified>
</cp:coreProperties>
</file>