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6"/>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b/>
              <w:bCs w:val="0"/>
              <w:i w:val="0"/>
              <w:color w:val="000000" w:themeColor="text1"/>
              <w:sz w:val="24"/>
              <w:szCs w:val="24"/>
              <w:highlight w:val="none"/>
              <w:u w:val="none"/>
            </w:rPr>
          </w:r>
          <w:hyperlink w:tooltip="#_Toc19" w:anchor="_Toc19" w:history="1">
            <w:r>
              <w:rPr>
                <w:rStyle w:val="1795"/>
              </w:rPr>
            </w:r>
            <w:r>
              <w:rPr>
                <w:rStyle w:val="1795"/>
                <w:rFonts w:ascii="Times New Roman" w:hAnsi="Times New Roman" w:eastAsia="Times New Roman" w:cs="Times New Roman"/>
                <w:b/>
                <w:color w:val="000000" w:themeColor="text1"/>
                <w:sz w:val="24"/>
                <w:szCs w:val="24"/>
                <w:highlight w:val="none"/>
                <w:u w:val="none"/>
              </w:rPr>
              <w:t xml:space="preserve">1. </w:t>
            </w:r>
            <w:r>
              <w:rPr>
                <w:rStyle w:val="1795"/>
                <w:rFonts w:ascii="Times New Roman" w:hAnsi="Times New Roman" w:eastAsia="Times New Roman" w:cs="Times New Roman"/>
                <w:color w:val="000000" w:themeColor="text1"/>
                <w:sz w:val="24"/>
                <w:szCs w:val="24"/>
                <w:u w:val="none"/>
              </w:rPr>
              <w:t xml:space="preserve">В</w:t>
            </w:r>
            <w:r>
              <w:rPr>
                <w:rStyle w:val="1795"/>
                <w:rFonts w:ascii="Times New Roman" w:hAnsi="Times New Roman" w:eastAsia="Times New Roman" w:cs="Times New Roman"/>
                <w:color w:val="000000" w:themeColor="text1"/>
                <w:sz w:val="24"/>
                <w:szCs w:val="24"/>
                <w:u w:val="none"/>
              </w:rPr>
              <w:t xml:space="preserve">вед</w:t>
            </w:r>
            <w:r>
              <w:rPr>
                <w:rStyle w:val="1795"/>
                <w:rFonts w:ascii="Times New Roman" w:hAnsi="Times New Roman" w:cs="Times New Roman"/>
                <w:color w:val="000000" w:themeColor="text1"/>
                <w:sz w:val="24"/>
                <w:szCs w:val="24"/>
                <w:u w:val="none"/>
              </w:rPr>
              <w:t xml:space="preserve">ение</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_Toc19 \h</w:instrText>
              <w:fldChar w:fldCharType="separate"/>
            </w:r>
            <w:r>
              <w:rPr>
                <w:rStyle w:val="1795"/>
                <w:rFonts w:ascii="Times New Roman" w:hAnsi="Times New Roman" w:cs="Times New Roman"/>
                <w:color w:val="000000" w:themeColor="text1"/>
                <w:sz w:val="24"/>
                <w:szCs w:val="24"/>
                <w:u w:val="none"/>
              </w:rPr>
              <w:t xml:space="preserve">2</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0" w:anchor="_Toc2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1.1. Этапы становления сетевых коммуникаций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_Toc20 \h</w:instrText>
              <w:fldChar w:fldCharType="separate"/>
            </w:r>
            <w:r>
              <w:rPr>
                <w:rStyle w:val="1795"/>
                <w:rFonts w:ascii="Times New Roman" w:hAnsi="Times New Roman" w:cs="Times New Roman"/>
                <w:b w:val="0"/>
                <w:bCs w:val="0"/>
                <w:color w:val="000000" w:themeColor="text1"/>
                <w:sz w:val="24"/>
                <w:szCs w:val="24"/>
                <w:u w:val="none"/>
              </w:rPr>
              <w:t xml:space="preserve">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1" w:anchor="_Toc21"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1.2. Централизация как фактор продолжительной стагнации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_Toc21 \h</w:instrText>
              <w:fldChar w:fldCharType="separate"/>
            </w:r>
            <w:r>
              <w:rPr>
                <w:rStyle w:val="1795"/>
                <w:rFonts w:ascii="Times New Roman" w:hAnsi="Times New Roman" w:cs="Times New Roman"/>
                <w:b w:val="0"/>
                <w:bCs w:val="0"/>
                <w:color w:val="000000" w:themeColor="text1"/>
                <w:sz w:val="24"/>
                <w:szCs w:val="24"/>
                <w:u w:val="none"/>
              </w:rPr>
              <w:t xml:space="preserve">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2" w:anchor="_Toc22"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1.3. Техническое описание основной проблематики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_Toc22 \h</w:instrText>
              <w:fldChar w:fldCharType="separate"/>
            </w:r>
            <w:r>
              <w:rPr>
                <w:rStyle w:val="1795"/>
                <w:rFonts w:ascii="Times New Roman" w:hAnsi="Times New Roman" w:cs="Times New Roman"/>
                <w:b w:val="0"/>
                <w:bCs w:val="0"/>
                <w:color w:val="000000" w:themeColor="text1"/>
                <w:sz w:val="24"/>
                <w:szCs w:val="24"/>
                <w:u w:val="none"/>
              </w:rPr>
              <w:t xml:space="preserve">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0"/>
            <w:tabs>
              <w:tab w:val="right" w:pos="9780" w:leader="dot"/>
            </w:tabs>
            <w:rPr>
              <w:rStyle w:val="2009"/>
              <w:rFonts w:ascii="Times New Roman" w:hAnsi="Times New Roman" w:cs="Times New Roman"/>
              <w:color w:val="000000" w:themeColor="text1"/>
              <w:sz w:val="24"/>
              <w:szCs w:val="24"/>
              <w:u w:val="none"/>
            </w:rPr>
          </w:pPr>
          <w:r/>
          <w:hyperlink w:tooltip="#_Toc23" w:anchor="_Toc23"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2. </w:t>
            </w:r>
            <w:r>
              <w:rPr>
                <w:rStyle w:val="1795"/>
                <w:rFonts w:ascii="Times New Roman" w:hAnsi="Times New Roman" w:eastAsia="Times New Roman" w:cs="Times New Roman"/>
                <w:color w:val="000000" w:themeColor="text1"/>
                <w:sz w:val="24"/>
                <w:szCs w:val="24"/>
                <w:u w:val="none"/>
              </w:rPr>
              <w:t xml:space="preserve">Парадигмы сетевых коммуникаций</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_Toc23 \h</w:instrText>
              <w:fldChar w:fldCharType="separate"/>
            </w:r>
            <w:r>
              <w:rPr>
                <w:rStyle w:val="1795"/>
                <w:rFonts w:ascii="Times New Roman" w:hAnsi="Times New Roman" w:cs="Times New Roman"/>
                <w:color w:val="000000" w:themeColor="text1"/>
                <w:sz w:val="24"/>
                <w:szCs w:val="24"/>
                <w:u w:val="none"/>
              </w:rPr>
              <w:t xml:space="preserve">11</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Style w:val="2009"/>
              <w:rFonts w:ascii="Times New Roman" w:hAnsi="Times New Roman" w:eastAsia="Times New Roman" w:cs="Times New Roman"/>
              <w:color w:val="000000" w:themeColor="text1"/>
              <w:sz w:val="24"/>
              <w:szCs w:val="24"/>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4" w:anchor="_Toc24"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2.1. Определение сетевых архитектур</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_Toc24 \h</w:instrText>
              <w:fldChar w:fldCharType="separate"/>
            </w:r>
            <w:r>
              <w:rPr>
                <w:rStyle w:val="1795"/>
                <w:rFonts w:ascii="Times New Roman" w:hAnsi="Times New Roman" w:cs="Times New Roman"/>
                <w:b w:val="0"/>
                <w:bCs w:val="0"/>
                <w:color w:val="000000" w:themeColor="text1"/>
                <w:sz w:val="24"/>
                <w:szCs w:val="24"/>
                <w:u w:val="none"/>
              </w:rPr>
              <w:t xml:space="preserve">12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5" w:anchor="_Toc25"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2.2. Становление сетевых моделей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_Toc25 \h</w:instrText>
              <w:fldChar w:fldCharType="separate"/>
            </w:r>
            <w:r>
              <w:rPr>
                <w:rStyle w:val="1795"/>
                <w:rFonts w:ascii="Times New Roman" w:hAnsi="Times New Roman" w:cs="Times New Roman"/>
                <w:b w:val="0"/>
                <w:bCs w:val="0"/>
                <w:color w:val="000000" w:themeColor="text1"/>
                <w:sz w:val="24"/>
                <w:szCs w:val="24"/>
                <w:u w:val="none"/>
              </w:rPr>
              <w:t xml:space="preserve">13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26" w:anchor="_Toc26"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2.3. Замкнутость движимых моделей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_Toc26 \h</w:instrText>
              <w:fldChar w:fldCharType="separate"/>
            </w:r>
            <w:r>
              <w:rPr>
                <w:rStyle w:val="1795"/>
                <w:rFonts w:ascii="Times New Roman" w:hAnsi="Times New Roman" w:cs="Times New Roman"/>
                <w:b w:val="0"/>
                <w:bCs w:val="0"/>
                <w:color w:val="000000" w:themeColor="text1"/>
                <w:sz w:val="24"/>
                <w:szCs w:val="24"/>
                <w:u w:val="none"/>
              </w:rPr>
              <w:t xml:space="preserve">18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27" w:anchor="_Toc27"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3. Определение скрытых систем</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_Toc27 \h</w:instrText>
              <w:fldChar w:fldCharType="separate"/>
            </w:r>
            <w:r>
              <w:rPr>
                <w:rStyle w:val="1795"/>
                <w:rFonts w:ascii="Times New Roman" w:hAnsi="Times New Roman" w:cs="Times New Roman"/>
                <w:color w:val="000000" w:themeColor="text1"/>
                <w:sz w:val="24"/>
                <w:szCs w:val="24"/>
                <w:u w:val="none"/>
              </w:rPr>
              <w:t xml:space="preserve">19</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8" w:anchor="_Toc28"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3.1. Анонимные сети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_Toc28 \h</w:instrText>
              <w:fldChar w:fldCharType="separate"/>
            </w:r>
            <w:r>
              <w:rPr>
                <w:rStyle w:val="1795"/>
                <w:rFonts w:ascii="Times New Roman" w:hAnsi="Times New Roman" w:cs="Times New Roman"/>
                <w:b w:val="0"/>
                <w:bCs w:val="0"/>
                <w:color w:val="000000" w:themeColor="text1"/>
                <w:sz w:val="24"/>
                <w:szCs w:val="24"/>
                <w:u w:val="none"/>
              </w:rPr>
              <w:t xml:space="preserve">19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9" w:anchor="_Toc29"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3.2. Клиент-безопасные приложения</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_Toc29 \h</w:instrText>
              <w:fldChar w:fldCharType="separate"/>
            </w:r>
            <w:r>
              <w:rPr>
                <w:rStyle w:val="1795"/>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color w:val="000000" w:themeColor="text1"/>
              <w:sz w:val="24"/>
              <w:szCs w:val="24"/>
              <w:highlight w:val="none"/>
              <w:u w:val="none"/>
            </w:rPr>
          </w:pPr>
          <w:r>
            <w:rPr>
              <w:b w:val="0"/>
              <w:bCs w:val="0"/>
            </w:rPr>
          </w:r>
          <w:hyperlink w:tooltip="#_Toc30" w:anchor="_Toc3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3.3. Тайные каналы связи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_Toc30 \h</w:instrText>
              <w:fldChar w:fldCharType="separate"/>
            </w:r>
            <w:r>
              <w:rPr>
                <w:rStyle w:val="1795"/>
                <w:rFonts w:ascii="Times New Roman" w:hAnsi="Times New Roman" w:cs="Times New Roman"/>
                <w:b w:val="0"/>
                <w:bCs w:val="0"/>
                <w:color w:val="000000" w:themeColor="text1"/>
                <w:sz w:val="24"/>
                <w:szCs w:val="24"/>
                <w:u w:val="none"/>
              </w:rPr>
              <w:t xml:space="preserve">24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1" w:anchor="_Toc31"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4. Анализ сетевой анонимности</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_Toc31 \h</w:instrText>
              <w:fldChar w:fldCharType="separate"/>
            </w:r>
            <w:r>
              <w:rPr>
                <w:rStyle w:val="1795"/>
                <w:rFonts w:ascii="Times New Roman" w:hAnsi="Times New Roman" w:cs="Times New Roman"/>
                <w:color w:val="000000" w:themeColor="text1"/>
                <w:sz w:val="24"/>
                <w:szCs w:val="24"/>
                <w:u w:val="none"/>
              </w:rPr>
              <w:t xml:space="preserve">26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2" w:anchor="_Toc32"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4.1. Формирование стадий анонимности</w:t>
            </w:r>
            <w:r>
              <w:rPr>
                <w:rStyle w:val="1795"/>
                <w:rFonts w:ascii="Times New Roman" w:hAnsi="Times New Roman" w:cs="Times New Roman"/>
                <w:b w:val="0"/>
                <w:bCs w:val="0"/>
                <w:color w:val="000000" w:themeColor="text1"/>
                <w:sz w:val="24"/>
                <w:szCs w:val="24"/>
                <w:u w:val="none"/>
              </w:rPr>
              <w:t xml:space="preserve">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_Toc32 \h</w:instrText>
              <w:fldChar w:fldCharType="separate"/>
            </w:r>
            <w:r>
              <w:rPr>
                <w:rStyle w:val="1795"/>
                <w:rFonts w:ascii="Times New Roman" w:hAnsi="Times New Roman" w:cs="Times New Roman"/>
                <w:b w:val="0"/>
                <w:bCs w:val="0"/>
                <w:color w:val="000000" w:themeColor="text1"/>
                <w:sz w:val="24"/>
                <w:szCs w:val="24"/>
                <w:u w:val="none"/>
              </w:rPr>
              <w:t xml:space="preserve">26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33" w:anchor="_Toc33"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4.2. Регресс мощности доверия в скрытых сетях</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_Toc33 \h</w:instrText>
              <w:fldChar w:fldCharType="separate"/>
            </w:r>
            <w:r>
              <w:rPr>
                <w:rStyle w:val="1795"/>
                <w:rFonts w:ascii="Times New Roman" w:hAnsi="Times New Roman" w:cs="Times New Roman"/>
                <w:b w:val="0"/>
                <w:bCs w:val="0"/>
                <w:color w:val="000000" w:themeColor="text1"/>
                <w:sz w:val="24"/>
                <w:szCs w:val="24"/>
                <w:u w:val="none"/>
              </w:rPr>
              <w:t xml:space="preserve">33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4" w:anchor="_Toc34"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4.3. Противоречия первой и пятой стадий анонимности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_Toc34 \h</w:instrText>
              <w:fldChar w:fldCharType="separate"/>
            </w:r>
            <w:r>
              <w:rPr>
                <w:rStyle w:val="1795"/>
                <w:rFonts w:ascii="Times New Roman" w:hAnsi="Times New Roman" w:cs="Times New Roman"/>
                <w:b w:val="0"/>
                <w:bCs w:val="0"/>
                <w:color w:val="000000" w:themeColor="text1"/>
                <w:sz w:val="24"/>
                <w:szCs w:val="24"/>
                <w:u w:val="none"/>
              </w:rPr>
              <w:t xml:space="preserve">34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5" w:anchor="_Toc35"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4.4. Общие механизмы анонимизации сетевого трафика</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_Toc35 \h</w:instrText>
              <w:fldChar w:fldCharType="separate"/>
            </w:r>
            <w:r>
              <w:rPr>
                <w:rStyle w:val="1795"/>
                <w:rFonts w:ascii="Times New Roman" w:hAnsi="Times New Roman" w:cs="Times New Roman"/>
                <w:b w:val="0"/>
                <w:bCs w:val="0"/>
                <w:color w:val="000000" w:themeColor="text1"/>
                <w:sz w:val="24"/>
                <w:szCs w:val="24"/>
                <w:u w:val="none"/>
              </w:rPr>
              <w:t xml:space="preserve">38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color w:val="000000" w:themeColor="text1"/>
              <w:sz w:val="24"/>
              <w:szCs w:val="24"/>
              <w:u w:val="none"/>
            </w:rPr>
          </w:pPr>
          <w:r>
            <w:rPr>
              <w:b w:val="0"/>
              <w:bCs w:val="0"/>
            </w:rPr>
          </w:r>
          <w:hyperlink w:tooltip="#_Toc36" w:anchor="_Toc36"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4.5. </w:t>
            </w:r>
            <w:r>
              <w:rPr>
                <w:rStyle w:val="1795"/>
                <w:rFonts w:ascii="Times New Roman" w:hAnsi="Times New Roman" w:cs="Times New Roman"/>
                <w:b w:val="0"/>
                <w:bCs w:val="0"/>
                <w:color w:val="000000" w:themeColor="text1"/>
                <w:sz w:val="24"/>
                <w:szCs w:val="24"/>
                <w:highlight w:val="none"/>
                <w:u w:val="none"/>
              </w:rPr>
              <w:t xml:space="preserve">Размерность информации при множественном шифровании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_Toc36 \h</w:instrText>
              <w:fldChar w:fldCharType="separate"/>
            </w:r>
            <w:r>
              <w:rPr>
                <w:rStyle w:val="1795"/>
                <w:rFonts w:ascii="Times New Roman" w:hAnsi="Times New Roman" w:cs="Times New Roman"/>
                <w:b w:val="0"/>
                <w:bCs w:val="0"/>
                <w:color w:val="000000" w:themeColor="text1"/>
                <w:sz w:val="24"/>
                <w:szCs w:val="24"/>
                <w:u w:val="none"/>
              </w:rPr>
              <w:t xml:space="preserve">43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7" w:anchor="_Toc37"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5. Заключение</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_Toc37 \h</w:instrText>
              <w:fldChar w:fldCharType="separate"/>
            </w:r>
            <w:r>
              <w:rPr>
                <w:rStyle w:val="1795"/>
                <w:rFonts w:ascii="Times New Roman" w:hAnsi="Times New Roman" w:cs="Times New Roman"/>
                <w:color w:val="000000" w:themeColor="text1"/>
                <w:sz w:val="24"/>
                <w:szCs w:val="24"/>
                <w:u w:val="none"/>
              </w:rPr>
              <w:t xml:space="preserve">45</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8" w:anchor="_Toc38"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5.1. Основные выводы исследования</w:t>
            </w:r>
            <w:r>
              <w:rPr>
                <w:rStyle w:val="1795"/>
                <w:rFonts w:ascii="Times New Roman" w:hAnsi="Times New Roman" w:cs="Times New Roman"/>
                <w:b w:val="0"/>
                <w:bCs w:val="0"/>
                <w:color w:val="000000" w:themeColor="text1"/>
                <w:sz w:val="24"/>
                <w:szCs w:val="24"/>
                <w:u w:val="none"/>
              </w:rPr>
              <w:t xml:space="preserve">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_Toc38 \h</w:instrText>
              <w:fldChar w:fldCharType="separate"/>
            </w:r>
            <w:r>
              <w:rPr>
                <w:rStyle w:val="1795"/>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9" w:anchor="_Toc39"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5.2. Метафизика терминологии «Darknet»</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_Toc39 \h</w:instrText>
              <w:fldChar w:fldCharType="separate"/>
            </w:r>
            <w:r>
              <w:rPr>
                <w:rStyle w:val="1795"/>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eastAsia="Times New Roman" w:cs="Times New Roman"/>
              <w:b w:val="0"/>
              <w:bCs w:val="0"/>
              <w:highlight w:val="none"/>
            </w:rPr>
          </w:pPr>
          <w:r>
            <w:rPr>
              <w:b w:val="0"/>
              <w:bCs w:val="0"/>
            </w:rPr>
          </w:r>
          <w:hyperlink w:tooltip="#_Toc40" w:anchor="_Toc4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5.3. Необходимость в противоречивости «Web3»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_Toc40 \h</w:instrText>
              <w:fldChar w:fldCharType="separate"/>
            </w:r>
            <w:r>
              <w:rPr>
                <w:rStyle w:val="1795"/>
                <w:rFonts w:ascii="Times New Roman" w:hAnsi="Times New Roman" w:cs="Times New Roman"/>
                <w:b w:val="0"/>
                <w:bCs w:val="0"/>
                <w:color w:val="000000" w:themeColor="text1"/>
                <w:sz w:val="24"/>
                <w:szCs w:val="24"/>
                <w:u w:val="none"/>
              </w:rPr>
              <w:t xml:space="preserve">48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val="0"/>
              <w:bCs w:val="0"/>
              <w:i w:val="0"/>
              <w:color w:val="000000" w:themeColor="text1"/>
              <w:sz w:val="24"/>
              <w:u w:val="none"/>
            </w:rPr>
          </w:r>
          <w:r>
            <w:rPr>
              <w:rFonts w:ascii="Times New Roman" w:hAnsi="Times New Roman" w:eastAsia="Times New Roman" w:cs="Times New Roman"/>
              <w:b w:val="0"/>
              <w:bCs w:val="0"/>
              <w:i w:val="0"/>
              <w:color w:val="000000" w:themeColor="text1"/>
              <w:sz w:val="24"/>
              <w:szCs w:val="24"/>
              <w:u w:val="none"/>
            </w:rPr>
            <w:fldChar w:fldCharType="end"/>
          </w:r>
          <w:r>
            <w:rPr>
              <w:b w:val="0"/>
              <w:bCs w:val="0"/>
            </w:rPr>
          </w:r>
          <w:r/>
        </w:p>
      </w:sdtContent>
    </w:sdt>
    <w:p>
      <w:pPr>
        <w:pStyle w:val="1799"/>
        <w:ind w:left="283" w:right="0" w:firstLine="567"/>
        <w:spacing w:before="113" w:beforeAutospacing="0"/>
        <w:rPr>
          <w:rFonts w:ascii="Times New Roman" w:hAnsi="Times New Roman" w:cs="Times New Roman"/>
          <w:highlight w:val="none"/>
        </w:rPr>
      </w:pPr>
      <w:r/>
      <w:bookmarkStart w:id="56" w:name="_Toc19"/>
      <w:r>
        <w:rPr>
          <w:rFonts w:ascii="Times New Roman" w:hAnsi="Times New Roman" w:eastAsia="Times New Roman" w:cs="Times New Roman"/>
          <w:b/>
          <w:sz w:val="28"/>
          <w:szCs w:val="24"/>
          <w:highlight w:val="none"/>
        </w:rPr>
        <w:t xml:space="preserve">1. </w:t>
      </w:r>
      <w:r>
        <w:rPr>
          <w:rStyle w:val="2009"/>
          <w:rFonts w:ascii="Times New Roman" w:hAnsi="Times New Roman" w:eastAsia="Times New Roman" w:cs="Times New Roman"/>
          <w:szCs w:val="24"/>
        </w:rPr>
        <w:t xml:space="preserve">В</w:t>
      </w:r>
      <w:r>
        <w:rPr>
          <w:rStyle w:val="2009"/>
          <w:rFonts w:ascii="Times New Roman" w:hAnsi="Times New Roman" w:eastAsia="Times New Roman" w:cs="Times New Roman"/>
          <w:szCs w:val="24"/>
        </w:rPr>
        <w:t xml:space="preserve">вед</w:t>
      </w:r>
      <w:r>
        <w:rPr>
          <w:rStyle w:val="2009"/>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5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брали в</w:t>
      </w:r>
      <w:r>
        <w:rPr>
          <w:rFonts w:ascii="Times New Roman" w:hAnsi="Times New Roman" w:eastAsia="Times New Roman" w:cs="Times New Roman"/>
          <w:sz w:val="24"/>
          <w:szCs w:val="24"/>
          <w:highlight w:val="none"/>
        </w:rPr>
        <w:t xml:space="preserve">верх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Serpent, AES, SHA256, Keccak и протоколы, такие как Diffie-Hellman, Messi-Omura, TLS,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полноценно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останавливается как только появляется синтез средств массовой информации и компьютерных технологий.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защищающий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Вышеописанными атакующими 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1.1. Этапы становления сетевых коммуникаций</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2175" name=""/>
                        <pic:cNvPicPr>
                          <a:picLocks noChangeAspect="1"/>
                        </pic:cNvPicPr>
                        <pic:nvPr/>
                      </pic:nvPicPr>
                      <pic:blipFill>
                        <a:blip r:embed="rId12"/>
                        <a:stretch/>
                      </pic:blipFill>
                      <pic:spPr bwMode="auto">
                        <a:xfrm flipH="0" flipV="0">
                          <a:off x="0" y="0"/>
                          <a:ext cx="3917532" cy="16458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становилась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нейтрализовывает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количества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Гибридность, как третья форма развития Интернет-коммуникаций, начинает отрицать централизацию,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разложения гибридности, посредством </w:t>
      </w:r>
      <w:r>
        <w:rPr>
          <w:rFonts w:ascii="Times New Roman" w:hAnsi="Times New Roman" w:eastAsia="Times New Roman" w:cs="Times New Roman"/>
          <w:sz w:val="24"/>
          <w:szCs w:val="24"/>
          <w:highlight w:val="none"/>
        </w:rPr>
        <w:t xml:space="preserve">её </w:t>
      </w:r>
      <w:r>
        <w:rPr>
          <w:rFonts w:ascii="Times New Roman" w:hAnsi="Times New Roman" w:eastAsia="Times New Roman" w:cs="Times New Roman"/>
          <w:sz w:val="24"/>
          <w:szCs w:val="24"/>
          <w:highlight w:val="none"/>
        </w:rPr>
        <w:t xml:space="preserve">будущего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sz w:val="24"/>
          <w:szCs w:val="24"/>
          <w:highlight w:val="none"/>
        </w:rPr>
      </w:pPr>
      <w:r/>
      <w:bookmarkStart w:id="58" w:name="_Toc21"/>
      <w:r>
        <w:rPr>
          <w:rFonts w:ascii="Times New Roman" w:hAnsi="Times New Roman" w:eastAsia="Times New Roman" w:cs="Times New Roman"/>
          <w:b/>
          <w:sz w:val="24"/>
          <w:szCs w:val="24"/>
          <w:highlight w:val="none"/>
        </w:rPr>
        <w:t xml:space="preserve">1.2. Централизация как фактор продолжительной стагнации</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 решений. И действительно, предыдущая система и все последующие представляют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1.3. Техническое описание основной проблематики </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09"/>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79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09"/>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799"/>
        <w:ind w:left="283" w:right="0" w:firstLine="567"/>
        <w:rPr>
          <w:rStyle w:val="2009"/>
          <w:rFonts w:ascii="Times New Roman" w:hAnsi="Times New Roman" w:eastAsia="Times New Roman" w:cs="Times New Roman"/>
        </w:rPr>
      </w:pPr>
      <w:r/>
      <w:bookmarkStart w:id="60" w:name="_Toc23"/>
      <w:r>
        <w:rPr>
          <w:rFonts w:ascii="Times New Roman" w:hAnsi="Times New Roman" w:eastAsia="Times New Roman" w:cs="Times New Roman"/>
          <w:b/>
          <w:sz w:val="28"/>
          <w:szCs w:val="24"/>
          <w:highlight w:val="none"/>
        </w:rPr>
        <w:t xml:space="preserve">2. </w:t>
      </w:r>
      <w:r>
        <w:rPr>
          <w:rStyle w:val="2009"/>
          <w:rFonts w:ascii="Times New Roman" w:hAnsi="Times New Roman" w:eastAsia="Times New Roman" w:cs="Times New Roman"/>
          <w:szCs w:val="24"/>
        </w:rPr>
        <w:t xml:space="preserve">Парадигмы сетевых коммуникаций</w:t>
      </w:r>
      <w:r>
        <w:rPr>
          <w:rStyle w:val="2009"/>
          <w:rFonts w:ascii="Times New Roman" w:hAnsi="Times New Roman" w:eastAsia="Times New Roman" w:cs="Times New Roman"/>
          <w:szCs w:val="24"/>
        </w:rPr>
      </w:r>
      <w:bookmarkStart w:id="35" w:name="Сетевые_архитектуры_как_движение_моделей"/>
      <w:r>
        <w:rPr>
          <w:rStyle w:val="2009"/>
          <w:rFonts w:ascii="Times New Roman" w:hAnsi="Times New Roman" w:eastAsia="Times New Roman" w:cs="Times New Roman"/>
          <w:szCs w:val="24"/>
        </w:rPr>
      </w:r>
      <w:bookmarkEnd w:id="35"/>
      <w:r/>
      <w:bookmarkEnd w:id="60"/>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1" w:name="_Toc24"/>
      <w:r>
        <w:rPr>
          <w:rFonts w:ascii="Times New Roman" w:hAnsi="Times New Roman" w:eastAsia="Times New Roman" w:cs="Times New Roman"/>
          <w:b/>
          <w:sz w:val="24"/>
          <w:szCs w:val="24"/>
          <w:highlight w:val="none"/>
        </w:rPr>
        <w:t xml:space="preserve">2.1. Определение сетевых архитектур</w:t>
      </w:r>
      <w:bookmarkEnd w:id="6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sz w:val="24"/>
          <w:szCs w:val="24"/>
          <w:highlight w:val="none"/>
        </w:rPr>
      </w:pPr>
      <w:r/>
      <w:bookmarkStart w:id="62" w:name="_Toc25"/>
      <w:r>
        <w:rPr>
          <w:rFonts w:ascii="Times New Roman" w:hAnsi="Times New Roman" w:eastAsia="Times New Roman" w:cs="Times New Roman"/>
          <w:b/>
          <w:sz w:val="24"/>
          <w:szCs w:val="24"/>
          <w:highlight w:val="none"/>
        </w:rPr>
        <w:t xml:space="preserve">2.2. Становление сетевых моделей</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6"/>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00"/>
        <w:ind w:left="283" w:right="0" w:firstLine="567"/>
        <w:spacing w:before="369" w:beforeAutospacing="0"/>
      </w:pPr>
      <w:r/>
      <w:bookmarkStart w:id="63" w:name="_Toc26"/>
      <w:r>
        <w:rPr>
          <w:rFonts w:ascii="Times New Roman" w:hAnsi="Times New Roman" w:eastAsia="Times New Roman" w:cs="Times New Roman"/>
          <w:b/>
          <w:sz w:val="24"/>
          <w:szCs w:val="24"/>
          <w:highlight w:val="none"/>
        </w:rPr>
        <w:t xml:space="preserve">2.3. Замкнутость движимых моделей</w:t>
      </w:r>
      <w:bookmarkEnd w:id="63"/>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799"/>
        <w:ind w:left="283" w:right="0" w:firstLine="567"/>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8"/>
          <w:szCs w:val="24"/>
          <w:highlight w:val="none"/>
        </w:rPr>
        <w:t xml:space="preserve">3. Определение скрытых систем</w:t>
      </w:r>
      <w:bookmarkEnd w:id="64"/>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3.1. Анонимные сети</w:t>
      </w:r>
      <w:bookmarkEnd w:id="65"/>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83"/>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00"/>
        <w:ind w:left="283" w:right="0" w:firstLine="567"/>
        <w:spacing w:before="369" w:beforeAutospacing="0"/>
        <w:rPr>
          <w:rFonts w:ascii="Times New Roman" w:hAnsi="Times New Roman" w:eastAsia="Times New Roman" w:cs="Times New Roman"/>
          <w:highlight w:val="none"/>
        </w:rPr>
      </w:pPr>
      <w:r/>
      <w:bookmarkStart w:id="66" w:name="_Toc29"/>
      <w:r>
        <w:rPr>
          <w:rFonts w:ascii="Times New Roman" w:hAnsi="Times New Roman" w:eastAsia="Times New Roman" w:cs="Times New Roman"/>
          <w:b/>
          <w:sz w:val="24"/>
          <w:szCs w:val="24"/>
          <w:highlight w:val="none"/>
        </w:rPr>
        <w:t xml:space="preserve">3.2. Клиент-безопасные приложения</w:t>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7" w:name="_Toc30"/>
      <w:r>
        <w:rPr>
          <w:rFonts w:ascii="Times New Roman" w:hAnsi="Times New Roman" w:eastAsia="Times New Roman" w:cs="Times New Roman"/>
          <w:b/>
          <w:sz w:val="24"/>
          <w:szCs w:val="24"/>
          <w:highlight w:val="none"/>
        </w:rPr>
        <w:t xml:space="preserve">3.3. Тайные каналы связи</w:t>
      </w:r>
      <w:bookmarkEnd w:id="67"/>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799"/>
        <w:ind w:left="283" w:right="0" w:firstLine="567"/>
        <w:rPr>
          <w:highlight w:val="none"/>
        </w:rPr>
      </w:pPr>
      <w:r/>
      <w:bookmarkStart w:id="68" w:name="_Toc31"/>
      <w:r>
        <w:rPr>
          <w:rFonts w:ascii="Times New Roman" w:hAnsi="Times New Roman" w:eastAsia="Times New Roman" w:cs="Times New Roman"/>
          <w:b/>
          <w:sz w:val="28"/>
          <w:szCs w:val="24"/>
          <w:highlight w:val="none"/>
        </w:rPr>
        <w:t xml:space="preserve">4. Анализ сетевой анонимности</w:t>
      </w:r>
      <w:bookmarkEnd w:id="68"/>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Тем не менее,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9" w:name="_Toc32"/>
      <w:r>
        <w:rPr>
          <w:rFonts w:ascii="Times New Roman" w:hAnsi="Times New Roman" w:eastAsia="Times New Roman" w:cs="Times New Roman"/>
          <w:b/>
          <w:sz w:val="24"/>
          <w:szCs w:val="24"/>
          <w:highlight w:val="none"/>
        </w:rPr>
        <w:t xml:space="preserve">4.1. Формирование стадий анонимности</w:t>
      </w:r>
      <w:r>
        <w:t xml:space="preserve"> </w:t>
      </w:r>
      <w:bookmarkEnd w:id="6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09"/>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79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79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798"/>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6"/>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798"/>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00"/>
        <w:ind w:left="283" w:right="0" w:firstLine="567"/>
        <w:spacing w:before="369" w:beforeAutospacing="0"/>
      </w:pPr>
      <w:r/>
      <w:bookmarkStart w:id="70" w:name="_Toc33"/>
      <w:r>
        <w:rPr>
          <w:rFonts w:ascii="Times New Roman" w:hAnsi="Times New Roman" w:eastAsia="Times New Roman" w:cs="Times New Roman"/>
          <w:b/>
          <w:sz w:val="24"/>
          <w:szCs w:val="24"/>
          <w:highlight w:val="none"/>
        </w:rPr>
        <w:t xml:space="preserve">4.2. Регресс мощности доверия в скрытых сетях</w:t>
      </w:r>
      <w:bookmarkEnd w:id="70"/>
      <w:r/>
      <w:r/>
    </w:p>
    <w:p>
      <w:pPr>
        <w:pStyle w:val="1798"/>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71" w:name="_Toc34"/>
      <w:r>
        <w:rPr>
          <w:rFonts w:ascii="Times New Roman" w:hAnsi="Times New Roman" w:eastAsia="Times New Roman" w:cs="Times New Roman"/>
          <w:b/>
          <w:sz w:val="24"/>
          <w:szCs w:val="24"/>
          <w:highlight w:val="none"/>
        </w:rPr>
        <w:t xml:space="preserve">4.3. Противоречия первой и пятой стадий анонимности</w:t>
      </w:r>
      <w:bookmarkEnd w:id="7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72" w:name="_Toc35"/>
      <w:r>
        <w:rPr>
          <w:rFonts w:ascii="Times New Roman" w:hAnsi="Times New Roman" w:eastAsia="Times New Roman" w:cs="Times New Roman"/>
          <w:b/>
          <w:sz w:val="24"/>
          <w:szCs w:val="24"/>
          <w:highlight w:val="none"/>
        </w:rPr>
        <w:t xml:space="preserve">4.4. Общие механизмы анонимизации сетевого трафика</w:t>
      </w:r>
      <w:bookmarkEnd w:id="7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 Можно выделить три основных свойства.</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«Поточность»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 = f(Y)</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сразу после обработки входной последовательности. Представляет наилучшее качество производительности </w:t>
      </w:r>
      <w:r>
        <w:rPr>
          <w:rFonts w:ascii="Times New Roman" w:hAnsi="Times New Roman" w:eastAsia="Times New Roman" w:cs="Times New Roman"/>
          <w:sz w:val="24"/>
          <w:szCs w:val="24"/>
          <w:highlight w:val="none"/>
        </w:rPr>
        <w:t xml:space="preserve">вычислений </w:t>
      </w:r>
      <w:r>
        <w:rPr>
          <w:rFonts w:ascii="Times New Roman" w:hAnsi="Times New Roman" w:eastAsia="Times New Roman" w:cs="Times New Roman"/>
          <w:sz w:val="24"/>
          <w:szCs w:val="24"/>
          <w:highlight w:val="none"/>
        </w:rPr>
        <w:t xml:space="preserve">(в сравнении с другими свойствами) за счёт уменьшения качества анонимности</w:t>
      </w:r>
      <w:r>
        <w:rPr>
          <w:rFonts w:ascii="Times New Roman" w:hAnsi="Times New Roman" w:eastAsia="Times New Roman" w:cs="Times New Roman"/>
          <w:sz w:val="24"/>
          <w:szCs w:val="24"/>
          <w:highlight w:val="none"/>
        </w:rPr>
        <w:t xml:space="preserve">. По количеству способов применения является лидирующим свойством. </w:t>
      </w:r>
      <w:r>
        <w:rPr>
          <w:rFonts w:ascii="Times New Roman" w:hAnsi="Times New Roman" w:eastAsia="Times New Roman" w:cs="Times New Roman"/>
          <w:sz w:val="24"/>
          <w:szCs w:val="24"/>
          <w:highlight w:val="none"/>
        </w:rPr>
        <w:t xml:space="preserve">В качестве примера сеть Tor и луковая маршрутизация. </w:t>
      </w:r>
      <w:r>
        <w:rPr>
          <w:rFonts w:ascii="Times New Roman" w:hAnsi="Times New Roman" w:eastAsia="Times New Roman" w:cs="Times New Roman"/>
          <w:sz w:val="24"/>
          <w:szCs w:val="24"/>
          <w:highlight w:val="none"/>
        </w:rPr>
        <w:t xml:space="preserve">Если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не используется в совокупности с каким-либо свойством, то по умолчанию предполагается использование свойства «поточности».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«Периодичность»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vertAlign w:val="baseline"/>
        </w:rPr>
        <w:t xml:space="preserve">(X, t)</w:t>
      </w:r>
      <w:r>
        <w:rPr>
          <w:rFonts w:ascii="Times New Roman" w:hAnsi="Times New Roman" w:eastAsia="Times New Roman" w:cs="Times New Roman"/>
          <w:i/>
          <w:sz w:val="24"/>
          <w:szCs w:val="24"/>
          <w:highlight w:val="none"/>
          <w:vertAlign w:val="baseline"/>
        </w:rPr>
        <w:t xml:space="preserve"> = t</w:t>
      </w:r>
      <w:r>
        <w:rPr>
          <w:i/>
          <w:highlight w:val="none"/>
        </w:rPr>
        <w:t xml:space="preserve"> → </w:t>
      </w:r>
      <w:r>
        <w:rPr>
          <w:rFonts w:ascii="Times New Roman" w:hAnsi="Times New Roman" w:eastAsia="Times New Roman" w:cs="Times New Roman"/>
          <w:i/>
          <w:sz w:val="24"/>
          <w:szCs w:val="24"/>
          <w:highlight w:val="none"/>
          <w:vertAlign w:val="baseline"/>
        </w:rPr>
        <w:t xml:space="preserve">f(Y)</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совершения периода равного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зависимого или независимого от времени поступаемой информации. Может представлять</w:t>
      </w:r>
      <w:r>
        <w:rPr>
          <w:rFonts w:ascii="Times New Roman" w:hAnsi="Times New Roman" w:eastAsia="Times New Roman" w:cs="Times New Roman"/>
          <w:sz w:val="24"/>
          <w:szCs w:val="24"/>
          <w:highlight w:val="none"/>
        </w:rPr>
        <w:t xml:space="preserve"> высокое качество анонимности </w:t>
      </w:r>
      <w:r>
        <w:rPr>
          <w:rFonts w:ascii="Times New Roman" w:hAnsi="Times New Roman" w:eastAsia="Times New Roman" w:cs="Times New Roman"/>
          <w:sz w:val="24"/>
          <w:szCs w:val="24"/>
          <w:highlight w:val="none"/>
        </w:rPr>
        <w:t xml:space="preserve">за счёт уменьшения </w:t>
      </w:r>
      <w:r>
        <w:rPr>
          <w:rFonts w:ascii="Times New Roman" w:hAnsi="Times New Roman" w:eastAsia="Times New Roman" w:cs="Times New Roman"/>
          <w:sz w:val="24"/>
          <w:szCs w:val="24"/>
          <w:highlight w:val="none"/>
        </w:rPr>
        <w:t xml:space="preserve">качества производительности вычислений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Имеет самое малое количество способов применения из-за своих накладных расходов.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Herbivore и устанавливаемое расписание генерации.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«Аккумулятивность»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k) = k</w:t>
      </w:r>
      <w:r>
        <w:rPr>
          <w:i/>
          <w:highlight w:val="none"/>
        </w:rPr>
        <w:t xml:space="preserve"> → </w:t>
      </w:r>
      <w:r>
        <w:rPr>
          <w:rFonts w:ascii="Times New Roman" w:hAnsi="Times New Roman" w:eastAsia="Times New Roman" w:cs="Times New Roman"/>
          <w:i/>
          <w:sz w:val="24"/>
          <w:szCs w:val="24"/>
          <w:highlight w:val="none"/>
        </w:rPr>
        <w:t xml:space="preserve">f(Y</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Y</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принятия </w:t>
      </w:r>
      <w:r>
        <w:rPr>
          <w:rFonts w:ascii="Times New Roman" w:hAnsi="Times New Roman" w:eastAsia="Times New Roman" w:cs="Times New Roman"/>
          <w:i/>
          <w:sz w:val="24"/>
          <w:szCs w:val="24"/>
          <w:highlight w:val="none"/>
        </w:rPr>
        <w:t xml:space="preserve">k</w:t>
      </w:r>
      <w:r>
        <w:rPr>
          <w:rFonts w:ascii="Times New Roman" w:hAnsi="Times New Roman" w:eastAsia="Times New Roman" w:cs="Times New Roman"/>
          <w:sz w:val="24"/>
          <w:szCs w:val="24"/>
          <w:highlight w:val="none"/>
        </w:rPr>
        <w:t xml:space="preserve">-ого количества другой информации. </w:t>
      </w:r>
      <w:r>
        <w:rPr>
          <w:rFonts w:ascii="Times New Roman" w:hAnsi="Times New Roman" w:eastAsia="Times New Roman" w:cs="Times New Roman"/>
          <w:sz w:val="24"/>
          <w:szCs w:val="24"/>
          <w:highlight w:val="none"/>
        </w:rPr>
        <w:t xml:space="preserve">Представляет хорошее качество анонимности за счёт уменьшения качества производительности вычислений. Имеет ограниченное количество способов применения.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Mixminion и перемешанные сети (Mix networks).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Можно выделить три основных конструкта, которые базируются на генезис конструкте –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0. </w:t>
        <w:tab/>
      </w:r>
      <w:r>
        <w:rPr>
          <w:rFonts w:ascii="Times New Roman" w:hAnsi="Times New Roman" w:eastAsia="Times New Roman" w:cs="Times New Roman"/>
          <w:sz w:val="24"/>
          <w:highlight w:val="none"/>
        </w:rPr>
        <w:t xml:space="preserve">«Генерирование»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Генезис констру</w:t>
      </w:r>
      <w:r>
        <w:rPr>
          <w:rFonts w:ascii="Times New Roman" w:hAnsi="Times New Roman" w:eastAsia="Times New Roman" w:cs="Times New Roman"/>
          <w:sz w:val="24"/>
          <w:highlight w:val="none"/>
        </w:rPr>
        <w:t xml:space="preserve">кт, представляющий факт генерации, инициализации или отправления информации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 Никаким образом не предст</w:t>
      </w:r>
      <w:r>
        <w:rPr>
          <w:rFonts w:ascii="Times New Roman" w:hAnsi="Times New Roman" w:eastAsia="Times New Roman" w:cs="Times New Roman"/>
          <w:sz w:val="24"/>
          <w:highlight w:val="none"/>
        </w:rPr>
        <w:t xml:space="preserve">авляет анонимность, но является необходимой составляющей для инициирования всех действий. Таковой конструкт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«Следование»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Базовый констру</w:t>
      </w:r>
      <w:r>
        <w:rPr>
          <w:rFonts w:ascii="Times New Roman" w:hAnsi="Times New Roman" w:eastAsia="Times New Roman" w:cs="Times New Roman"/>
          <w:sz w:val="24"/>
          <w:highlight w:val="none"/>
        </w:rPr>
        <w:t xml:space="preserve">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информации.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szCs w:val="24"/>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0514" name="" hidden="0"/>
                        <pic:cNvPicPr>
                          <a:picLocks noChangeAspect="1"/>
                        </pic:cNvPicPr>
                        <pic:nvPr isPhoto="0" userDrawn="0"/>
                      </pic:nvPicPr>
                      <pic:blipFill>
                        <a:blip r:embed="rId36"/>
                        <a:stretch/>
                      </pic:blipFill>
                      <pic:spPr bwMode="auto">
                        <a:xfrm flipH="0" flipV="0">
                          <a:off x="0" y="0"/>
                          <a:ext cx="2903496" cy="8089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rFonts w:ascii="Times New Roman" w:hAnsi="Times New Roman" w:eastAsia="Times New Roman" w:cs="Times New Roman"/>
          <w:sz w:val="24"/>
          <w:szCs w:val="24"/>
          <w:highlight w:val="none"/>
        </w:rPr>
      </w:r>
      <w:r/>
    </w:p>
    <w:p>
      <w:pPr>
        <w:ind w:left="85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«Распространение»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n) = (X, X, ..., X) (n раз)</w:t>
      </w:r>
      <w:r>
        <w:rPr>
          <w:rFonts w:ascii="Times New Roman" w:hAnsi="Times New Roman" w:eastAsia="Times New Roman" w:cs="Times New Roman"/>
          <w:sz w:val="24"/>
          <w:highlight w:val="none"/>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w:t>
      </w:r>
      <w:r>
        <w:rPr>
          <w:rFonts w:ascii="Times New Roman" w:hAnsi="Times New Roman" w:eastAsia="Times New Roman" w:cs="Times New Roman"/>
          <w:sz w:val="24"/>
          <w:highlight w:val="none"/>
        </w:rPr>
        <w:t xml:space="preserve">уга.</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 = ~X</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vertAlign w:val="subscript"/>
        </w:rPr>
        <w:t xml:space="preserve">(n)</w:t>
      </w:r>
      <w:r>
        <w:rPr>
          <w:rFonts w:ascii="Times New Roman" w:hAnsi="Times New Roman" w:eastAsia="Times New Roman" w:cs="Times New Roman"/>
          <w:sz w:val="24"/>
          <w:highlight w:val="none"/>
        </w:rPr>
        <w:t xml:space="preserve">, где </w:t>
      </w:r>
      <w:r>
        <w:rPr>
          <w:rFonts w:ascii="Times New Roman" w:hAnsi="Times New Roman" w:eastAsia="Times New Roman" w:cs="Times New Roman"/>
          <w:i/>
          <w:sz w:val="24"/>
          <w:highlight w:val="none"/>
        </w:rPr>
        <w:t xml:space="preserve">~X = </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color w:val="000000"/>
          <w:sz w:val="24"/>
          <w:vertAlign w:val="subscript"/>
        </w:rPr>
        <w:t xml:space="preserve">n</w:t>
      </w:r>
      <w:r>
        <w:rPr>
          <w:rFonts w:ascii="Times New Roman" w:hAnsi="Times New Roman" w:eastAsia="Times New Roman" w:cs="Times New Roman"/>
          <w:i w:val="0"/>
          <w:sz w:val="24"/>
          <w:highlight w:val="none"/>
        </w:rPr>
        <w:t xml:space="preserve">},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val="0"/>
          <w:sz w:val="24"/>
          <w:highlight w:val="none"/>
        </w:rPr>
        <w:t xml:space="preserve"> – количество всех возможных случайных сообщений</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sz w:val="24"/>
          <w:highlight w:val="none"/>
        </w:rPr>
        <w:t xml:space="preserve"> – функция случайного выбора элемента из множества {</w:t>
      </w:r>
      <w:r>
        <w:rPr>
          <w:rFonts w:ascii="Times New Roman" w:hAnsi="Times New Roman" w:eastAsia="Times New Roman" w:cs="Times New Roman"/>
          <w:i/>
          <w:sz w:val="24"/>
          <w:highlight w:val="none"/>
        </w:rPr>
        <w:t xml:space="preserve">1, 2, ..., n</w:t>
      </w:r>
      <w:r>
        <w:rPr>
          <w:rFonts w:ascii="Times New Roman" w:hAnsi="Times New Roman" w:eastAsia="Times New Roman" w:cs="Times New Roman"/>
          <w:sz w:val="24"/>
          <w:highlight w:val="none"/>
        </w:rPr>
        <w:t xml:space="preserve">}. Базовый конструкт, пре</w:t>
      </w:r>
      <w:r>
        <w:rPr>
          <w:rFonts w:ascii="Times New Roman" w:hAnsi="Times New Roman" w:eastAsia="Times New Roman" w:cs="Times New Roman"/>
          <w:sz w:val="24"/>
          <w:highlight w:val="none"/>
        </w:rPr>
        <w:t xml:space="preserve">дставляющий собой в чистой форме ложность факта отправления информации.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базе основных конструктов возможно формирование составных конс</w:t>
      </w:r>
      <w:r>
        <w:rPr>
          <w:rFonts w:ascii="Times New Roman" w:hAnsi="Times New Roman" w:eastAsia="Times New Roman" w:cs="Times New Roman"/>
          <w:sz w:val="24"/>
          <w:szCs w:val="24"/>
          <w:highlight w:val="none"/>
        </w:rPr>
        <w:t xml:space="preserve">труктов, приводящих к определённым улучшениям. Составной конструкт может быть представлен комбинацией одного и того же базового конструкта лишь при условии непоследовательного применения. Несколько составных конструктов могут иметь следующие представления.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w:t>
      </w:r>
      <w:r>
        <w:rPr>
          <w:rFonts w:ascii="Times New Roman" w:hAnsi="Times New Roman" w:eastAsia="Times New Roman" w:cs="Times New Roman"/>
          <w:sz w:val="24"/>
          <w:highlight w:val="none"/>
        </w:rPr>
        <w:t xml:space="preserve">Перемешивание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Y)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Y)</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(Y)) = (X’, Y’)</w:t>
      </w:r>
      <w:r>
        <w:rPr>
          <w:rFonts w:ascii="Times New Roman" w:hAnsi="Times New Roman" w:eastAsia="Times New Roman" w:cs="Times New Roman"/>
          <w:sz w:val="24"/>
          <w:highlight w:val="none"/>
        </w:rPr>
        <w:t xml:space="preserve">. Составной конструкт, представляющий собой </w:t>
      </w:r>
      <w:r>
        <w:rPr>
          <w:rFonts w:ascii="Times New Roman" w:hAnsi="Times New Roman" w:eastAsia="Times New Roman" w:cs="Times New Roman"/>
          <w:sz w:val="24"/>
          <w:highlight w:val="none"/>
        </w:rPr>
        <w:t xml:space="preserve">суммирование</w:t>
      </w:r>
      <w:r>
        <w:rPr>
          <w:rFonts w:ascii="Times New Roman" w:hAnsi="Times New Roman" w:eastAsia="Times New Roman" w:cs="Times New Roman"/>
          <w:sz w:val="24"/>
          <w:highlight w:val="none"/>
        </w:rPr>
        <w:t xml:space="preserve"> конструктов «следование». Позволяет улучшать критерий несвязываемости субъектов посредством неопределённости состояния объекта. </w:t>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w:t>
      </w:r>
      <w:r>
        <w:rPr>
          <w:rFonts w:ascii="Times New Roman" w:hAnsi="Times New Roman" w:eastAsia="Times New Roman" w:cs="Times New Roman"/>
          <w:sz w:val="24"/>
          <w:highlight w:val="none"/>
        </w:rPr>
        <w:t xml:space="preserve">Расщепление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m, n)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 (X, (~X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(m раз))</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«распространение» и «запутывание». </w:t>
      </w:r>
      <w:r>
        <w:rPr>
          <w:rFonts w:ascii="Times New Roman" w:hAnsi="Times New Roman" w:eastAsia="Times New Roman" w:cs="Times New Roman"/>
          <w:sz w:val="24"/>
          <w:highlight w:val="none"/>
        </w:rPr>
        <w:t xml:space="preserve">Позволяет улучшать критерий несвязываемости субъектов посредством формирования ложных сообщений.</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Сведение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(m раз)</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r>
      <m:oMath>
        <m:r>
          <w:rPr>
            <w:rFonts w:hint="default" w:ascii="Cambria Math" w:hAnsi="Cambria Math" w:eastAsia="Cambria Math" w:cs="Cambria Math"/>
          </w:rPr>
          <m:rPr/>
          <m:t>∅</m:t>
        </m:r>
      </m:oMath>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и «распространение»</w:t>
      </w:r>
      <w:r>
        <w:rPr>
          <w:rFonts w:ascii="Times New Roman" w:hAnsi="Times New Roman" w:eastAsia="Times New Roman" w:cs="Times New Roman"/>
          <w:sz w:val="24"/>
          <w:highlight w:val="none"/>
        </w:rPr>
        <w:t xml:space="preserve">. По своей сути является инверсивным действием к «расщеплению».</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следствие всего вышеописанного, в качестве примера, становится возможным построение с</w:t>
      </w:r>
      <w:r>
        <w:rPr>
          <w:rFonts w:ascii="Times New Roman" w:hAnsi="Times New Roman" w:eastAsia="Times New Roman" w:cs="Times New Roman"/>
          <w:sz w:val="24"/>
          <w:highlight w:val="none"/>
        </w:rPr>
        <w:t xml:space="preserve">етевых коммуникаций с анонимностью связи между отправителем и получателем, анонимностью отправителя или получателя, анонимностью отправителя и получателя. Каждый представленный пример также становится теоретически ещё одной вариацией составного конструкта.</w:t>
      </w:r>
      <w:r>
        <w:rPr>
          <w:rFonts w:ascii="Times New Roman" w:hAnsi="Times New Roman" w:eastAsia="Times New Roman" w:cs="Times New Roman"/>
          <w:sz w:val="24"/>
          <w:highlight w:val="none"/>
        </w:rPr>
        <w:t xml:space="preserve"> Составные конструкты представляющие собой композицию конструктов с заранее установленными свойствами являются прикладными конструктами.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sz w:val="24"/>
          <w:highlight w:val="none"/>
        </w:rPr>
        <w:t xml:space="preserve">1. </w:t>
        <w:tab/>
        <w:t xml:space="preserve">Пример прикладного конструкта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 Mixminion (отличие последней сети от аналогичных ей заключается лишь в преимущественном использовании свойства «аккумулятивность» над свойством «поточность»</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i/>
          <w:sz w:val="24"/>
          <w:highlight w:val="none"/>
          <w:vertAlign w:val="baseline"/>
        </w:rPr>
      </w:r>
      <w:r>
        <w:rPr>
          <w:rFonts w:ascii="Times New Roman" w:hAnsi="Times New Roman" w:eastAsia="Times New Roman" w:cs="Times New Roman"/>
          <w:i/>
          <w:sz w:val="24"/>
          <w:highlight w:val="none"/>
          <w:vertAlign w:val="baseli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2. </w:t>
        <w:tab/>
      </w:r>
      <w:r>
        <w:rPr>
          <w:rFonts w:ascii="Times New Roman" w:hAnsi="Times New Roman" w:eastAsia="Times New Roman" w:cs="Times New Roman"/>
          <w:sz w:val="24"/>
          <w:highlight w:val="none"/>
        </w:rPr>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на базе конструктов </w:t>
      </w:r>
      <w:r>
        <w:rPr>
          <w:rFonts w:ascii="Times New Roman" w:hAnsi="Times New Roman" w:eastAsia="Times New Roman" w:cs="Times New Roman"/>
          <w:sz w:val="24"/>
          <w:highlight w:val="none"/>
        </w:rPr>
        <w:t xml:space="preserve">«запутывание», </w:t>
      </w:r>
      <w:r>
        <w:rPr>
          <w:rFonts w:ascii="Times New Roman" w:hAnsi="Times New Roman" w:eastAsia="Times New Roman" w:cs="Times New Roman"/>
          <w:sz w:val="24"/>
          <w:highlight w:val="none"/>
        </w:rPr>
        <w:t xml:space="preserve">«перемешивание», «сведение», «следование» и «распространение»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 Безопасность приведённой концепции держится на узле «перемешивания»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t xml:space="preserve"> и на узлах {</w:t>
      </w:r>
      <w:r>
        <w:rPr>
          <w:rFonts w:ascii="Times New Roman" w:hAnsi="Times New Roman" w:eastAsia="Times New Roman" w:cs="Times New Roman"/>
          <w:i/>
          <w:sz w:val="24"/>
          <w:szCs w:val="24"/>
          <w:highlight w:val="none"/>
        </w:rPr>
        <w:t xml:space="preserve">A, B, C</w:t>
      </w:r>
      <w:r>
        <w:rPr>
          <w:rFonts w:ascii="Times New Roman" w:hAnsi="Times New Roman" w:eastAsia="Times New Roman" w:cs="Times New Roman"/>
          <w:sz w:val="24"/>
          <w:szCs w:val="24"/>
          <w:highlight w:val="none"/>
        </w:rPr>
        <w:t xml:space="preserve">},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получателя на базе конструктов «следование», «расщепление», «сведение» и «распространение».</w:t>
      </w:r>
      <w:r>
        <w:rPr>
          <w:rFonts w:ascii="Times New Roman" w:hAnsi="Times New Roman" w:eastAsia="Times New Roman" w:cs="Times New Roman"/>
          <w:sz w:val="24"/>
          <w:szCs w:val="24"/>
          <w:highlight w:val="none"/>
        </w:rPr>
        <w:t xml:space="preserve"> Безопасность приведённой концепции держится на узле «сведения» </w:t>
      </w:r>
      <w:r>
        <w:rPr>
          <w:rFonts w:ascii="Times New Roman" w:hAnsi="Times New Roman" w:eastAsia="Times New Roman" w:cs="Times New Roman"/>
          <w:i/>
          <w:sz w:val="24"/>
          <w:szCs w:val="24"/>
          <w:highlight w:val="none"/>
        </w:rPr>
        <w:t xml:space="preserve">H</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highlight w:val="none"/>
        </w:rPr>
      </w:pP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vertAlign w:val="baseli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X</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X</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 r, n)</w:t>
      </w:r>
      <w:r>
        <w:rPr>
          <w:rFonts w:ascii="Times New Roman" w:hAnsi="Times New Roman" w:eastAsia="Times New Roman" w:cs="Times New Roman"/>
          <w:i/>
          <w:sz w:val="24"/>
          <w:szCs w:val="24"/>
          <w:highlight w:val="none"/>
        </w:rPr>
        <w:t xml:space="preserve">), k+r)</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4.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и получателя на базе конструктов «распространение» и «запутывание».</w:t>
      </w:r>
      <w:r>
        <w:rPr>
          <w:rFonts w:ascii="Times New Roman" w:hAnsi="Times New Roman" w:eastAsia="Times New Roman" w:cs="Times New Roman"/>
          <w:sz w:val="24"/>
          <w:szCs w:val="24"/>
          <w:highlight w:val="none"/>
        </w:rPr>
        <w:t xml:space="preserve"> Безопасность приведённой концепции держится на всех узлах сети,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 применимости в лице прикладных конструктов.</w:t>
      </w:r>
      <w:r/>
    </w:p>
    <w:p>
      <w:pPr>
        <w:pStyle w:val="1800"/>
        <w:ind w:left="0" w:right="0" w:firstLine="850"/>
        <w:spacing w:before="369" w:beforeAutospacing="0"/>
      </w:pPr>
      <w:r/>
      <w:bookmarkStart w:id="73" w:name="_Toc36"/>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Размерность информации при множественном шифровании</w:t>
      </w:r>
      <w:bookmarkEnd w:id="73"/>
      <w:r/>
      <w:r/>
    </w:p>
    <w:p>
      <w:pPr>
        <w:pStyle w:val="1798"/>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09"/>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09"/>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09"/>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6"/>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eastAsia="Times New Roman" w:cs="Times New Roman"/>
          <w:highlight w:val="none"/>
        </w:rPr>
      </w:r>
      <w:r/>
    </w:p>
    <w:p>
      <w:pPr>
        <w:pStyle w:val="1867"/>
        <w:ind w:left="283" w:right="283" w:firstLine="567"/>
        <w:jc w:val="both"/>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9"/>
        <w:ind w:left="0" w:right="0" w:firstLine="850"/>
        <w:rPr>
          <w:highlight w:val="none"/>
        </w:rPr>
      </w:pPr>
      <w:r/>
      <w:bookmarkStart w:id="74" w:name="_Toc37"/>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00"/>
        <w:ind w:left="0" w:right="0" w:firstLine="850"/>
        <w:spacing w:before="369" w:beforeAutospacing="0"/>
        <w:rPr>
          <w:rFonts w:ascii="Times New Roman" w:hAnsi="Times New Roman" w:eastAsia="Times New Roman" w:cs="Times New Roman"/>
          <w:b/>
          <w:sz w:val="24"/>
          <w:szCs w:val="24"/>
          <w:highlight w:val="none"/>
        </w:rPr>
      </w:pPr>
      <w:r/>
      <w:bookmarkStart w:id="75" w:name="_Toc38"/>
      <w:r>
        <w:rPr>
          <w:rFonts w:ascii="Times New Roman" w:hAnsi="Times New Roman" w:eastAsia="Times New Roman" w:cs="Times New Roman"/>
          <w:b/>
          <w:sz w:val="24"/>
          <w:szCs w:val="24"/>
          <w:highlight w:val="none"/>
        </w:rPr>
        <w:t xml:space="preserve">5.1. Основные выводы исследования</w:t>
      </w:r>
      <w:bookmarkEnd w:id="7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800"/>
        <w:ind w:left="283" w:right="0" w:firstLine="567"/>
        <w:jc w:val="both"/>
        <w:spacing w:before="369" w:beforeAutospacing="0"/>
        <w:rPr>
          <w:rFonts w:ascii="Times New Roman" w:hAnsi="Times New Roman" w:eastAsia="Times New Roman" w:cs="Times New Roman"/>
          <w:b/>
          <w:sz w:val="24"/>
          <w:szCs w:val="24"/>
          <w:highlight w:val="none"/>
        </w:rPr>
      </w:pPr>
      <w:r/>
      <w:bookmarkStart w:id="76" w:name="_Toc39"/>
      <w:r>
        <w:rPr>
          <w:rFonts w:ascii="Times New Roman" w:hAnsi="Times New Roman" w:eastAsia="Times New Roman" w:cs="Times New Roman"/>
          <w:b/>
          <w:sz w:val="24"/>
          <w:szCs w:val="24"/>
          <w:highlight w:val="none"/>
        </w:rPr>
        <w:t xml:space="preserve">5.2. Метафизика терминологии «Darknet»</w:t>
      </w:r>
      <w:bookmarkEnd w:id="76"/>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6"/>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6"/>
          <w:rFonts w:ascii="Times New Roman" w:hAnsi="Times New Roman" w:eastAsia="Times New Roman" w:cs="Times New Roman"/>
          <w:sz w:val="24"/>
          <w:highlight w:val="none"/>
          <w:vertAlign w:val="baseline"/>
        </w:rPr>
        <w:t xml:space="preserve">»</w:t>
      </w:r>
      <w:r>
        <w:rPr>
          <w:rStyle w:val="1796"/>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00"/>
        <w:ind w:left="283" w:right="0" w:firstLine="567"/>
        <w:jc w:val="both"/>
        <w:spacing w:before="369" w:beforeAutospacing="0"/>
        <w:rPr>
          <w:rFonts w:ascii="Times New Roman" w:hAnsi="Times New Roman" w:eastAsia="Times New Roman" w:cs="Times New Roman"/>
          <w:b/>
          <w:sz w:val="24"/>
          <w:szCs w:val="24"/>
          <w:highlight w:val="none"/>
        </w:rPr>
      </w:pPr>
      <w:r/>
      <w:bookmarkStart w:id="77" w:name="_Toc40"/>
      <w:r>
        <w:rPr>
          <w:rFonts w:ascii="Times New Roman" w:hAnsi="Times New Roman" w:eastAsia="Times New Roman" w:cs="Times New Roman"/>
          <w:b/>
          <w:sz w:val="24"/>
          <w:szCs w:val="24"/>
          <w:highlight w:val="none"/>
        </w:rPr>
        <w:t xml:space="preserve">5.3. Необходимость в противоречивости «Web3» </w:t>
      </w:r>
      <w:bookmarkEnd w:id="77"/>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6"/>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10"/>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49"/>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9"/>
          <w:rFonts w:ascii="Times New Roman" w:hAnsi="Times New Roman" w:eastAsia="Times New Roman" w:cs="Times New Roman"/>
          <w:color w:val="000000"/>
          <w:sz w:val="24"/>
          <w:highlight w:val="none"/>
        </w:rPr>
      </w:r>
      <w:r>
        <w:rPr>
          <w:rStyle w:val="1849"/>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9"/>
          <w:rFonts w:ascii="Times New Roman" w:hAnsi="Times New Roman" w:eastAsia="Times New Roman" w:cs="Times New Roman"/>
          <w:color w:val="000000"/>
          <w:sz w:val="24"/>
          <w:highlight w:val="none"/>
        </w:rPr>
      </w:r>
      <w:r>
        <w:rPr>
          <w:rStyle w:val="184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49"/>
          <w:rFonts w:ascii="Times New Roman" w:hAnsi="Times New Roman" w:eastAsia="Times New Roman" w:cs="Times New Roman"/>
          <w:color w:val="000000"/>
          <w:sz w:val="24"/>
          <w:highlight w:val="none"/>
        </w:rPr>
        <w:t xml:space="preserve"> </w:t>
      </w:r>
      <w:r>
        <w:rPr>
          <w:rStyle w:val="1849"/>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795"/>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49"/>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795"/>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49"/>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79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79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795"/>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795"/>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795"/>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795"/>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795"/>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49"/>
          <w:rFonts w:ascii="Times New Roman" w:hAnsi="Times New Roman" w:eastAsia="Times New Roman" w:cs="Times New Roman"/>
          <w:color w:val="000000"/>
          <w:sz w:val="24"/>
          <w:highlight w:val="none"/>
        </w:rPr>
        <w:t xml:space="preserve">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795"/>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795"/>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795"/>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795"/>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795"/>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49"/>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795"/>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4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795"/>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9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795"/>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795"/>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795"/>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795"/>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795"/>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795"/>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79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795"/>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795"/>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795"/>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795"/>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795"/>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6"/>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67"/>
        <w:ind w:left="283" w:right="283" w:firstLine="567"/>
        <w:jc w:val="both"/>
        <w:rPr>
          <w:rFonts w:ascii="Times New Roman" w:hAnsi="Times New Roman" w:cs="Times New Roman"/>
          <w:sz w:val="22"/>
          <w:szCs w:val="22"/>
        </w:rPr>
      </w:pPr>
      <w:r>
        <w:rPr>
          <w:rStyle w:val="1796"/>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67"/>
        <w:ind w:left="283" w:right="283" w:firstLine="567"/>
        <w:jc w:val="both"/>
        <w:spacing w:before="0" w:after="28" w:afterAutospacing="0"/>
        <w:rPr>
          <w:rFonts w:ascii="Times New Roman" w:hAnsi="Times New Roman" w:eastAsia="Times New Roman" w:cs="Times New Roman"/>
          <w:sz w:val="22"/>
        </w:rPr>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67"/>
        <w:ind w:left="283" w:right="283" w:firstLine="567"/>
        <w:jc w:val="both"/>
        <w:spacing w:before="0" w:after="40"/>
        <w:rPr>
          <w:rFonts w:ascii="Times New Roman" w:hAnsi="Times New Roman" w:eastAsia="Times New Roman" w:cs="Times New Roman"/>
          <w:sz w:val="22"/>
          <w:szCs w:val="24"/>
          <w:highlight w:val="none"/>
        </w:rPr>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67"/>
        <w:ind w:left="283" w:right="283"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Style w:val="1796"/>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6"/>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798"/>
        <w:ind w:left="283" w:right="283" w:firstLine="567"/>
        <w:jc w:val="both"/>
        <w:spacing w:before="0" w:after="0"/>
        <w:rPr>
          <w:rFonts w:ascii="Times New Roman" w:hAnsi="Times New Roman" w:eastAsia="Times New Roman" w:cs="Times New Roman"/>
          <w:highlight w:val="none"/>
        </w:rPr>
      </w:pPr>
      <w:r>
        <w:rPr>
          <w:rStyle w:val="1850"/>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798"/>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67"/>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Pr>
          <w:rFonts w:ascii="Times New Roman" w:hAnsi="Times New Roman" w:eastAsia="Times New Roman" w:cs="Times New Roman"/>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Pr>
          <w:rFonts w:ascii="Times New Roman" w:hAnsi="Times New Roman" w:eastAsia="Times New Roman" w:cs="Times New Roman"/>
        </w:rPr>
      </w:r>
      <w:r/>
    </w:p>
    <w:p>
      <w:pPr>
        <w:pStyle w:val="1798"/>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Pr>
          <w:rFonts w:ascii="Times New Roman" w:hAnsi="Times New Roman" w:eastAsia="Times New Roman" w:cs="Times New Roman"/>
          <w:highlight w:val="none"/>
        </w:rPr>
      </w:r>
      <w:r/>
    </w:p>
    <w:p>
      <w:pPr>
        <w:pStyle w:val="1798"/>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Pr>
          <w:rFonts w:ascii="Times New Roman" w:hAnsi="Times New Roman" w:eastAsia="Times New Roman" w:cs="Times New Roman"/>
          <w:highlight w:val="none"/>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highlight w:val="none"/>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Pr>
          <w:rFonts w:ascii="Times New Roman" w:hAnsi="Times New Roman" w:eastAsia="Times New Roman" w:cs="Times New Roman"/>
        </w:rPr>
      </w:r>
      <w:r/>
    </w:p>
    <w:p>
      <w:pPr>
        <w:pStyle w:val="1798"/>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Pr>
          <w:rFonts w:ascii="Times New Roman" w:hAnsi="Times New Roman" w:eastAsia="Times New Roman" w:cs="Times New Roman"/>
          <w:highlight w:val="none"/>
        </w:rPr>
      </w:r>
      <w:r/>
    </w:p>
    <w:p>
      <w:pPr>
        <w:pStyle w:val="1798"/>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Pr>
          <w:rFonts w:ascii="Times New Roman" w:hAnsi="Times New Roman" w:eastAsia="Times New Roman" w:cs="Times New Roman"/>
          <w:highlight w:val="none"/>
        </w:rPr>
      </w:r>
      <w:r/>
    </w:p>
    <w:p>
      <w:pPr>
        <w:pStyle w:val="1798"/>
        <w:ind w:left="567" w:right="567" w:firstLine="141"/>
        <w:jc w:val="both"/>
        <w:spacing w:before="0" w:after="0"/>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Pr>
          <w:rFonts w:ascii="Times New Roman" w:hAnsi="Times New Roman" w:eastAsia="Times New Roman" w:cs="Times New Roman"/>
          <w:highlight w:val="none"/>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Pr>
          <w:rFonts w:ascii="Times New Roman" w:hAnsi="Times New Roman" w:eastAsia="Times New Roman" w:cs="Times New Roman"/>
        </w:rP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rPr>
      </w:r>
      <w:r/>
    </w:p>
    <w:p>
      <w:pPr>
        <w:pStyle w:val="1798"/>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r>
      <w:r/>
    </w:p>
  </w:footnote>
  <w:footnote w:id="11">
    <w:p>
      <w:pPr>
        <w:pStyle w:val="1798"/>
        <w:ind w:left="283" w:right="283" w:firstLine="567"/>
        <w:jc w:val="both"/>
        <w:spacing w:before="0" w:after="0"/>
        <w:rPr>
          <w:rFonts w:ascii="Times New Roman" w:hAnsi="Times New Roman" w:eastAsia="Times New Roman" w:cs="Times New Roman"/>
          <w:szCs w:val="22"/>
          <w:highlight w:val="none"/>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 w:val="22"/>
          <w:highlight w:val="none"/>
        </w:rPr>
      </w:r>
      <w:r/>
    </w:p>
  </w:footnote>
  <w:footnote w:id="12">
    <w:p>
      <w:pPr>
        <w:pStyle w:val="1867"/>
        <w:ind w:left="283" w:right="283" w:firstLine="567"/>
        <w:jc w:val="both"/>
        <w:rPr>
          <w:rFonts w:ascii="Times New Roman" w:hAnsi="Times New Roman" w:eastAsia="Times New Roman" w:cs="Times New Roman"/>
          <w:sz w:val="22"/>
          <w:highlight w:val="none"/>
        </w:rPr>
      </w:pPr>
      <w:r>
        <w:rPr>
          <w:rStyle w:val="1796"/>
          <w:rFonts w:ascii="Times New Roman" w:hAnsi="Times New Roman" w:eastAsia="Times New Roman" w:cs="Times New Roman"/>
          <w:sz w:val="22"/>
        </w:rPr>
        <w:footnoteRef/>
      </w:r>
      <w:r>
        <w:rPr>
          <w:rStyle w:val="1849"/>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95"/>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49"/>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95"/>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67"/>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67"/>
        <w:ind w:left="283" w:right="0"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67"/>
        <w:ind w:left="283" w:right="283"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5">
    <w:name w:val="Hyperlink"/>
    <w:uiPriority w:val="99"/>
    <w:unhideWhenUsed/>
    <w:rPr>
      <w:color w:val="0000ff" w:themeColor="hyperlink"/>
      <w:u w:val="single"/>
    </w:rPr>
  </w:style>
  <w:style w:type="character" w:styleId="1796">
    <w:name w:val="footnote reference"/>
    <w:basedOn w:val="1813"/>
    <w:uiPriority w:val="99"/>
    <w:unhideWhenUsed/>
    <w:rPr>
      <w:vertAlign w:val="superscript"/>
    </w:rPr>
  </w:style>
  <w:style w:type="character" w:styleId="1797">
    <w:name w:val="endnote reference"/>
    <w:basedOn w:val="1813"/>
    <w:uiPriority w:val="99"/>
    <w:semiHidden/>
    <w:unhideWhenUsed/>
    <w:rPr>
      <w:vertAlign w:val="superscript"/>
    </w:rPr>
  </w:style>
  <w:style w:type="paragraph" w:styleId="1798"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799">
    <w:name w:val="Heading 1"/>
    <w:basedOn w:val="1798"/>
    <w:next w:val="1798"/>
    <w:uiPriority w:val="9"/>
    <w:qFormat/>
    <w:pPr>
      <w:keepLines/>
      <w:keepNext/>
      <w:spacing w:before="480" w:after="200"/>
      <w:outlineLvl w:val="0"/>
    </w:pPr>
    <w:rPr>
      <w:rFonts w:ascii="Arial" w:hAnsi="Arial" w:eastAsia="Arial" w:cs="Arial"/>
      <w:sz w:val="40"/>
      <w:szCs w:val="40"/>
    </w:rPr>
  </w:style>
  <w:style w:type="paragraph" w:styleId="1800">
    <w:name w:val="Heading 2"/>
    <w:basedOn w:val="1798"/>
    <w:next w:val="1798"/>
    <w:uiPriority w:val="9"/>
    <w:unhideWhenUsed/>
    <w:qFormat/>
    <w:pPr>
      <w:keepLines/>
      <w:keepNext/>
      <w:spacing w:before="360" w:after="200"/>
      <w:outlineLvl w:val="1"/>
    </w:pPr>
    <w:rPr>
      <w:rFonts w:ascii="Arial" w:hAnsi="Arial" w:eastAsia="Arial" w:cs="Arial"/>
      <w:sz w:val="34"/>
    </w:rPr>
  </w:style>
  <w:style w:type="paragraph" w:styleId="1801">
    <w:name w:val="Heading 3"/>
    <w:basedOn w:val="1798"/>
    <w:next w:val="1798"/>
    <w:uiPriority w:val="9"/>
    <w:unhideWhenUsed/>
    <w:qFormat/>
    <w:pPr>
      <w:keepLines/>
      <w:keepNext/>
      <w:spacing w:before="320" w:after="200"/>
      <w:outlineLvl w:val="2"/>
    </w:pPr>
    <w:rPr>
      <w:rFonts w:ascii="Arial" w:hAnsi="Arial" w:eastAsia="Arial" w:cs="Arial"/>
      <w:sz w:val="30"/>
      <w:szCs w:val="30"/>
    </w:rPr>
  </w:style>
  <w:style w:type="paragraph" w:styleId="1802">
    <w:name w:val="Heading 4"/>
    <w:basedOn w:val="1798"/>
    <w:next w:val="1798"/>
    <w:uiPriority w:val="9"/>
    <w:unhideWhenUsed/>
    <w:qFormat/>
    <w:pPr>
      <w:keepLines/>
      <w:keepNext/>
      <w:spacing w:before="320" w:after="200"/>
      <w:outlineLvl w:val="3"/>
    </w:pPr>
    <w:rPr>
      <w:rFonts w:ascii="Arial" w:hAnsi="Arial" w:eastAsia="Arial" w:cs="Arial"/>
      <w:b/>
      <w:bCs/>
      <w:sz w:val="26"/>
      <w:szCs w:val="26"/>
    </w:rPr>
  </w:style>
  <w:style w:type="paragraph" w:styleId="1803">
    <w:name w:val="Heading 5"/>
    <w:basedOn w:val="1798"/>
    <w:next w:val="1798"/>
    <w:uiPriority w:val="9"/>
    <w:unhideWhenUsed/>
    <w:qFormat/>
    <w:pPr>
      <w:keepLines/>
      <w:keepNext/>
      <w:spacing w:before="320" w:after="200"/>
      <w:outlineLvl w:val="4"/>
    </w:pPr>
    <w:rPr>
      <w:rFonts w:ascii="Arial" w:hAnsi="Arial" w:eastAsia="Arial" w:cs="Arial"/>
      <w:b/>
      <w:bCs/>
      <w:sz w:val="24"/>
      <w:szCs w:val="24"/>
    </w:rPr>
  </w:style>
  <w:style w:type="paragraph" w:styleId="1804">
    <w:name w:val="Heading 6"/>
    <w:basedOn w:val="1798"/>
    <w:next w:val="1798"/>
    <w:uiPriority w:val="9"/>
    <w:unhideWhenUsed/>
    <w:qFormat/>
    <w:pPr>
      <w:keepLines/>
      <w:keepNext/>
      <w:spacing w:before="320" w:after="200"/>
      <w:outlineLvl w:val="5"/>
    </w:pPr>
    <w:rPr>
      <w:rFonts w:ascii="Arial" w:hAnsi="Arial" w:eastAsia="Arial" w:cs="Arial"/>
      <w:b/>
      <w:bCs/>
    </w:rPr>
  </w:style>
  <w:style w:type="paragraph" w:styleId="1805">
    <w:name w:val="Heading 7"/>
    <w:basedOn w:val="1798"/>
    <w:next w:val="1798"/>
    <w:uiPriority w:val="9"/>
    <w:unhideWhenUsed/>
    <w:qFormat/>
    <w:pPr>
      <w:keepLines/>
      <w:keepNext/>
      <w:spacing w:before="320" w:after="200"/>
      <w:outlineLvl w:val="6"/>
    </w:pPr>
    <w:rPr>
      <w:rFonts w:ascii="Arial" w:hAnsi="Arial" w:eastAsia="Arial" w:cs="Arial"/>
      <w:b/>
      <w:bCs/>
      <w:i/>
      <w:iCs/>
    </w:rPr>
  </w:style>
  <w:style w:type="paragraph" w:styleId="1806">
    <w:name w:val="Heading 8"/>
    <w:basedOn w:val="1798"/>
    <w:next w:val="1798"/>
    <w:uiPriority w:val="9"/>
    <w:unhideWhenUsed/>
    <w:qFormat/>
    <w:pPr>
      <w:keepLines/>
      <w:keepNext/>
      <w:spacing w:before="320" w:after="200"/>
      <w:outlineLvl w:val="7"/>
    </w:pPr>
    <w:rPr>
      <w:rFonts w:ascii="Arial" w:hAnsi="Arial" w:eastAsia="Arial" w:cs="Arial"/>
      <w:i/>
      <w:iCs/>
    </w:rPr>
  </w:style>
  <w:style w:type="paragraph" w:styleId="1807">
    <w:name w:val="Heading 9"/>
    <w:basedOn w:val="1798"/>
    <w:next w:val="1798"/>
    <w:uiPriority w:val="9"/>
    <w:unhideWhenUsed/>
    <w:qFormat/>
    <w:pPr>
      <w:keepLines/>
      <w:keepNext/>
      <w:spacing w:before="320" w:after="200"/>
      <w:outlineLvl w:val="8"/>
    </w:pPr>
    <w:rPr>
      <w:rFonts w:ascii="Arial" w:hAnsi="Arial" w:eastAsia="Arial" w:cs="Arial"/>
      <w:i/>
      <w:iCs/>
      <w:sz w:val="21"/>
      <w:szCs w:val="21"/>
    </w:rPr>
  </w:style>
  <w:style w:type="character" w:styleId="1808">
    <w:name w:val="Интернет-ссылка"/>
    <w:uiPriority w:val="99"/>
    <w:unhideWhenUsed/>
    <w:rPr>
      <w:color w:val="0563c1" w:themeColor="hyperlink"/>
      <w:u w:val="single"/>
    </w:rPr>
  </w:style>
  <w:style w:type="character" w:styleId="1809">
    <w:name w:val="Привязка сноски"/>
    <w:rPr>
      <w:vertAlign w:val="superscript"/>
    </w:rPr>
  </w:style>
  <w:style w:type="character" w:styleId="1810">
    <w:name w:val="Footnote Characters"/>
    <w:basedOn w:val="1813"/>
    <w:uiPriority w:val="99"/>
    <w:unhideWhenUsed/>
    <w:qFormat/>
    <w:rPr>
      <w:vertAlign w:val="superscript"/>
    </w:rPr>
  </w:style>
  <w:style w:type="character" w:styleId="1811">
    <w:name w:val="Привязка концевой сноски"/>
    <w:rPr>
      <w:vertAlign w:val="superscript"/>
    </w:rPr>
  </w:style>
  <w:style w:type="character" w:styleId="1812">
    <w:name w:val="Endnote Characters"/>
    <w:basedOn w:val="1813"/>
    <w:uiPriority w:val="99"/>
    <w:semiHidden/>
    <w:unhideWhenUsed/>
    <w:qFormat/>
    <w:rPr>
      <w:vertAlign w:val="superscript"/>
    </w:rPr>
  </w:style>
  <w:style w:type="character" w:styleId="1813" w:default="1">
    <w:name w:val="Default Paragraph Font"/>
    <w:uiPriority w:val="1"/>
    <w:semiHidden/>
    <w:unhideWhenUsed/>
    <w:qFormat/>
  </w:style>
  <w:style w:type="character" w:styleId="1814" w:customStyle="1">
    <w:name w:val="Heading 1 Char"/>
    <w:basedOn w:val="1813"/>
    <w:uiPriority w:val="9"/>
    <w:qFormat/>
    <w:rPr>
      <w:rFonts w:ascii="Arial" w:hAnsi="Arial" w:eastAsia="Arial" w:cs="Arial"/>
      <w:sz w:val="40"/>
      <w:szCs w:val="40"/>
    </w:rPr>
  </w:style>
  <w:style w:type="character" w:styleId="1815" w:customStyle="1">
    <w:name w:val="Heading 2 Char"/>
    <w:basedOn w:val="1813"/>
    <w:uiPriority w:val="9"/>
    <w:qFormat/>
    <w:rPr>
      <w:rFonts w:ascii="Arial" w:hAnsi="Arial" w:eastAsia="Arial" w:cs="Arial"/>
      <w:sz w:val="34"/>
    </w:rPr>
  </w:style>
  <w:style w:type="character" w:styleId="1816" w:customStyle="1">
    <w:name w:val="Heading 3 Char"/>
    <w:basedOn w:val="1813"/>
    <w:uiPriority w:val="9"/>
    <w:qFormat/>
    <w:rPr>
      <w:rFonts w:ascii="Arial" w:hAnsi="Arial" w:eastAsia="Arial" w:cs="Arial"/>
      <w:sz w:val="30"/>
      <w:szCs w:val="30"/>
    </w:rPr>
  </w:style>
  <w:style w:type="character" w:styleId="1817" w:customStyle="1">
    <w:name w:val="Heading 4 Char"/>
    <w:basedOn w:val="1813"/>
    <w:uiPriority w:val="9"/>
    <w:qFormat/>
    <w:rPr>
      <w:rFonts w:ascii="Arial" w:hAnsi="Arial" w:eastAsia="Arial" w:cs="Arial"/>
      <w:b/>
      <w:bCs/>
      <w:sz w:val="26"/>
      <w:szCs w:val="26"/>
    </w:rPr>
  </w:style>
  <w:style w:type="character" w:styleId="1818" w:customStyle="1">
    <w:name w:val="Heading 5 Char"/>
    <w:basedOn w:val="1813"/>
    <w:uiPriority w:val="9"/>
    <w:qFormat/>
    <w:rPr>
      <w:rFonts w:ascii="Arial" w:hAnsi="Arial" w:eastAsia="Arial" w:cs="Arial"/>
      <w:b/>
      <w:bCs/>
      <w:sz w:val="24"/>
      <w:szCs w:val="24"/>
    </w:rPr>
  </w:style>
  <w:style w:type="character" w:styleId="1819" w:customStyle="1">
    <w:name w:val="Heading 6 Char"/>
    <w:basedOn w:val="1813"/>
    <w:uiPriority w:val="9"/>
    <w:qFormat/>
    <w:rPr>
      <w:rFonts w:ascii="Arial" w:hAnsi="Arial" w:eastAsia="Arial" w:cs="Arial"/>
      <w:b/>
      <w:bCs/>
      <w:sz w:val="22"/>
      <w:szCs w:val="22"/>
    </w:rPr>
  </w:style>
  <w:style w:type="character" w:styleId="1820" w:customStyle="1">
    <w:name w:val="Heading 7 Char"/>
    <w:basedOn w:val="1813"/>
    <w:uiPriority w:val="9"/>
    <w:qFormat/>
    <w:rPr>
      <w:rFonts w:ascii="Arial" w:hAnsi="Arial" w:eastAsia="Arial" w:cs="Arial"/>
      <w:b/>
      <w:bCs/>
      <w:i/>
      <w:iCs/>
      <w:sz w:val="22"/>
      <w:szCs w:val="22"/>
    </w:rPr>
  </w:style>
  <w:style w:type="character" w:styleId="1821" w:customStyle="1">
    <w:name w:val="Heading 8 Char"/>
    <w:basedOn w:val="1813"/>
    <w:uiPriority w:val="9"/>
    <w:qFormat/>
    <w:rPr>
      <w:rFonts w:ascii="Arial" w:hAnsi="Arial" w:eastAsia="Arial" w:cs="Arial"/>
      <w:i/>
      <w:iCs/>
      <w:sz w:val="22"/>
      <w:szCs w:val="22"/>
    </w:rPr>
  </w:style>
  <w:style w:type="character" w:styleId="1822" w:customStyle="1">
    <w:name w:val="Heading 9 Char"/>
    <w:basedOn w:val="1813"/>
    <w:uiPriority w:val="9"/>
    <w:qFormat/>
    <w:rPr>
      <w:rFonts w:ascii="Arial" w:hAnsi="Arial" w:eastAsia="Arial" w:cs="Arial"/>
      <w:i/>
      <w:iCs/>
      <w:sz w:val="21"/>
      <w:szCs w:val="21"/>
    </w:rPr>
  </w:style>
  <w:style w:type="character" w:styleId="1823" w:customStyle="1">
    <w:name w:val="Title Char"/>
    <w:basedOn w:val="1813"/>
    <w:uiPriority w:val="10"/>
    <w:qFormat/>
    <w:rPr>
      <w:sz w:val="48"/>
      <w:szCs w:val="48"/>
    </w:rPr>
  </w:style>
  <w:style w:type="character" w:styleId="1824" w:customStyle="1">
    <w:name w:val="Subtitle Char"/>
    <w:basedOn w:val="1813"/>
    <w:uiPriority w:val="11"/>
    <w:qFormat/>
    <w:rPr>
      <w:sz w:val="24"/>
      <w:szCs w:val="24"/>
    </w:rPr>
  </w:style>
  <w:style w:type="character" w:styleId="1825" w:customStyle="1">
    <w:name w:val="Quote Char"/>
    <w:uiPriority w:val="29"/>
    <w:qFormat/>
    <w:rPr>
      <w:i/>
    </w:rPr>
  </w:style>
  <w:style w:type="character" w:styleId="1826" w:customStyle="1">
    <w:name w:val="Intense Quote Char"/>
    <w:uiPriority w:val="30"/>
    <w:qFormat/>
    <w:rPr>
      <w:i/>
    </w:rPr>
  </w:style>
  <w:style w:type="character" w:styleId="1827" w:customStyle="1">
    <w:name w:val="Header Char"/>
    <w:basedOn w:val="1813"/>
    <w:uiPriority w:val="99"/>
    <w:qFormat/>
  </w:style>
  <w:style w:type="character" w:styleId="1828" w:customStyle="1">
    <w:name w:val="Footer Char"/>
    <w:basedOn w:val="1813"/>
    <w:uiPriority w:val="99"/>
    <w:qFormat/>
  </w:style>
  <w:style w:type="character" w:styleId="1829" w:customStyle="1">
    <w:name w:val="Footnote Text Char"/>
    <w:uiPriority w:val="99"/>
    <w:qFormat/>
    <w:rPr>
      <w:sz w:val="18"/>
    </w:rPr>
  </w:style>
  <w:style w:type="character" w:styleId="1830" w:customStyle="1">
    <w:name w:val="Endnote Text Char"/>
    <w:uiPriority w:val="99"/>
    <w:qFormat/>
    <w:rPr>
      <w:sz w:val="20"/>
    </w:rPr>
  </w:style>
  <w:style w:type="character" w:styleId="1831" w:customStyle="1">
    <w:name w:val="Caption Char"/>
    <w:uiPriority w:val="99"/>
    <w:qFormat/>
  </w:style>
  <w:style w:type="character" w:styleId="1832" w:customStyle="1">
    <w:name w:val="Текст концевой сноски Знак"/>
    <w:uiPriority w:val="99"/>
    <w:qFormat/>
    <w:rPr>
      <w:sz w:val="20"/>
    </w:rPr>
  </w:style>
  <w:style w:type="character" w:styleId="1833" w:customStyle="1">
    <w:name w:val="Заголовок 1 Знак"/>
    <w:basedOn w:val="1813"/>
    <w:uiPriority w:val="9"/>
    <w:qFormat/>
    <w:rPr>
      <w:rFonts w:ascii="Arial" w:hAnsi="Arial" w:eastAsia="Arial" w:cs="Arial"/>
      <w:sz w:val="40"/>
      <w:szCs w:val="40"/>
    </w:rPr>
  </w:style>
  <w:style w:type="character" w:styleId="1834" w:customStyle="1">
    <w:name w:val="Заголовок 2 Знак"/>
    <w:basedOn w:val="1813"/>
    <w:uiPriority w:val="9"/>
    <w:qFormat/>
    <w:rPr>
      <w:rFonts w:ascii="Arial" w:hAnsi="Arial" w:eastAsia="Arial" w:cs="Arial"/>
      <w:sz w:val="34"/>
    </w:rPr>
  </w:style>
  <w:style w:type="character" w:styleId="1835" w:customStyle="1">
    <w:name w:val="Заголовок 3 Знак"/>
    <w:basedOn w:val="1813"/>
    <w:uiPriority w:val="9"/>
    <w:qFormat/>
    <w:rPr>
      <w:rFonts w:ascii="Arial" w:hAnsi="Arial" w:eastAsia="Arial" w:cs="Arial"/>
      <w:sz w:val="30"/>
      <w:szCs w:val="30"/>
    </w:rPr>
  </w:style>
  <w:style w:type="character" w:styleId="1836" w:customStyle="1">
    <w:name w:val="Заголовок 4 Знак"/>
    <w:basedOn w:val="1813"/>
    <w:uiPriority w:val="9"/>
    <w:qFormat/>
    <w:rPr>
      <w:rFonts w:ascii="Arial" w:hAnsi="Arial" w:eastAsia="Arial" w:cs="Arial"/>
      <w:b/>
      <w:bCs/>
      <w:sz w:val="26"/>
      <w:szCs w:val="26"/>
    </w:rPr>
  </w:style>
  <w:style w:type="character" w:styleId="1837" w:customStyle="1">
    <w:name w:val="Заголовок 5 Знак"/>
    <w:basedOn w:val="1813"/>
    <w:uiPriority w:val="9"/>
    <w:qFormat/>
    <w:rPr>
      <w:rFonts w:ascii="Arial" w:hAnsi="Arial" w:eastAsia="Arial" w:cs="Arial"/>
      <w:b/>
      <w:bCs/>
      <w:sz w:val="24"/>
      <w:szCs w:val="24"/>
    </w:rPr>
  </w:style>
  <w:style w:type="character" w:styleId="1838" w:customStyle="1">
    <w:name w:val="Заголовок 6 Знак"/>
    <w:basedOn w:val="1813"/>
    <w:uiPriority w:val="9"/>
    <w:qFormat/>
    <w:rPr>
      <w:rFonts w:ascii="Arial" w:hAnsi="Arial" w:eastAsia="Arial" w:cs="Arial"/>
      <w:b/>
      <w:bCs/>
      <w:sz w:val="22"/>
      <w:szCs w:val="22"/>
    </w:rPr>
  </w:style>
  <w:style w:type="character" w:styleId="1839" w:customStyle="1">
    <w:name w:val="Заголовок 7 Знак"/>
    <w:basedOn w:val="1813"/>
    <w:uiPriority w:val="9"/>
    <w:qFormat/>
    <w:rPr>
      <w:rFonts w:ascii="Arial" w:hAnsi="Arial" w:eastAsia="Arial" w:cs="Arial"/>
      <w:b/>
      <w:bCs/>
      <w:i/>
      <w:iCs/>
      <w:sz w:val="22"/>
      <w:szCs w:val="22"/>
    </w:rPr>
  </w:style>
  <w:style w:type="character" w:styleId="1840" w:customStyle="1">
    <w:name w:val="Заголовок 8 Знак"/>
    <w:basedOn w:val="1813"/>
    <w:uiPriority w:val="9"/>
    <w:qFormat/>
    <w:rPr>
      <w:rFonts w:ascii="Arial" w:hAnsi="Arial" w:eastAsia="Arial" w:cs="Arial"/>
      <w:i/>
      <w:iCs/>
      <w:sz w:val="22"/>
      <w:szCs w:val="22"/>
    </w:rPr>
  </w:style>
  <w:style w:type="character" w:styleId="1841" w:customStyle="1">
    <w:name w:val="Заголовок 9 Знак"/>
    <w:basedOn w:val="1813"/>
    <w:uiPriority w:val="9"/>
    <w:qFormat/>
    <w:rPr>
      <w:rFonts w:ascii="Arial" w:hAnsi="Arial" w:eastAsia="Arial" w:cs="Arial"/>
      <w:i/>
      <w:iCs/>
      <w:sz w:val="21"/>
      <w:szCs w:val="21"/>
    </w:rPr>
  </w:style>
  <w:style w:type="character" w:styleId="1842" w:customStyle="1">
    <w:name w:val="Заголовок Знак"/>
    <w:basedOn w:val="1813"/>
    <w:uiPriority w:val="10"/>
    <w:qFormat/>
    <w:rPr>
      <w:sz w:val="48"/>
      <w:szCs w:val="48"/>
    </w:rPr>
  </w:style>
  <w:style w:type="character" w:styleId="1843" w:customStyle="1">
    <w:name w:val="Подзаголовок Знак"/>
    <w:basedOn w:val="1813"/>
    <w:uiPriority w:val="11"/>
    <w:qFormat/>
    <w:rPr>
      <w:sz w:val="24"/>
      <w:szCs w:val="24"/>
    </w:rPr>
  </w:style>
  <w:style w:type="character" w:styleId="1844" w:customStyle="1">
    <w:name w:val="Цитата 2 Знак"/>
    <w:uiPriority w:val="29"/>
    <w:qFormat/>
    <w:rPr>
      <w:i/>
    </w:rPr>
  </w:style>
  <w:style w:type="character" w:styleId="1845" w:customStyle="1">
    <w:name w:val="Выделенная цитата Знак"/>
    <w:uiPriority w:val="30"/>
    <w:qFormat/>
    <w:rPr>
      <w:i/>
    </w:rPr>
  </w:style>
  <w:style w:type="character" w:styleId="1846" w:customStyle="1">
    <w:name w:val="Верхний колонтитул Знак"/>
    <w:basedOn w:val="1813"/>
    <w:uiPriority w:val="99"/>
    <w:qFormat/>
  </w:style>
  <w:style w:type="character" w:styleId="1847" w:customStyle="1">
    <w:name w:val="Нижний колонтитул Знак"/>
    <w:basedOn w:val="1813"/>
    <w:uiPriority w:val="99"/>
    <w:qFormat/>
  </w:style>
  <w:style w:type="character" w:styleId="1848" w:customStyle="1">
    <w:name w:val="Текст сноски Знак"/>
    <w:uiPriority w:val="99"/>
    <w:qFormat/>
    <w:rPr>
      <w:sz w:val="18"/>
    </w:rPr>
  </w:style>
  <w:style w:type="character" w:styleId="1849" w:customStyle="1">
    <w:name w:val="c4"/>
    <w:qFormat/>
  </w:style>
  <w:style w:type="character" w:styleId="1850">
    <w:name w:val="Символ сноски"/>
    <w:qFormat/>
  </w:style>
  <w:style w:type="character" w:styleId="1851">
    <w:name w:val="Символ концевой сноски"/>
    <w:qFormat/>
  </w:style>
  <w:style w:type="paragraph" w:styleId="1852">
    <w:name w:val="Заголовок"/>
    <w:basedOn w:val="1798"/>
    <w:next w:val="1853"/>
    <w:qFormat/>
    <w:pPr>
      <w:keepNext/>
      <w:spacing w:before="240" w:after="120"/>
    </w:pPr>
    <w:rPr>
      <w:rFonts w:ascii="Liberation Sans" w:hAnsi="Liberation Sans" w:eastAsia="Noto Sans CJK SC" w:cs="Lohit Devanagari"/>
      <w:sz w:val="28"/>
      <w:szCs w:val="28"/>
    </w:rPr>
  </w:style>
  <w:style w:type="paragraph" w:styleId="1853">
    <w:name w:val="Body Text"/>
    <w:basedOn w:val="1798"/>
    <w:pPr>
      <w:spacing w:before="0" w:after="140" w:line="276" w:lineRule="auto"/>
    </w:pPr>
  </w:style>
  <w:style w:type="paragraph" w:styleId="1854">
    <w:name w:val="List"/>
    <w:basedOn w:val="1853"/>
    <w:rPr>
      <w:rFonts w:cs="Lohit Devanagari"/>
    </w:rPr>
  </w:style>
  <w:style w:type="paragraph" w:styleId="1855">
    <w:name w:val="Caption"/>
    <w:basedOn w:val="1798"/>
    <w:next w:val="1798"/>
    <w:uiPriority w:val="35"/>
    <w:semiHidden/>
    <w:unhideWhenUsed/>
    <w:qFormat/>
    <w:pPr>
      <w:spacing w:line="276" w:lineRule="auto"/>
    </w:pPr>
    <w:rPr>
      <w:b/>
      <w:bCs/>
      <w:color w:val="4472c4" w:themeColor="accent1"/>
      <w:sz w:val="18"/>
      <w:szCs w:val="18"/>
    </w:rPr>
  </w:style>
  <w:style w:type="paragraph" w:styleId="1856">
    <w:name w:val="Указатель"/>
    <w:basedOn w:val="1798"/>
    <w:qFormat/>
    <w:pPr>
      <w:suppressLineNumbers/>
    </w:pPr>
    <w:rPr>
      <w:rFonts w:cs="Lohit Devanagari"/>
    </w:rPr>
  </w:style>
  <w:style w:type="paragraph" w:styleId="1857">
    <w:name w:val="table of figures"/>
    <w:basedOn w:val="1798"/>
    <w:next w:val="1798"/>
    <w:uiPriority w:val="99"/>
    <w:unhideWhenUsed/>
    <w:qFormat/>
    <w:pPr>
      <w:spacing w:before="0" w:after="0" w:afterAutospacing="0"/>
    </w:pPr>
  </w:style>
  <w:style w:type="paragraph" w:styleId="1858">
    <w:name w:val="endnote text"/>
    <w:basedOn w:val="1798"/>
    <w:uiPriority w:val="99"/>
    <w:semiHidden/>
    <w:unhideWhenUsed/>
    <w:pPr>
      <w:spacing w:before="0" w:after="0" w:line="240" w:lineRule="auto"/>
    </w:pPr>
    <w:rPr>
      <w:sz w:val="20"/>
    </w:rPr>
  </w:style>
  <w:style w:type="paragraph" w:styleId="1859">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60">
    <w:name w:val="Title"/>
    <w:basedOn w:val="1798"/>
    <w:next w:val="1798"/>
    <w:uiPriority w:val="10"/>
    <w:qFormat/>
    <w:pPr>
      <w:contextualSpacing/>
      <w:spacing w:before="300" w:after="200"/>
    </w:pPr>
    <w:rPr>
      <w:sz w:val="48"/>
      <w:szCs w:val="48"/>
    </w:rPr>
  </w:style>
  <w:style w:type="paragraph" w:styleId="1861">
    <w:name w:val="Subtitle"/>
    <w:basedOn w:val="1798"/>
    <w:next w:val="1798"/>
    <w:uiPriority w:val="11"/>
    <w:qFormat/>
    <w:pPr>
      <w:spacing w:before="200" w:after="200"/>
    </w:pPr>
    <w:rPr>
      <w:sz w:val="24"/>
      <w:szCs w:val="24"/>
    </w:rPr>
  </w:style>
  <w:style w:type="paragraph" w:styleId="1862">
    <w:name w:val="Quote"/>
    <w:basedOn w:val="1798"/>
    <w:next w:val="1798"/>
    <w:uiPriority w:val="29"/>
    <w:qFormat/>
    <w:pPr>
      <w:ind w:left="720" w:right="720" w:firstLine="0"/>
    </w:pPr>
    <w:rPr>
      <w:i/>
    </w:rPr>
  </w:style>
  <w:style w:type="paragraph" w:styleId="1863">
    <w:name w:val="Intense Quote"/>
    <w:basedOn w:val="1798"/>
    <w:next w:val="1798"/>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64">
    <w:name w:val="Колонтитул"/>
    <w:basedOn w:val="1798"/>
    <w:qFormat/>
  </w:style>
  <w:style w:type="paragraph" w:styleId="1865">
    <w:name w:val="Header"/>
    <w:basedOn w:val="1798"/>
    <w:uiPriority w:val="99"/>
    <w:unhideWhenUsed/>
    <w:pPr>
      <w:spacing w:before="0" w:after="0" w:line="240" w:lineRule="auto"/>
      <w:tabs>
        <w:tab w:val="clear" w:pos="708" w:leader="none"/>
        <w:tab w:val="center" w:pos="7143" w:leader="none"/>
        <w:tab w:val="right" w:pos="14287" w:leader="none"/>
      </w:tabs>
    </w:pPr>
  </w:style>
  <w:style w:type="paragraph" w:styleId="1866">
    <w:name w:val="Footer"/>
    <w:basedOn w:val="1798"/>
    <w:uiPriority w:val="99"/>
    <w:unhideWhenUsed/>
    <w:pPr>
      <w:spacing w:before="0" w:after="0" w:line="240" w:lineRule="auto"/>
      <w:tabs>
        <w:tab w:val="clear" w:pos="708" w:leader="none"/>
        <w:tab w:val="center" w:pos="7143" w:leader="none"/>
        <w:tab w:val="right" w:pos="14287" w:leader="none"/>
      </w:tabs>
    </w:pPr>
  </w:style>
  <w:style w:type="paragraph" w:styleId="1867">
    <w:name w:val="footnote text"/>
    <w:basedOn w:val="1798"/>
    <w:uiPriority w:val="99"/>
    <w:semiHidden/>
    <w:unhideWhenUsed/>
    <w:pPr>
      <w:spacing w:before="0" w:after="40" w:line="240" w:lineRule="auto"/>
    </w:pPr>
    <w:rPr>
      <w:sz w:val="18"/>
    </w:rPr>
  </w:style>
  <w:style w:type="paragraph" w:styleId="1868">
    <w:name w:val="toc 1"/>
    <w:basedOn w:val="1798"/>
    <w:next w:val="1798"/>
    <w:uiPriority w:val="39"/>
    <w:unhideWhenUsed/>
    <w:pPr>
      <w:ind w:left="0" w:right="0" w:firstLine="0"/>
      <w:spacing w:after="57"/>
    </w:pPr>
    <w:rPr>
      <w:b/>
      <w:sz w:val="28"/>
    </w:rPr>
  </w:style>
  <w:style w:type="paragraph" w:styleId="1869">
    <w:name w:val="toc 2"/>
    <w:basedOn w:val="1798"/>
    <w:next w:val="1798"/>
    <w:uiPriority w:val="39"/>
    <w:unhideWhenUsed/>
    <w:pPr>
      <w:ind w:left="283" w:right="0" w:firstLine="0"/>
      <w:spacing w:after="57"/>
    </w:pPr>
    <w:rPr>
      <w:b/>
      <w:sz w:val="26"/>
    </w:rPr>
  </w:style>
  <w:style w:type="paragraph" w:styleId="1870">
    <w:name w:val="toc 3"/>
    <w:basedOn w:val="1798"/>
    <w:next w:val="1798"/>
    <w:uiPriority w:val="39"/>
    <w:unhideWhenUsed/>
    <w:pPr>
      <w:ind w:left="567" w:right="0" w:firstLine="0"/>
      <w:spacing w:after="57"/>
    </w:pPr>
    <w:rPr>
      <w:sz w:val="26"/>
    </w:rPr>
  </w:style>
  <w:style w:type="paragraph" w:styleId="1871">
    <w:name w:val="toc 4"/>
    <w:basedOn w:val="1798"/>
    <w:next w:val="1798"/>
    <w:uiPriority w:val="39"/>
    <w:unhideWhenUsed/>
    <w:pPr>
      <w:ind w:left="850" w:right="0" w:firstLine="0"/>
      <w:spacing w:after="57"/>
    </w:pPr>
    <w:rPr>
      <w:sz w:val="22"/>
    </w:rPr>
  </w:style>
  <w:style w:type="paragraph" w:styleId="1872">
    <w:name w:val="toc 5"/>
    <w:basedOn w:val="1798"/>
    <w:next w:val="1798"/>
    <w:uiPriority w:val="39"/>
    <w:unhideWhenUsed/>
    <w:pPr>
      <w:ind w:left="1134" w:right="0" w:firstLine="0"/>
      <w:spacing w:after="57"/>
    </w:pPr>
    <w:rPr>
      <w:sz w:val="22"/>
    </w:rPr>
  </w:style>
  <w:style w:type="paragraph" w:styleId="1873">
    <w:name w:val="toc 6"/>
    <w:basedOn w:val="1798"/>
    <w:next w:val="1798"/>
    <w:uiPriority w:val="39"/>
    <w:unhideWhenUsed/>
    <w:pPr>
      <w:ind w:left="1417" w:right="0" w:firstLine="0"/>
      <w:spacing w:after="57"/>
    </w:pPr>
    <w:rPr>
      <w:sz w:val="22"/>
    </w:rPr>
  </w:style>
  <w:style w:type="paragraph" w:styleId="1874">
    <w:name w:val="toc 7"/>
    <w:basedOn w:val="1798"/>
    <w:next w:val="1798"/>
    <w:uiPriority w:val="39"/>
    <w:unhideWhenUsed/>
    <w:pPr>
      <w:ind w:left="1701" w:right="0" w:firstLine="0"/>
      <w:spacing w:after="57"/>
    </w:pPr>
    <w:rPr>
      <w:sz w:val="22"/>
    </w:rPr>
  </w:style>
  <w:style w:type="paragraph" w:styleId="1875">
    <w:name w:val="toc 8"/>
    <w:basedOn w:val="1798"/>
    <w:next w:val="1798"/>
    <w:uiPriority w:val="39"/>
    <w:unhideWhenUsed/>
    <w:pPr>
      <w:ind w:left="1984" w:right="0" w:firstLine="0"/>
      <w:spacing w:after="57"/>
    </w:pPr>
    <w:rPr>
      <w:sz w:val="22"/>
    </w:rPr>
  </w:style>
  <w:style w:type="paragraph" w:styleId="1876">
    <w:name w:val="toc 9"/>
    <w:basedOn w:val="1798"/>
    <w:next w:val="1798"/>
    <w:uiPriority w:val="39"/>
    <w:unhideWhenUsed/>
    <w:pPr>
      <w:ind w:left="2268" w:right="0" w:firstLine="0"/>
      <w:spacing w:after="57"/>
    </w:pPr>
    <w:rPr>
      <w:sz w:val="22"/>
    </w:rPr>
  </w:style>
  <w:style w:type="paragraph" w:styleId="1877">
    <w:name w:val="Index Heading"/>
    <w:basedOn w:val="1852"/>
  </w:style>
  <w:style w:type="paragraph" w:styleId="1878">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79">
    <w:name w:val="List Paragraph"/>
    <w:basedOn w:val="1798"/>
    <w:uiPriority w:val="34"/>
    <w:qFormat/>
    <w:pPr>
      <w:contextualSpacing/>
      <w:ind w:left="720" w:firstLine="0"/>
      <w:spacing w:before="0" w:after="160"/>
    </w:pPr>
  </w:style>
  <w:style w:type="paragraph" w:styleId="1880"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81" w:default="1">
    <w:name w:val="No List"/>
    <w:uiPriority w:val="99"/>
    <w:semiHidden/>
    <w:unhideWhenUsed/>
    <w:qFormat/>
  </w:style>
  <w:style w:type="table" w:styleId="1882" w:default="1">
    <w:name w:val="Normal Table"/>
    <w:uiPriority w:val="99"/>
    <w:semiHidden/>
    <w:unhideWhenUsed/>
    <w:tblPr>
      <w:tblCellMar>
        <w:left w:w="108" w:type="dxa"/>
        <w:top w:w="0" w:type="dxa"/>
        <w:right w:w="108" w:type="dxa"/>
        <w:bottom w:w="0" w:type="dxa"/>
      </w:tblCellMar>
    </w:tblPr>
  </w:style>
  <w:style w:type="table" w:styleId="1883">
    <w:name w:val="Table Grid"/>
    <w:basedOn w:val="188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84" w:customStyle="1">
    <w:name w:val="Table Grid Light"/>
    <w:basedOn w:val="18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85">
    <w:name w:val="Plain Table 1"/>
    <w:basedOn w:val="18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6">
    <w:name w:val="Plain Table 2"/>
    <w:basedOn w:val="188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87">
    <w:name w:val="Plain Table 3"/>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88">
    <w:name w:val="Plain Table 4"/>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89">
    <w:name w:val="Plain Table 5"/>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90">
    <w:name w:val="Grid Table 1 Light"/>
    <w:basedOn w:val="188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91" w:customStyle="1">
    <w:name w:val="Grid Table 1 Light - Accent 1"/>
    <w:basedOn w:val="18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92" w:customStyle="1">
    <w:name w:val="Grid Table 1 Light - Accent 2"/>
    <w:basedOn w:val="18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93" w:customStyle="1">
    <w:name w:val="Grid Table 1 Light - Accent 3"/>
    <w:basedOn w:val="18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94" w:customStyle="1">
    <w:name w:val="Grid Table 1 Light - Accent 4"/>
    <w:basedOn w:val="18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95" w:customStyle="1">
    <w:name w:val="Grid Table 1 Light - Accent 5"/>
    <w:basedOn w:val="18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6" w:customStyle="1">
    <w:name w:val="Grid Table 1 Light - Accent 6"/>
    <w:basedOn w:val="18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897">
    <w:name w:val="Grid Table 2"/>
    <w:basedOn w:val="18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898" w:customStyle="1">
    <w:name w:val="Grid Table 2 - Accent 1"/>
    <w:basedOn w:val="18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899" w:customStyle="1">
    <w:name w:val="Grid Table 2 - Accent 2"/>
    <w:basedOn w:val="18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00" w:customStyle="1">
    <w:name w:val="Grid Table 2 - Accent 3"/>
    <w:basedOn w:val="18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01" w:customStyle="1">
    <w:name w:val="Grid Table 2 - Accent 4"/>
    <w:basedOn w:val="18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02" w:customStyle="1">
    <w:name w:val="Grid Table 2 - Accent 5"/>
    <w:basedOn w:val="18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03" w:customStyle="1">
    <w:name w:val="Grid Table 2 - Accent 6"/>
    <w:basedOn w:val="18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04">
    <w:name w:val="Grid Table 3"/>
    <w:basedOn w:val="18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5" w:customStyle="1">
    <w:name w:val="Grid Table 3 - Accent 1"/>
    <w:basedOn w:val="18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6" w:customStyle="1">
    <w:name w:val="Grid Table 3 - Accent 2"/>
    <w:basedOn w:val="18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7" w:customStyle="1">
    <w:name w:val="Grid Table 3 - Accent 3"/>
    <w:basedOn w:val="18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8" w:customStyle="1">
    <w:name w:val="Grid Table 3 - Accent 4"/>
    <w:basedOn w:val="18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9" w:customStyle="1">
    <w:name w:val="Grid Table 3 - Accent 5"/>
    <w:basedOn w:val="18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0" w:customStyle="1">
    <w:name w:val="Grid Table 3 - Accent 6"/>
    <w:basedOn w:val="18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1">
    <w:name w:val="Grid Table 4"/>
    <w:basedOn w:val="188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12" w:customStyle="1">
    <w:name w:val="Grid Table 4 - Accent 1"/>
    <w:basedOn w:val="188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13" w:customStyle="1">
    <w:name w:val="Grid Table 4 - Accent 2"/>
    <w:basedOn w:val="188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14" w:customStyle="1">
    <w:name w:val="Grid Table 4 - Accent 3"/>
    <w:basedOn w:val="188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15" w:customStyle="1">
    <w:name w:val="Grid Table 4 - Accent 4"/>
    <w:basedOn w:val="188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6" w:customStyle="1">
    <w:name w:val="Grid Table 4 - Accent 5"/>
    <w:basedOn w:val="188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17" w:customStyle="1">
    <w:name w:val="Grid Table 4 - Accent 6"/>
    <w:basedOn w:val="188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18">
    <w:name w:val="Grid Table 5 Dark"/>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19" w:customStyle="1">
    <w:name w:val="Grid Table 5 Dark- Accent 1"/>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20" w:customStyle="1">
    <w:name w:val="Grid Table 5 Dark - Accent 2"/>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21" w:customStyle="1">
    <w:name w:val="Grid Table 5 Dark - Accent 3"/>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22" w:customStyle="1">
    <w:name w:val="Grid Table 5 Dark- Accent 4"/>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23" w:customStyle="1">
    <w:name w:val="Grid Table 5 Dark - Accent 5"/>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24" w:customStyle="1">
    <w:name w:val="Grid Table 5 Dark - Accent 6"/>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25">
    <w:name w:val="Grid Table 6 Colorful"/>
    <w:basedOn w:val="188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6" w:customStyle="1">
    <w:name w:val="Grid Table 6 Colorful - Accent 1"/>
    <w:basedOn w:val="188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27" w:customStyle="1">
    <w:name w:val="Grid Table 6 Colorful - Accent 2"/>
    <w:basedOn w:val="18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28" w:customStyle="1">
    <w:name w:val="Grid Table 6 Colorful - Accent 3"/>
    <w:basedOn w:val="188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29" w:customStyle="1">
    <w:name w:val="Grid Table 6 Colorful - Accent 4"/>
    <w:basedOn w:val="18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30" w:customStyle="1">
    <w:name w:val="Grid Table 6 Colorful - Accent 5"/>
    <w:basedOn w:val="188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1" w:customStyle="1">
    <w:name w:val="Grid Table 6 Colorful - Accent 6"/>
    <w:basedOn w:val="188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2">
    <w:name w:val="Grid Table 7 Colorful"/>
    <w:basedOn w:val="188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33" w:customStyle="1">
    <w:name w:val="Grid Table 7 Colorful - Accent 1"/>
    <w:basedOn w:val="188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34" w:customStyle="1">
    <w:name w:val="Grid Table 7 Colorful - Accent 2"/>
    <w:basedOn w:val="188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5" w:customStyle="1">
    <w:name w:val="Grid Table 7 Colorful - Accent 3"/>
    <w:basedOn w:val="188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6" w:customStyle="1">
    <w:name w:val="Grid Table 7 Colorful - Accent 4"/>
    <w:basedOn w:val="188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7" w:customStyle="1">
    <w:name w:val="Grid Table 7 Colorful - Accent 5"/>
    <w:basedOn w:val="188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38" w:customStyle="1">
    <w:name w:val="Grid Table 7 Colorful - Accent 6"/>
    <w:basedOn w:val="188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39">
    <w:name w:val="List Table 1 Light"/>
    <w:basedOn w:val="1882"/>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40" w:customStyle="1">
    <w:name w:val="List Table 1 Light - Accent 1"/>
    <w:basedOn w:val="1882"/>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41" w:customStyle="1">
    <w:name w:val="List Table 1 Light - Accent 2"/>
    <w:basedOn w:val="1882"/>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42" w:customStyle="1">
    <w:name w:val="List Table 1 Light - Accent 3"/>
    <w:basedOn w:val="1882"/>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43" w:customStyle="1">
    <w:name w:val="List Table 1 Light - Accent 4"/>
    <w:basedOn w:val="1882"/>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44" w:customStyle="1">
    <w:name w:val="List Table 1 Light - Accent 5"/>
    <w:basedOn w:val="1882"/>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45" w:customStyle="1">
    <w:name w:val="List Table 1 Light - Accent 6"/>
    <w:basedOn w:val="1882"/>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6">
    <w:name w:val="List Table 2"/>
    <w:basedOn w:val="188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47" w:customStyle="1">
    <w:name w:val="List Table 2 - Accent 1"/>
    <w:basedOn w:val="188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48" w:customStyle="1">
    <w:name w:val="List Table 2 - Accent 2"/>
    <w:basedOn w:val="188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49" w:customStyle="1">
    <w:name w:val="List Table 2 - Accent 3"/>
    <w:basedOn w:val="188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50" w:customStyle="1">
    <w:name w:val="List Table 2 - Accent 4"/>
    <w:basedOn w:val="188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51" w:customStyle="1">
    <w:name w:val="List Table 2 - Accent 5"/>
    <w:basedOn w:val="188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52" w:customStyle="1">
    <w:name w:val="List Table 2 - Accent 6"/>
    <w:basedOn w:val="188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53">
    <w:name w:val="List Table 3"/>
    <w:basedOn w:val="18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4" w:customStyle="1">
    <w:name w:val="List Table 3 - Accent 1"/>
    <w:basedOn w:val="188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5" w:customStyle="1">
    <w:name w:val="List Table 3 - Accent 2"/>
    <w:basedOn w:val="18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6" w:customStyle="1">
    <w:name w:val="List Table 3 - Accent 3"/>
    <w:basedOn w:val="188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57" w:customStyle="1">
    <w:name w:val="List Table 3 - Accent 4"/>
    <w:basedOn w:val="18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58" w:customStyle="1">
    <w:name w:val="List Table 3 - Accent 5"/>
    <w:basedOn w:val="188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59" w:customStyle="1">
    <w:name w:val="List Table 3 - Accent 6"/>
    <w:basedOn w:val="188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60">
    <w:name w:val="List Table 4"/>
    <w:basedOn w:val="18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61" w:customStyle="1">
    <w:name w:val="List Table 4 - Accent 1"/>
    <w:basedOn w:val="188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62" w:customStyle="1">
    <w:name w:val="List Table 4 - Accent 2"/>
    <w:basedOn w:val="188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63" w:customStyle="1">
    <w:name w:val="List Table 4 - Accent 3"/>
    <w:basedOn w:val="188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64" w:customStyle="1">
    <w:name w:val="List Table 4 - Accent 4"/>
    <w:basedOn w:val="188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65" w:customStyle="1">
    <w:name w:val="List Table 4 - Accent 5"/>
    <w:basedOn w:val="188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6" w:customStyle="1">
    <w:name w:val="List Table 4 - Accent 6"/>
    <w:basedOn w:val="188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67">
    <w:name w:val="List Table 5 Dark"/>
    <w:basedOn w:val="188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68" w:customStyle="1">
    <w:name w:val="List Table 5 Dark - Accent 1"/>
    <w:basedOn w:val="188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69" w:customStyle="1">
    <w:name w:val="List Table 5 Dark - Accent 2"/>
    <w:basedOn w:val="188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70" w:customStyle="1">
    <w:name w:val="List Table 5 Dark - Accent 3"/>
    <w:basedOn w:val="188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71" w:customStyle="1">
    <w:name w:val="List Table 5 Dark - Accent 4"/>
    <w:basedOn w:val="188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72" w:customStyle="1">
    <w:name w:val="List Table 5 Dark - Accent 5"/>
    <w:basedOn w:val="188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73" w:customStyle="1">
    <w:name w:val="List Table 5 Dark - Accent 6"/>
    <w:basedOn w:val="188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74">
    <w:name w:val="List Table 6 Colorful"/>
    <w:basedOn w:val="188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75" w:customStyle="1">
    <w:name w:val="List Table 6 Colorful - Accent 1"/>
    <w:basedOn w:val="188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6" w:customStyle="1">
    <w:name w:val="List Table 6 Colorful - Accent 2"/>
    <w:basedOn w:val="188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77" w:customStyle="1">
    <w:name w:val="List Table 6 Colorful - Accent 3"/>
    <w:basedOn w:val="188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78" w:customStyle="1">
    <w:name w:val="List Table 6 Colorful - Accent 4"/>
    <w:basedOn w:val="188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79" w:customStyle="1">
    <w:name w:val="List Table 6 Colorful - Accent 5"/>
    <w:basedOn w:val="188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80" w:customStyle="1">
    <w:name w:val="List Table 6 Colorful - Accent 6"/>
    <w:basedOn w:val="188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81">
    <w:name w:val="List Table 7 Colorful"/>
    <w:basedOn w:val="1882"/>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82" w:customStyle="1">
    <w:name w:val="List Table 7 Colorful - Accent 1"/>
    <w:basedOn w:val="1882"/>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83" w:customStyle="1">
    <w:name w:val="List Table 7 Colorful - Accent 2"/>
    <w:basedOn w:val="1882"/>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84" w:customStyle="1">
    <w:name w:val="List Table 7 Colorful - Accent 3"/>
    <w:basedOn w:val="1882"/>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85" w:customStyle="1">
    <w:name w:val="List Table 7 Colorful - Accent 4"/>
    <w:basedOn w:val="1882"/>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6" w:customStyle="1">
    <w:name w:val="List Table 7 Colorful - Accent 5"/>
    <w:basedOn w:val="1882"/>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87" w:customStyle="1">
    <w:name w:val="List Table 7 Colorful - Accent 6"/>
    <w:basedOn w:val="1882"/>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88" w:customStyle="1">
    <w:name w:val="Lined - Accent"/>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89" w:customStyle="1">
    <w:name w:val="Lined - Accent 1"/>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0" w:customStyle="1">
    <w:name w:val="Lined - Accent 2"/>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1" w:customStyle="1">
    <w:name w:val="Lined - Accent 3"/>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2" w:customStyle="1">
    <w:name w:val="Lined - Accent 4"/>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3" w:customStyle="1">
    <w:name w:val="Lined - Accent 5"/>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4" w:customStyle="1">
    <w:name w:val="Lined - Accent 6"/>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5" w:customStyle="1">
    <w:name w:val="Bordered &amp; Lined - Accent"/>
    <w:basedOn w:val="188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6" w:customStyle="1">
    <w:name w:val="Bordered &amp; Lined - Accent 1"/>
    <w:basedOn w:val="1882"/>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7" w:customStyle="1">
    <w:name w:val="Bordered &amp; Lined - Accent 2"/>
    <w:basedOn w:val="1882"/>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8" w:customStyle="1">
    <w:name w:val="Bordered &amp; Lined - Accent 3"/>
    <w:basedOn w:val="1882"/>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9" w:customStyle="1">
    <w:name w:val="Bordered &amp; Lined - Accent 4"/>
    <w:basedOn w:val="1882"/>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00" w:customStyle="1">
    <w:name w:val="Bordered &amp; Lined - Accent 5"/>
    <w:basedOn w:val="1882"/>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01" w:customStyle="1">
    <w:name w:val="Bordered &amp; Lined - Accent 6"/>
    <w:basedOn w:val="1882"/>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02" w:customStyle="1">
    <w:name w:val="Bordered"/>
    <w:basedOn w:val="188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03" w:customStyle="1">
    <w:name w:val="Bordered - Accent 1"/>
    <w:basedOn w:val="18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04" w:customStyle="1">
    <w:name w:val="Bordered - Accent 2"/>
    <w:basedOn w:val="18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05" w:customStyle="1">
    <w:name w:val="Bordered - Accent 3"/>
    <w:basedOn w:val="18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6" w:customStyle="1">
    <w:name w:val="Bordered - Accent 4"/>
    <w:basedOn w:val="18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07" w:customStyle="1">
    <w:name w:val="Bordered - Accent 5"/>
    <w:basedOn w:val="18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08" w:customStyle="1">
    <w:name w:val="Bordered - Accent 6"/>
    <w:basedOn w:val="18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09" w:customStyle="1">
    <w:name w:val="Введение_character"/>
    <w:link w:val="2010"/>
    <w:rPr>
      <w:rFonts w:ascii="Times New Roman" w:hAnsi="Times New Roman" w:eastAsia="Times New Roman" w:cs="Times New Roman"/>
      <w:b/>
      <w:sz w:val="28"/>
      <w:szCs w:val="24"/>
    </w:rPr>
  </w:style>
  <w:style w:type="paragraph" w:styleId="2010" w:customStyle="1">
    <w:name w:val="Введение"/>
    <w:basedOn w:val="1798"/>
    <w:link w:val="2009"/>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61" w:default="1">
    <w:name w:val="Normal"/>
    <w:qFormat/>
  </w:style>
  <w:style w:type="character" w:styleId="2462" w:default="1">
    <w:name w:val="Default Paragraph Font"/>
    <w:uiPriority w:val="1"/>
    <w:semiHidden/>
    <w:unhideWhenUsed/>
  </w:style>
  <w:style w:type="numbering" w:styleId="2463" w:default="1">
    <w:name w:val="No List"/>
    <w:uiPriority w:val="99"/>
    <w:semiHidden/>
    <w:unhideWhenUsed/>
  </w:style>
  <w:style w:type="paragraph" w:styleId="2464">
    <w:name w:val="Heading 1"/>
    <w:basedOn w:val="2461"/>
    <w:next w:val="2461"/>
    <w:link w:val="2465"/>
    <w:uiPriority w:val="9"/>
    <w:qFormat/>
    <w:pPr>
      <w:keepLines/>
      <w:keepNext/>
      <w:spacing w:before="480" w:after="200"/>
      <w:outlineLvl w:val="0"/>
    </w:pPr>
    <w:rPr>
      <w:rFonts w:ascii="Arial" w:hAnsi="Arial" w:eastAsia="Arial" w:cs="Arial"/>
      <w:sz w:val="40"/>
      <w:szCs w:val="40"/>
    </w:rPr>
  </w:style>
  <w:style w:type="character" w:styleId="2465">
    <w:name w:val="Heading 1 Char"/>
    <w:basedOn w:val="2462"/>
    <w:link w:val="2464"/>
    <w:uiPriority w:val="9"/>
    <w:rPr>
      <w:rFonts w:ascii="Arial" w:hAnsi="Arial" w:eastAsia="Arial" w:cs="Arial"/>
      <w:sz w:val="40"/>
      <w:szCs w:val="40"/>
    </w:rPr>
  </w:style>
  <w:style w:type="paragraph" w:styleId="2466">
    <w:name w:val="Heading 2"/>
    <w:basedOn w:val="2461"/>
    <w:next w:val="2461"/>
    <w:link w:val="2467"/>
    <w:uiPriority w:val="9"/>
    <w:unhideWhenUsed/>
    <w:qFormat/>
    <w:pPr>
      <w:keepLines/>
      <w:keepNext/>
      <w:spacing w:before="360" w:after="200"/>
      <w:outlineLvl w:val="1"/>
    </w:pPr>
    <w:rPr>
      <w:rFonts w:ascii="Arial" w:hAnsi="Arial" w:eastAsia="Arial" w:cs="Arial"/>
      <w:sz w:val="34"/>
    </w:rPr>
  </w:style>
  <w:style w:type="character" w:styleId="2467">
    <w:name w:val="Heading 2 Char"/>
    <w:basedOn w:val="2462"/>
    <w:link w:val="2466"/>
    <w:uiPriority w:val="9"/>
    <w:rPr>
      <w:rFonts w:ascii="Arial" w:hAnsi="Arial" w:eastAsia="Arial" w:cs="Arial"/>
      <w:sz w:val="34"/>
    </w:rPr>
  </w:style>
  <w:style w:type="paragraph" w:styleId="2468">
    <w:name w:val="Heading 3"/>
    <w:basedOn w:val="2461"/>
    <w:next w:val="2461"/>
    <w:link w:val="2469"/>
    <w:uiPriority w:val="9"/>
    <w:unhideWhenUsed/>
    <w:qFormat/>
    <w:pPr>
      <w:keepLines/>
      <w:keepNext/>
      <w:spacing w:before="320" w:after="200"/>
      <w:outlineLvl w:val="2"/>
    </w:pPr>
    <w:rPr>
      <w:rFonts w:ascii="Arial" w:hAnsi="Arial" w:eastAsia="Arial" w:cs="Arial"/>
      <w:sz w:val="30"/>
      <w:szCs w:val="30"/>
    </w:rPr>
  </w:style>
  <w:style w:type="character" w:styleId="2469">
    <w:name w:val="Heading 3 Char"/>
    <w:basedOn w:val="2462"/>
    <w:link w:val="2468"/>
    <w:uiPriority w:val="9"/>
    <w:rPr>
      <w:rFonts w:ascii="Arial" w:hAnsi="Arial" w:eastAsia="Arial" w:cs="Arial"/>
      <w:sz w:val="30"/>
      <w:szCs w:val="30"/>
    </w:rPr>
  </w:style>
  <w:style w:type="paragraph" w:styleId="2470">
    <w:name w:val="Heading 4"/>
    <w:basedOn w:val="2461"/>
    <w:next w:val="2461"/>
    <w:link w:val="2471"/>
    <w:uiPriority w:val="9"/>
    <w:unhideWhenUsed/>
    <w:qFormat/>
    <w:pPr>
      <w:keepLines/>
      <w:keepNext/>
      <w:spacing w:before="320" w:after="200"/>
      <w:outlineLvl w:val="3"/>
    </w:pPr>
    <w:rPr>
      <w:rFonts w:ascii="Arial" w:hAnsi="Arial" w:eastAsia="Arial" w:cs="Arial"/>
      <w:b/>
      <w:bCs/>
      <w:sz w:val="26"/>
      <w:szCs w:val="26"/>
    </w:rPr>
  </w:style>
  <w:style w:type="character" w:styleId="2471">
    <w:name w:val="Heading 4 Char"/>
    <w:basedOn w:val="2462"/>
    <w:link w:val="2470"/>
    <w:uiPriority w:val="9"/>
    <w:rPr>
      <w:rFonts w:ascii="Arial" w:hAnsi="Arial" w:eastAsia="Arial" w:cs="Arial"/>
      <w:b/>
      <w:bCs/>
      <w:sz w:val="26"/>
      <w:szCs w:val="26"/>
    </w:rPr>
  </w:style>
  <w:style w:type="paragraph" w:styleId="2472">
    <w:name w:val="Heading 5"/>
    <w:basedOn w:val="2461"/>
    <w:next w:val="2461"/>
    <w:link w:val="2473"/>
    <w:uiPriority w:val="9"/>
    <w:unhideWhenUsed/>
    <w:qFormat/>
    <w:pPr>
      <w:keepLines/>
      <w:keepNext/>
      <w:spacing w:before="320" w:after="200"/>
      <w:outlineLvl w:val="4"/>
    </w:pPr>
    <w:rPr>
      <w:rFonts w:ascii="Arial" w:hAnsi="Arial" w:eastAsia="Arial" w:cs="Arial"/>
      <w:b/>
      <w:bCs/>
      <w:sz w:val="24"/>
      <w:szCs w:val="24"/>
    </w:rPr>
  </w:style>
  <w:style w:type="character" w:styleId="2473">
    <w:name w:val="Heading 5 Char"/>
    <w:basedOn w:val="2462"/>
    <w:link w:val="2472"/>
    <w:uiPriority w:val="9"/>
    <w:rPr>
      <w:rFonts w:ascii="Arial" w:hAnsi="Arial" w:eastAsia="Arial" w:cs="Arial"/>
      <w:b/>
      <w:bCs/>
      <w:sz w:val="24"/>
      <w:szCs w:val="24"/>
    </w:rPr>
  </w:style>
  <w:style w:type="paragraph" w:styleId="2474">
    <w:name w:val="Heading 6"/>
    <w:basedOn w:val="2461"/>
    <w:next w:val="2461"/>
    <w:link w:val="2475"/>
    <w:uiPriority w:val="9"/>
    <w:unhideWhenUsed/>
    <w:qFormat/>
    <w:pPr>
      <w:keepLines/>
      <w:keepNext/>
      <w:spacing w:before="320" w:after="200"/>
      <w:outlineLvl w:val="5"/>
    </w:pPr>
    <w:rPr>
      <w:rFonts w:ascii="Arial" w:hAnsi="Arial" w:eastAsia="Arial" w:cs="Arial"/>
      <w:b/>
      <w:bCs/>
      <w:sz w:val="22"/>
      <w:szCs w:val="22"/>
    </w:rPr>
  </w:style>
  <w:style w:type="character" w:styleId="2475">
    <w:name w:val="Heading 6 Char"/>
    <w:basedOn w:val="2462"/>
    <w:link w:val="2474"/>
    <w:uiPriority w:val="9"/>
    <w:rPr>
      <w:rFonts w:ascii="Arial" w:hAnsi="Arial" w:eastAsia="Arial" w:cs="Arial"/>
      <w:b/>
      <w:bCs/>
      <w:sz w:val="22"/>
      <w:szCs w:val="22"/>
    </w:rPr>
  </w:style>
  <w:style w:type="paragraph" w:styleId="2476">
    <w:name w:val="Heading 7"/>
    <w:basedOn w:val="2461"/>
    <w:next w:val="2461"/>
    <w:link w:val="2477"/>
    <w:uiPriority w:val="9"/>
    <w:unhideWhenUsed/>
    <w:qFormat/>
    <w:pPr>
      <w:keepLines/>
      <w:keepNext/>
      <w:spacing w:before="320" w:after="200"/>
      <w:outlineLvl w:val="6"/>
    </w:pPr>
    <w:rPr>
      <w:rFonts w:ascii="Arial" w:hAnsi="Arial" w:eastAsia="Arial" w:cs="Arial"/>
      <w:b/>
      <w:bCs/>
      <w:i/>
      <w:iCs/>
      <w:sz w:val="22"/>
      <w:szCs w:val="22"/>
    </w:rPr>
  </w:style>
  <w:style w:type="character" w:styleId="2477">
    <w:name w:val="Heading 7 Char"/>
    <w:basedOn w:val="2462"/>
    <w:link w:val="2476"/>
    <w:uiPriority w:val="9"/>
    <w:rPr>
      <w:rFonts w:ascii="Arial" w:hAnsi="Arial" w:eastAsia="Arial" w:cs="Arial"/>
      <w:b/>
      <w:bCs/>
      <w:i/>
      <w:iCs/>
      <w:sz w:val="22"/>
      <w:szCs w:val="22"/>
    </w:rPr>
  </w:style>
  <w:style w:type="paragraph" w:styleId="2478">
    <w:name w:val="Heading 8"/>
    <w:basedOn w:val="2461"/>
    <w:next w:val="2461"/>
    <w:link w:val="2479"/>
    <w:uiPriority w:val="9"/>
    <w:unhideWhenUsed/>
    <w:qFormat/>
    <w:pPr>
      <w:keepLines/>
      <w:keepNext/>
      <w:spacing w:before="320" w:after="200"/>
      <w:outlineLvl w:val="7"/>
    </w:pPr>
    <w:rPr>
      <w:rFonts w:ascii="Arial" w:hAnsi="Arial" w:eastAsia="Arial" w:cs="Arial"/>
      <w:i/>
      <w:iCs/>
      <w:sz w:val="22"/>
      <w:szCs w:val="22"/>
    </w:rPr>
  </w:style>
  <w:style w:type="character" w:styleId="2479">
    <w:name w:val="Heading 8 Char"/>
    <w:basedOn w:val="2462"/>
    <w:link w:val="2478"/>
    <w:uiPriority w:val="9"/>
    <w:rPr>
      <w:rFonts w:ascii="Arial" w:hAnsi="Arial" w:eastAsia="Arial" w:cs="Arial"/>
      <w:i/>
      <w:iCs/>
      <w:sz w:val="22"/>
      <w:szCs w:val="22"/>
    </w:rPr>
  </w:style>
  <w:style w:type="paragraph" w:styleId="2480">
    <w:name w:val="Heading 9"/>
    <w:basedOn w:val="2461"/>
    <w:next w:val="2461"/>
    <w:link w:val="2481"/>
    <w:uiPriority w:val="9"/>
    <w:unhideWhenUsed/>
    <w:qFormat/>
    <w:pPr>
      <w:keepLines/>
      <w:keepNext/>
      <w:spacing w:before="320" w:after="200"/>
      <w:outlineLvl w:val="8"/>
    </w:pPr>
    <w:rPr>
      <w:rFonts w:ascii="Arial" w:hAnsi="Arial" w:eastAsia="Arial" w:cs="Arial"/>
      <w:i/>
      <w:iCs/>
      <w:sz w:val="21"/>
      <w:szCs w:val="21"/>
    </w:rPr>
  </w:style>
  <w:style w:type="character" w:styleId="2481">
    <w:name w:val="Heading 9 Char"/>
    <w:basedOn w:val="2462"/>
    <w:link w:val="2480"/>
    <w:uiPriority w:val="9"/>
    <w:rPr>
      <w:rFonts w:ascii="Arial" w:hAnsi="Arial" w:eastAsia="Arial" w:cs="Arial"/>
      <w:i/>
      <w:iCs/>
      <w:sz w:val="21"/>
      <w:szCs w:val="21"/>
    </w:rPr>
  </w:style>
  <w:style w:type="paragraph" w:styleId="2482">
    <w:name w:val="List Paragraph"/>
    <w:basedOn w:val="2461"/>
    <w:uiPriority w:val="34"/>
    <w:qFormat/>
    <w:pPr>
      <w:contextualSpacing/>
      <w:ind w:left="720"/>
    </w:pPr>
  </w:style>
  <w:style w:type="table" w:styleId="2483" w:default="1">
    <w:name w:val="Normal Table"/>
    <w:uiPriority w:val="99"/>
    <w:semiHidden/>
    <w:unhideWhenUsed/>
    <w:tblPr>
      <w:tblInd w:w="0" w:type="dxa"/>
      <w:tblCellMar>
        <w:left w:w="108" w:type="dxa"/>
        <w:top w:w="0" w:type="dxa"/>
        <w:right w:w="108" w:type="dxa"/>
        <w:bottom w:w="0" w:type="dxa"/>
      </w:tblCellMar>
    </w:tblPr>
  </w:style>
  <w:style w:type="paragraph" w:styleId="2484">
    <w:name w:val="No Spacing"/>
    <w:uiPriority w:val="1"/>
    <w:qFormat/>
    <w:pPr>
      <w:spacing w:before="0" w:after="0" w:line="240" w:lineRule="auto"/>
    </w:pPr>
  </w:style>
  <w:style w:type="paragraph" w:styleId="2485">
    <w:name w:val="Title"/>
    <w:basedOn w:val="2461"/>
    <w:next w:val="2461"/>
    <w:link w:val="2486"/>
    <w:uiPriority w:val="10"/>
    <w:qFormat/>
    <w:pPr>
      <w:contextualSpacing/>
      <w:spacing w:before="300" w:after="200"/>
    </w:pPr>
    <w:rPr>
      <w:sz w:val="48"/>
      <w:szCs w:val="48"/>
    </w:rPr>
  </w:style>
  <w:style w:type="character" w:styleId="2486">
    <w:name w:val="Title Char"/>
    <w:basedOn w:val="2462"/>
    <w:link w:val="2485"/>
    <w:uiPriority w:val="10"/>
    <w:rPr>
      <w:sz w:val="48"/>
      <w:szCs w:val="48"/>
    </w:rPr>
  </w:style>
  <w:style w:type="paragraph" w:styleId="2487">
    <w:name w:val="Subtitle"/>
    <w:basedOn w:val="2461"/>
    <w:next w:val="2461"/>
    <w:link w:val="2488"/>
    <w:uiPriority w:val="11"/>
    <w:qFormat/>
    <w:pPr>
      <w:spacing w:before="200" w:after="200"/>
    </w:pPr>
    <w:rPr>
      <w:sz w:val="24"/>
      <w:szCs w:val="24"/>
    </w:rPr>
  </w:style>
  <w:style w:type="character" w:styleId="2488">
    <w:name w:val="Subtitle Char"/>
    <w:basedOn w:val="2462"/>
    <w:link w:val="2487"/>
    <w:uiPriority w:val="11"/>
    <w:rPr>
      <w:sz w:val="24"/>
      <w:szCs w:val="24"/>
    </w:rPr>
  </w:style>
  <w:style w:type="paragraph" w:styleId="2489">
    <w:name w:val="Quote"/>
    <w:basedOn w:val="2461"/>
    <w:next w:val="2461"/>
    <w:link w:val="2490"/>
    <w:uiPriority w:val="29"/>
    <w:qFormat/>
    <w:pPr>
      <w:ind w:left="720" w:right="720"/>
    </w:pPr>
    <w:rPr>
      <w:i/>
    </w:rPr>
  </w:style>
  <w:style w:type="character" w:styleId="2490">
    <w:name w:val="Quote Char"/>
    <w:link w:val="2489"/>
    <w:uiPriority w:val="29"/>
    <w:rPr>
      <w:i/>
    </w:rPr>
  </w:style>
  <w:style w:type="paragraph" w:styleId="2491">
    <w:name w:val="Intense Quote"/>
    <w:basedOn w:val="2461"/>
    <w:next w:val="2461"/>
    <w:link w:val="249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92">
    <w:name w:val="Intense Quote Char"/>
    <w:link w:val="2491"/>
    <w:uiPriority w:val="30"/>
    <w:rPr>
      <w:i/>
    </w:rPr>
  </w:style>
  <w:style w:type="paragraph" w:styleId="2493">
    <w:name w:val="Header"/>
    <w:basedOn w:val="2461"/>
    <w:link w:val="2494"/>
    <w:uiPriority w:val="99"/>
    <w:unhideWhenUsed/>
    <w:pPr>
      <w:spacing w:after="0" w:line="240" w:lineRule="auto"/>
      <w:tabs>
        <w:tab w:val="center" w:pos="7143" w:leader="none"/>
        <w:tab w:val="right" w:pos="14287" w:leader="none"/>
      </w:tabs>
    </w:pPr>
  </w:style>
  <w:style w:type="character" w:styleId="2494">
    <w:name w:val="Header Char"/>
    <w:basedOn w:val="2462"/>
    <w:link w:val="2493"/>
    <w:uiPriority w:val="99"/>
  </w:style>
  <w:style w:type="paragraph" w:styleId="2495">
    <w:name w:val="Footer"/>
    <w:basedOn w:val="2461"/>
    <w:link w:val="2498"/>
    <w:uiPriority w:val="99"/>
    <w:unhideWhenUsed/>
    <w:pPr>
      <w:spacing w:after="0" w:line="240" w:lineRule="auto"/>
      <w:tabs>
        <w:tab w:val="center" w:pos="7143" w:leader="none"/>
        <w:tab w:val="right" w:pos="14287" w:leader="none"/>
      </w:tabs>
    </w:pPr>
  </w:style>
  <w:style w:type="character" w:styleId="2496">
    <w:name w:val="Footer Char"/>
    <w:basedOn w:val="2462"/>
    <w:link w:val="2495"/>
    <w:uiPriority w:val="99"/>
  </w:style>
  <w:style w:type="paragraph" w:styleId="2497">
    <w:name w:val="Caption"/>
    <w:basedOn w:val="2461"/>
    <w:next w:val="2461"/>
    <w:uiPriority w:val="35"/>
    <w:semiHidden/>
    <w:unhideWhenUsed/>
    <w:qFormat/>
    <w:pPr>
      <w:spacing w:line="276" w:lineRule="auto"/>
    </w:pPr>
    <w:rPr>
      <w:b/>
      <w:bCs/>
      <w:color w:val="4f81bd" w:themeColor="accent1"/>
      <w:sz w:val="18"/>
      <w:szCs w:val="18"/>
    </w:rPr>
  </w:style>
  <w:style w:type="character" w:styleId="2498">
    <w:name w:val="Caption Char"/>
    <w:basedOn w:val="2497"/>
    <w:link w:val="2495"/>
    <w:uiPriority w:val="99"/>
  </w:style>
  <w:style w:type="table" w:styleId="2499">
    <w:name w:val="Table Grid"/>
    <w:basedOn w:val="248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00">
    <w:name w:val="Table Grid Light"/>
    <w:basedOn w:val="24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01">
    <w:name w:val="Plain Table 1"/>
    <w:basedOn w:val="24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02">
    <w:name w:val="Plain Table 2"/>
    <w:basedOn w:val="248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03">
    <w:name w:val="Plain Table 3"/>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04">
    <w:name w:val="Plain Table 4"/>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05">
    <w:name w:val="Plain Table 5"/>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06">
    <w:name w:val="Grid Table 1 Light"/>
    <w:basedOn w:val="248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07">
    <w:name w:val="Grid Table 1 Light - Accent 1"/>
    <w:basedOn w:val="24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08">
    <w:name w:val="Grid Table 1 Light - Accent 2"/>
    <w:basedOn w:val="24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09">
    <w:name w:val="Grid Table 1 Light - Accent 3"/>
    <w:basedOn w:val="24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10">
    <w:name w:val="Grid Table 1 Light - Accent 4"/>
    <w:basedOn w:val="24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11">
    <w:name w:val="Grid Table 1 Light - Accent 5"/>
    <w:basedOn w:val="24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12">
    <w:name w:val="Grid Table 1 Light - Accent 6"/>
    <w:basedOn w:val="24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13">
    <w:name w:val="Grid Table 2"/>
    <w:basedOn w:val="24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14">
    <w:name w:val="Grid Table 2 - Accent 1"/>
    <w:basedOn w:val="24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15">
    <w:name w:val="Grid Table 2 - Accent 2"/>
    <w:basedOn w:val="24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16">
    <w:name w:val="Grid Table 2 - Accent 3"/>
    <w:basedOn w:val="24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17">
    <w:name w:val="Grid Table 2 - Accent 4"/>
    <w:basedOn w:val="24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18">
    <w:name w:val="Grid Table 2 - Accent 5"/>
    <w:basedOn w:val="24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19">
    <w:name w:val="Grid Table 2 - Accent 6"/>
    <w:basedOn w:val="24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20">
    <w:name w:val="Grid Table 3"/>
    <w:basedOn w:val="24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1">
    <w:name w:val="Grid Table 3 - Accent 1"/>
    <w:basedOn w:val="24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2">
    <w:name w:val="Grid Table 3 - Accent 2"/>
    <w:basedOn w:val="24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3">
    <w:name w:val="Grid Table 3 - Accent 3"/>
    <w:basedOn w:val="24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4">
    <w:name w:val="Grid Table 3 - Accent 4"/>
    <w:basedOn w:val="24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5">
    <w:name w:val="Grid Table 3 - Accent 5"/>
    <w:basedOn w:val="24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6">
    <w:name w:val="Grid Table 3 - Accent 6"/>
    <w:basedOn w:val="24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7">
    <w:name w:val="Grid Table 4"/>
    <w:basedOn w:val="248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28">
    <w:name w:val="Grid Table 4 - Accent 1"/>
    <w:basedOn w:val="248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29">
    <w:name w:val="Grid Table 4 - Accent 2"/>
    <w:basedOn w:val="248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30">
    <w:name w:val="Grid Table 4 - Accent 3"/>
    <w:basedOn w:val="248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31">
    <w:name w:val="Grid Table 4 - Accent 4"/>
    <w:basedOn w:val="248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32">
    <w:name w:val="Grid Table 4 - Accent 5"/>
    <w:basedOn w:val="248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33">
    <w:name w:val="Grid Table 4 - Accent 6"/>
    <w:basedOn w:val="248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34">
    <w:name w:val="Grid Table 5 Dark"/>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35">
    <w:name w:val="Grid Table 5 Dark- Accent 1"/>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36">
    <w:name w:val="Grid Table 5 Dark - Accent 2"/>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37">
    <w:name w:val="Grid Table 5 Dark - Accent 3"/>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38">
    <w:name w:val="Grid Table 5 Dark- Accent 4"/>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39">
    <w:name w:val="Grid Table 5 Dark - Accent 5"/>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40">
    <w:name w:val="Grid Table 5 Dark - Accent 6"/>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41">
    <w:name w:val="Grid Table 6 Colorful"/>
    <w:basedOn w:val="248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42">
    <w:name w:val="Grid Table 6 Colorful - Accent 1"/>
    <w:basedOn w:val="248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43">
    <w:name w:val="Grid Table 6 Colorful - Accent 2"/>
    <w:basedOn w:val="24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44">
    <w:name w:val="Grid Table 6 Colorful - Accent 3"/>
    <w:basedOn w:val="248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45">
    <w:name w:val="Grid Table 6 Colorful - Accent 4"/>
    <w:basedOn w:val="24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46">
    <w:name w:val="Grid Table 6 Colorful - Accent 5"/>
    <w:basedOn w:val="248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7">
    <w:name w:val="Grid Table 6 Colorful - Accent 6"/>
    <w:basedOn w:val="248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8">
    <w:name w:val="Grid Table 7 Colorful"/>
    <w:basedOn w:val="248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49">
    <w:name w:val="Grid Table 7 Colorful - Accent 1"/>
    <w:basedOn w:val="248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50">
    <w:name w:val="Grid Table 7 Colorful - Accent 2"/>
    <w:basedOn w:val="248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51">
    <w:name w:val="Grid Table 7 Colorful - Accent 3"/>
    <w:basedOn w:val="248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52">
    <w:name w:val="Grid Table 7 Colorful - Accent 4"/>
    <w:basedOn w:val="248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53">
    <w:name w:val="Grid Table 7 Colorful - Accent 5"/>
    <w:basedOn w:val="248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54">
    <w:name w:val="Grid Table 7 Colorful - Accent 6"/>
    <w:basedOn w:val="248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55">
    <w:name w:val="List Table 1 Light"/>
    <w:basedOn w:val="248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56">
    <w:name w:val="List Table 1 Light - Accent 1"/>
    <w:basedOn w:val="248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57">
    <w:name w:val="List Table 1 Light - Accent 2"/>
    <w:basedOn w:val="248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58">
    <w:name w:val="List Table 1 Light - Accent 3"/>
    <w:basedOn w:val="248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59">
    <w:name w:val="List Table 1 Light - Accent 4"/>
    <w:basedOn w:val="248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60">
    <w:name w:val="List Table 1 Light - Accent 5"/>
    <w:basedOn w:val="248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61">
    <w:name w:val="List Table 1 Light - Accent 6"/>
    <w:basedOn w:val="248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62">
    <w:name w:val="List Table 2"/>
    <w:basedOn w:val="248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63">
    <w:name w:val="List Table 2 - Accent 1"/>
    <w:basedOn w:val="248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64">
    <w:name w:val="List Table 2 - Accent 2"/>
    <w:basedOn w:val="248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65">
    <w:name w:val="List Table 2 - Accent 3"/>
    <w:basedOn w:val="248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66">
    <w:name w:val="List Table 2 - Accent 4"/>
    <w:basedOn w:val="248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67">
    <w:name w:val="List Table 2 - Accent 5"/>
    <w:basedOn w:val="248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68">
    <w:name w:val="List Table 2 - Accent 6"/>
    <w:basedOn w:val="248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69">
    <w:name w:val="List Table 3"/>
    <w:basedOn w:val="24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0">
    <w:name w:val="List Table 3 - Accent 1"/>
    <w:basedOn w:val="248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1">
    <w:name w:val="List Table 3 - Accent 2"/>
    <w:basedOn w:val="24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72">
    <w:name w:val="List Table 3 - Accent 3"/>
    <w:basedOn w:val="248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73">
    <w:name w:val="List Table 3 - Accent 4"/>
    <w:basedOn w:val="24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74">
    <w:name w:val="List Table 3 - Accent 5"/>
    <w:basedOn w:val="248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75">
    <w:name w:val="List Table 3 - Accent 6"/>
    <w:basedOn w:val="248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76">
    <w:name w:val="List Table 4"/>
    <w:basedOn w:val="24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7">
    <w:name w:val="List Table 4 - Accent 1"/>
    <w:basedOn w:val="248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8">
    <w:name w:val="List Table 4 - Accent 2"/>
    <w:basedOn w:val="248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79">
    <w:name w:val="List Table 4 - Accent 3"/>
    <w:basedOn w:val="248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80">
    <w:name w:val="List Table 4 - Accent 4"/>
    <w:basedOn w:val="248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81">
    <w:name w:val="List Table 4 - Accent 5"/>
    <w:basedOn w:val="248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82">
    <w:name w:val="List Table 4 - Accent 6"/>
    <w:basedOn w:val="248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83">
    <w:name w:val="List Table 5 Dark"/>
    <w:basedOn w:val="248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4">
    <w:name w:val="List Table 5 Dark - Accent 1"/>
    <w:basedOn w:val="248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5">
    <w:name w:val="List Table 5 Dark - Accent 2"/>
    <w:basedOn w:val="248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6">
    <w:name w:val="List Table 5 Dark - Accent 3"/>
    <w:basedOn w:val="248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7">
    <w:name w:val="List Table 5 Dark - Accent 4"/>
    <w:basedOn w:val="248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8">
    <w:name w:val="List Table 5 Dark - Accent 5"/>
    <w:basedOn w:val="248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9">
    <w:name w:val="List Table 5 Dark - Accent 6"/>
    <w:basedOn w:val="248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0">
    <w:name w:val="List Table 6 Colorful"/>
    <w:basedOn w:val="248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91">
    <w:name w:val="List Table 6 Colorful - Accent 1"/>
    <w:basedOn w:val="248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92">
    <w:name w:val="List Table 6 Colorful - Accent 2"/>
    <w:basedOn w:val="248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93">
    <w:name w:val="List Table 6 Colorful - Accent 3"/>
    <w:basedOn w:val="248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94">
    <w:name w:val="List Table 6 Colorful - Accent 4"/>
    <w:basedOn w:val="248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95">
    <w:name w:val="List Table 6 Colorful - Accent 5"/>
    <w:basedOn w:val="248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96">
    <w:name w:val="List Table 6 Colorful - Accent 6"/>
    <w:basedOn w:val="248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597">
    <w:name w:val="List Table 7 Colorful"/>
    <w:basedOn w:val="248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598">
    <w:name w:val="List Table 7 Colorful - Accent 1"/>
    <w:basedOn w:val="248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599">
    <w:name w:val="List Table 7 Colorful - Accent 2"/>
    <w:basedOn w:val="248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00">
    <w:name w:val="List Table 7 Colorful - Accent 3"/>
    <w:basedOn w:val="248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01">
    <w:name w:val="List Table 7 Colorful - Accent 4"/>
    <w:basedOn w:val="248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02">
    <w:name w:val="List Table 7 Colorful - Accent 5"/>
    <w:basedOn w:val="248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03">
    <w:name w:val="List Table 7 Colorful - Accent 6"/>
    <w:basedOn w:val="248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04">
    <w:name w:val="Lined - Accent"/>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5">
    <w:name w:val="Lined - Accent 1"/>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6">
    <w:name w:val="Lined - Accent 2"/>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07">
    <w:name w:val="Lined - Accent 3"/>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8">
    <w:name w:val="Lined - Accent 4"/>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9">
    <w:name w:val="Lined - Accent 5"/>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0">
    <w:name w:val="Lined - Accent 6"/>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1">
    <w:name w:val="Bordered &amp; Lined - Accent"/>
    <w:basedOn w:val="248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12">
    <w:name w:val="Bordered &amp; Lined - Accent 1"/>
    <w:basedOn w:val="248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13">
    <w:name w:val="Bordered &amp; Lined - Accent 2"/>
    <w:basedOn w:val="248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4">
    <w:name w:val="Bordered &amp; Lined - Accent 3"/>
    <w:basedOn w:val="248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5">
    <w:name w:val="Bordered &amp; Lined - Accent 4"/>
    <w:basedOn w:val="248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6">
    <w:name w:val="Bordered &amp; Lined - Accent 5"/>
    <w:basedOn w:val="248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7">
    <w:name w:val="Bordered &amp; Lined - Accent 6"/>
    <w:basedOn w:val="248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8">
    <w:name w:val="Bordered"/>
    <w:basedOn w:val="248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19">
    <w:name w:val="Bordered - Accent 1"/>
    <w:basedOn w:val="24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20">
    <w:name w:val="Bordered - Accent 2"/>
    <w:basedOn w:val="24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21">
    <w:name w:val="Bordered - Accent 3"/>
    <w:basedOn w:val="24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22">
    <w:name w:val="Bordered - Accent 4"/>
    <w:basedOn w:val="24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23">
    <w:name w:val="Bordered - Accent 5"/>
    <w:basedOn w:val="24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24">
    <w:name w:val="Bordered - Accent 6"/>
    <w:basedOn w:val="24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25">
    <w:name w:val="Hyperlink"/>
    <w:uiPriority w:val="99"/>
    <w:unhideWhenUsed/>
    <w:rPr>
      <w:color w:val="0000ff" w:themeColor="hyperlink"/>
      <w:u w:val="single"/>
    </w:rPr>
  </w:style>
  <w:style w:type="paragraph" w:styleId="2626">
    <w:name w:val="footnote text"/>
    <w:basedOn w:val="2461"/>
    <w:link w:val="2627"/>
    <w:uiPriority w:val="99"/>
    <w:semiHidden/>
    <w:unhideWhenUsed/>
    <w:pPr>
      <w:spacing w:after="40" w:line="240" w:lineRule="auto"/>
    </w:pPr>
    <w:rPr>
      <w:sz w:val="18"/>
    </w:rPr>
  </w:style>
  <w:style w:type="character" w:styleId="2627">
    <w:name w:val="Footnote Text Char"/>
    <w:link w:val="2626"/>
    <w:uiPriority w:val="99"/>
    <w:rPr>
      <w:sz w:val="18"/>
    </w:rPr>
  </w:style>
  <w:style w:type="character" w:styleId="2628">
    <w:name w:val="footnote reference"/>
    <w:basedOn w:val="2462"/>
    <w:uiPriority w:val="99"/>
    <w:unhideWhenUsed/>
    <w:rPr>
      <w:vertAlign w:val="superscript"/>
    </w:rPr>
  </w:style>
  <w:style w:type="paragraph" w:styleId="2629">
    <w:name w:val="endnote text"/>
    <w:basedOn w:val="2461"/>
    <w:link w:val="2630"/>
    <w:uiPriority w:val="99"/>
    <w:semiHidden/>
    <w:unhideWhenUsed/>
    <w:pPr>
      <w:spacing w:after="0" w:line="240" w:lineRule="auto"/>
    </w:pPr>
    <w:rPr>
      <w:sz w:val="20"/>
    </w:rPr>
  </w:style>
  <w:style w:type="character" w:styleId="2630">
    <w:name w:val="Endnote Text Char"/>
    <w:link w:val="2629"/>
    <w:uiPriority w:val="99"/>
    <w:rPr>
      <w:sz w:val="20"/>
    </w:rPr>
  </w:style>
  <w:style w:type="character" w:styleId="2631">
    <w:name w:val="endnote reference"/>
    <w:basedOn w:val="2462"/>
    <w:uiPriority w:val="99"/>
    <w:semiHidden/>
    <w:unhideWhenUsed/>
    <w:rPr>
      <w:vertAlign w:val="superscript"/>
    </w:rPr>
  </w:style>
  <w:style w:type="paragraph" w:styleId="2632">
    <w:name w:val="toc 1"/>
    <w:basedOn w:val="2461"/>
    <w:next w:val="2461"/>
    <w:uiPriority w:val="39"/>
    <w:unhideWhenUsed/>
    <w:pPr>
      <w:ind w:left="0" w:right="0" w:firstLine="0"/>
      <w:spacing w:after="57"/>
    </w:pPr>
  </w:style>
  <w:style w:type="paragraph" w:styleId="2633">
    <w:name w:val="toc 2"/>
    <w:basedOn w:val="2461"/>
    <w:next w:val="2461"/>
    <w:uiPriority w:val="39"/>
    <w:unhideWhenUsed/>
    <w:pPr>
      <w:ind w:left="283" w:right="0" w:firstLine="0"/>
      <w:spacing w:after="57"/>
    </w:pPr>
  </w:style>
  <w:style w:type="paragraph" w:styleId="2634">
    <w:name w:val="toc 3"/>
    <w:basedOn w:val="2461"/>
    <w:next w:val="2461"/>
    <w:uiPriority w:val="39"/>
    <w:unhideWhenUsed/>
    <w:pPr>
      <w:ind w:left="567" w:right="0" w:firstLine="0"/>
      <w:spacing w:after="57"/>
    </w:pPr>
  </w:style>
  <w:style w:type="paragraph" w:styleId="2635">
    <w:name w:val="toc 4"/>
    <w:basedOn w:val="2461"/>
    <w:next w:val="2461"/>
    <w:uiPriority w:val="39"/>
    <w:unhideWhenUsed/>
    <w:pPr>
      <w:ind w:left="850" w:right="0" w:firstLine="0"/>
      <w:spacing w:after="57"/>
    </w:pPr>
  </w:style>
  <w:style w:type="paragraph" w:styleId="2636">
    <w:name w:val="toc 5"/>
    <w:basedOn w:val="2461"/>
    <w:next w:val="2461"/>
    <w:uiPriority w:val="39"/>
    <w:unhideWhenUsed/>
    <w:pPr>
      <w:ind w:left="1134" w:right="0" w:firstLine="0"/>
      <w:spacing w:after="57"/>
    </w:pPr>
  </w:style>
  <w:style w:type="paragraph" w:styleId="2637">
    <w:name w:val="toc 6"/>
    <w:basedOn w:val="2461"/>
    <w:next w:val="2461"/>
    <w:uiPriority w:val="39"/>
    <w:unhideWhenUsed/>
    <w:pPr>
      <w:ind w:left="1417" w:right="0" w:firstLine="0"/>
      <w:spacing w:after="57"/>
    </w:pPr>
  </w:style>
  <w:style w:type="paragraph" w:styleId="2638">
    <w:name w:val="toc 7"/>
    <w:basedOn w:val="2461"/>
    <w:next w:val="2461"/>
    <w:uiPriority w:val="39"/>
    <w:unhideWhenUsed/>
    <w:pPr>
      <w:ind w:left="1701" w:right="0" w:firstLine="0"/>
      <w:spacing w:after="57"/>
    </w:pPr>
  </w:style>
  <w:style w:type="paragraph" w:styleId="2639">
    <w:name w:val="toc 8"/>
    <w:basedOn w:val="2461"/>
    <w:next w:val="2461"/>
    <w:uiPriority w:val="39"/>
    <w:unhideWhenUsed/>
    <w:pPr>
      <w:ind w:left="1984" w:right="0" w:firstLine="0"/>
      <w:spacing w:after="57"/>
    </w:pPr>
  </w:style>
  <w:style w:type="paragraph" w:styleId="2640">
    <w:name w:val="toc 9"/>
    <w:basedOn w:val="2461"/>
    <w:next w:val="2461"/>
    <w:uiPriority w:val="39"/>
    <w:unhideWhenUsed/>
    <w:pPr>
      <w:ind w:left="2268" w:right="0" w:firstLine="0"/>
      <w:spacing w:after="57"/>
    </w:pPr>
  </w:style>
  <w:style w:type="paragraph" w:styleId="2641">
    <w:name w:val="TOC Heading"/>
    <w:uiPriority w:val="39"/>
    <w:unhideWhenUsed/>
  </w:style>
  <w:style w:type="paragraph" w:styleId="2642">
    <w:name w:val="table of figures"/>
    <w:basedOn w:val="2461"/>
    <w:next w:val="2461"/>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621</cp:revision>
  <dcterms:created xsi:type="dcterms:W3CDTF">2020-12-11T02:23:00Z</dcterms:created>
  <dcterms:modified xsi:type="dcterms:W3CDTF">2023-02-17T13:40:25Z</dcterms:modified>
</cp:coreProperties>
</file>